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1E5" w:rsidRPr="00847BF6" w:rsidRDefault="000021E5" w:rsidP="00A20E1E">
      <w:pPr>
        <w:pStyle w:val="Sinespaciado"/>
        <w:jc w:val="center"/>
        <w:rPr>
          <w:rFonts w:ascii="Times New Roman" w:hAnsi="Times New Roman" w:cs="Times New Roman"/>
          <w:sz w:val="24"/>
          <w:szCs w:val="24"/>
        </w:rPr>
      </w:pPr>
      <w:r w:rsidRPr="00847BF6">
        <w:rPr>
          <w:rFonts w:ascii="Times New Roman" w:hAnsi="Times New Roman" w:cs="Times New Roman"/>
          <w:sz w:val="24"/>
          <w:szCs w:val="24"/>
        </w:rPr>
        <w:t>REUNIÓN DE LA COMISIÓN LEGISLATIVA DE PROCURACIÓN</w:t>
      </w:r>
      <w:r w:rsidR="008B62B4" w:rsidRPr="00847BF6">
        <w:rPr>
          <w:rFonts w:ascii="Times New Roman" w:hAnsi="Times New Roman" w:cs="Times New Roman"/>
          <w:sz w:val="24"/>
          <w:szCs w:val="24"/>
        </w:rPr>
        <w:t xml:space="preserve"> </w:t>
      </w:r>
      <w:r w:rsidRPr="00847BF6">
        <w:rPr>
          <w:rFonts w:ascii="Times New Roman" w:hAnsi="Times New Roman" w:cs="Times New Roman"/>
          <w:sz w:val="24"/>
          <w:szCs w:val="24"/>
        </w:rPr>
        <w:t>Y ADMINISTRACIÓN DE JUSTICIA</w:t>
      </w:r>
      <w:r w:rsidR="00CD56FA" w:rsidRPr="00847BF6">
        <w:rPr>
          <w:rFonts w:ascii="Times New Roman" w:hAnsi="Times New Roman" w:cs="Times New Roman"/>
          <w:sz w:val="24"/>
          <w:szCs w:val="24"/>
        </w:rPr>
        <w:t xml:space="preserve"> </w:t>
      </w:r>
      <w:r w:rsidRPr="00847BF6">
        <w:rPr>
          <w:rFonts w:ascii="Times New Roman" w:hAnsi="Times New Roman" w:cs="Times New Roman"/>
          <w:sz w:val="24"/>
          <w:szCs w:val="24"/>
        </w:rPr>
        <w:t>DE LA</w:t>
      </w:r>
      <w:r w:rsidR="008B62B4" w:rsidRPr="00847BF6">
        <w:rPr>
          <w:rFonts w:ascii="Times New Roman" w:hAnsi="Times New Roman" w:cs="Times New Roman"/>
          <w:sz w:val="24"/>
          <w:szCs w:val="24"/>
        </w:rPr>
        <w:t xml:space="preserve"> </w:t>
      </w:r>
      <w:r w:rsidRPr="00847BF6">
        <w:rPr>
          <w:rFonts w:ascii="Times New Roman" w:hAnsi="Times New Roman" w:cs="Times New Roman"/>
          <w:sz w:val="24"/>
          <w:szCs w:val="24"/>
        </w:rPr>
        <w:t>H. LXII LEGISLATURA DEL ESTADO DE MÉXICO.</w:t>
      </w:r>
    </w:p>
    <w:p w:rsidR="000021E5" w:rsidRPr="00847BF6" w:rsidRDefault="000021E5" w:rsidP="00A20E1E">
      <w:pPr>
        <w:pStyle w:val="Sinespaciado"/>
        <w:jc w:val="center"/>
        <w:rPr>
          <w:rFonts w:ascii="Times New Roman" w:hAnsi="Times New Roman" w:cs="Times New Roman"/>
          <w:sz w:val="24"/>
          <w:szCs w:val="24"/>
        </w:rPr>
      </w:pPr>
    </w:p>
    <w:p w:rsidR="000021E5" w:rsidRPr="00847BF6" w:rsidRDefault="00BF198B" w:rsidP="00A20E1E">
      <w:pPr>
        <w:pStyle w:val="Sinespaciado"/>
        <w:jc w:val="center"/>
        <w:rPr>
          <w:rFonts w:ascii="Times New Roman" w:hAnsi="Times New Roman" w:cs="Times New Roman"/>
          <w:sz w:val="24"/>
          <w:szCs w:val="24"/>
        </w:rPr>
      </w:pPr>
      <w:r w:rsidRPr="00847BF6">
        <w:rPr>
          <w:rFonts w:ascii="Times New Roman" w:hAnsi="Times New Roman" w:cs="Times New Roman"/>
          <w:sz w:val="24"/>
          <w:szCs w:val="24"/>
        </w:rPr>
        <w:t>Celebrada el día 12 de mayo de 2025.</w:t>
      </w:r>
    </w:p>
    <w:p w:rsidR="000021E5" w:rsidRPr="00847BF6" w:rsidRDefault="000021E5" w:rsidP="00A20E1E">
      <w:pPr>
        <w:pStyle w:val="Sinespaciado"/>
        <w:jc w:val="center"/>
        <w:rPr>
          <w:rFonts w:ascii="Times New Roman" w:hAnsi="Times New Roman" w:cs="Times New Roman"/>
          <w:sz w:val="24"/>
          <w:szCs w:val="24"/>
        </w:rPr>
      </w:pPr>
    </w:p>
    <w:p w:rsidR="000021E5" w:rsidRPr="00847BF6" w:rsidRDefault="00BF198B" w:rsidP="00A20E1E">
      <w:pPr>
        <w:pStyle w:val="Sinespaciado"/>
        <w:jc w:val="center"/>
        <w:rPr>
          <w:rFonts w:ascii="Times New Roman" w:hAnsi="Times New Roman" w:cs="Times New Roman"/>
          <w:sz w:val="24"/>
          <w:szCs w:val="24"/>
        </w:rPr>
      </w:pPr>
      <w:r w:rsidRPr="00847BF6">
        <w:rPr>
          <w:rFonts w:ascii="Times New Roman" w:hAnsi="Times New Roman" w:cs="Times New Roman"/>
          <w:sz w:val="24"/>
          <w:szCs w:val="24"/>
        </w:rPr>
        <w:t>Presidencia de la diputada Emma Laura Alvarez Villavicencio.</w:t>
      </w:r>
    </w:p>
    <w:p w:rsidR="000021E5" w:rsidRPr="00847BF6" w:rsidRDefault="000021E5" w:rsidP="00A20E1E">
      <w:pPr>
        <w:spacing w:after="0" w:line="240" w:lineRule="auto"/>
        <w:rPr>
          <w:rFonts w:ascii="Times New Roman" w:hAnsi="Times New Roman" w:cs="Times New Roman"/>
          <w:sz w:val="24"/>
          <w:szCs w:val="24"/>
        </w:rPr>
      </w:pPr>
    </w:p>
    <w:p w:rsidR="00C41491" w:rsidRPr="00847BF6" w:rsidRDefault="000021E5" w:rsidP="00A20E1E">
      <w:pPr>
        <w:pStyle w:val="Sinespaciado"/>
        <w:jc w:val="both"/>
        <w:rPr>
          <w:rFonts w:ascii="Times New Roman" w:hAnsi="Times New Roman" w:cs="Times New Roman"/>
          <w:sz w:val="24"/>
          <w:szCs w:val="24"/>
        </w:rPr>
      </w:pPr>
      <w:r w:rsidRPr="00847BF6">
        <w:rPr>
          <w:rFonts w:ascii="Times New Roman" w:hAnsi="Times New Roman" w:cs="Times New Roman"/>
          <w:sz w:val="24"/>
          <w:szCs w:val="24"/>
        </w:rPr>
        <w:t>PRESIDENTA DIP. EMMA LAURA ALVAREZ VILLAVICENCIO.</w:t>
      </w:r>
      <w:r w:rsidR="00BF198B" w:rsidRPr="00847BF6">
        <w:rPr>
          <w:rFonts w:ascii="Times New Roman" w:hAnsi="Times New Roman" w:cs="Times New Roman"/>
          <w:sz w:val="24"/>
          <w:szCs w:val="24"/>
        </w:rPr>
        <w:t xml:space="preserve"> </w:t>
      </w:r>
      <w:r w:rsidRPr="00847BF6">
        <w:rPr>
          <w:rFonts w:ascii="Times New Roman" w:hAnsi="Times New Roman" w:cs="Times New Roman"/>
          <w:sz w:val="24"/>
          <w:szCs w:val="24"/>
        </w:rPr>
        <w:t>Buenos días</w:t>
      </w:r>
      <w:r w:rsidR="00BF198B" w:rsidRPr="00847BF6">
        <w:rPr>
          <w:rFonts w:ascii="Times New Roman" w:hAnsi="Times New Roman" w:cs="Times New Roman"/>
          <w:sz w:val="24"/>
          <w:szCs w:val="24"/>
        </w:rPr>
        <w:t>.</w:t>
      </w:r>
      <w:r w:rsidRPr="00847BF6">
        <w:rPr>
          <w:rFonts w:ascii="Times New Roman" w:hAnsi="Times New Roman" w:cs="Times New Roman"/>
          <w:sz w:val="24"/>
          <w:szCs w:val="24"/>
        </w:rPr>
        <w:t xml:space="preserve"> </w:t>
      </w:r>
      <w:r w:rsidR="00C41491" w:rsidRPr="00847BF6">
        <w:rPr>
          <w:rFonts w:ascii="Times New Roman" w:hAnsi="Times New Roman" w:cs="Times New Roman"/>
          <w:sz w:val="24"/>
          <w:szCs w:val="24"/>
        </w:rPr>
        <w:t xml:space="preserve">Doy la Bienvenida a las diputadas y los diputados de la </w:t>
      </w:r>
      <w:r w:rsidRPr="00847BF6">
        <w:rPr>
          <w:rFonts w:ascii="Times New Roman" w:hAnsi="Times New Roman" w:cs="Times New Roman"/>
          <w:sz w:val="24"/>
          <w:szCs w:val="24"/>
        </w:rPr>
        <w:t xml:space="preserve">Comisión Legislativa de </w:t>
      </w:r>
      <w:r w:rsidR="00C41491" w:rsidRPr="00847BF6">
        <w:rPr>
          <w:rFonts w:ascii="Times New Roman" w:hAnsi="Times New Roman" w:cs="Times New Roman"/>
          <w:sz w:val="24"/>
          <w:szCs w:val="24"/>
        </w:rPr>
        <w:t>Procuración y Administración de Justicia</w:t>
      </w:r>
      <w:r w:rsidRPr="00847BF6">
        <w:rPr>
          <w:rFonts w:ascii="Times New Roman" w:hAnsi="Times New Roman" w:cs="Times New Roman"/>
          <w:sz w:val="24"/>
          <w:szCs w:val="24"/>
        </w:rPr>
        <w:t xml:space="preserve"> y </w:t>
      </w:r>
      <w:r w:rsidR="00C41491" w:rsidRPr="00847BF6">
        <w:rPr>
          <w:rFonts w:ascii="Times New Roman" w:hAnsi="Times New Roman" w:cs="Times New Roman"/>
          <w:sz w:val="24"/>
          <w:szCs w:val="24"/>
        </w:rPr>
        <w:t>les manifiesto mi reconocimiento por su permanente disposición al desarrollo de nuestros trabajos.</w:t>
      </w:r>
    </w:p>
    <w:p w:rsidR="00A351FE" w:rsidRPr="00847BF6" w:rsidRDefault="00A351FE" w:rsidP="00A20E1E">
      <w:pPr>
        <w:pStyle w:val="Sinespaciado"/>
        <w:ind w:firstLine="708"/>
        <w:jc w:val="both"/>
        <w:rPr>
          <w:rFonts w:ascii="Times New Roman" w:hAnsi="Times New Roman" w:cs="Times New Roman"/>
          <w:sz w:val="24"/>
          <w:szCs w:val="24"/>
        </w:rPr>
      </w:pPr>
      <w:r w:rsidRPr="00847BF6">
        <w:rPr>
          <w:rFonts w:ascii="Times New Roman" w:hAnsi="Times New Roman" w:cs="Times New Roman"/>
          <w:sz w:val="24"/>
          <w:szCs w:val="24"/>
        </w:rPr>
        <w:t>Agradezco la asistencia de las diputadas y los diputados promoventes de las iniciativas</w:t>
      </w:r>
      <w:r w:rsidR="0050255F" w:rsidRPr="00847BF6">
        <w:rPr>
          <w:rFonts w:ascii="Times New Roman" w:hAnsi="Times New Roman" w:cs="Times New Roman"/>
          <w:sz w:val="24"/>
          <w:szCs w:val="24"/>
        </w:rPr>
        <w:t xml:space="preserve">. Gracias por su apoyo </w:t>
      </w:r>
      <w:bookmarkStart w:id="0" w:name="_GoBack"/>
      <w:bookmarkEnd w:id="0"/>
      <w:r w:rsidR="0050255F" w:rsidRPr="00847BF6">
        <w:rPr>
          <w:rFonts w:ascii="Times New Roman" w:hAnsi="Times New Roman" w:cs="Times New Roman"/>
          <w:sz w:val="24"/>
          <w:szCs w:val="24"/>
        </w:rPr>
        <w:t>y colaboración en todos nuestros trabajos.</w:t>
      </w:r>
    </w:p>
    <w:p w:rsidR="0050255F" w:rsidRPr="00847BF6" w:rsidRDefault="0050255F" w:rsidP="00A20E1E">
      <w:pPr>
        <w:pStyle w:val="Sinespaciado"/>
        <w:ind w:firstLine="708"/>
        <w:jc w:val="both"/>
        <w:rPr>
          <w:rFonts w:ascii="Times New Roman" w:hAnsi="Times New Roman" w:cs="Times New Roman"/>
          <w:sz w:val="24"/>
          <w:szCs w:val="24"/>
        </w:rPr>
      </w:pPr>
      <w:r w:rsidRPr="00847BF6">
        <w:rPr>
          <w:rFonts w:ascii="Times New Roman" w:hAnsi="Times New Roman" w:cs="Times New Roman"/>
          <w:sz w:val="24"/>
          <w:szCs w:val="24"/>
        </w:rPr>
        <w:t>Saludo a los representante</w:t>
      </w:r>
      <w:r w:rsidR="00A36036" w:rsidRPr="00847BF6">
        <w:rPr>
          <w:rFonts w:ascii="Times New Roman" w:hAnsi="Times New Roman" w:cs="Times New Roman"/>
          <w:sz w:val="24"/>
          <w:szCs w:val="24"/>
        </w:rPr>
        <w:t>s</w:t>
      </w:r>
      <w:r w:rsidRPr="00847BF6">
        <w:rPr>
          <w:rFonts w:ascii="Times New Roman" w:hAnsi="Times New Roman" w:cs="Times New Roman"/>
          <w:sz w:val="24"/>
          <w:szCs w:val="24"/>
        </w:rPr>
        <w:t xml:space="preserve"> de los medios de comunicación y a quienes se encuentran en el recinto y las redes sociales. Bienvenidos a la Casa del Pueblo.</w:t>
      </w:r>
    </w:p>
    <w:p w:rsidR="0050255F" w:rsidRPr="00847BF6" w:rsidRDefault="0050255F" w:rsidP="00A20E1E">
      <w:pPr>
        <w:pStyle w:val="Sinespaciado"/>
        <w:ind w:firstLine="708"/>
        <w:jc w:val="both"/>
        <w:rPr>
          <w:rFonts w:ascii="Times New Roman" w:hAnsi="Times New Roman" w:cs="Times New Roman"/>
          <w:sz w:val="24"/>
          <w:szCs w:val="24"/>
        </w:rPr>
      </w:pPr>
      <w:r w:rsidRPr="00847BF6">
        <w:rPr>
          <w:rFonts w:ascii="Times New Roman" w:hAnsi="Times New Roman" w:cs="Times New Roman"/>
          <w:sz w:val="24"/>
          <w:szCs w:val="24"/>
        </w:rPr>
        <w:t>La reunión, en modalidad mixta, atiende al artículo 40 Bis de la Ley Orgánica de este Poder Legislativo.</w:t>
      </w:r>
    </w:p>
    <w:p w:rsidR="000021E5" w:rsidRPr="00847BF6" w:rsidRDefault="0050255F" w:rsidP="00A20E1E">
      <w:pPr>
        <w:pStyle w:val="Sinespaciado"/>
        <w:ind w:firstLine="708"/>
        <w:jc w:val="both"/>
        <w:rPr>
          <w:rFonts w:ascii="Times New Roman" w:hAnsi="Times New Roman" w:cs="Times New Roman"/>
          <w:sz w:val="24"/>
          <w:szCs w:val="24"/>
        </w:rPr>
      </w:pPr>
      <w:r w:rsidRPr="00847BF6">
        <w:rPr>
          <w:rFonts w:ascii="Times New Roman" w:hAnsi="Times New Roman" w:cs="Times New Roman"/>
          <w:sz w:val="24"/>
          <w:szCs w:val="24"/>
        </w:rPr>
        <w:t xml:space="preserve">Para la validez de los trabajos, pido a la Secretaría verificar </w:t>
      </w:r>
      <w:r w:rsidR="000021E5" w:rsidRPr="00847BF6">
        <w:rPr>
          <w:rFonts w:ascii="Times New Roman" w:hAnsi="Times New Roman" w:cs="Times New Roman"/>
          <w:sz w:val="24"/>
          <w:szCs w:val="24"/>
        </w:rPr>
        <w:t xml:space="preserve">el quórum. </w:t>
      </w:r>
    </w:p>
    <w:p w:rsidR="00BA2BF9" w:rsidRPr="00847BF6" w:rsidRDefault="000021E5" w:rsidP="00A20E1E">
      <w:pPr>
        <w:pStyle w:val="Sinespaciado"/>
        <w:jc w:val="both"/>
        <w:rPr>
          <w:rFonts w:ascii="Times New Roman" w:hAnsi="Times New Roman" w:cs="Times New Roman"/>
          <w:sz w:val="24"/>
          <w:szCs w:val="24"/>
        </w:rPr>
      </w:pPr>
      <w:r w:rsidRPr="00847BF6">
        <w:rPr>
          <w:rFonts w:ascii="Times New Roman" w:hAnsi="Times New Roman" w:cs="Times New Roman"/>
          <w:sz w:val="24"/>
          <w:szCs w:val="24"/>
        </w:rPr>
        <w:t xml:space="preserve">SECRETARIO DIP. OCTAVIO MARTÍNEZ VARGAS. Con mucho gusto, Presidenta. </w:t>
      </w:r>
      <w:r w:rsidR="00BA2BF9" w:rsidRPr="00847BF6">
        <w:rPr>
          <w:rFonts w:ascii="Times New Roman" w:hAnsi="Times New Roman" w:cs="Times New Roman"/>
          <w:sz w:val="24"/>
          <w:szCs w:val="24"/>
        </w:rPr>
        <w:t xml:space="preserve"> </w:t>
      </w:r>
      <w:r w:rsidRPr="00847BF6">
        <w:rPr>
          <w:rFonts w:ascii="Times New Roman" w:hAnsi="Times New Roman" w:cs="Times New Roman"/>
          <w:sz w:val="24"/>
          <w:szCs w:val="24"/>
        </w:rPr>
        <w:t>Muy buenos días a todas y a todos.</w:t>
      </w:r>
    </w:p>
    <w:p w:rsidR="000021E5" w:rsidRPr="00847BF6" w:rsidRDefault="000021E5" w:rsidP="00A20E1E">
      <w:pPr>
        <w:pStyle w:val="Sinespaciado"/>
        <w:ind w:firstLine="708"/>
        <w:jc w:val="both"/>
        <w:rPr>
          <w:rFonts w:ascii="Times New Roman" w:hAnsi="Times New Roman" w:cs="Times New Roman"/>
          <w:sz w:val="24"/>
          <w:szCs w:val="24"/>
        </w:rPr>
      </w:pPr>
      <w:r w:rsidRPr="00847BF6">
        <w:rPr>
          <w:rFonts w:ascii="Times New Roman" w:hAnsi="Times New Roman" w:cs="Times New Roman"/>
          <w:sz w:val="24"/>
          <w:szCs w:val="24"/>
        </w:rPr>
        <w:t xml:space="preserve">Procedo a verificar el quórum. </w:t>
      </w:r>
    </w:p>
    <w:p w:rsidR="000021E5" w:rsidRPr="00A20E1E" w:rsidRDefault="000021E5" w:rsidP="00A20E1E">
      <w:pPr>
        <w:pStyle w:val="Sinespaciado"/>
        <w:jc w:val="center"/>
        <w:rPr>
          <w:rFonts w:ascii="Times New Roman" w:hAnsi="Times New Roman" w:cs="Times New Roman"/>
          <w:sz w:val="24"/>
          <w:szCs w:val="24"/>
        </w:rPr>
      </w:pPr>
      <w:r w:rsidRPr="00847BF6">
        <w:rPr>
          <w:rFonts w:ascii="Times New Roman" w:hAnsi="Times New Roman" w:cs="Times New Roman"/>
          <w:sz w:val="24"/>
          <w:szCs w:val="24"/>
        </w:rPr>
        <w:t>(</w:t>
      </w:r>
      <w:r w:rsidR="008B62B4" w:rsidRPr="00847BF6">
        <w:rPr>
          <w:rFonts w:ascii="Times New Roman" w:hAnsi="Times New Roman" w:cs="Times New Roman"/>
          <w:i/>
          <w:sz w:val="24"/>
          <w:szCs w:val="24"/>
        </w:rPr>
        <w:t xml:space="preserve">Registro </w:t>
      </w:r>
      <w:r w:rsidRPr="00847BF6">
        <w:rPr>
          <w:rFonts w:ascii="Times New Roman" w:hAnsi="Times New Roman" w:cs="Times New Roman"/>
          <w:i/>
          <w:sz w:val="24"/>
          <w:szCs w:val="24"/>
        </w:rPr>
        <w:t xml:space="preserve">de </w:t>
      </w:r>
      <w:r w:rsidR="00BF198B" w:rsidRPr="00847BF6">
        <w:rPr>
          <w:rFonts w:ascii="Times New Roman" w:hAnsi="Times New Roman" w:cs="Times New Roman"/>
          <w:i/>
          <w:sz w:val="24"/>
          <w:szCs w:val="24"/>
        </w:rPr>
        <w:t>a</w:t>
      </w:r>
      <w:r w:rsidRPr="00847BF6">
        <w:rPr>
          <w:rFonts w:ascii="Times New Roman" w:hAnsi="Times New Roman" w:cs="Times New Roman"/>
          <w:i/>
          <w:sz w:val="24"/>
          <w:szCs w:val="24"/>
        </w:rPr>
        <w:t>sistencia</w:t>
      </w:r>
      <w:r w:rsidRPr="00A20E1E">
        <w:rPr>
          <w:rFonts w:ascii="Times New Roman" w:hAnsi="Times New Roman" w:cs="Times New Roman"/>
          <w:sz w:val="24"/>
          <w:szCs w:val="24"/>
        </w:rPr>
        <w:t>)</w:t>
      </w:r>
    </w:p>
    <w:p w:rsidR="000021E5" w:rsidRPr="00A20E1E" w:rsidRDefault="008C0481"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SECRETARIO DIP.</w:t>
      </w:r>
      <w:r w:rsidR="005B22AC" w:rsidRPr="00A20E1E">
        <w:rPr>
          <w:rFonts w:ascii="Times New Roman" w:hAnsi="Times New Roman" w:cs="Times New Roman"/>
          <w:sz w:val="24"/>
          <w:szCs w:val="24"/>
        </w:rPr>
        <w:t xml:space="preserve"> </w:t>
      </w:r>
      <w:r w:rsidRPr="00A20E1E">
        <w:rPr>
          <w:rFonts w:ascii="Times New Roman" w:hAnsi="Times New Roman" w:cs="Times New Roman"/>
          <w:sz w:val="24"/>
          <w:szCs w:val="24"/>
        </w:rPr>
        <w:t xml:space="preserve">OCTAVIO MARTÍNEZ VARGAS. </w:t>
      </w:r>
      <w:r w:rsidR="000021E5" w:rsidRPr="00A20E1E">
        <w:rPr>
          <w:rFonts w:ascii="Times New Roman" w:hAnsi="Times New Roman" w:cs="Times New Roman"/>
          <w:sz w:val="24"/>
          <w:szCs w:val="24"/>
        </w:rPr>
        <w:t>Ha sido verificado el qu</w:t>
      </w:r>
      <w:r w:rsidRPr="00A20E1E">
        <w:rPr>
          <w:rFonts w:ascii="Times New Roman" w:hAnsi="Times New Roman" w:cs="Times New Roman"/>
          <w:sz w:val="24"/>
          <w:szCs w:val="24"/>
        </w:rPr>
        <w:t>ó</w:t>
      </w:r>
      <w:r w:rsidR="000021E5" w:rsidRPr="00A20E1E">
        <w:rPr>
          <w:rFonts w:ascii="Times New Roman" w:hAnsi="Times New Roman" w:cs="Times New Roman"/>
          <w:sz w:val="24"/>
          <w:szCs w:val="24"/>
        </w:rPr>
        <w:t xml:space="preserve">rum, </w:t>
      </w:r>
      <w:r w:rsidRPr="00A20E1E">
        <w:rPr>
          <w:rFonts w:ascii="Times New Roman" w:hAnsi="Times New Roman" w:cs="Times New Roman"/>
          <w:sz w:val="24"/>
          <w:szCs w:val="24"/>
        </w:rPr>
        <w:t>s</w:t>
      </w:r>
      <w:r w:rsidR="000021E5" w:rsidRPr="00A20E1E">
        <w:rPr>
          <w:rFonts w:ascii="Times New Roman" w:hAnsi="Times New Roman" w:cs="Times New Roman"/>
          <w:sz w:val="24"/>
          <w:szCs w:val="24"/>
        </w:rPr>
        <w:t xml:space="preserve">eñora </w:t>
      </w:r>
      <w:r w:rsidRPr="00A20E1E">
        <w:rPr>
          <w:rFonts w:ascii="Times New Roman" w:hAnsi="Times New Roman" w:cs="Times New Roman"/>
          <w:sz w:val="24"/>
          <w:szCs w:val="24"/>
        </w:rPr>
        <w:t>c</w:t>
      </w:r>
      <w:r w:rsidR="000021E5" w:rsidRPr="00A20E1E">
        <w:rPr>
          <w:rFonts w:ascii="Times New Roman" w:hAnsi="Times New Roman" w:cs="Times New Roman"/>
          <w:sz w:val="24"/>
          <w:szCs w:val="24"/>
        </w:rPr>
        <w:t>ompañera Presidenta</w:t>
      </w:r>
      <w:r w:rsidRPr="00A20E1E">
        <w:rPr>
          <w:rFonts w:ascii="Times New Roman" w:hAnsi="Times New Roman" w:cs="Times New Roman"/>
          <w:sz w:val="24"/>
          <w:szCs w:val="24"/>
        </w:rPr>
        <w:t>.</w:t>
      </w:r>
      <w:r w:rsidR="000021E5" w:rsidRPr="00A20E1E">
        <w:rPr>
          <w:rFonts w:ascii="Times New Roman" w:hAnsi="Times New Roman" w:cs="Times New Roman"/>
          <w:sz w:val="24"/>
          <w:szCs w:val="24"/>
        </w:rPr>
        <w:t xml:space="preserve"> </w:t>
      </w:r>
      <w:r w:rsidRPr="00A20E1E">
        <w:rPr>
          <w:rFonts w:ascii="Times New Roman" w:hAnsi="Times New Roman" w:cs="Times New Roman"/>
          <w:sz w:val="24"/>
          <w:szCs w:val="24"/>
        </w:rPr>
        <w:t>P</w:t>
      </w:r>
      <w:r w:rsidR="000021E5" w:rsidRPr="00A20E1E">
        <w:rPr>
          <w:rFonts w:ascii="Times New Roman" w:hAnsi="Times New Roman" w:cs="Times New Roman"/>
          <w:sz w:val="24"/>
          <w:szCs w:val="24"/>
        </w:rPr>
        <w:t xml:space="preserve">roceda a abrir la reunión.  </w:t>
      </w:r>
    </w:p>
    <w:p w:rsidR="000021E5" w:rsidRPr="00A20E1E" w:rsidRDefault="000021E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 xml:space="preserve">PRESIDENTA DIP. EMMA LAURA ALVAREZ VILLAVICENCIO. Muchas gracias. </w:t>
      </w:r>
    </w:p>
    <w:p w:rsidR="000021E5" w:rsidRPr="00A20E1E" w:rsidRDefault="000021E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Se declara la existencia del quórum y se abre la reunión de la Comisión Legislativa de Procuración y Administración de Justicia, siendo </w:t>
      </w:r>
      <w:r w:rsidR="008C0481" w:rsidRPr="00A20E1E">
        <w:rPr>
          <w:rFonts w:ascii="Times New Roman" w:hAnsi="Times New Roman" w:cs="Times New Roman"/>
          <w:sz w:val="24"/>
          <w:szCs w:val="24"/>
        </w:rPr>
        <w:t xml:space="preserve">las </w:t>
      </w:r>
      <w:r w:rsidRPr="00A20E1E">
        <w:rPr>
          <w:rFonts w:ascii="Times New Roman" w:hAnsi="Times New Roman" w:cs="Times New Roman"/>
          <w:sz w:val="24"/>
          <w:szCs w:val="24"/>
        </w:rPr>
        <w:t>diez horas con diecisiete minutos del día lunes doce de mayo del año dos mil veinticinco.</w:t>
      </w:r>
    </w:p>
    <w:p w:rsidR="008C0481" w:rsidRPr="00A20E1E" w:rsidRDefault="000021E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Con apego al artículo 16 del Reglamento de este Poder Legislativo, la reunión es pública.</w:t>
      </w:r>
    </w:p>
    <w:p w:rsidR="000021E5" w:rsidRPr="00A20E1E" w:rsidRDefault="000021E5"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Exponga a la Secretaría la propuesta de orden del día.</w:t>
      </w:r>
    </w:p>
    <w:p w:rsidR="000021E5" w:rsidRPr="00A20E1E" w:rsidRDefault="000021E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SECRETARIO DIP. OCTAVIO MARTÍNEZ VARGAS. La propuesta de orden del día es la siguiente:</w:t>
      </w:r>
    </w:p>
    <w:p w:rsidR="000021E5" w:rsidRPr="00A20E1E" w:rsidRDefault="000021E5" w:rsidP="00A20E1E">
      <w:pPr>
        <w:pStyle w:val="Sinespaciado"/>
        <w:jc w:val="both"/>
        <w:rPr>
          <w:rFonts w:ascii="Times New Roman" w:hAnsi="Times New Roman" w:cs="Times New Roman"/>
          <w:b/>
          <w:sz w:val="24"/>
          <w:szCs w:val="24"/>
        </w:rPr>
      </w:pPr>
      <w:r w:rsidRPr="00A20E1E">
        <w:rPr>
          <w:rFonts w:ascii="Times New Roman" w:hAnsi="Times New Roman" w:cs="Times New Roman"/>
          <w:b/>
          <w:sz w:val="24"/>
          <w:szCs w:val="24"/>
        </w:rPr>
        <w:t>1. Análisis de las iniciativas siguientes</w:t>
      </w:r>
      <w:r w:rsidR="008C0481" w:rsidRPr="00A20E1E">
        <w:rPr>
          <w:rFonts w:ascii="Times New Roman" w:hAnsi="Times New Roman" w:cs="Times New Roman"/>
          <w:b/>
          <w:sz w:val="24"/>
          <w:szCs w:val="24"/>
        </w:rPr>
        <w:t>:</w:t>
      </w:r>
    </w:p>
    <w:p w:rsidR="000021E5" w:rsidRPr="00A20E1E" w:rsidRDefault="000021E5" w:rsidP="00A20E1E">
      <w:pPr>
        <w:pStyle w:val="Sinespaciado"/>
        <w:jc w:val="both"/>
        <w:rPr>
          <w:rFonts w:ascii="Times New Roman" w:hAnsi="Times New Roman" w:cs="Times New Roman"/>
          <w:b/>
          <w:sz w:val="24"/>
          <w:szCs w:val="24"/>
        </w:rPr>
      </w:pPr>
      <w:r w:rsidRPr="00A20E1E">
        <w:rPr>
          <w:rFonts w:ascii="Times New Roman" w:hAnsi="Times New Roman" w:cs="Times New Roman"/>
          <w:b/>
          <w:sz w:val="24"/>
          <w:szCs w:val="24"/>
        </w:rPr>
        <w:tab/>
        <w:t xml:space="preserve"> 1.1</w:t>
      </w:r>
      <w:r w:rsidR="008C0481" w:rsidRPr="00A20E1E">
        <w:rPr>
          <w:rFonts w:ascii="Times New Roman" w:hAnsi="Times New Roman" w:cs="Times New Roman"/>
          <w:b/>
          <w:sz w:val="24"/>
          <w:szCs w:val="24"/>
        </w:rPr>
        <w:t>.</w:t>
      </w:r>
      <w:r w:rsidRPr="00A20E1E">
        <w:rPr>
          <w:rFonts w:ascii="Times New Roman" w:hAnsi="Times New Roman" w:cs="Times New Roman"/>
          <w:b/>
          <w:sz w:val="24"/>
          <w:szCs w:val="24"/>
        </w:rPr>
        <w:t xml:space="preserve"> Iniciativa con </w:t>
      </w:r>
      <w:r w:rsidR="008C0481" w:rsidRPr="00A20E1E">
        <w:rPr>
          <w:rFonts w:ascii="Times New Roman" w:hAnsi="Times New Roman" w:cs="Times New Roman"/>
          <w:b/>
          <w:sz w:val="24"/>
          <w:szCs w:val="24"/>
        </w:rPr>
        <w:t xml:space="preserve">proyecto de decreto por el que se </w:t>
      </w:r>
      <w:r w:rsidRPr="00A20E1E">
        <w:rPr>
          <w:rFonts w:ascii="Times New Roman" w:hAnsi="Times New Roman" w:cs="Times New Roman"/>
          <w:b/>
          <w:sz w:val="24"/>
          <w:szCs w:val="24"/>
        </w:rPr>
        <w:t xml:space="preserve">reforma el Código Penal del Estado de México, presentada por el legislador Octavio Martínez Vargas, en nombre del Grupo Parlamentario del Partido morena. </w:t>
      </w:r>
    </w:p>
    <w:p w:rsidR="000021E5" w:rsidRPr="00A20E1E" w:rsidRDefault="000021E5" w:rsidP="00A20E1E">
      <w:pPr>
        <w:pStyle w:val="Sinespaciado"/>
        <w:jc w:val="both"/>
        <w:rPr>
          <w:rFonts w:ascii="Times New Roman" w:hAnsi="Times New Roman" w:cs="Times New Roman"/>
          <w:b/>
          <w:sz w:val="24"/>
          <w:szCs w:val="24"/>
        </w:rPr>
      </w:pPr>
      <w:r w:rsidRPr="00A20E1E">
        <w:rPr>
          <w:rFonts w:ascii="Times New Roman" w:hAnsi="Times New Roman" w:cs="Times New Roman"/>
          <w:b/>
          <w:sz w:val="24"/>
          <w:szCs w:val="24"/>
        </w:rPr>
        <w:tab/>
        <w:t xml:space="preserve">1.2. Iniciativa con </w:t>
      </w:r>
      <w:r w:rsidR="008C0481" w:rsidRPr="00A20E1E">
        <w:rPr>
          <w:rFonts w:ascii="Times New Roman" w:hAnsi="Times New Roman" w:cs="Times New Roman"/>
          <w:b/>
          <w:sz w:val="24"/>
          <w:szCs w:val="24"/>
        </w:rPr>
        <w:t xml:space="preserve">proyecto de decreto por </w:t>
      </w:r>
      <w:r w:rsidRPr="00A20E1E">
        <w:rPr>
          <w:rFonts w:ascii="Times New Roman" w:hAnsi="Times New Roman" w:cs="Times New Roman"/>
          <w:b/>
          <w:sz w:val="24"/>
          <w:szCs w:val="24"/>
        </w:rPr>
        <w:t xml:space="preserve">el que se reforman diversas disposiciones del Código Penal del Estado de México, presentada por el legislador José Miguel Gutiérrez Morales, en nombre del Grupo Parlamentario de morena. </w:t>
      </w:r>
    </w:p>
    <w:p w:rsidR="008C0481" w:rsidRPr="00A20E1E" w:rsidRDefault="000021E5" w:rsidP="00A20E1E">
      <w:pPr>
        <w:pStyle w:val="Sinespaciado"/>
        <w:jc w:val="both"/>
        <w:rPr>
          <w:rFonts w:ascii="Times New Roman" w:hAnsi="Times New Roman" w:cs="Times New Roman"/>
          <w:b/>
          <w:sz w:val="24"/>
          <w:szCs w:val="24"/>
        </w:rPr>
      </w:pPr>
      <w:r w:rsidRPr="00A20E1E">
        <w:rPr>
          <w:rFonts w:ascii="Times New Roman" w:hAnsi="Times New Roman" w:cs="Times New Roman"/>
          <w:b/>
          <w:sz w:val="24"/>
          <w:szCs w:val="24"/>
        </w:rPr>
        <w:tab/>
        <w:t>1.3. Iniciativa con proyecto de decreto por el que se reforma y adiciona el artículo 308 del Código Penal del Estado de México, presentada por integrantes del Grupo Parlamentario de Movimiento Ciudadano</w:t>
      </w:r>
      <w:r w:rsidR="008C0481" w:rsidRPr="00A20E1E">
        <w:rPr>
          <w:rFonts w:ascii="Times New Roman" w:hAnsi="Times New Roman" w:cs="Times New Roman"/>
          <w:b/>
          <w:sz w:val="24"/>
          <w:szCs w:val="24"/>
        </w:rPr>
        <w:t>.</w:t>
      </w:r>
    </w:p>
    <w:p w:rsidR="000021E5" w:rsidRPr="00A20E1E" w:rsidRDefault="008C0481" w:rsidP="00A20E1E">
      <w:pPr>
        <w:pStyle w:val="Sinespaciado"/>
        <w:ind w:firstLine="708"/>
        <w:jc w:val="both"/>
        <w:rPr>
          <w:rFonts w:ascii="Times New Roman" w:hAnsi="Times New Roman" w:cs="Times New Roman"/>
          <w:b/>
          <w:sz w:val="24"/>
          <w:szCs w:val="24"/>
        </w:rPr>
      </w:pPr>
      <w:r w:rsidRPr="00A20E1E">
        <w:rPr>
          <w:rFonts w:ascii="Times New Roman" w:hAnsi="Times New Roman" w:cs="Times New Roman"/>
          <w:b/>
          <w:sz w:val="24"/>
          <w:szCs w:val="24"/>
        </w:rPr>
        <w:t>E</w:t>
      </w:r>
      <w:r w:rsidR="000021E5" w:rsidRPr="00A20E1E">
        <w:rPr>
          <w:rFonts w:ascii="Times New Roman" w:hAnsi="Times New Roman" w:cs="Times New Roman"/>
          <w:b/>
          <w:sz w:val="24"/>
          <w:szCs w:val="24"/>
        </w:rPr>
        <w:t xml:space="preserve">n su caso, intervención de las y los diputados presentantes de las iniciativas. </w:t>
      </w:r>
    </w:p>
    <w:p w:rsidR="000021E5" w:rsidRPr="00A20E1E" w:rsidRDefault="000021E5" w:rsidP="00A20E1E">
      <w:pPr>
        <w:pStyle w:val="Sinespaciado"/>
        <w:jc w:val="both"/>
        <w:rPr>
          <w:rFonts w:ascii="Times New Roman" w:hAnsi="Times New Roman" w:cs="Times New Roman"/>
          <w:b/>
          <w:sz w:val="24"/>
          <w:szCs w:val="24"/>
        </w:rPr>
      </w:pPr>
      <w:r w:rsidRPr="00A20E1E">
        <w:rPr>
          <w:rFonts w:ascii="Times New Roman" w:hAnsi="Times New Roman" w:cs="Times New Roman"/>
          <w:b/>
          <w:sz w:val="24"/>
          <w:szCs w:val="24"/>
        </w:rPr>
        <w:t>2. Análisis de las iniciativas siguientes</w:t>
      </w:r>
      <w:r w:rsidR="008C0481" w:rsidRPr="00A20E1E">
        <w:rPr>
          <w:rFonts w:ascii="Times New Roman" w:hAnsi="Times New Roman" w:cs="Times New Roman"/>
          <w:b/>
          <w:sz w:val="24"/>
          <w:szCs w:val="24"/>
        </w:rPr>
        <w:t>:</w:t>
      </w:r>
    </w:p>
    <w:p w:rsidR="000021E5" w:rsidRPr="00A20E1E" w:rsidRDefault="000021E5" w:rsidP="00A20E1E">
      <w:pPr>
        <w:pStyle w:val="Sinespaciado"/>
        <w:jc w:val="both"/>
        <w:rPr>
          <w:rFonts w:ascii="Times New Roman" w:hAnsi="Times New Roman" w:cs="Times New Roman"/>
          <w:b/>
          <w:sz w:val="24"/>
          <w:szCs w:val="24"/>
        </w:rPr>
      </w:pPr>
      <w:r w:rsidRPr="00A20E1E">
        <w:rPr>
          <w:rFonts w:ascii="Times New Roman" w:hAnsi="Times New Roman" w:cs="Times New Roman"/>
          <w:b/>
          <w:sz w:val="24"/>
          <w:szCs w:val="24"/>
        </w:rPr>
        <w:tab/>
        <w:t xml:space="preserve"> 2.1. Iniciativa de </w:t>
      </w:r>
      <w:r w:rsidR="008C0481" w:rsidRPr="00A20E1E">
        <w:rPr>
          <w:rFonts w:ascii="Times New Roman" w:hAnsi="Times New Roman" w:cs="Times New Roman"/>
          <w:b/>
          <w:sz w:val="24"/>
          <w:szCs w:val="24"/>
        </w:rPr>
        <w:t>d</w:t>
      </w:r>
      <w:r w:rsidRPr="00A20E1E">
        <w:rPr>
          <w:rFonts w:ascii="Times New Roman" w:hAnsi="Times New Roman" w:cs="Times New Roman"/>
          <w:b/>
          <w:sz w:val="24"/>
          <w:szCs w:val="24"/>
        </w:rPr>
        <w:t xml:space="preserve">ecreto por el que se reforman y adicionan diversas disposiciones al Código Civil del Estado de México y el Código Penal del Estado de México, presentada por la diputada </w:t>
      </w:r>
      <w:r w:rsidR="00B46808" w:rsidRPr="00A20E1E">
        <w:rPr>
          <w:rFonts w:ascii="Times New Roman" w:hAnsi="Times New Roman" w:cs="Times New Roman"/>
          <w:b/>
          <w:sz w:val="24"/>
          <w:szCs w:val="24"/>
        </w:rPr>
        <w:t>S</w:t>
      </w:r>
      <w:r w:rsidRPr="00A20E1E">
        <w:rPr>
          <w:rFonts w:ascii="Times New Roman" w:hAnsi="Times New Roman" w:cs="Times New Roman"/>
          <w:b/>
          <w:sz w:val="24"/>
          <w:szCs w:val="24"/>
        </w:rPr>
        <w:t>elina Trejo Ari</w:t>
      </w:r>
      <w:r w:rsidR="008C0481" w:rsidRPr="00A20E1E">
        <w:rPr>
          <w:rFonts w:ascii="Times New Roman" w:hAnsi="Times New Roman" w:cs="Times New Roman"/>
          <w:b/>
          <w:sz w:val="24"/>
          <w:szCs w:val="24"/>
        </w:rPr>
        <w:t>z</w:t>
      </w:r>
      <w:r w:rsidRPr="00A20E1E">
        <w:rPr>
          <w:rFonts w:ascii="Times New Roman" w:hAnsi="Times New Roman" w:cs="Times New Roman"/>
          <w:b/>
          <w:sz w:val="24"/>
          <w:szCs w:val="24"/>
        </w:rPr>
        <w:t xml:space="preserve">mendi, en nombre del Grupo Parlamentario de morena. </w:t>
      </w:r>
    </w:p>
    <w:p w:rsidR="000021E5" w:rsidRPr="00A20E1E" w:rsidRDefault="000021E5" w:rsidP="00A20E1E">
      <w:pPr>
        <w:pStyle w:val="Sinespaciado"/>
        <w:jc w:val="both"/>
        <w:rPr>
          <w:rFonts w:ascii="Times New Roman" w:hAnsi="Times New Roman" w:cs="Times New Roman"/>
          <w:b/>
          <w:sz w:val="24"/>
          <w:szCs w:val="24"/>
        </w:rPr>
      </w:pPr>
      <w:r w:rsidRPr="00A20E1E">
        <w:rPr>
          <w:rFonts w:ascii="Times New Roman" w:hAnsi="Times New Roman" w:cs="Times New Roman"/>
          <w:b/>
          <w:sz w:val="24"/>
          <w:szCs w:val="24"/>
        </w:rPr>
        <w:tab/>
        <w:t>2.2.</w:t>
      </w:r>
      <w:r w:rsidR="00A36036" w:rsidRPr="00A20E1E">
        <w:rPr>
          <w:rFonts w:ascii="Times New Roman" w:hAnsi="Times New Roman" w:cs="Times New Roman"/>
          <w:b/>
          <w:sz w:val="24"/>
          <w:szCs w:val="24"/>
        </w:rPr>
        <w:t xml:space="preserve"> </w:t>
      </w:r>
      <w:r w:rsidRPr="00A20E1E">
        <w:rPr>
          <w:rFonts w:ascii="Times New Roman" w:hAnsi="Times New Roman" w:cs="Times New Roman"/>
          <w:b/>
          <w:sz w:val="24"/>
          <w:szCs w:val="24"/>
        </w:rPr>
        <w:t xml:space="preserve">Iniciativa con proyecto de decreto mediante el cual se reforman diversas disposiciones del Código de Procedimientos Civiles del Estado de México, del Código Penal </w:t>
      </w:r>
      <w:r w:rsidRPr="00A20E1E">
        <w:rPr>
          <w:rFonts w:ascii="Times New Roman" w:hAnsi="Times New Roman" w:cs="Times New Roman"/>
          <w:b/>
          <w:sz w:val="24"/>
          <w:szCs w:val="24"/>
        </w:rPr>
        <w:lastRenderedPageBreak/>
        <w:t xml:space="preserve">del Estado de México y del Código Civil del Estado de México, presentada por integrantes del Grupo Parlamentario de Acción Nacional y del Grupo Parlamentario del Partido de la Revolución Democrática. </w:t>
      </w:r>
    </w:p>
    <w:p w:rsidR="000021E5" w:rsidRPr="00A20E1E" w:rsidRDefault="000021E5" w:rsidP="00A20E1E">
      <w:pPr>
        <w:pStyle w:val="Sinespaciado"/>
        <w:jc w:val="both"/>
        <w:rPr>
          <w:rFonts w:ascii="Times New Roman" w:hAnsi="Times New Roman" w:cs="Times New Roman"/>
          <w:b/>
          <w:sz w:val="24"/>
          <w:szCs w:val="24"/>
        </w:rPr>
      </w:pPr>
      <w:r w:rsidRPr="00A20E1E">
        <w:rPr>
          <w:rFonts w:ascii="Times New Roman" w:hAnsi="Times New Roman" w:cs="Times New Roman"/>
          <w:b/>
          <w:sz w:val="24"/>
          <w:szCs w:val="24"/>
        </w:rPr>
        <w:tab/>
        <w:t>2.3</w:t>
      </w:r>
      <w:r w:rsidR="00B46808" w:rsidRPr="00A20E1E">
        <w:rPr>
          <w:rFonts w:ascii="Times New Roman" w:hAnsi="Times New Roman" w:cs="Times New Roman"/>
          <w:b/>
          <w:sz w:val="24"/>
          <w:szCs w:val="24"/>
        </w:rPr>
        <w:t>.</w:t>
      </w:r>
      <w:r w:rsidRPr="00A20E1E">
        <w:rPr>
          <w:rFonts w:ascii="Times New Roman" w:hAnsi="Times New Roman" w:cs="Times New Roman"/>
          <w:b/>
          <w:sz w:val="24"/>
          <w:szCs w:val="24"/>
        </w:rPr>
        <w:t xml:space="preserve"> Iniciativa con proyecto de decreto por el que se reforma el artículo 4.224</w:t>
      </w:r>
      <w:r w:rsidR="00B46808" w:rsidRPr="00A20E1E">
        <w:rPr>
          <w:rFonts w:ascii="Times New Roman" w:hAnsi="Times New Roman" w:cs="Times New Roman"/>
          <w:b/>
          <w:sz w:val="24"/>
          <w:szCs w:val="24"/>
        </w:rPr>
        <w:t>,</w:t>
      </w:r>
      <w:r w:rsidRPr="00A20E1E">
        <w:rPr>
          <w:rFonts w:ascii="Times New Roman" w:hAnsi="Times New Roman" w:cs="Times New Roman"/>
          <w:b/>
          <w:sz w:val="24"/>
          <w:szCs w:val="24"/>
        </w:rPr>
        <w:t xml:space="preserve"> añadiendo la fracción IX</w:t>
      </w:r>
      <w:r w:rsidR="00B46808" w:rsidRPr="00A20E1E">
        <w:rPr>
          <w:rFonts w:ascii="Times New Roman" w:hAnsi="Times New Roman" w:cs="Times New Roman"/>
          <w:b/>
          <w:sz w:val="24"/>
          <w:szCs w:val="24"/>
        </w:rPr>
        <w:t>,</w:t>
      </w:r>
      <w:r w:rsidRPr="00A20E1E">
        <w:rPr>
          <w:rFonts w:ascii="Times New Roman" w:hAnsi="Times New Roman" w:cs="Times New Roman"/>
          <w:b/>
          <w:sz w:val="24"/>
          <w:szCs w:val="24"/>
        </w:rPr>
        <w:t xml:space="preserve"> del Código Civil del Estado de México, presentada por integrantes del Grupo Parlamentario del Partido Verde Ecologista de México. </w:t>
      </w:r>
    </w:p>
    <w:p w:rsidR="000021E5" w:rsidRPr="00A20E1E" w:rsidRDefault="000021E5" w:rsidP="00A20E1E">
      <w:pPr>
        <w:pStyle w:val="Sinespaciado"/>
        <w:jc w:val="both"/>
        <w:rPr>
          <w:rFonts w:ascii="Times New Roman" w:hAnsi="Times New Roman" w:cs="Times New Roman"/>
          <w:b/>
          <w:sz w:val="24"/>
          <w:szCs w:val="24"/>
        </w:rPr>
      </w:pPr>
      <w:r w:rsidRPr="00A20E1E">
        <w:rPr>
          <w:rFonts w:ascii="Times New Roman" w:hAnsi="Times New Roman" w:cs="Times New Roman"/>
          <w:b/>
          <w:sz w:val="24"/>
          <w:szCs w:val="24"/>
        </w:rPr>
        <w:tab/>
        <w:t>2.4</w:t>
      </w:r>
      <w:r w:rsidR="00B46808" w:rsidRPr="00A20E1E">
        <w:rPr>
          <w:rFonts w:ascii="Times New Roman" w:hAnsi="Times New Roman" w:cs="Times New Roman"/>
          <w:b/>
          <w:sz w:val="24"/>
          <w:szCs w:val="24"/>
        </w:rPr>
        <w:t>.</w:t>
      </w:r>
      <w:r w:rsidRPr="00A20E1E">
        <w:rPr>
          <w:rFonts w:ascii="Times New Roman" w:hAnsi="Times New Roman" w:cs="Times New Roman"/>
          <w:b/>
          <w:sz w:val="24"/>
          <w:szCs w:val="24"/>
        </w:rPr>
        <w:t xml:space="preserve"> Iniciativa con </w:t>
      </w:r>
      <w:r w:rsidR="00B46808" w:rsidRPr="00A20E1E">
        <w:rPr>
          <w:rFonts w:ascii="Times New Roman" w:hAnsi="Times New Roman" w:cs="Times New Roman"/>
          <w:b/>
          <w:sz w:val="24"/>
          <w:szCs w:val="24"/>
        </w:rPr>
        <w:t>proyecto de decreto por el qu</w:t>
      </w:r>
      <w:r w:rsidRPr="00A20E1E">
        <w:rPr>
          <w:rFonts w:ascii="Times New Roman" w:hAnsi="Times New Roman" w:cs="Times New Roman"/>
          <w:b/>
          <w:sz w:val="24"/>
          <w:szCs w:val="24"/>
        </w:rPr>
        <w:t xml:space="preserve">e se reforma el artículo </w:t>
      </w:r>
      <w:r w:rsidR="0093407C" w:rsidRPr="00A20E1E">
        <w:rPr>
          <w:rFonts w:ascii="Times New Roman" w:hAnsi="Times New Roman" w:cs="Times New Roman"/>
          <w:b/>
          <w:sz w:val="24"/>
          <w:szCs w:val="24"/>
        </w:rPr>
        <w:t>2</w:t>
      </w:r>
      <w:r w:rsidRPr="00A20E1E">
        <w:rPr>
          <w:rFonts w:ascii="Times New Roman" w:hAnsi="Times New Roman" w:cs="Times New Roman"/>
          <w:b/>
          <w:sz w:val="24"/>
          <w:szCs w:val="24"/>
        </w:rPr>
        <w:t xml:space="preserve">18 del Código Penal del Estado de México, presentada por integrantes del Grupo Parlamentario del Partido Verde Ecologista de México. </w:t>
      </w:r>
    </w:p>
    <w:p w:rsidR="00B46808" w:rsidRPr="00A20E1E" w:rsidRDefault="000021E5" w:rsidP="00A20E1E">
      <w:pPr>
        <w:pStyle w:val="Sinespaciado"/>
        <w:jc w:val="both"/>
        <w:rPr>
          <w:rFonts w:ascii="Times New Roman" w:hAnsi="Times New Roman" w:cs="Times New Roman"/>
          <w:b/>
          <w:sz w:val="24"/>
          <w:szCs w:val="24"/>
        </w:rPr>
      </w:pPr>
      <w:r w:rsidRPr="00A20E1E">
        <w:rPr>
          <w:rFonts w:ascii="Times New Roman" w:hAnsi="Times New Roman" w:cs="Times New Roman"/>
          <w:b/>
          <w:sz w:val="24"/>
          <w:szCs w:val="24"/>
        </w:rPr>
        <w:tab/>
        <w:t>2.5</w:t>
      </w:r>
      <w:r w:rsidR="005B22AC" w:rsidRPr="00A20E1E">
        <w:rPr>
          <w:rFonts w:ascii="Times New Roman" w:hAnsi="Times New Roman" w:cs="Times New Roman"/>
          <w:b/>
          <w:sz w:val="24"/>
          <w:szCs w:val="24"/>
        </w:rPr>
        <w:t>.</w:t>
      </w:r>
      <w:r w:rsidRPr="00A20E1E">
        <w:rPr>
          <w:rFonts w:ascii="Times New Roman" w:hAnsi="Times New Roman" w:cs="Times New Roman"/>
          <w:b/>
          <w:sz w:val="24"/>
          <w:szCs w:val="24"/>
        </w:rPr>
        <w:t xml:space="preserve"> Iniciativa </w:t>
      </w:r>
      <w:r w:rsidR="00B46808" w:rsidRPr="00A20E1E">
        <w:rPr>
          <w:rFonts w:ascii="Times New Roman" w:hAnsi="Times New Roman" w:cs="Times New Roman"/>
          <w:b/>
          <w:sz w:val="24"/>
          <w:szCs w:val="24"/>
        </w:rPr>
        <w:t xml:space="preserve">con proyecto de decreto por el que </w:t>
      </w:r>
      <w:r w:rsidRPr="00A20E1E">
        <w:rPr>
          <w:rFonts w:ascii="Times New Roman" w:hAnsi="Times New Roman" w:cs="Times New Roman"/>
          <w:b/>
          <w:sz w:val="24"/>
          <w:szCs w:val="24"/>
        </w:rPr>
        <w:t>se adiciona un inciso e)</w:t>
      </w:r>
      <w:r w:rsidR="00B46808" w:rsidRPr="00A20E1E">
        <w:rPr>
          <w:rFonts w:ascii="Times New Roman" w:hAnsi="Times New Roman" w:cs="Times New Roman"/>
          <w:b/>
          <w:sz w:val="24"/>
          <w:szCs w:val="24"/>
        </w:rPr>
        <w:t>,</w:t>
      </w:r>
      <w:r w:rsidRPr="00A20E1E">
        <w:rPr>
          <w:rFonts w:ascii="Times New Roman" w:hAnsi="Times New Roman" w:cs="Times New Roman"/>
          <w:b/>
          <w:sz w:val="24"/>
          <w:szCs w:val="24"/>
        </w:rPr>
        <w:t xml:space="preserve"> recorri</w:t>
      </w:r>
      <w:r w:rsidR="00B46808" w:rsidRPr="00A20E1E">
        <w:rPr>
          <w:rFonts w:ascii="Times New Roman" w:hAnsi="Times New Roman" w:cs="Times New Roman"/>
          <w:b/>
          <w:sz w:val="24"/>
          <w:szCs w:val="24"/>
        </w:rPr>
        <w:t>é</w:t>
      </w:r>
      <w:r w:rsidRPr="00A20E1E">
        <w:rPr>
          <w:rFonts w:ascii="Times New Roman" w:hAnsi="Times New Roman" w:cs="Times New Roman"/>
          <w:b/>
          <w:sz w:val="24"/>
          <w:szCs w:val="24"/>
        </w:rPr>
        <w:t>ndo</w:t>
      </w:r>
      <w:r w:rsidR="00B46808" w:rsidRPr="00A20E1E">
        <w:rPr>
          <w:rFonts w:ascii="Times New Roman" w:hAnsi="Times New Roman" w:cs="Times New Roman"/>
          <w:b/>
          <w:sz w:val="24"/>
          <w:szCs w:val="24"/>
        </w:rPr>
        <w:t>se</w:t>
      </w:r>
      <w:r w:rsidRPr="00A20E1E">
        <w:rPr>
          <w:rFonts w:ascii="Times New Roman" w:hAnsi="Times New Roman" w:cs="Times New Roman"/>
          <w:b/>
          <w:sz w:val="24"/>
          <w:szCs w:val="24"/>
        </w:rPr>
        <w:t xml:space="preserve"> el subsecuente</w:t>
      </w:r>
      <w:r w:rsidR="00B46808" w:rsidRPr="00A20E1E">
        <w:rPr>
          <w:rFonts w:ascii="Times New Roman" w:hAnsi="Times New Roman" w:cs="Times New Roman"/>
          <w:b/>
          <w:sz w:val="24"/>
          <w:szCs w:val="24"/>
        </w:rPr>
        <w:t>,</w:t>
      </w:r>
      <w:r w:rsidRPr="00A20E1E">
        <w:rPr>
          <w:rFonts w:ascii="Times New Roman" w:hAnsi="Times New Roman" w:cs="Times New Roman"/>
          <w:b/>
          <w:sz w:val="24"/>
          <w:szCs w:val="24"/>
        </w:rPr>
        <w:t xml:space="preserve"> a la fracción </w:t>
      </w:r>
      <w:r w:rsidR="00B46808" w:rsidRPr="00A20E1E">
        <w:rPr>
          <w:rFonts w:ascii="Times New Roman" w:hAnsi="Times New Roman" w:cs="Times New Roman"/>
          <w:b/>
          <w:sz w:val="24"/>
          <w:szCs w:val="24"/>
        </w:rPr>
        <w:t>I</w:t>
      </w:r>
      <w:r w:rsidRPr="00A20E1E">
        <w:rPr>
          <w:rFonts w:ascii="Times New Roman" w:hAnsi="Times New Roman" w:cs="Times New Roman"/>
          <w:b/>
          <w:sz w:val="24"/>
          <w:szCs w:val="24"/>
        </w:rPr>
        <w:t xml:space="preserve"> del artículo 4.997 del Código Civil del Estado de México, presentada por integrantes del Grupo Parlamentario del Partido Verde Ecologista de México</w:t>
      </w:r>
      <w:r w:rsidR="00B46808" w:rsidRPr="00A20E1E">
        <w:rPr>
          <w:rFonts w:ascii="Times New Roman" w:hAnsi="Times New Roman" w:cs="Times New Roman"/>
          <w:b/>
          <w:sz w:val="24"/>
          <w:szCs w:val="24"/>
        </w:rPr>
        <w:t>.</w:t>
      </w:r>
    </w:p>
    <w:p w:rsidR="000021E5" w:rsidRPr="00A20E1E" w:rsidRDefault="00B46808" w:rsidP="00A20E1E">
      <w:pPr>
        <w:pStyle w:val="Sinespaciado"/>
        <w:ind w:firstLine="708"/>
        <w:jc w:val="both"/>
        <w:rPr>
          <w:rFonts w:ascii="Times New Roman" w:hAnsi="Times New Roman" w:cs="Times New Roman"/>
          <w:b/>
          <w:sz w:val="24"/>
          <w:szCs w:val="24"/>
        </w:rPr>
      </w:pPr>
      <w:r w:rsidRPr="00A20E1E">
        <w:rPr>
          <w:rFonts w:ascii="Times New Roman" w:hAnsi="Times New Roman" w:cs="Times New Roman"/>
          <w:b/>
          <w:sz w:val="24"/>
          <w:szCs w:val="24"/>
        </w:rPr>
        <w:t>E</w:t>
      </w:r>
      <w:r w:rsidR="000021E5" w:rsidRPr="00A20E1E">
        <w:rPr>
          <w:rFonts w:ascii="Times New Roman" w:hAnsi="Times New Roman" w:cs="Times New Roman"/>
          <w:b/>
          <w:sz w:val="24"/>
          <w:szCs w:val="24"/>
        </w:rPr>
        <w:t xml:space="preserve">n su caso, intervención de las y los diputados presentantes de las iniciativas. </w:t>
      </w:r>
    </w:p>
    <w:p w:rsidR="000021E5" w:rsidRPr="00A20E1E" w:rsidRDefault="000021E5" w:rsidP="00A20E1E">
      <w:pPr>
        <w:pStyle w:val="Sinespaciado"/>
        <w:jc w:val="both"/>
        <w:rPr>
          <w:rFonts w:ascii="Times New Roman" w:hAnsi="Times New Roman" w:cs="Times New Roman"/>
          <w:b/>
          <w:sz w:val="24"/>
          <w:szCs w:val="24"/>
        </w:rPr>
      </w:pPr>
      <w:r w:rsidRPr="00A20E1E">
        <w:rPr>
          <w:rFonts w:ascii="Times New Roman" w:hAnsi="Times New Roman" w:cs="Times New Roman"/>
          <w:b/>
          <w:sz w:val="24"/>
          <w:szCs w:val="24"/>
        </w:rPr>
        <w:t>3. Análisis de la iniciativa con proyecto de decreto</w:t>
      </w:r>
      <w:r w:rsidR="008D32D8" w:rsidRPr="00A20E1E">
        <w:rPr>
          <w:rFonts w:ascii="Times New Roman" w:hAnsi="Times New Roman" w:cs="Times New Roman"/>
          <w:b/>
          <w:sz w:val="24"/>
          <w:szCs w:val="24"/>
        </w:rPr>
        <w:t xml:space="preserve"> por el que se reforman</w:t>
      </w:r>
      <w:r w:rsidRPr="00A20E1E">
        <w:rPr>
          <w:rFonts w:ascii="Times New Roman" w:hAnsi="Times New Roman" w:cs="Times New Roman"/>
          <w:b/>
          <w:sz w:val="24"/>
          <w:szCs w:val="24"/>
        </w:rPr>
        <w:t xml:space="preserve"> y adicionan diversas disposiciones del Código Penal del Estado de México y de la Ley de Acceso de las Mujeres a una Vida Libre de Violencia del Estado de México, presentada por la diputada Lilia Urbina Salazar, en nombre del Grupo Parlamentario del Partido Revolucionario Institucional</w:t>
      </w:r>
      <w:r w:rsidR="00B46808" w:rsidRPr="00A20E1E">
        <w:rPr>
          <w:rFonts w:ascii="Times New Roman" w:hAnsi="Times New Roman" w:cs="Times New Roman"/>
          <w:b/>
          <w:sz w:val="24"/>
          <w:szCs w:val="24"/>
        </w:rPr>
        <w:t>.</w:t>
      </w:r>
      <w:r w:rsidRPr="00A20E1E">
        <w:rPr>
          <w:rFonts w:ascii="Times New Roman" w:hAnsi="Times New Roman" w:cs="Times New Roman"/>
          <w:b/>
          <w:sz w:val="24"/>
          <w:szCs w:val="24"/>
        </w:rPr>
        <w:t xml:space="preserve"> </w:t>
      </w:r>
      <w:r w:rsidR="00B46808" w:rsidRPr="00A20E1E">
        <w:rPr>
          <w:rFonts w:ascii="Times New Roman" w:hAnsi="Times New Roman" w:cs="Times New Roman"/>
          <w:b/>
          <w:sz w:val="24"/>
          <w:szCs w:val="24"/>
        </w:rPr>
        <w:t>E</w:t>
      </w:r>
      <w:r w:rsidRPr="00A20E1E">
        <w:rPr>
          <w:rFonts w:ascii="Times New Roman" w:hAnsi="Times New Roman" w:cs="Times New Roman"/>
          <w:b/>
          <w:sz w:val="24"/>
          <w:szCs w:val="24"/>
        </w:rPr>
        <w:t xml:space="preserve">n su caso, </w:t>
      </w:r>
      <w:r w:rsidR="00B46808" w:rsidRPr="00A20E1E">
        <w:rPr>
          <w:rFonts w:ascii="Times New Roman" w:hAnsi="Times New Roman" w:cs="Times New Roman"/>
          <w:b/>
          <w:sz w:val="24"/>
          <w:szCs w:val="24"/>
        </w:rPr>
        <w:t>i</w:t>
      </w:r>
      <w:r w:rsidRPr="00A20E1E">
        <w:rPr>
          <w:rFonts w:ascii="Times New Roman" w:hAnsi="Times New Roman" w:cs="Times New Roman"/>
          <w:b/>
          <w:sz w:val="24"/>
          <w:szCs w:val="24"/>
        </w:rPr>
        <w:t xml:space="preserve">ntervención de la diputada presentante de la iniciativa. </w:t>
      </w:r>
    </w:p>
    <w:p w:rsidR="000021E5" w:rsidRPr="00A20E1E" w:rsidRDefault="000021E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4. Clausura de la reunión.</w:t>
      </w:r>
    </w:p>
    <w:p w:rsidR="000021E5" w:rsidRPr="00A20E1E" w:rsidRDefault="000021E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 xml:space="preserve">PRESIDENTA DIP. EMMA LAURA ÁLVAREZ VILLAVICENCIO. Muchas gracias. </w:t>
      </w:r>
    </w:p>
    <w:p w:rsidR="000021E5" w:rsidRPr="00A20E1E" w:rsidRDefault="000021E5"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Pido a quienes estén de acuerdo en que la propuesta que ha expuesto la Secretaría se</w:t>
      </w:r>
      <w:r w:rsidR="00B46808" w:rsidRPr="00A20E1E">
        <w:rPr>
          <w:rFonts w:ascii="Times New Roman" w:hAnsi="Times New Roman" w:cs="Times New Roman"/>
          <w:sz w:val="24"/>
          <w:szCs w:val="24"/>
        </w:rPr>
        <w:t>a</w:t>
      </w:r>
      <w:r w:rsidRPr="00A20E1E">
        <w:rPr>
          <w:rFonts w:ascii="Times New Roman" w:hAnsi="Times New Roman" w:cs="Times New Roman"/>
          <w:sz w:val="24"/>
          <w:szCs w:val="24"/>
        </w:rPr>
        <w:t xml:space="preserve"> aprobad</w:t>
      </w:r>
      <w:r w:rsidR="00B46808" w:rsidRPr="00A20E1E">
        <w:rPr>
          <w:rFonts w:ascii="Times New Roman" w:hAnsi="Times New Roman" w:cs="Times New Roman"/>
          <w:sz w:val="24"/>
          <w:szCs w:val="24"/>
        </w:rPr>
        <w:t>a</w:t>
      </w:r>
      <w:r w:rsidRPr="00A20E1E">
        <w:rPr>
          <w:rFonts w:ascii="Times New Roman" w:hAnsi="Times New Roman" w:cs="Times New Roman"/>
          <w:sz w:val="24"/>
          <w:szCs w:val="24"/>
        </w:rPr>
        <w:t xml:space="preserve"> con el carácter de orden del día, se sirvan levantar la mano</w:t>
      </w:r>
      <w:r w:rsidR="00B46808" w:rsidRPr="00A20E1E">
        <w:rPr>
          <w:rFonts w:ascii="Times New Roman" w:hAnsi="Times New Roman" w:cs="Times New Roman"/>
          <w:sz w:val="24"/>
          <w:szCs w:val="24"/>
        </w:rPr>
        <w:t>.</w:t>
      </w:r>
      <w:r w:rsidRPr="00A20E1E">
        <w:rPr>
          <w:rFonts w:ascii="Times New Roman" w:hAnsi="Times New Roman" w:cs="Times New Roman"/>
          <w:sz w:val="24"/>
          <w:szCs w:val="24"/>
        </w:rPr>
        <w:t xml:space="preserve"> ¿A favor? ¿En contra? ¿En abstención?</w:t>
      </w:r>
    </w:p>
    <w:p w:rsidR="000021E5" w:rsidRPr="00A20E1E" w:rsidRDefault="000021E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SECRETARIO DIP. OCTAVIO MARTÍNEZ VARGAS. La propuesta ha sido aprobada por mayoría.</w:t>
      </w:r>
    </w:p>
    <w:p w:rsidR="000021E5" w:rsidRPr="00A20E1E" w:rsidRDefault="000021E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 xml:space="preserve">PRESIDENTA DIP. EMMA LAURA ÁLVAREZ VILLAVICENCIO. Muchas gracias. </w:t>
      </w:r>
    </w:p>
    <w:p w:rsidR="000021E5" w:rsidRPr="00A20E1E" w:rsidRDefault="000021E5"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Para sustanciar el punto 1, iniciamos el análisis de la iniciativa con proyecto de decreto por el que se reforma el Código Penal del Estado de México, presentad</w:t>
      </w:r>
      <w:r w:rsidR="005B22AC" w:rsidRPr="00A20E1E">
        <w:rPr>
          <w:rFonts w:ascii="Times New Roman" w:hAnsi="Times New Roman" w:cs="Times New Roman"/>
          <w:sz w:val="24"/>
          <w:szCs w:val="24"/>
        </w:rPr>
        <w:t>a</w:t>
      </w:r>
      <w:r w:rsidRPr="00A20E1E">
        <w:rPr>
          <w:rFonts w:ascii="Times New Roman" w:hAnsi="Times New Roman" w:cs="Times New Roman"/>
          <w:sz w:val="24"/>
          <w:szCs w:val="24"/>
        </w:rPr>
        <w:t xml:space="preserve"> por el diputado Octavio Martínez Vargas, en nombre del Grupo Parlamentario del Partido morena</w:t>
      </w:r>
      <w:r w:rsidR="005B22AC" w:rsidRPr="00A20E1E">
        <w:rPr>
          <w:rFonts w:ascii="Times New Roman" w:hAnsi="Times New Roman" w:cs="Times New Roman"/>
          <w:sz w:val="24"/>
          <w:szCs w:val="24"/>
        </w:rPr>
        <w:t>;</w:t>
      </w:r>
      <w:r w:rsidRPr="00A20E1E">
        <w:rPr>
          <w:rFonts w:ascii="Times New Roman" w:hAnsi="Times New Roman" w:cs="Times New Roman"/>
          <w:sz w:val="24"/>
          <w:szCs w:val="24"/>
        </w:rPr>
        <w:t xml:space="preserve"> de la iniciativa con proyecto de decreto por el que se reforman diversas disposiciones del Código Penal del Estado de México, presentada por el diputado José Miguel Gutiérrez Morales, en nombre del Grupo Parlamentario del Partido morena</w:t>
      </w:r>
      <w:r w:rsidR="005B22AC" w:rsidRPr="00A20E1E">
        <w:rPr>
          <w:rFonts w:ascii="Times New Roman" w:hAnsi="Times New Roman" w:cs="Times New Roman"/>
          <w:sz w:val="24"/>
          <w:szCs w:val="24"/>
        </w:rPr>
        <w:t>,</w:t>
      </w:r>
      <w:r w:rsidRPr="00A20E1E">
        <w:rPr>
          <w:rFonts w:ascii="Times New Roman" w:hAnsi="Times New Roman" w:cs="Times New Roman"/>
          <w:sz w:val="24"/>
          <w:szCs w:val="24"/>
        </w:rPr>
        <w:t xml:space="preserve"> y de la </w:t>
      </w:r>
      <w:r w:rsidR="005B22AC" w:rsidRPr="00A20E1E">
        <w:rPr>
          <w:rFonts w:ascii="Times New Roman" w:hAnsi="Times New Roman" w:cs="Times New Roman"/>
          <w:sz w:val="24"/>
          <w:szCs w:val="24"/>
        </w:rPr>
        <w:t>iniciativa con proyecto de decreto p</w:t>
      </w:r>
      <w:r w:rsidRPr="00A20E1E">
        <w:rPr>
          <w:rFonts w:ascii="Times New Roman" w:hAnsi="Times New Roman" w:cs="Times New Roman"/>
          <w:sz w:val="24"/>
          <w:szCs w:val="24"/>
        </w:rPr>
        <w:t>or el que se reforma y adiciona el artículo 308 del Código Penal del Estado de México, presentada por integrantes del Grupo Parlamentario de Movimiento Ciudadano.</w:t>
      </w:r>
    </w:p>
    <w:p w:rsidR="000021E5" w:rsidRPr="00A20E1E" w:rsidRDefault="000021E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Agradezco la presencia del diputado Octavio Martínez Vargas, que será uno de los promoventes de las propuestas legislativas, quienes nos acompañan para aportar mayores elementos y, en su caso, contestar las preguntas que se presenten. Agradecemos su participación en esta reunión de trabajo, diputado.</w:t>
      </w:r>
    </w:p>
    <w:p w:rsidR="005B22AC" w:rsidRPr="00A20E1E" w:rsidRDefault="000021E5"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Perdón, perdón</w:t>
      </w:r>
      <w:r w:rsidR="005B22AC"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5B22AC" w:rsidRPr="00A20E1E">
        <w:rPr>
          <w:rFonts w:ascii="Times New Roman" w:hAnsi="Times New Roman" w:cs="Times New Roman"/>
          <w:sz w:val="24"/>
          <w:szCs w:val="24"/>
        </w:rPr>
        <w:t>a</w:t>
      </w:r>
      <w:r w:rsidRPr="00A20E1E">
        <w:rPr>
          <w:rFonts w:ascii="Times New Roman" w:hAnsi="Times New Roman" w:cs="Times New Roman"/>
          <w:sz w:val="24"/>
          <w:szCs w:val="24"/>
        </w:rPr>
        <w:t>tendiendo el orden del día</w:t>
      </w:r>
      <w:r w:rsidR="005B22AC"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5B22AC" w:rsidRPr="00A20E1E">
        <w:rPr>
          <w:rFonts w:ascii="Times New Roman" w:hAnsi="Times New Roman" w:cs="Times New Roman"/>
          <w:sz w:val="24"/>
          <w:szCs w:val="24"/>
        </w:rPr>
        <w:t>d</w:t>
      </w:r>
      <w:r w:rsidRPr="00A20E1E">
        <w:rPr>
          <w:rFonts w:ascii="Times New Roman" w:hAnsi="Times New Roman" w:cs="Times New Roman"/>
          <w:sz w:val="24"/>
          <w:szCs w:val="24"/>
        </w:rPr>
        <w:t>oy la palabra al diputado Octavio y después a los diputados y a las diputadas que tengan preguntas.</w:t>
      </w:r>
    </w:p>
    <w:p w:rsidR="000021E5" w:rsidRPr="00A20E1E" w:rsidRDefault="000021E5"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Ahora sí, diputado.</w:t>
      </w:r>
    </w:p>
    <w:p w:rsidR="005B22AC" w:rsidRPr="00A20E1E" w:rsidRDefault="000021E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DIP. OCTAVIO MARTÍNEZ VARGAS. Con mucho gusto, Presidenta.</w:t>
      </w:r>
    </w:p>
    <w:p w:rsidR="00DA1230" w:rsidRPr="00A20E1E" w:rsidRDefault="000021E5"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Cada dos horas se presenta una carpeta de investigación en alguna agencia del Ministerio Público del Estado de México por el delito de despojo. Hoy esta conducta delictuosa no es un delito grave</w:t>
      </w:r>
      <w:r w:rsidR="00230282" w:rsidRPr="00A20E1E">
        <w:rPr>
          <w:rFonts w:ascii="Times New Roman" w:hAnsi="Times New Roman" w:cs="Times New Roman"/>
          <w:sz w:val="24"/>
          <w:szCs w:val="24"/>
        </w:rPr>
        <w:t>,</w:t>
      </w:r>
      <w:r w:rsidRPr="00A20E1E">
        <w:rPr>
          <w:rFonts w:ascii="Times New Roman" w:hAnsi="Times New Roman" w:cs="Times New Roman"/>
          <w:sz w:val="24"/>
          <w:szCs w:val="24"/>
        </w:rPr>
        <w:t xml:space="preserve"> no existe gente procesada o personas procesadas en el sistema penitenciario del Estado de México </w:t>
      </w:r>
      <w:r w:rsidR="00230282" w:rsidRPr="00A20E1E">
        <w:rPr>
          <w:rFonts w:ascii="Times New Roman" w:hAnsi="Times New Roman" w:cs="Times New Roman"/>
          <w:sz w:val="24"/>
          <w:szCs w:val="24"/>
        </w:rPr>
        <w:t>o,</w:t>
      </w:r>
      <w:r w:rsidRPr="00A20E1E">
        <w:rPr>
          <w:rFonts w:ascii="Times New Roman" w:hAnsi="Times New Roman" w:cs="Times New Roman"/>
          <w:sz w:val="24"/>
          <w:szCs w:val="24"/>
        </w:rPr>
        <w:t xml:space="preserve"> corrijo, no hay personas presas</w:t>
      </w:r>
      <w:r w:rsidR="00230282"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230282" w:rsidRPr="00A20E1E">
        <w:rPr>
          <w:rFonts w:ascii="Times New Roman" w:hAnsi="Times New Roman" w:cs="Times New Roman"/>
          <w:sz w:val="24"/>
          <w:szCs w:val="24"/>
        </w:rPr>
        <w:t>D</w:t>
      </w:r>
      <w:r w:rsidRPr="00A20E1E">
        <w:rPr>
          <w:rFonts w:ascii="Times New Roman" w:hAnsi="Times New Roman" w:cs="Times New Roman"/>
          <w:sz w:val="24"/>
          <w:szCs w:val="24"/>
        </w:rPr>
        <w:t>e los cerca de 38 mil internos procesados sentenciados del Estado de México</w:t>
      </w:r>
      <w:r w:rsidR="00230282"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230282" w:rsidRPr="00A20E1E">
        <w:rPr>
          <w:rFonts w:ascii="Times New Roman" w:hAnsi="Times New Roman" w:cs="Times New Roman"/>
          <w:sz w:val="24"/>
          <w:szCs w:val="24"/>
        </w:rPr>
        <w:t>n</w:t>
      </w:r>
      <w:r w:rsidRPr="00A20E1E">
        <w:rPr>
          <w:rFonts w:ascii="Times New Roman" w:hAnsi="Times New Roman" w:cs="Times New Roman"/>
          <w:sz w:val="24"/>
          <w:szCs w:val="24"/>
        </w:rPr>
        <w:t>adie es por despojo</w:t>
      </w:r>
      <w:r w:rsidR="00230282"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230282" w:rsidRPr="00A20E1E">
        <w:rPr>
          <w:rFonts w:ascii="Times New Roman" w:hAnsi="Times New Roman" w:cs="Times New Roman"/>
          <w:sz w:val="24"/>
          <w:szCs w:val="24"/>
        </w:rPr>
        <w:t>n</w:t>
      </w:r>
      <w:r w:rsidRPr="00A20E1E">
        <w:rPr>
          <w:rFonts w:ascii="Times New Roman" w:hAnsi="Times New Roman" w:cs="Times New Roman"/>
          <w:sz w:val="24"/>
          <w:szCs w:val="24"/>
        </w:rPr>
        <w:t>adie es por despojo.</w:t>
      </w:r>
      <w:r w:rsidR="00230282" w:rsidRPr="00A20E1E">
        <w:rPr>
          <w:rFonts w:ascii="Times New Roman" w:hAnsi="Times New Roman" w:cs="Times New Roman"/>
          <w:sz w:val="24"/>
          <w:szCs w:val="24"/>
        </w:rPr>
        <w:t xml:space="preserve"> </w:t>
      </w:r>
      <w:r w:rsidRPr="00A20E1E">
        <w:rPr>
          <w:rFonts w:ascii="Times New Roman" w:hAnsi="Times New Roman" w:cs="Times New Roman"/>
          <w:sz w:val="24"/>
          <w:szCs w:val="24"/>
        </w:rPr>
        <w:t>Entonces</w:t>
      </w:r>
      <w:r w:rsidR="00230282"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230282" w:rsidRPr="00A20E1E">
        <w:rPr>
          <w:rFonts w:ascii="Times New Roman" w:hAnsi="Times New Roman" w:cs="Times New Roman"/>
          <w:sz w:val="24"/>
          <w:szCs w:val="24"/>
        </w:rPr>
        <w:t>b</w:t>
      </w:r>
      <w:r w:rsidRPr="00A20E1E">
        <w:rPr>
          <w:rFonts w:ascii="Times New Roman" w:hAnsi="Times New Roman" w:cs="Times New Roman"/>
          <w:sz w:val="24"/>
          <w:szCs w:val="24"/>
        </w:rPr>
        <w:t xml:space="preserve">ueno, nos debe de </w:t>
      </w:r>
      <w:r w:rsidRPr="00A20E1E">
        <w:rPr>
          <w:rFonts w:ascii="Times New Roman" w:hAnsi="Times New Roman" w:cs="Times New Roman"/>
          <w:sz w:val="24"/>
          <w:szCs w:val="24"/>
        </w:rPr>
        <w:lastRenderedPageBreak/>
        <w:t>avergonzar al Congreso que tenemos en promedio 14 despojos al día y ninguna persona en prisión</w:t>
      </w:r>
      <w:r w:rsidR="00230282"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230282" w:rsidRPr="00A20E1E">
        <w:rPr>
          <w:rFonts w:ascii="Times New Roman" w:hAnsi="Times New Roman" w:cs="Times New Roman"/>
          <w:sz w:val="24"/>
          <w:szCs w:val="24"/>
        </w:rPr>
        <w:t>Y</w:t>
      </w:r>
      <w:r w:rsidRPr="00A20E1E">
        <w:rPr>
          <w:rFonts w:ascii="Times New Roman" w:hAnsi="Times New Roman" w:cs="Times New Roman"/>
          <w:sz w:val="24"/>
          <w:szCs w:val="24"/>
        </w:rPr>
        <w:t xml:space="preserve"> la Fiscalía</w:t>
      </w:r>
      <w:r w:rsidR="00230282" w:rsidRPr="00A20E1E">
        <w:rPr>
          <w:rFonts w:ascii="Times New Roman" w:hAnsi="Times New Roman" w:cs="Times New Roman"/>
          <w:sz w:val="24"/>
          <w:szCs w:val="24"/>
        </w:rPr>
        <w:t>,</w:t>
      </w:r>
      <w:r w:rsidRPr="00A20E1E">
        <w:rPr>
          <w:rFonts w:ascii="Times New Roman" w:hAnsi="Times New Roman" w:cs="Times New Roman"/>
          <w:sz w:val="24"/>
          <w:szCs w:val="24"/>
        </w:rPr>
        <w:t xml:space="preserve"> ausente</w:t>
      </w:r>
      <w:r w:rsidR="00230282" w:rsidRPr="00A20E1E">
        <w:rPr>
          <w:rFonts w:ascii="Times New Roman" w:hAnsi="Times New Roman" w:cs="Times New Roman"/>
          <w:sz w:val="24"/>
          <w:szCs w:val="24"/>
        </w:rPr>
        <w:t>;</w:t>
      </w:r>
      <w:r w:rsidRPr="00A20E1E">
        <w:rPr>
          <w:rFonts w:ascii="Times New Roman" w:hAnsi="Times New Roman" w:cs="Times New Roman"/>
          <w:sz w:val="24"/>
          <w:szCs w:val="24"/>
        </w:rPr>
        <w:t xml:space="preserve"> el Poder Judicial</w:t>
      </w:r>
      <w:r w:rsidR="00230282" w:rsidRPr="00A20E1E">
        <w:rPr>
          <w:rFonts w:ascii="Times New Roman" w:hAnsi="Times New Roman" w:cs="Times New Roman"/>
          <w:sz w:val="24"/>
          <w:szCs w:val="24"/>
        </w:rPr>
        <w:t>,</w:t>
      </w:r>
      <w:r w:rsidRPr="00A20E1E">
        <w:rPr>
          <w:rFonts w:ascii="Times New Roman" w:hAnsi="Times New Roman" w:cs="Times New Roman"/>
          <w:sz w:val="24"/>
          <w:szCs w:val="24"/>
        </w:rPr>
        <w:t xml:space="preserve"> igual.</w:t>
      </w:r>
    </w:p>
    <w:p w:rsidR="00DA1230" w:rsidRPr="00A20E1E" w:rsidRDefault="000021E5"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Pero también nosotros</w:t>
      </w:r>
      <w:r w:rsidR="00DA1230" w:rsidRPr="00A20E1E">
        <w:rPr>
          <w:rFonts w:ascii="Times New Roman" w:hAnsi="Times New Roman" w:cs="Times New Roman"/>
          <w:sz w:val="24"/>
          <w:szCs w:val="24"/>
        </w:rPr>
        <w:t>,</w:t>
      </w:r>
      <w:r w:rsidRPr="00A20E1E">
        <w:rPr>
          <w:rFonts w:ascii="Times New Roman" w:hAnsi="Times New Roman" w:cs="Times New Roman"/>
          <w:sz w:val="24"/>
          <w:szCs w:val="24"/>
        </w:rPr>
        <w:t xml:space="preserve"> también este </w:t>
      </w:r>
      <w:r w:rsidR="00DA1230" w:rsidRPr="00A20E1E">
        <w:rPr>
          <w:rFonts w:ascii="Times New Roman" w:hAnsi="Times New Roman" w:cs="Times New Roman"/>
          <w:sz w:val="24"/>
          <w:szCs w:val="24"/>
        </w:rPr>
        <w:t>P</w:t>
      </w:r>
      <w:r w:rsidRPr="00A20E1E">
        <w:rPr>
          <w:rFonts w:ascii="Times New Roman" w:hAnsi="Times New Roman" w:cs="Times New Roman"/>
          <w:sz w:val="24"/>
          <w:szCs w:val="24"/>
        </w:rPr>
        <w:t>oder</w:t>
      </w:r>
      <w:r w:rsidR="00DA1230" w:rsidRPr="00A20E1E">
        <w:rPr>
          <w:rFonts w:ascii="Times New Roman" w:hAnsi="Times New Roman" w:cs="Times New Roman"/>
          <w:sz w:val="24"/>
          <w:szCs w:val="24"/>
        </w:rPr>
        <w:t>,</w:t>
      </w:r>
      <w:r w:rsidRPr="00A20E1E">
        <w:rPr>
          <w:rFonts w:ascii="Times New Roman" w:hAnsi="Times New Roman" w:cs="Times New Roman"/>
          <w:sz w:val="24"/>
          <w:szCs w:val="24"/>
        </w:rPr>
        <w:t xml:space="preserve"> y la iniciativa busca</w:t>
      </w:r>
      <w:r w:rsidR="00DA1230" w:rsidRPr="00A20E1E">
        <w:rPr>
          <w:rFonts w:ascii="Times New Roman" w:hAnsi="Times New Roman" w:cs="Times New Roman"/>
          <w:sz w:val="24"/>
          <w:szCs w:val="24"/>
        </w:rPr>
        <w:t>,</w:t>
      </w:r>
      <w:r w:rsidRPr="00A20E1E">
        <w:rPr>
          <w:rFonts w:ascii="Times New Roman" w:hAnsi="Times New Roman" w:cs="Times New Roman"/>
          <w:sz w:val="24"/>
          <w:szCs w:val="24"/>
        </w:rPr>
        <w:t xml:space="preserve"> compañeras y compañeros legisladores, dar seguridad y certeza jurídica a uno de los bienes más preciados del ser humano</w:t>
      </w:r>
      <w:r w:rsidR="00C06665"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C06665" w:rsidRPr="00A20E1E">
        <w:rPr>
          <w:rFonts w:ascii="Times New Roman" w:hAnsi="Times New Roman" w:cs="Times New Roman"/>
          <w:sz w:val="24"/>
          <w:szCs w:val="24"/>
        </w:rPr>
        <w:t>D</w:t>
      </w:r>
      <w:r w:rsidRPr="00A20E1E">
        <w:rPr>
          <w:rFonts w:ascii="Times New Roman" w:hAnsi="Times New Roman" w:cs="Times New Roman"/>
          <w:sz w:val="24"/>
          <w:szCs w:val="24"/>
        </w:rPr>
        <w:t xml:space="preserve">espués, evidentemente, </w:t>
      </w:r>
      <w:r w:rsidR="00DA1230" w:rsidRPr="00A20E1E">
        <w:rPr>
          <w:rFonts w:ascii="Times New Roman" w:hAnsi="Times New Roman" w:cs="Times New Roman"/>
          <w:sz w:val="24"/>
          <w:szCs w:val="24"/>
        </w:rPr>
        <w:t xml:space="preserve">de </w:t>
      </w:r>
      <w:r w:rsidRPr="00A20E1E">
        <w:rPr>
          <w:rFonts w:ascii="Times New Roman" w:hAnsi="Times New Roman" w:cs="Times New Roman"/>
          <w:sz w:val="24"/>
          <w:szCs w:val="24"/>
        </w:rPr>
        <w:t>la vida y la familia</w:t>
      </w:r>
      <w:r w:rsidR="00C06665" w:rsidRPr="00A20E1E">
        <w:rPr>
          <w:rFonts w:ascii="Times New Roman" w:hAnsi="Times New Roman" w:cs="Times New Roman"/>
          <w:sz w:val="24"/>
          <w:szCs w:val="24"/>
        </w:rPr>
        <w:t>,</w:t>
      </w:r>
      <w:r w:rsidRPr="00A20E1E">
        <w:rPr>
          <w:rFonts w:ascii="Times New Roman" w:hAnsi="Times New Roman" w:cs="Times New Roman"/>
          <w:sz w:val="24"/>
          <w:szCs w:val="24"/>
        </w:rPr>
        <w:t xml:space="preserve"> es su patrimonio.</w:t>
      </w:r>
    </w:p>
    <w:p w:rsidR="00E57222" w:rsidRPr="00A20E1E" w:rsidRDefault="000021E5"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El Estado protege y tutela la propiedad privad</w:t>
      </w:r>
      <w:r w:rsidR="00DA1230" w:rsidRPr="00A20E1E">
        <w:rPr>
          <w:rFonts w:ascii="Times New Roman" w:hAnsi="Times New Roman" w:cs="Times New Roman"/>
          <w:sz w:val="24"/>
          <w:szCs w:val="24"/>
        </w:rPr>
        <w:t>a</w:t>
      </w:r>
      <w:r w:rsidRPr="00A20E1E">
        <w:rPr>
          <w:rFonts w:ascii="Times New Roman" w:hAnsi="Times New Roman" w:cs="Times New Roman"/>
          <w:sz w:val="24"/>
          <w:szCs w:val="24"/>
        </w:rPr>
        <w:t>, protege la propiedad privada</w:t>
      </w:r>
      <w:r w:rsidR="00DA1230"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DA1230" w:rsidRPr="00A20E1E">
        <w:rPr>
          <w:rFonts w:ascii="Times New Roman" w:hAnsi="Times New Roman" w:cs="Times New Roman"/>
          <w:sz w:val="24"/>
          <w:szCs w:val="24"/>
        </w:rPr>
        <w:t>p</w:t>
      </w:r>
      <w:r w:rsidRPr="00A20E1E">
        <w:rPr>
          <w:rFonts w:ascii="Times New Roman" w:hAnsi="Times New Roman" w:cs="Times New Roman"/>
          <w:sz w:val="24"/>
          <w:szCs w:val="24"/>
        </w:rPr>
        <w:t>ero aquí ha habido, evidentemente, una ausencia. Por eso plantea la iniciativa modificar el artículo 308, a efecto de agregar dos fracciones más que enumeran algunas agravantes.</w:t>
      </w:r>
    </w:p>
    <w:p w:rsidR="002D36C9" w:rsidRPr="00A20E1E" w:rsidRDefault="000B6B5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P</w:t>
      </w:r>
      <w:r w:rsidR="000021E5" w:rsidRPr="00A20E1E">
        <w:rPr>
          <w:rFonts w:ascii="Times New Roman" w:hAnsi="Times New Roman" w:cs="Times New Roman"/>
          <w:sz w:val="24"/>
          <w:szCs w:val="24"/>
        </w:rPr>
        <w:t>rimero</w:t>
      </w:r>
      <w:r w:rsidR="00E57222" w:rsidRPr="00A20E1E">
        <w:rPr>
          <w:rFonts w:ascii="Times New Roman" w:hAnsi="Times New Roman" w:cs="Times New Roman"/>
          <w:sz w:val="24"/>
          <w:szCs w:val="24"/>
        </w:rPr>
        <w:t>,</w:t>
      </w:r>
      <w:r w:rsidR="000021E5" w:rsidRPr="00A20E1E">
        <w:rPr>
          <w:rFonts w:ascii="Times New Roman" w:hAnsi="Times New Roman" w:cs="Times New Roman"/>
          <w:sz w:val="24"/>
          <w:szCs w:val="24"/>
        </w:rPr>
        <w:t xml:space="preserve"> me regreso</w:t>
      </w:r>
      <w:r w:rsidRPr="00A20E1E">
        <w:rPr>
          <w:rFonts w:ascii="Times New Roman" w:hAnsi="Times New Roman" w:cs="Times New Roman"/>
          <w:sz w:val="24"/>
          <w:szCs w:val="24"/>
        </w:rPr>
        <w:t>.</w:t>
      </w:r>
      <w:r w:rsidR="000021E5" w:rsidRPr="00A20E1E">
        <w:rPr>
          <w:rFonts w:ascii="Times New Roman" w:hAnsi="Times New Roman" w:cs="Times New Roman"/>
          <w:sz w:val="24"/>
          <w:szCs w:val="24"/>
        </w:rPr>
        <w:t xml:space="preserve"> </w:t>
      </w:r>
      <w:r w:rsidRPr="00A20E1E">
        <w:rPr>
          <w:rFonts w:ascii="Times New Roman" w:hAnsi="Times New Roman" w:cs="Times New Roman"/>
          <w:sz w:val="24"/>
          <w:szCs w:val="24"/>
        </w:rPr>
        <w:t>E</w:t>
      </w:r>
      <w:r w:rsidR="000021E5" w:rsidRPr="00A20E1E">
        <w:rPr>
          <w:rFonts w:ascii="Times New Roman" w:hAnsi="Times New Roman" w:cs="Times New Roman"/>
          <w:sz w:val="24"/>
          <w:szCs w:val="24"/>
        </w:rPr>
        <w:t>n el Código Penal</w:t>
      </w:r>
      <w:r w:rsidRPr="00A20E1E">
        <w:rPr>
          <w:rFonts w:ascii="Times New Roman" w:hAnsi="Times New Roman" w:cs="Times New Roman"/>
          <w:sz w:val="24"/>
          <w:szCs w:val="24"/>
        </w:rPr>
        <w:t>,</w:t>
      </w:r>
      <w:r w:rsidR="000021E5" w:rsidRPr="00A20E1E">
        <w:rPr>
          <w:rFonts w:ascii="Times New Roman" w:hAnsi="Times New Roman" w:cs="Times New Roman"/>
          <w:sz w:val="24"/>
          <w:szCs w:val="24"/>
        </w:rPr>
        <w:t xml:space="preserve"> en el artículo 9</w:t>
      </w:r>
      <w:r w:rsidRPr="00A20E1E">
        <w:rPr>
          <w:rFonts w:ascii="Times New Roman" w:hAnsi="Times New Roman" w:cs="Times New Roman"/>
          <w:sz w:val="24"/>
          <w:szCs w:val="24"/>
        </w:rPr>
        <w:t>,</w:t>
      </w:r>
      <w:r w:rsidR="000021E5" w:rsidRPr="00A20E1E">
        <w:rPr>
          <w:rFonts w:ascii="Times New Roman" w:hAnsi="Times New Roman" w:cs="Times New Roman"/>
          <w:sz w:val="24"/>
          <w:szCs w:val="24"/>
        </w:rPr>
        <w:t xml:space="preserve"> se tipifica como un delito grave</w:t>
      </w:r>
      <w:r w:rsidRPr="00A20E1E">
        <w:rPr>
          <w:rFonts w:ascii="Times New Roman" w:hAnsi="Times New Roman" w:cs="Times New Roman"/>
          <w:sz w:val="24"/>
          <w:szCs w:val="24"/>
        </w:rPr>
        <w:t>.</w:t>
      </w:r>
      <w:r w:rsidR="000021E5" w:rsidRPr="00A20E1E">
        <w:rPr>
          <w:rFonts w:ascii="Times New Roman" w:hAnsi="Times New Roman" w:cs="Times New Roman"/>
          <w:sz w:val="24"/>
          <w:szCs w:val="24"/>
        </w:rPr>
        <w:t xml:space="preserve"> ¿Qué significa esto? Que no tendrán beneficios de ley quienes cometan esta conducta. Y después vamos al artículo 308, que plantea un conjunto de agravantes cuando se cometa contra adultos mayores, cuando intervengan servidores públicos</w:t>
      </w:r>
      <w:r w:rsidRPr="00A20E1E">
        <w:rPr>
          <w:rFonts w:ascii="Times New Roman" w:hAnsi="Times New Roman" w:cs="Times New Roman"/>
          <w:sz w:val="24"/>
          <w:szCs w:val="24"/>
        </w:rPr>
        <w:t>,</w:t>
      </w:r>
      <w:r w:rsidR="000021E5" w:rsidRPr="00A20E1E">
        <w:rPr>
          <w:rFonts w:ascii="Times New Roman" w:hAnsi="Times New Roman" w:cs="Times New Roman"/>
          <w:sz w:val="24"/>
          <w:szCs w:val="24"/>
        </w:rPr>
        <w:t xml:space="preserve"> cuando se</w:t>
      </w:r>
      <w:r w:rsidR="007D020C" w:rsidRPr="00A20E1E">
        <w:rPr>
          <w:rFonts w:ascii="Times New Roman" w:hAnsi="Times New Roman" w:cs="Times New Roman"/>
          <w:sz w:val="24"/>
          <w:szCs w:val="24"/>
        </w:rPr>
        <w:t xml:space="preserve"> </w:t>
      </w:r>
      <w:r w:rsidR="00A349CD" w:rsidRPr="00A20E1E">
        <w:rPr>
          <w:rFonts w:ascii="Times New Roman" w:hAnsi="Times New Roman" w:cs="Times New Roman"/>
          <w:sz w:val="24"/>
          <w:szCs w:val="24"/>
        </w:rPr>
        <w:t xml:space="preserve">despoje </w:t>
      </w:r>
      <w:r w:rsidR="002D36C9" w:rsidRPr="00A20E1E">
        <w:rPr>
          <w:rFonts w:ascii="Times New Roman" w:hAnsi="Times New Roman" w:cs="Times New Roman"/>
          <w:sz w:val="24"/>
          <w:szCs w:val="24"/>
        </w:rPr>
        <w:t>con uso de la fuerza, cuando se rompan cerraduras, cuando se aproveche la ausencia de una familia y</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particularmente</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cuando se pretenda presentar un documento apócrifo, que este es el común denominador, presentan un contrato absolutamente falso, de un contrato de arrendamiento o un contrato de compraventa o de promesa de compraventa</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y en el Ministerio Público no lo turnan a una Fiscalía especializada que</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para el mejor de los casos</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se encuentra retirado del </w:t>
      </w:r>
      <w:r w:rsidRPr="00A20E1E">
        <w:rPr>
          <w:rFonts w:ascii="Times New Roman" w:hAnsi="Times New Roman" w:cs="Times New Roman"/>
          <w:sz w:val="24"/>
          <w:szCs w:val="24"/>
        </w:rPr>
        <w:t>M</w:t>
      </w:r>
      <w:r w:rsidR="002D36C9" w:rsidRPr="00A20E1E">
        <w:rPr>
          <w:rFonts w:ascii="Times New Roman" w:hAnsi="Times New Roman" w:cs="Times New Roman"/>
          <w:sz w:val="24"/>
          <w:szCs w:val="24"/>
        </w:rPr>
        <w:t>unicipio donde se comete esta conducta</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y en el peor de los casos</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los mandan a otro </w:t>
      </w:r>
      <w:r w:rsidRPr="00A20E1E">
        <w:rPr>
          <w:rFonts w:ascii="Times New Roman" w:hAnsi="Times New Roman" w:cs="Times New Roman"/>
          <w:sz w:val="24"/>
          <w:szCs w:val="24"/>
        </w:rPr>
        <w:t>M</w:t>
      </w:r>
      <w:r w:rsidR="002D36C9" w:rsidRPr="00A20E1E">
        <w:rPr>
          <w:rFonts w:ascii="Times New Roman" w:hAnsi="Times New Roman" w:cs="Times New Roman"/>
          <w:sz w:val="24"/>
          <w:szCs w:val="24"/>
        </w:rPr>
        <w:t>unicipio donde está la Fiscalía Especializada</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y ahí duermen el sueño de los justos las carpetas de investigación. </w:t>
      </w:r>
    </w:p>
    <w:p w:rsidR="00E57222" w:rsidRPr="00A20E1E" w:rsidRDefault="002D36C9"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Entonces, lo que plantea es que cuando estos supuestos se acrediten</w:t>
      </w:r>
      <w:r w:rsidR="00A37272" w:rsidRPr="00A20E1E">
        <w:rPr>
          <w:rFonts w:ascii="Times New Roman" w:hAnsi="Times New Roman" w:cs="Times New Roman"/>
          <w:sz w:val="24"/>
          <w:szCs w:val="24"/>
        </w:rPr>
        <w:t>,</w:t>
      </w:r>
      <w:r w:rsidRPr="00A20E1E">
        <w:rPr>
          <w:rFonts w:ascii="Times New Roman" w:hAnsi="Times New Roman" w:cs="Times New Roman"/>
          <w:sz w:val="24"/>
          <w:szCs w:val="24"/>
        </w:rPr>
        <w:t xml:space="preserve"> la conducta sea grave</w:t>
      </w:r>
      <w:r w:rsidR="00A37272" w:rsidRPr="00A20E1E">
        <w:rPr>
          <w:rFonts w:ascii="Times New Roman" w:hAnsi="Times New Roman" w:cs="Times New Roman"/>
          <w:sz w:val="24"/>
          <w:szCs w:val="24"/>
        </w:rPr>
        <w:t>,</w:t>
      </w:r>
      <w:r w:rsidRPr="00A20E1E">
        <w:rPr>
          <w:rFonts w:ascii="Times New Roman" w:hAnsi="Times New Roman" w:cs="Times New Roman"/>
          <w:sz w:val="24"/>
          <w:szCs w:val="24"/>
        </w:rPr>
        <w:t xml:space="preserve"> y la fracción Ter plantea que en un plazo de 48 horas el Ministerio Público tendrá que solicitar audiencia con el </w:t>
      </w:r>
      <w:r w:rsidR="00A37272" w:rsidRPr="00A20E1E">
        <w:rPr>
          <w:rFonts w:ascii="Times New Roman" w:hAnsi="Times New Roman" w:cs="Times New Roman"/>
          <w:sz w:val="24"/>
          <w:szCs w:val="24"/>
        </w:rPr>
        <w:t>J</w:t>
      </w:r>
      <w:r w:rsidRPr="00A20E1E">
        <w:rPr>
          <w:rFonts w:ascii="Times New Roman" w:hAnsi="Times New Roman" w:cs="Times New Roman"/>
          <w:sz w:val="24"/>
          <w:szCs w:val="24"/>
        </w:rPr>
        <w:t xml:space="preserve">uez de </w:t>
      </w:r>
      <w:r w:rsidR="00A37272" w:rsidRPr="00A20E1E">
        <w:rPr>
          <w:rFonts w:ascii="Times New Roman" w:hAnsi="Times New Roman" w:cs="Times New Roman"/>
          <w:sz w:val="24"/>
          <w:szCs w:val="24"/>
        </w:rPr>
        <w:t>C</w:t>
      </w:r>
      <w:r w:rsidRPr="00A20E1E">
        <w:rPr>
          <w:rFonts w:ascii="Times New Roman" w:hAnsi="Times New Roman" w:cs="Times New Roman"/>
          <w:sz w:val="24"/>
          <w:szCs w:val="24"/>
        </w:rPr>
        <w:t>ontrol a efecto de solicitar la restitución del inmueble de manera inmediata</w:t>
      </w:r>
      <w:r w:rsidR="00A37272"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37272" w:rsidRPr="00A20E1E">
        <w:rPr>
          <w:rFonts w:ascii="Times New Roman" w:hAnsi="Times New Roman" w:cs="Times New Roman"/>
          <w:sz w:val="24"/>
          <w:szCs w:val="24"/>
        </w:rPr>
        <w:t>B</w:t>
      </w:r>
      <w:r w:rsidRPr="00A20E1E">
        <w:rPr>
          <w:rFonts w:ascii="Times New Roman" w:hAnsi="Times New Roman" w:cs="Times New Roman"/>
          <w:sz w:val="24"/>
          <w:szCs w:val="24"/>
        </w:rPr>
        <w:t xml:space="preserve">astará con estar inscrito en el Registro Público de la Propiedad, con acreditar </w:t>
      </w:r>
      <w:r w:rsidR="00E57222" w:rsidRPr="00A20E1E">
        <w:rPr>
          <w:rFonts w:ascii="Times New Roman" w:hAnsi="Times New Roman" w:cs="Times New Roman"/>
          <w:sz w:val="24"/>
          <w:szCs w:val="24"/>
        </w:rPr>
        <w:t>feha</w:t>
      </w:r>
      <w:r w:rsidRPr="00A20E1E">
        <w:rPr>
          <w:rFonts w:ascii="Times New Roman" w:hAnsi="Times New Roman" w:cs="Times New Roman"/>
          <w:sz w:val="24"/>
          <w:szCs w:val="24"/>
        </w:rPr>
        <w:t>cientemente la propiedad del inmueble</w:t>
      </w:r>
      <w:r w:rsidR="00A37272" w:rsidRPr="00A20E1E">
        <w:rPr>
          <w:rFonts w:ascii="Times New Roman" w:hAnsi="Times New Roman" w:cs="Times New Roman"/>
          <w:sz w:val="24"/>
          <w:szCs w:val="24"/>
        </w:rPr>
        <w:t>,</w:t>
      </w:r>
      <w:r w:rsidRPr="00A20E1E">
        <w:rPr>
          <w:rFonts w:ascii="Times New Roman" w:hAnsi="Times New Roman" w:cs="Times New Roman"/>
          <w:sz w:val="24"/>
          <w:szCs w:val="24"/>
        </w:rPr>
        <w:t xml:space="preserve"> para que pueda proceder la restitución del mismo</w:t>
      </w:r>
      <w:r w:rsidR="00A37272" w:rsidRPr="00A20E1E">
        <w:rPr>
          <w:rFonts w:ascii="Times New Roman" w:hAnsi="Times New Roman" w:cs="Times New Roman"/>
          <w:sz w:val="24"/>
          <w:szCs w:val="24"/>
        </w:rPr>
        <w:t>.</w:t>
      </w:r>
    </w:p>
    <w:p w:rsidR="002D36C9" w:rsidRPr="00A20E1E" w:rsidRDefault="00A37272"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w:t>
      </w:r>
      <w:r w:rsidR="002D36C9" w:rsidRPr="00A20E1E">
        <w:rPr>
          <w:rFonts w:ascii="Times New Roman" w:hAnsi="Times New Roman" w:cs="Times New Roman"/>
          <w:sz w:val="24"/>
          <w:szCs w:val="24"/>
        </w:rPr>
        <w:t>sto</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en razón de que tienen que pasar un conjunto de diligencias para que el Ministerio Público pueda tener elementos</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a juicio de ellos, para poder judicializar y poder</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o bien librar órdenes de aprehensión, primero</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porque no restituye si no </w:t>
      </w:r>
      <w:r w:rsidR="00E57222" w:rsidRPr="00A20E1E">
        <w:rPr>
          <w:rFonts w:ascii="Times New Roman" w:hAnsi="Times New Roman" w:cs="Times New Roman"/>
          <w:sz w:val="24"/>
          <w:szCs w:val="24"/>
        </w:rPr>
        <w:t>hay</w:t>
      </w:r>
      <w:r w:rsidR="002D36C9" w:rsidRPr="00A20E1E">
        <w:rPr>
          <w:rFonts w:ascii="Times New Roman" w:hAnsi="Times New Roman" w:cs="Times New Roman"/>
          <w:sz w:val="24"/>
          <w:szCs w:val="24"/>
        </w:rPr>
        <w:t xml:space="preserve"> detenido, </w:t>
      </w:r>
      <w:r w:rsidR="00E57222" w:rsidRPr="00A20E1E">
        <w:rPr>
          <w:rFonts w:ascii="Times New Roman" w:hAnsi="Times New Roman" w:cs="Times New Roman"/>
          <w:sz w:val="24"/>
          <w:szCs w:val="24"/>
        </w:rPr>
        <w:t xml:space="preserve">eso </w:t>
      </w:r>
      <w:r w:rsidR="002D36C9" w:rsidRPr="00A20E1E">
        <w:rPr>
          <w:rFonts w:ascii="Times New Roman" w:hAnsi="Times New Roman" w:cs="Times New Roman"/>
          <w:sz w:val="24"/>
          <w:szCs w:val="24"/>
        </w:rPr>
        <w:t>es algo absurdo</w:t>
      </w:r>
      <w:r w:rsidR="00E57222"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w:t>
      </w:r>
      <w:r w:rsidR="00E57222" w:rsidRPr="00A20E1E">
        <w:rPr>
          <w:rFonts w:ascii="Times New Roman" w:hAnsi="Times New Roman" w:cs="Times New Roman"/>
          <w:sz w:val="24"/>
          <w:szCs w:val="24"/>
        </w:rPr>
        <w:t>y</w:t>
      </w:r>
      <w:r w:rsidR="002D36C9" w:rsidRPr="00A20E1E">
        <w:rPr>
          <w:rFonts w:ascii="Times New Roman" w:hAnsi="Times New Roman" w:cs="Times New Roman"/>
          <w:sz w:val="24"/>
          <w:szCs w:val="24"/>
        </w:rPr>
        <w:t>a te acredit</w:t>
      </w:r>
      <w:r w:rsidRPr="00A20E1E">
        <w:rPr>
          <w:rFonts w:ascii="Times New Roman" w:hAnsi="Times New Roman" w:cs="Times New Roman"/>
          <w:sz w:val="24"/>
          <w:szCs w:val="24"/>
        </w:rPr>
        <w:t>é</w:t>
      </w:r>
      <w:r w:rsidR="002D36C9" w:rsidRPr="00A20E1E">
        <w:rPr>
          <w:rFonts w:ascii="Times New Roman" w:hAnsi="Times New Roman" w:cs="Times New Roman"/>
          <w:sz w:val="24"/>
          <w:szCs w:val="24"/>
        </w:rPr>
        <w:t xml:space="preserve"> la propiedad, ahora libera orden de aprehensión, ahora detén al actor</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y si no lo detienes, no te devuelvo la casa</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w:t>
      </w:r>
      <w:r w:rsidRPr="00A20E1E">
        <w:rPr>
          <w:rFonts w:ascii="Times New Roman" w:hAnsi="Times New Roman" w:cs="Times New Roman"/>
          <w:sz w:val="24"/>
          <w:szCs w:val="24"/>
        </w:rPr>
        <w:t>E</w:t>
      </w:r>
      <w:r w:rsidR="002D36C9" w:rsidRPr="00A20E1E">
        <w:rPr>
          <w:rFonts w:ascii="Times New Roman" w:hAnsi="Times New Roman" w:cs="Times New Roman"/>
          <w:sz w:val="24"/>
          <w:szCs w:val="24"/>
        </w:rPr>
        <w:t>ntonces</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bueno, es una conducta en donde las estructuras delincuenciales han encontrado un negocio</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pues</w:t>
      </w:r>
      <w:r w:rsidRPr="00A20E1E">
        <w:rPr>
          <w:rFonts w:ascii="Times New Roman" w:hAnsi="Times New Roman" w:cs="Times New Roman"/>
          <w:sz w:val="24"/>
          <w:szCs w:val="24"/>
        </w:rPr>
        <w:t xml:space="preserve"> </w:t>
      </w:r>
      <w:r w:rsidR="002D36C9" w:rsidRPr="00A20E1E">
        <w:rPr>
          <w:rFonts w:ascii="Times New Roman" w:hAnsi="Times New Roman" w:cs="Times New Roman"/>
          <w:sz w:val="24"/>
          <w:szCs w:val="24"/>
        </w:rPr>
        <w:t>porque no hay ningún detenido, ni ningún procesado, ni nadie en prisión</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w:t>
      </w:r>
      <w:r w:rsidRPr="00A20E1E">
        <w:rPr>
          <w:rFonts w:ascii="Times New Roman" w:hAnsi="Times New Roman" w:cs="Times New Roman"/>
          <w:sz w:val="24"/>
          <w:szCs w:val="24"/>
        </w:rPr>
        <w:t>E</w:t>
      </w:r>
      <w:r w:rsidR="002D36C9" w:rsidRPr="00A20E1E">
        <w:rPr>
          <w:rFonts w:ascii="Times New Roman" w:hAnsi="Times New Roman" w:cs="Times New Roman"/>
          <w:sz w:val="24"/>
          <w:szCs w:val="24"/>
        </w:rPr>
        <w:t xml:space="preserve">ntonces ahora hay que despojar viviendas. </w:t>
      </w:r>
    </w:p>
    <w:p w:rsidR="00A37272" w:rsidRPr="00A20E1E" w:rsidRDefault="002D36C9"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En resumen</w:t>
      </w:r>
      <w:r w:rsidR="00A37272" w:rsidRPr="00A20E1E">
        <w:rPr>
          <w:rFonts w:ascii="Times New Roman" w:hAnsi="Times New Roman" w:cs="Times New Roman"/>
          <w:sz w:val="24"/>
          <w:szCs w:val="24"/>
        </w:rPr>
        <w:t>,</w:t>
      </w:r>
      <w:r w:rsidRPr="00A20E1E">
        <w:rPr>
          <w:rFonts w:ascii="Times New Roman" w:hAnsi="Times New Roman" w:cs="Times New Roman"/>
          <w:sz w:val="24"/>
          <w:szCs w:val="24"/>
        </w:rPr>
        <w:t xml:space="preserve"> compañeras y compañeros, la iniciativa plantea agravar el delito</w:t>
      </w:r>
      <w:r w:rsidR="00E57222" w:rsidRPr="00A20E1E">
        <w:rPr>
          <w:rFonts w:ascii="Times New Roman" w:hAnsi="Times New Roman" w:cs="Times New Roman"/>
          <w:sz w:val="24"/>
          <w:szCs w:val="24"/>
        </w:rPr>
        <w:t xml:space="preserve"> a</w:t>
      </w:r>
      <w:r w:rsidRPr="00A20E1E">
        <w:rPr>
          <w:rFonts w:ascii="Times New Roman" w:hAnsi="Times New Roman" w:cs="Times New Roman"/>
          <w:sz w:val="24"/>
          <w:szCs w:val="24"/>
        </w:rPr>
        <w:t xml:space="preserve"> grave, establecer causales de la misma y restituir el inmueble solicitando audiencia al Poder Judicial o</w:t>
      </w:r>
      <w:r w:rsidR="00A37272" w:rsidRPr="00A20E1E">
        <w:rPr>
          <w:rFonts w:ascii="Times New Roman" w:hAnsi="Times New Roman" w:cs="Times New Roman"/>
          <w:sz w:val="24"/>
          <w:szCs w:val="24"/>
        </w:rPr>
        <w:t>,</w:t>
      </w:r>
      <w:r w:rsidRPr="00A20E1E">
        <w:rPr>
          <w:rFonts w:ascii="Times New Roman" w:hAnsi="Times New Roman" w:cs="Times New Roman"/>
          <w:sz w:val="24"/>
          <w:szCs w:val="24"/>
        </w:rPr>
        <w:t xml:space="preserve"> evidentemente</w:t>
      </w:r>
      <w:r w:rsidR="00A37272" w:rsidRPr="00A20E1E">
        <w:rPr>
          <w:rFonts w:ascii="Times New Roman" w:hAnsi="Times New Roman" w:cs="Times New Roman"/>
          <w:sz w:val="24"/>
          <w:szCs w:val="24"/>
        </w:rPr>
        <w:t>,</w:t>
      </w:r>
      <w:r w:rsidRPr="00A20E1E">
        <w:rPr>
          <w:rFonts w:ascii="Times New Roman" w:hAnsi="Times New Roman" w:cs="Times New Roman"/>
          <w:sz w:val="24"/>
          <w:szCs w:val="24"/>
        </w:rPr>
        <w:t xml:space="preserve"> con un </w:t>
      </w:r>
      <w:r w:rsidR="00E57222" w:rsidRPr="00A20E1E">
        <w:rPr>
          <w:rFonts w:ascii="Times New Roman" w:hAnsi="Times New Roman" w:cs="Times New Roman"/>
          <w:sz w:val="24"/>
          <w:szCs w:val="24"/>
        </w:rPr>
        <w:t>J</w:t>
      </w:r>
      <w:r w:rsidRPr="00A20E1E">
        <w:rPr>
          <w:rFonts w:ascii="Times New Roman" w:hAnsi="Times New Roman" w:cs="Times New Roman"/>
          <w:sz w:val="24"/>
          <w:szCs w:val="24"/>
        </w:rPr>
        <w:t xml:space="preserve">uez </w:t>
      </w:r>
      <w:r w:rsidR="00E57222" w:rsidRPr="00A20E1E">
        <w:rPr>
          <w:rFonts w:ascii="Times New Roman" w:hAnsi="Times New Roman" w:cs="Times New Roman"/>
          <w:sz w:val="24"/>
          <w:szCs w:val="24"/>
        </w:rPr>
        <w:t>P</w:t>
      </w:r>
      <w:r w:rsidRPr="00A20E1E">
        <w:rPr>
          <w:rFonts w:ascii="Times New Roman" w:hAnsi="Times New Roman" w:cs="Times New Roman"/>
          <w:sz w:val="24"/>
          <w:szCs w:val="24"/>
        </w:rPr>
        <w:t>enal</w:t>
      </w:r>
      <w:r w:rsidR="00E57222" w:rsidRPr="00A20E1E">
        <w:rPr>
          <w:rFonts w:ascii="Times New Roman" w:hAnsi="Times New Roman" w:cs="Times New Roman"/>
          <w:sz w:val="24"/>
          <w:szCs w:val="24"/>
        </w:rPr>
        <w:t>,</w:t>
      </w:r>
      <w:r w:rsidRPr="00A20E1E">
        <w:rPr>
          <w:rFonts w:ascii="Times New Roman" w:hAnsi="Times New Roman" w:cs="Times New Roman"/>
          <w:sz w:val="24"/>
          <w:szCs w:val="24"/>
        </w:rPr>
        <w:t xml:space="preserve"> en un plazo no mayor a 48 horas</w:t>
      </w:r>
      <w:r w:rsidR="00A37272" w:rsidRPr="00A20E1E">
        <w:rPr>
          <w:rFonts w:ascii="Times New Roman" w:hAnsi="Times New Roman" w:cs="Times New Roman"/>
          <w:sz w:val="24"/>
          <w:szCs w:val="24"/>
        </w:rPr>
        <w:t>.</w:t>
      </w:r>
    </w:p>
    <w:p w:rsidR="009C6722" w:rsidRPr="00A20E1E" w:rsidRDefault="00A37272"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w:t>
      </w:r>
      <w:r w:rsidR="002D36C9" w:rsidRPr="00A20E1E">
        <w:rPr>
          <w:rFonts w:ascii="Times New Roman" w:hAnsi="Times New Roman" w:cs="Times New Roman"/>
          <w:sz w:val="24"/>
          <w:szCs w:val="24"/>
        </w:rPr>
        <w:t>so es lo que plantea la iniciativa</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y espero que podamos estar</w:t>
      </w:r>
      <w:r w:rsidR="00E57222"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w:t>
      </w:r>
      <w:r w:rsidR="00E57222" w:rsidRPr="00A20E1E">
        <w:rPr>
          <w:rFonts w:ascii="Times New Roman" w:hAnsi="Times New Roman" w:cs="Times New Roman"/>
          <w:sz w:val="24"/>
          <w:szCs w:val="24"/>
        </w:rPr>
        <w:t>M</w:t>
      </w:r>
      <w:r w:rsidR="002D36C9" w:rsidRPr="00A20E1E">
        <w:rPr>
          <w:rFonts w:ascii="Times New Roman" w:hAnsi="Times New Roman" w:cs="Times New Roman"/>
          <w:sz w:val="24"/>
          <w:szCs w:val="24"/>
        </w:rPr>
        <w:t>añana</w:t>
      </w:r>
      <w:r w:rsidR="00E57222"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miércoles, mañana martes se va a clausurar el periodo</w:t>
      </w:r>
      <w:r w:rsidR="009C6722" w:rsidRPr="00A20E1E">
        <w:rPr>
          <w:rFonts w:ascii="Times New Roman" w:hAnsi="Times New Roman" w:cs="Times New Roman"/>
          <w:sz w:val="24"/>
          <w:szCs w:val="24"/>
        </w:rPr>
        <w:t>. E</w:t>
      </w:r>
      <w:r w:rsidR="002D36C9" w:rsidRPr="00A20E1E">
        <w:rPr>
          <w:rFonts w:ascii="Times New Roman" w:hAnsi="Times New Roman" w:cs="Times New Roman"/>
          <w:sz w:val="24"/>
          <w:szCs w:val="24"/>
        </w:rPr>
        <w:t xml:space="preserve">videntemente no habrá condiciones de aprobarlo mañana, pero vendrá un </w:t>
      </w:r>
      <w:r w:rsidR="009C6722" w:rsidRPr="00A20E1E">
        <w:rPr>
          <w:rFonts w:ascii="Times New Roman" w:hAnsi="Times New Roman" w:cs="Times New Roman"/>
          <w:sz w:val="24"/>
          <w:szCs w:val="24"/>
        </w:rPr>
        <w:t>P</w:t>
      </w:r>
      <w:r w:rsidR="002D36C9" w:rsidRPr="00A20E1E">
        <w:rPr>
          <w:rFonts w:ascii="Times New Roman" w:hAnsi="Times New Roman" w:cs="Times New Roman"/>
          <w:sz w:val="24"/>
          <w:szCs w:val="24"/>
        </w:rPr>
        <w:t xml:space="preserve">eriodo </w:t>
      </w:r>
      <w:r w:rsidR="009C6722" w:rsidRPr="00A20E1E">
        <w:rPr>
          <w:rFonts w:ascii="Times New Roman" w:hAnsi="Times New Roman" w:cs="Times New Roman"/>
          <w:sz w:val="24"/>
          <w:szCs w:val="24"/>
        </w:rPr>
        <w:t>E</w:t>
      </w:r>
      <w:r w:rsidR="002D36C9" w:rsidRPr="00A20E1E">
        <w:rPr>
          <w:rFonts w:ascii="Times New Roman" w:hAnsi="Times New Roman" w:cs="Times New Roman"/>
          <w:sz w:val="24"/>
          <w:szCs w:val="24"/>
        </w:rPr>
        <w:t>xtraordinario</w:t>
      </w:r>
      <w:r w:rsidR="009C6722"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que espero que sea lo antes posible</w:t>
      </w:r>
      <w:r w:rsidR="009C6722"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para atender el tema de reformas al Poder Judicial, particularmente a la Ley Orgánica del Poder Judicial por lo que hacen las reformas constitucionales</w:t>
      </w:r>
      <w:r w:rsidR="009C6722"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y que en ese marco se plantee la reforma del Código Penal en materia de despojos, porque</w:t>
      </w:r>
      <w:r w:rsidR="009C6722"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de lo contrario, tendríamos que esperar al siguiente periodo</w:t>
      </w:r>
      <w:r w:rsidR="009C6722"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que inicia el 5 de septiembre</w:t>
      </w:r>
      <w:r w:rsidR="009C6722"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y pues aquí podemos esperar en este largo receso, los que no pueden esperar son las víctimas</w:t>
      </w:r>
      <w:r w:rsidR="009C6722" w:rsidRPr="00A20E1E">
        <w:rPr>
          <w:rFonts w:ascii="Times New Roman" w:hAnsi="Times New Roman" w:cs="Times New Roman"/>
          <w:sz w:val="24"/>
          <w:szCs w:val="24"/>
        </w:rPr>
        <w:t xml:space="preserve">, </w:t>
      </w:r>
      <w:r w:rsidR="002D36C9" w:rsidRPr="00A20E1E">
        <w:rPr>
          <w:rFonts w:ascii="Times New Roman" w:hAnsi="Times New Roman" w:cs="Times New Roman"/>
          <w:sz w:val="24"/>
          <w:szCs w:val="24"/>
        </w:rPr>
        <w:t>ellos no esperan, ellos son los que quieren justicia y quieren recuperar su patrimonio que el Estado debiera de tutelar, que el Estado debiera de proteger, que el Congreso debiera de estar atento a la actualización del marco legal, pero que no lo estamos haciendo</w:t>
      </w:r>
      <w:r w:rsidR="009C6722" w:rsidRPr="00A20E1E">
        <w:rPr>
          <w:rFonts w:ascii="Times New Roman" w:hAnsi="Times New Roman" w:cs="Times New Roman"/>
          <w:sz w:val="24"/>
          <w:szCs w:val="24"/>
        </w:rPr>
        <w:t>.</w:t>
      </w:r>
    </w:p>
    <w:p w:rsidR="002D36C9" w:rsidRPr="00A20E1E" w:rsidRDefault="009C6722"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w:t>
      </w:r>
      <w:r w:rsidR="002D36C9" w:rsidRPr="00A20E1E">
        <w:rPr>
          <w:rFonts w:ascii="Times New Roman" w:hAnsi="Times New Roman" w:cs="Times New Roman"/>
          <w:sz w:val="24"/>
          <w:szCs w:val="24"/>
        </w:rPr>
        <w:t>ntonces, con pena, compañeras y compañeros, quiero invitar a todos los integrantes de esta comisión para que no le demos vueltas al asunto</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que encontremos</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con las tres iniciativas presentadas</w:t>
      </w:r>
      <w:r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los elementos más adecuados que busquen erradicar esta conducta delictiva y enviar a prisión a los delincuentes materiales e intelectuales de esta desafortunada conducta que ha dejado de proteger el bien jurídicamente tutelado</w:t>
      </w:r>
      <w:r w:rsidR="00F016C0" w:rsidRPr="00A20E1E">
        <w:rPr>
          <w:rFonts w:ascii="Times New Roman" w:hAnsi="Times New Roman" w:cs="Times New Roman"/>
          <w:sz w:val="24"/>
          <w:szCs w:val="24"/>
        </w:rPr>
        <w:t>,</w:t>
      </w:r>
      <w:r w:rsidR="002D36C9" w:rsidRPr="00A20E1E">
        <w:rPr>
          <w:rFonts w:ascii="Times New Roman" w:hAnsi="Times New Roman" w:cs="Times New Roman"/>
          <w:sz w:val="24"/>
          <w:szCs w:val="24"/>
        </w:rPr>
        <w:t xml:space="preserve"> que es el patrimonio de las familias. </w:t>
      </w:r>
    </w:p>
    <w:p w:rsidR="002D36C9" w:rsidRPr="00A20E1E" w:rsidRDefault="002D36C9"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lastRenderedPageBreak/>
        <w:t xml:space="preserve">Por su atención, muchas gracias, </w:t>
      </w:r>
      <w:r w:rsidR="00F016C0" w:rsidRPr="00A20E1E">
        <w:rPr>
          <w:rFonts w:ascii="Times New Roman" w:hAnsi="Times New Roman" w:cs="Times New Roman"/>
          <w:sz w:val="24"/>
          <w:szCs w:val="24"/>
        </w:rPr>
        <w:t>P</w:t>
      </w:r>
      <w:r w:rsidRPr="00A20E1E">
        <w:rPr>
          <w:rFonts w:ascii="Times New Roman" w:hAnsi="Times New Roman" w:cs="Times New Roman"/>
          <w:sz w:val="24"/>
          <w:szCs w:val="24"/>
        </w:rPr>
        <w:t>residenta, compañeras y compañeros.</w:t>
      </w:r>
    </w:p>
    <w:p w:rsidR="00F016C0" w:rsidRPr="00A20E1E" w:rsidRDefault="002D36C9"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PRESIDENTA</w:t>
      </w:r>
      <w:r w:rsidR="00A36036" w:rsidRPr="00A20E1E">
        <w:rPr>
          <w:rFonts w:ascii="Times New Roman" w:hAnsi="Times New Roman" w:cs="Times New Roman"/>
          <w:sz w:val="24"/>
          <w:szCs w:val="24"/>
        </w:rPr>
        <w:t xml:space="preserve"> </w:t>
      </w:r>
      <w:r w:rsidRPr="00A20E1E">
        <w:rPr>
          <w:rFonts w:ascii="Times New Roman" w:hAnsi="Times New Roman" w:cs="Times New Roman"/>
          <w:sz w:val="24"/>
          <w:szCs w:val="24"/>
        </w:rPr>
        <w:t>DIP. EMMA LAURA ALVAREZ VILLAVICENCIO. Muchas gracias,</w:t>
      </w:r>
      <w:r w:rsidR="00FB103F" w:rsidRPr="00A20E1E">
        <w:rPr>
          <w:rFonts w:ascii="Times New Roman" w:hAnsi="Times New Roman" w:cs="Times New Roman"/>
          <w:sz w:val="24"/>
          <w:szCs w:val="24"/>
        </w:rPr>
        <w:t xml:space="preserve"> </w:t>
      </w:r>
      <w:r w:rsidRPr="00A20E1E">
        <w:rPr>
          <w:rFonts w:ascii="Times New Roman" w:hAnsi="Times New Roman" w:cs="Times New Roman"/>
          <w:sz w:val="24"/>
          <w:szCs w:val="24"/>
        </w:rPr>
        <w:t>diputado.</w:t>
      </w:r>
    </w:p>
    <w:p w:rsidR="005A0933" w:rsidRPr="00A20E1E" w:rsidRDefault="00D8113F"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Consulto a </w:t>
      </w:r>
      <w:r w:rsidR="005A0933" w:rsidRPr="00A20E1E">
        <w:rPr>
          <w:rFonts w:ascii="Times New Roman" w:hAnsi="Times New Roman" w:cs="Times New Roman"/>
          <w:sz w:val="24"/>
          <w:szCs w:val="24"/>
        </w:rPr>
        <w:t xml:space="preserve">quienes forman la comisión si desean hacer uso de la palabra y pido a la </w:t>
      </w:r>
      <w:r w:rsidR="009328C1" w:rsidRPr="00A20E1E">
        <w:rPr>
          <w:rFonts w:ascii="Times New Roman" w:hAnsi="Times New Roman" w:cs="Times New Roman"/>
          <w:sz w:val="24"/>
          <w:szCs w:val="24"/>
        </w:rPr>
        <w:t xml:space="preserve">Secretaría </w:t>
      </w:r>
      <w:r w:rsidR="005A0933" w:rsidRPr="00A20E1E">
        <w:rPr>
          <w:rFonts w:ascii="Times New Roman" w:hAnsi="Times New Roman" w:cs="Times New Roman"/>
          <w:sz w:val="24"/>
          <w:szCs w:val="24"/>
        </w:rPr>
        <w:t>registre el turno de oradores</w:t>
      </w:r>
      <w:r w:rsidR="00F016C0" w:rsidRPr="00A20E1E">
        <w:rPr>
          <w:rFonts w:ascii="Times New Roman" w:hAnsi="Times New Roman" w:cs="Times New Roman"/>
          <w:sz w:val="24"/>
          <w:szCs w:val="24"/>
        </w:rPr>
        <w:t>,</w:t>
      </w:r>
      <w:r w:rsidR="005A0933" w:rsidRPr="00A20E1E">
        <w:rPr>
          <w:rFonts w:ascii="Times New Roman" w:hAnsi="Times New Roman" w:cs="Times New Roman"/>
          <w:sz w:val="24"/>
          <w:szCs w:val="24"/>
        </w:rPr>
        <w:t xml:space="preserve"> y a las y los diputados presentes que</w:t>
      </w:r>
      <w:r w:rsidR="00F016C0" w:rsidRPr="00A20E1E">
        <w:rPr>
          <w:rFonts w:ascii="Times New Roman" w:hAnsi="Times New Roman" w:cs="Times New Roman"/>
          <w:sz w:val="24"/>
          <w:szCs w:val="24"/>
        </w:rPr>
        <w:t>,</w:t>
      </w:r>
      <w:r w:rsidR="005A0933" w:rsidRPr="00A20E1E">
        <w:rPr>
          <w:rFonts w:ascii="Times New Roman" w:hAnsi="Times New Roman" w:cs="Times New Roman"/>
          <w:sz w:val="24"/>
          <w:szCs w:val="24"/>
        </w:rPr>
        <w:t xml:space="preserve"> en su caso, den respuesta al término de las intervenciones.</w:t>
      </w:r>
    </w:p>
    <w:p w:rsidR="00AE056D" w:rsidRPr="00A20E1E" w:rsidRDefault="005A0933"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SECRETARIO</w:t>
      </w:r>
      <w:r w:rsidR="00AE056D" w:rsidRPr="00A20E1E">
        <w:rPr>
          <w:rFonts w:ascii="Times New Roman" w:hAnsi="Times New Roman" w:cs="Times New Roman"/>
          <w:sz w:val="24"/>
          <w:szCs w:val="24"/>
        </w:rPr>
        <w:t xml:space="preserve"> </w:t>
      </w:r>
      <w:r w:rsidRPr="00A20E1E">
        <w:rPr>
          <w:rFonts w:ascii="Times New Roman" w:hAnsi="Times New Roman" w:cs="Times New Roman"/>
          <w:sz w:val="24"/>
          <w:szCs w:val="24"/>
        </w:rPr>
        <w:t>DIP. OCTAVIO MARTÍNEZ VARGAS. Compañeras y compañeros</w:t>
      </w:r>
      <w:r w:rsidR="00F016C0" w:rsidRPr="00A20E1E">
        <w:rPr>
          <w:rFonts w:ascii="Times New Roman" w:hAnsi="Times New Roman" w:cs="Times New Roman"/>
          <w:sz w:val="24"/>
          <w:szCs w:val="24"/>
        </w:rPr>
        <w:t>, ¿</w:t>
      </w:r>
      <w:r w:rsidRPr="00A20E1E">
        <w:rPr>
          <w:rFonts w:ascii="Times New Roman" w:hAnsi="Times New Roman" w:cs="Times New Roman"/>
          <w:sz w:val="24"/>
          <w:szCs w:val="24"/>
        </w:rPr>
        <w:t>alguna participación</w:t>
      </w:r>
      <w:r w:rsidR="00F016C0" w:rsidRPr="00A20E1E">
        <w:rPr>
          <w:rFonts w:ascii="Times New Roman" w:hAnsi="Times New Roman" w:cs="Times New Roman"/>
          <w:sz w:val="24"/>
          <w:szCs w:val="24"/>
        </w:rPr>
        <w:t>?</w:t>
      </w:r>
      <w:r w:rsidRPr="00A20E1E">
        <w:rPr>
          <w:rFonts w:ascii="Times New Roman" w:hAnsi="Times New Roman" w:cs="Times New Roman"/>
          <w:sz w:val="24"/>
          <w:szCs w:val="24"/>
        </w:rPr>
        <w:t xml:space="preserve"> Selina. ¿Alguien más desea hacer uso de la palabra? Presidenta</w:t>
      </w:r>
      <w:r w:rsidR="00F016C0" w:rsidRPr="00A20E1E">
        <w:rPr>
          <w:rFonts w:ascii="Times New Roman" w:hAnsi="Times New Roman" w:cs="Times New Roman"/>
          <w:sz w:val="24"/>
          <w:szCs w:val="24"/>
        </w:rPr>
        <w:t>,</w:t>
      </w:r>
      <w:r w:rsidRPr="00A20E1E">
        <w:rPr>
          <w:rFonts w:ascii="Times New Roman" w:hAnsi="Times New Roman" w:cs="Times New Roman"/>
          <w:sz w:val="24"/>
          <w:szCs w:val="24"/>
        </w:rPr>
        <w:t xml:space="preserve"> claro que sí</w:t>
      </w:r>
      <w:r w:rsidR="00AE056D" w:rsidRPr="00A20E1E">
        <w:rPr>
          <w:rFonts w:ascii="Times New Roman" w:hAnsi="Times New Roman" w:cs="Times New Roman"/>
          <w:sz w:val="24"/>
          <w:szCs w:val="24"/>
        </w:rPr>
        <w:t>.</w:t>
      </w:r>
    </w:p>
    <w:p w:rsidR="005A0933" w:rsidRPr="00A20E1E" w:rsidRDefault="00AE056D"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P</w:t>
      </w:r>
      <w:r w:rsidR="005A0933" w:rsidRPr="00A20E1E">
        <w:rPr>
          <w:rFonts w:ascii="Times New Roman" w:hAnsi="Times New Roman" w:cs="Times New Roman"/>
          <w:sz w:val="24"/>
          <w:szCs w:val="24"/>
        </w:rPr>
        <w:t>or ser la Presidenta</w:t>
      </w:r>
      <w:r w:rsidRPr="00A20E1E">
        <w:rPr>
          <w:rFonts w:ascii="Times New Roman" w:hAnsi="Times New Roman" w:cs="Times New Roman"/>
          <w:sz w:val="24"/>
          <w:szCs w:val="24"/>
        </w:rPr>
        <w:t>…</w:t>
      </w:r>
    </w:p>
    <w:p w:rsidR="005A0933" w:rsidRPr="00A20E1E" w:rsidRDefault="005A0933"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 Muchas gracias.</w:t>
      </w:r>
    </w:p>
    <w:p w:rsidR="0005063F" w:rsidRPr="00A20E1E" w:rsidRDefault="005A0933"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Sin duda el tema del despojo, según datos de la Fiscalía General de Justicia del Estado de México</w:t>
      </w:r>
      <w:r w:rsidR="00F016C0" w:rsidRPr="00A20E1E">
        <w:rPr>
          <w:rFonts w:ascii="Times New Roman" w:hAnsi="Times New Roman" w:cs="Times New Roman"/>
          <w:sz w:val="24"/>
          <w:szCs w:val="24"/>
        </w:rPr>
        <w:t>,</w:t>
      </w:r>
      <w:r w:rsidRPr="00A20E1E">
        <w:rPr>
          <w:rFonts w:ascii="Times New Roman" w:hAnsi="Times New Roman" w:cs="Times New Roman"/>
          <w:sz w:val="24"/>
          <w:szCs w:val="24"/>
        </w:rPr>
        <w:t xml:space="preserve"> los delitos patrimoniales, en especial los relacionados a los despojos de inmuebles</w:t>
      </w:r>
      <w:r w:rsidR="0005063F" w:rsidRPr="00A20E1E">
        <w:rPr>
          <w:rFonts w:ascii="Times New Roman" w:hAnsi="Times New Roman" w:cs="Times New Roman"/>
          <w:sz w:val="24"/>
          <w:szCs w:val="24"/>
        </w:rPr>
        <w:t xml:space="preserve">, </w:t>
      </w:r>
      <w:r w:rsidRPr="00A20E1E">
        <w:rPr>
          <w:rFonts w:ascii="Times New Roman" w:hAnsi="Times New Roman" w:cs="Times New Roman"/>
          <w:sz w:val="24"/>
          <w:szCs w:val="24"/>
        </w:rPr>
        <w:t>han mantenido una tendencia a la alza, siendo el despojo uno de los delitos más denunciados en materia civil</w:t>
      </w:r>
      <w:r w:rsidR="00AE056D" w:rsidRPr="00A20E1E">
        <w:rPr>
          <w:rFonts w:ascii="Times New Roman" w:hAnsi="Times New Roman" w:cs="Times New Roman"/>
          <w:sz w:val="24"/>
          <w:szCs w:val="24"/>
        </w:rPr>
        <w:t>,</w:t>
      </w:r>
      <w:r w:rsidRPr="00A20E1E">
        <w:rPr>
          <w:rFonts w:ascii="Times New Roman" w:hAnsi="Times New Roman" w:cs="Times New Roman"/>
          <w:sz w:val="24"/>
          <w:szCs w:val="24"/>
        </w:rPr>
        <w:t xml:space="preserve"> penal, particularmente en zonas urbanas y conurbadas</w:t>
      </w:r>
      <w:r w:rsidR="0005063F" w:rsidRPr="00A20E1E">
        <w:rPr>
          <w:rFonts w:ascii="Times New Roman" w:hAnsi="Times New Roman" w:cs="Times New Roman"/>
          <w:sz w:val="24"/>
          <w:szCs w:val="24"/>
        </w:rPr>
        <w:t>.</w:t>
      </w:r>
    </w:p>
    <w:p w:rsidR="005A0933" w:rsidRPr="00A20E1E" w:rsidRDefault="0005063F"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E</w:t>
      </w:r>
      <w:r w:rsidR="005A0933" w:rsidRPr="00A20E1E">
        <w:rPr>
          <w:rFonts w:ascii="Times New Roman" w:hAnsi="Times New Roman" w:cs="Times New Roman"/>
          <w:sz w:val="24"/>
          <w:szCs w:val="24"/>
        </w:rPr>
        <w:t>sta situación sin duda exige fortalecer el marco jurídico y tipificar con precisión las conductas para evitar impunidad</w:t>
      </w:r>
      <w:r w:rsidRPr="00A20E1E">
        <w:rPr>
          <w:rFonts w:ascii="Times New Roman" w:hAnsi="Times New Roman" w:cs="Times New Roman"/>
          <w:sz w:val="24"/>
          <w:szCs w:val="24"/>
        </w:rPr>
        <w:t>.</w:t>
      </w:r>
      <w:r w:rsidR="00A36036" w:rsidRPr="00A20E1E">
        <w:rPr>
          <w:rFonts w:ascii="Times New Roman" w:hAnsi="Times New Roman" w:cs="Times New Roman"/>
          <w:sz w:val="24"/>
          <w:szCs w:val="24"/>
        </w:rPr>
        <w:t xml:space="preserve"> </w:t>
      </w:r>
      <w:r w:rsidRPr="00A20E1E">
        <w:rPr>
          <w:rFonts w:ascii="Times New Roman" w:hAnsi="Times New Roman" w:cs="Times New Roman"/>
          <w:sz w:val="24"/>
          <w:szCs w:val="24"/>
        </w:rPr>
        <w:t>Q</w:t>
      </w:r>
      <w:r w:rsidR="005A0933" w:rsidRPr="00A20E1E">
        <w:rPr>
          <w:rFonts w:ascii="Times New Roman" w:hAnsi="Times New Roman" w:cs="Times New Roman"/>
          <w:sz w:val="24"/>
          <w:szCs w:val="24"/>
        </w:rPr>
        <w:t>ue quede claro que en Acción Nacional debemos y queremos fortalecer la tipicidad y evitar las interpretaciones ambiguas, a la vez que amplia</w:t>
      </w:r>
      <w:r w:rsidRPr="00A20E1E">
        <w:rPr>
          <w:rFonts w:ascii="Times New Roman" w:hAnsi="Times New Roman" w:cs="Times New Roman"/>
          <w:sz w:val="24"/>
          <w:szCs w:val="24"/>
        </w:rPr>
        <w:t>r</w:t>
      </w:r>
      <w:r w:rsidR="005A0933" w:rsidRPr="00A20E1E">
        <w:rPr>
          <w:rFonts w:ascii="Times New Roman" w:hAnsi="Times New Roman" w:cs="Times New Roman"/>
          <w:sz w:val="24"/>
          <w:szCs w:val="24"/>
        </w:rPr>
        <w:t xml:space="preserve"> la protección de comunidades y de bienes públicos.</w:t>
      </w:r>
    </w:p>
    <w:p w:rsidR="0005063F" w:rsidRPr="00A20E1E" w:rsidRDefault="005A0933"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El patrimonio de las familias mexiquenses no se negocia, se defiende</w:t>
      </w:r>
      <w:r w:rsidR="0005063F" w:rsidRPr="00A20E1E">
        <w:rPr>
          <w:rFonts w:ascii="Times New Roman" w:hAnsi="Times New Roman" w:cs="Times New Roman"/>
          <w:sz w:val="24"/>
          <w:szCs w:val="24"/>
        </w:rPr>
        <w:t>,</w:t>
      </w:r>
      <w:r w:rsidRPr="00A20E1E">
        <w:rPr>
          <w:rFonts w:ascii="Times New Roman" w:hAnsi="Times New Roman" w:cs="Times New Roman"/>
          <w:sz w:val="24"/>
          <w:szCs w:val="24"/>
        </w:rPr>
        <w:t xml:space="preserve"> y esta agravante visibiliza pr</w:t>
      </w:r>
      <w:r w:rsidR="0005063F" w:rsidRPr="00A20E1E">
        <w:rPr>
          <w:rFonts w:ascii="Times New Roman" w:hAnsi="Times New Roman" w:cs="Times New Roman"/>
          <w:sz w:val="24"/>
          <w:szCs w:val="24"/>
        </w:rPr>
        <w:t>á</w:t>
      </w:r>
      <w:r w:rsidRPr="00A20E1E">
        <w:rPr>
          <w:rFonts w:ascii="Times New Roman" w:hAnsi="Times New Roman" w:cs="Times New Roman"/>
          <w:sz w:val="24"/>
          <w:szCs w:val="24"/>
        </w:rPr>
        <w:t>cticas comunes en la apropiación ilegal de inmuebles mediante redes de complicidad institucional</w:t>
      </w:r>
      <w:r w:rsidR="0005063F" w:rsidRPr="00A20E1E">
        <w:rPr>
          <w:rFonts w:ascii="Times New Roman" w:hAnsi="Times New Roman" w:cs="Times New Roman"/>
          <w:sz w:val="24"/>
          <w:szCs w:val="24"/>
        </w:rPr>
        <w:t>.</w:t>
      </w:r>
    </w:p>
    <w:p w:rsidR="0005063F" w:rsidRPr="00A20E1E" w:rsidRDefault="0005063F"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L</w:t>
      </w:r>
      <w:r w:rsidR="005A0933" w:rsidRPr="00A20E1E">
        <w:rPr>
          <w:rFonts w:ascii="Times New Roman" w:hAnsi="Times New Roman" w:cs="Times New Roman"/>
          <w:sz w:val="24"/>
          <w:szCs w:val="24"/>
        </w:rPr>
        <w:t>a seguridad patrimonial es un derecho humano derivado del derecho de propiedad, por lo que estamos a favor de las reformas propuestas con las correcciones que se presentarán ya en su momento</w:t>
      </w:r>
      <w:r w:rsidRPr="00A20E1E">
        <w:rPr>
          <w:rFonts w:ascii="Times New Roman" w:hAnsi="Times New Roman" w:cs="Times New Roman"/>
          <w:sz w:val="24"/>
          <w:szCs w:val="24"/>
        </w:rPr>
        <w:t>.</w:t>
      </w:r>
    </w:p>
    <w:p w:rsidR="005A0933" w:rsidRPr="00A20E1E" w:rsidRDefault="0005063F"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M</w:t>
      </w:r>
      <w:r w:rsidR="005A0933" w:rsidRPr="00A20E1E">
        <w:rPr>
          <w:rFonts w:ascii="Times New Roman" w:hAnsi="Times New Roman" w:cs="Times New Roman"/>
          <w:sz w:val="24"/>
          <w:szCs w:val="24"/>
        </w:rPr>
        <w:t>uchas gracias a todos los promoventes de estas iniciativas.</w:t>
      </w:r>
    </w:p>
    <w:p w:rsidR="005A0933" w:rsidRPr="00A20E1E" w:rsidRDefault="005A0933"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Es cuanto.</w:t>
      </w:r>
    </w:p>
    <w:p w:rsidR="005A0933" w:rsidRPr="00A20E1E" w:rsidRDefault="005A0933"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SECRETARIO DIP. OCTAVIO MARTÍNEZ VARGAS. Muchas gracias</w:t>
      </w:r>
      <w:r w:rsidR="00D356FF" w:rsidRPr="00A20E1E">
        <w:rPr>
          <w:rFonts w:ascii="Times New Roman" w:hAnsi="Times New Roman" w:cs="Times New Roman"/>
          <w:sz w:val="24"/>
          <w:szCs w:val="24"/>
        </w:rPr>
        <w:t>,</w:t>
      </w:r>
      <w:r w:rsidRPr="00A20E1E">
        <w:rPr>
          <w:rFonts w:ascii="Times New Roman" w:hAnsi="Times New Roman" w:cs="Times New Roman"/>
          <w:sz w:val="24"/>
          <w:szCs w:val="24"/>
        </w:rPr>
        <w:t xml:space="preserve"> Presidenta Emma Laura.</w:t>
      </w:r>
    </w:p>
    <w:p w:rsidR="005A0933" w:rsidRPr="00A20E1E" w:rsidRDefault="005A0933"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Adelante</w:t>
      </w:r>
      <w:r w:rsidR="00D97788" w:rsidRPr="00A20E1E">
        <w:rPr>
          <w:rFonts w:ascii="Times New Roman" w:hAnsi="Times New Roman" w:cs="Times New Roman"/>
          <w:sz w:val="24"/>
          <w:szCs w:val="24"/>
        </w:rPr>
        <w:t xml:space="preserve">, </w:t>
      </w:r>
      <w:r w:rsidRPr="00A20E1E">
        <w:rPr>
          <w:rFonts w:ascii="Times New Roman" w:hAnsi="Times New Roman" w:cs="Times New Roman"/>
          <w:sz w:val="24"/>
          <w:szCs w:val="24"/>
        </w:rPr>
        <w:t>legisladora Selina.</w:t>
      </w:r>
    </w:p>
    <w:p w:rsidR="005A0933" w:rsidRPr="00A20E1E" w:rsidRDefault="005A0933"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DIP. SELINA TRUJILLO ARIZMENDI. Muy buenos días a todas y a todos, un gusto poder compartir esta sesión de esta comisión tan importante, pero además del tema tan relevante que se está tocando.</w:t>
      </w:r>
    </w:p>
    <w:p w:rsidR="005A0933" w:rsidRPr="00A20E1E" w:rsidRDefault="005A0933"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En las últimas décadas</w:t>
      </w:r>
      <w:r w:rsidR="00DA7FD9" w:rsidRPr="00A20E1E">
        <w:rPr>
          <w:rFonts w:ascii="Times New Roman" w:hAnsi="Times New Roman" w:cs="Times New Roman"/>
          <w:sz w:val="24"/>
          <w:szCs w:val="24"/>
        </w:rPr>
        <w:t>,</w:t>
      </w:r>
      <w:r w:rsidRPr="00A20E1E">
        <w:rPr>
          <w:rFonts w:ascii="Times New Roman" w:hAnsi="Times New Roman" w:cs="Times New Roman"/>
          <w:sz w:val="24"/>
          <w:szCs w:val="24"/>
        </w:rPr>
        <w:t xml:space="preserve"> quienes vivimos en la zona oriente nos podemos percatar </w:t>
      </w:r>
      <w:r w:rsidR="00DA7FD9" w:rsidRPr="00A20E1E">
        <w:rPr>
          <w:rFonts w:ascii="Times New Roman" w:hAnsi="Times New Roman" w:cs="Times New Roman"/>
          <w:sz w:val="24"/>
          <w:szCs w:val="24"/>
        </w:rPr>
        <w:t xml:space="preserve">de </w:t>
      </w:r>
      <w:r w:rsidRPr="00A20E1E">
        <w:rPr>
          <w:rFonts w:ascii="Times New Roman" w:hAnsi="Times New Roman" w:cs="Times New Roman"/>
          <w:sz w:val="24"/>
          <w:szCs w:val="24"/>
        </w:rPr>
        <w:t>que uno de los primeros abusos que se tienen para la ciudadanía es el despojo de viviendas, porque el crecimiento ha sido tan desordenado, tan irregular</w:t>
      </w:r>
      <w:r w:rsidR="00DA7FD9" w:rsidRPr="00A20E1E">
        <w:rPr>
          <w:rFonts w:ascii="Times New Roman" w:hAnsi="Times New Roman" w:cs="Times New Roman"/>
          <w:sz w:val="24"/>
          <w:szCs w:val="24"/>
        </w:rPr>
        <w:t>,</w:t>
      </w:r>
      <w:r w:rsidRPr="00A20E1E">
        <w:rPr>
          <w:rFonts w:ascii="Times New Roman" w:hAnsi="Times New Roman" w:cs="Times New Roman"/>
          <w:sz w:val="24"/>
          <w:szCs w:val="24"/>
        </w:rPr>
        <w:t xml:space="preserve"> pero que las personas depositan todos sus ahorros, sus esfuerzos, su trabajo del día a día para tener una vivienda, para tener un terreno, para no pagar renta, que eso lo vemos en la gran mayoría, o sea, tan solo tengo el dato muy preciso de que en el Municipio de La Paz el 60% del territorio urbanizado es irregular y</w:t>
      </w:r>
      <w:r w:rsidR="00DA7FD9" w:rsidRPr="00A20E1E">
        <w:rPr>
          <w:rFonts w:ascii="Times New Roman" w:hAnsi="Times New Roman" w:cs="Times New Roman"/>
          <w:sz w:val="24"/>
          <w:szCs w:val="24"/>
        </w:rPr>
        <w:t>,</w:t>
      </w:r>
      <w:r w:rsidRPr="00A20E1E">
        <w:rPr>
          <w:rFonts w:ascii="Times New Roman" w:hAnsi="Times New Roman" w:cs="Times New Roman"/>
          <w:sz w:val="24"/>
          <w:szCs w:val="24"/>
        </w:rPr>
        <w:t xml:space="preserve"> por tanto, hay mucha posibilidad de quienes se dedican a esta manera de hacer las cosas, un despojo de viviendas, de terrenos, de revender una y otra vez el mismo predio que no tienen un castigo adecuado</w:t>
      </w:r>
      <w:r w:rsidR="00DA7FD9" w:rsidRPr="00A20E1E">
        <w:rPr>
          <w:rFonts w:ascii="Times New Roman" w:hAnsi="Times New Roman" w:cs="Times New Roman"/>
          <w:sz w:val="24"/>
          <w:szCs w:val="24"/>
        </w:rPr>
        <w:t>,</w:t>
      </w:r>
      <w:r w:rsidRPr="00A20E1E">
        <w:rPr>
          <w:rFonts w:ascii="Times New Roman" w:hAnsi="Times New Roman" w:cs="Times New Roman"/>
          <w:sz w:val="24"/>
          <w:szCs w:val="24"/>
        </w:rPr>
        <w:t xml:space="preserve"> porque realmente están despojando a las familias completas de un bien que ellos ya hicieron un esfuerzo para tener.</w:t>
      </w:r>
    </w:p>
    <w:p w:rsidR="005A0933" w:rsidRPr="00A20E1E" w:rsidRDefault="005A0933"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Es para nosotros muy importante decirle a la ciudadanía que los diputados y las diputadas de esta Legislatura estamos trabajando de manera coordinada con una deuda histórica que tiene el Poder Legislativo, el Poder Ejecutivo</w:t>
      </w:r>
      <w:r w:rsidR="00DA7FD9" w:rsidRPr="00A20E1E">
        <w:rPr>
          <w:rFonts w:ascii="Times New Roman" w:hAnsi="Times New Roman" w:cs="Times New Roman"/>
          <w:sz w:val="24"/>
          <w:szCs w:val="24"/>
        </w:rPr>
        <w:t>,</w:t>
      </w:r>
      <w:r w:rsidRPr="00A20E1E">
        <w:rPr>
          <w:rFonts w:ascii="Times New Roman" w:hAnsi="Times New Roman" w:cs="Times New Roman"/>
          <w:sz w:val="24"/>
          <w:szCs w:val="24"/>
        </w:rPr>
        <w:t xml:space="preserve"> con las familias mexiquenses, principalmente de la zona conurbada a la Ciudad de México, la zona oriente, parte de esta</w:t>
      </w:r>
      <w:r w:rsidR="00DA7FD9" w:rsidRPr="00A20E1E">
        <w:rPr>
          <w:rFonts w:ascii="Times New Roman" w:hAnsi="Times New Roman" w:cs="Times New Roman"/>
          <w:sz w:val="24"/>
          <w:szCs w:val="24"/>
        </w:rPr>
        <w:t>,</w:t>
      </w:r>
      <w:r w:rsidRPr="00A20E1E">
        <w:rPr>
          <w:rFonts w:ascii="Times New Roman" w:hAnsi="Times New Roman" w:cs="Times New Roman"/>
          <w:sz w:val="24"/>
          <w:szCs w:val="24"/>
        </w:rPr>
        <w:t xml:space="preserve"> la zona metropolitana que hoy la Presidenta, la Gobernadora y todos los actores están atendiendo de manera directa una reconstrucción del tejido social</w:t>
      </w:r>
      <w:r w:rsidR="00DA7FD9" w:rsidRPr="00A20E1E">
        <w:rPr>
          <w:rFonts w:ascii="Times New Roman" w:hAnsi="Times New Roman" w:cs="Times New Roman"/>
          <w:sz w:val="24"/>
          <w:szCs w:val="24"/>
        </w:rPr>
        <w:t>,</w:t>
      </w:r>
      <w:r w:rsidRPr="00A20E1E">
        <w:rPr>
          <w:rFonts w:ascii="Times New Roman" w:hAnsi="Times New Roman" w:cs="Times New Roman"/>
          <w:sz w:val="24"/>
          <w:szCs w:val="24"/>
        </w:rPr>
        <w:t xml:space="preserve"> pero este es un delito que no tiene una tipificación muy concreta.</w:t>
      </w:r>
    </w:p>
    <w:p w:rsidR="00AF6A43" w:rsidRPr="00A20E1E" w:rsidRDefault="005A0933"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Hoy</w:t>
      </w:r>
      <w:r w:rsidR="00DA7FD9" w:rsidRPr="00A20E1E">
        <w:rPr>
          <w:rFonts w:ascii="Times New Roman" w:hAnsi="Times New Roman" w:cs="Times New Roman"/>
          <w:sz w:val="24"/>
          <w:szCs w:val="24"/>
        </w:rPr>
        <w:t>,</w:t>
      </w:r>
      <w:r w:rsidRPr="00A20E1E">
        <w:rPr>
          <w:rFonts w:ascii="Times New Roman" w:hAnsi="Times New Roman" w:cs="Times New Roman"/>
          <w:sz w:val="24"/>
          <w:szCs w:val="24"/>
        </w:rPr>
        <w:t xml:space="preserve"> las iniciativas que han propuest</w:t>
      </w:r>
      <w:r w:rsidR="00DA7FD9" w:rsidRPr="00A20E1E">
        <w:rPr>
          <w:rFonts w:ascii="Times New Roman" w:hAnsi="Times New Roman" w:cs="Times New Roman"/>
          <w:sz w:val="24"/>
          <w:szCs w:val="24"/>
        </w:rPr>
        <w:t>o</w:t>
      </w:r>
      <w:r w:rsidRPr="00A20E1E">
        <w:rPr>
          <w:rFonts w:ascii="Times New Roman" w:hAnsi="Times New Roman" w:cs="Times New Roman"/>
          <w:sz w:val="24"/>
          <w:szCs w:val="24"/>
        </w:rPr>
        <w:t xml:space="preserve"> mi compañero Octavio Martínez y el compañero Miguel Gutiérrez, que la propuesta del compañero Miguel todavía es mucho más precis</w:t>
      </w:r>
      <w:r w:rsidR="00DA7FD9" w:rsidRPr="00A20E1E">
        <w:rPr>
          <w:rFonts w:ascii="Times New Roman" w:hAnsi="Times New Roman" w:cs="Times New Roman"/>
          <w:sz w:val="24"/>
          <w:szCs w:val="24"/>
        </w:rPr>
        <w:t>a</w:t>
      </w:r>
      <w:r w:rsidRPr="00A20E1E">
        <w:rPr>
          <w:rFonts w:ascii="Times New Roman" w:hAnsi="Times New Roman" w:cs="Times New Roman"/>
          <w:sz w:val="24"/>
          <w:szCs w:val="24"/>
        </w:rPr>
        <w:t xml:space="preserve"> con </w:t>
      </w:r>
      <w:r w:rsidRPr="00A20E1E">
        <w:rPr>
          <w:rFonts w:ascii="Times New Roman" w:hAnsi="Times New Roman" w:cs="Times New Roman"/>
          <w:sz w:val="24"/>
          <w:szCs w:val="24"/>
        </w:rPr>
        <w:lastRenderedPageBreak/>
        <w:t>respecto al despojo del agua, el famoso huachicol, el uso indebido del agua</w:t>
      </w:r>
      <w:r w:rsidR="00DA7FD9" w:rsidRPr="00A20E1E">
        <w:rPr>
          <w:rFonts w:ascii="Times New Roman" w:hAnsi="Times New Roman" w:cs="Times New Roman"/>
          <w:sz w:val="24"/>
          <w:szCs w:val="24"/>
        </w:rPr>
        <w:t>,</w:t>
      </w:r>
      <w:r w:rsidRPr="00A20E1E">
        <w:rPr>
          <w:rFonts w:ascii="Times New Roman" w:hAnsi="Times New Roman" w:cs="Times New Roman"/>
          <w:sz w:val="24"/>
          <w:szCs w:val="24"/>
        </w:rPr>
        <w:t xml:space="preserve"> que es propiedad de todos</w:t>
      </w:r>
      <w:r w:rsidR="00AE056D" w:rsidRPr="00A20E1E">
        <w:rPr>
          <w:rFonts w:ascii="Times New Roman" w:hAnsi="Times New Roman" w:cs="Times New Roman"/>
          <w:sz w:val="24"/>
          <w:szCs w:val="24"/>
        </w:rPr>
        <w:t>,</w:t>
      </w:r>
      <w:r w:rsidRPr="00A20E1E">
        <w:rPr>
          <w:rFonts w:ascii="Times New Roman" w:hAnsi="Times New Roman" w:cs="Times New Roman"/>
          <w:sz w:val="24"/>
          <w:szCs w:val="24"/>
        </w:rPr>
        <w:t xml:space="preserve"> y que también eso se toma en consideración como un despojo</w:t>
      </w:r>
      <w:r w:rsidR="00AE056D"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E056D" w:rsidRPr="00A20E1E">
        <w:rPr>
          <w:rFonts w:ascii="Times New Roman" w:hAnsi="Times New Roman" w:cs="Times New Roman"/>
          <w:sz w:val="24"/>
          <w:szCs w:val="24"/>
        </w:rPr>
        <w:t>e</w:t>
      </w:r>
      <w:r w:rsidRPr="00A20E1E">
        <w:rPr>
          <w:rFonts w:ascii="Times New Roman" w:hAnsi="Times New Roman" w:cs="Times New Roman"/>
          <w:sz w:val="24"/>
          <w:szCs w:val="24"/>
        </w:rPr>
        <w:t>l huachicol es un despojo al patrimonio de la ciudadanía</w:t>
      </w:r>
      <w:r w:rsidR="00AE056D" w:rsidRPr="00A20E1E">
        <w:rPr>
          <w:rFonts w:ascii="Times New Roman" w:hAnsi="Times New Roman" w:cs="Times New Roman"/>
          <w:sz w:val="24"/>
          <w:szCs w:val="24"/>
        </w:rPr>
        <w:t>. Y</w:t>
      </w:r>
      <w:r w:rsidR="00084A0B" w:rsidRPr="00A20E1E">
        <w:rPr>
          <w:rFonts w:ascii="Times New Roman" w:hAnsi="Times New Roman" w:cs="Times New Roman"/>
          <w:sz w:val="24"/>
          <w:szCs w:val="24"/>
        </w:rPr>
        <w:t xml:space="preserve"> tipificar esto </w:t>
      </w:r>
      <w:r w:rsidR="00AF6A43" w:rsidRPr="00A20E1E">
        <w:rPr>
          <w:rFonts w:ascii="Times New Roman" w:eastAsia="Arial" w:hAnsi="Times New Roman" w:cs="Times New Roman"/>
          <w:sz w:val="24"/>
          <w:szCs w:val="24"/>
        </w:rPr>
        <w:t>a partir de un proceso legislativo</w:t>
      </w:r>
      <w:r w:rsidR="00DA7FD9" w:rsidRPr="00A20E1E">
        <w:rPr>
          <w:rFonts w:ascii="Times New Roman" w:eastAsia="Arial" w:hAnsi="Times New Roman" w:cs="Times New Roman"/>
          <w:sz w:val="24"/>
          <w:szCs w:val="24"/>
        </w:rPr>
        <w:t>,</w:t>
      </w:r>
      <w:r w:rsidR="00AF6A43" w:rsidRPr="00A20E1E">
        <w:rPr>
          <w:rFonts w:ascii="Times New Roman" w:eastAsia="Arial" w:hAnsi="Times New Roman" w:cs="Times New Roman"/>
          <w:sz w:val="24"/>
          <w:szCs w:val="24"/>
        </w:rPr>
        <w:t xml:space="preserve"> donde a partir de que se apruebe</w:t>
      </w:r>
      <w:r w:rsidR="00DA7FD9" w:rsidRPr="00A20E1E">
        <w:rPr>
          <w:rFonts w:ascii="Times New Roman" w:eastAsia="Arial" w:hAnsi="Times New Roman" w:cs="Times New Roman"/>
          <w:sz w:val="24"/>
          <w:szCs w:val="24"/>
        </w:rPr>
        <w:t>,</w:t>
      </w:r>
      <w:r w:rsidR="00AF6A43" w:rsidRPr="00A20E1E">
        <w:rPr>
          <w:rFonts w:ascii="Times New Roman" w:eastAsia="Arial" w:hAnsi="Times New Roman" w:cs="Times New Roman"/>
          <w:sz w:val="24"/>
          <w:szCs w:val="24"/>
        </w:rPr>
        <w:t xml:space="preserve"> seguramente el día de mañana, pues habrá nuevos supuestos de despojo que pudiéramos estar precisando delitos reales. </w:t>
      </w:r>
    </w:p>
    <w:p w:rsidR="00AF6A43" w:rsidRPr="00A20E1E" w:rsidRDefault="00AF6A43"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Como bien lo dijo mi compañero Octavio, no lo voy a repetir, tiene sus agravantes, pero es muy importante decir que las personas que están vulnerables a esta situación estarán protegidas. </w:t>
      </w:r>
    </w:p>
    <w:p w:rsidR="00AF6A43" w:rsidRPr="00A20E1E" w:rsidRDefault="00AF6A43"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Sin embargo, quiero decir que estas propuestas aumentan penas según las circunstancias, pero está de 1 a 5 años</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es la propuesta que una servidora detectó en las propuestas, pero que en realidad</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ya en una comparativa con otras entidades, con otros estados, son muy bajas. Por ejemplo, Ciudad de México hasta el momento el delito de despojo se paga con 10 años de prisión; en Nuevo León</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w:t>
      </w:r>
      <w:r w:rsidR="00464B2B" w:rsidRPr="00A20E1E">
        <w:rPr>
          <w:rFonts w:ascii="Times New Roman" w:eastAsia="Arial" w:hAnsi="Times New Roman" w:cs="Times New Roman"/>
          <w:sz w:val="24"/>
          <w:szCs w:val="24"/>
        </w:rPr>
        <w:t>siete</w:t>
      </w:r>
      <w:r w:rsidRPr="00A20E1E">
        <w:rPr>
          <w:rFonts w:ascii="Times New Roman" w:eastAsia="Arial" w:hAnsi="Times New Roman" w:cs="Times New Roman"/>
          <w:sz w:val="24"/>
          <w:szCs w:val="24"/>
        </w:rPr>
        <w:t xml:space="preserve"> años; en Veracruz y Puebla</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sanciones que van más altas, específicamente entre 10 y 15 años.</w:t>
      </w:r>
    </w:p>
    <w:p w:rsidR="00AF6A43" w:rsidRPr="00A20E1E" w:rsidRDefault="00AF6A43"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Entonces</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sí se está atendiendo, hoy se está legislando</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w:t>
      </w:r>
      <w:r w:rsidR="00464B2B" w:rsidRPr="00A20E1E">
        <w:rPr>
          <w:rFonts w:ascii="Times New Roman" w:eastAsia="Arial" w:hAnsi="Times New Roman" w:cs="Times New Roman"/>
          <w:sz w:val="24"/>
          <w:szCs w:val="24"/>
        </w:rPr>
        <w:t>S</w:t>
      </w:r>
      <w:r w:rsidRPr="00A20E1E">
        <w:rPr>
          <w:rFonts w:ascii="Times New Roman" w:eastAsia="Arial" w:hAnsi="Times New Roman" w:cs="Times New Roman"/>
          <w:sz w:val="24"/>
          <w:szCs w:val="24"/>
        </w:rPr>
        <w:t>erá el inicio de ir sancionando cada vez más este delito que lacera a las familias mexiquenses en nuestro Estado.</w:t>
      </w:r>
    </w:p>
    <w:p w:rsidR="00AF6A43" w:rsidRPr="00A20E1E" w:rsidRDefault="00AF6A43" w:rsidP="00A20E1E">
      <w:pPr>
        <w:pStyle w:val="Sinespaciad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t>Muchísimas gracias a todos.</w:t>
      </w:r>
    </w:p>
    <w:p w:rsidR="00464B2B" w:rsidRPr="00A20E1E" w:rsidRDefault="00AF6A43" w:rsidP="00A20E1E">
      <w:pPr>
        <w:pStyle w:val="Sinespaciado"/>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SECRETARIO</w:t>
      </w:r>
      <w:r w:rsidR="00A36036" w:rsidRPr="00A20E1E">
        <w:rPr>
          <w:rFonts w:ascii="Times New Roman" w:eastAsia="Arial" w:hAnsi="Times New Roman" w:cs="Times New Roman"/>
          <w:sz w:val="24"/>
          <w:szCs w:val="24"/>
        </w:rPr>
        <w:t xml:space="preserve"> </w:t>
      </w:r>
      <w:r w:rsidRPr="00A20E1E">
        <w:rPr>
          <w:rFonts w:ascii="Times New Roman" w:hAnsi="Times New Roman" w:cs="Times New Roman"/>
          <w:sz w:val="24"/>
          <w:szCs w:val="24"/>
        </w:rPr>
        <w:t xml:space="preserve">DIP. OCTAVIO MARTÍNEZ VARGAS. </w:t>
      </w:r>
      <w:r w:rsidRPr="00A20E1E">
        <w:rPr>
          <w:rFonts w:ascii="Times New Roman" w:eastAsia="Arial" w:hAnsi="Times New Roman" w:cs="Times New Roman"/>
          <w:sz w:val="24"/>
          <w:szCs w:val="24"/>
        </w:rPr>
        <w:t>Muchas gracias</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w:t>
      </w:r>
      <w:r w:rsidR="00464B2B" w:rsidRPr="00A20E1E">
        <w:rPr>
          <w:rFonts w:ascii="Times New Roman" w:eastAsia="Arial" w:hAnsi="Times New Roman" w:cs="Times New Roman"/>
          <w:sz w:val="24"/>
          <w:szCs w:val="24"/>
        </w:rPr>
        <w:t>l</w:t>
      </w:r>
      <w:r w:rsidRPr="00A20E1E">
        <w:rPr>
          <w:rFonts w:ascii="Times New Roman" w:eastAsia="Arial" w:hAnsi="Times New Roman" w:cs="Times New Roman"/>
          <w:sz w:val="24"/>
          <w:szCs w:val="24"/>
        </w:rPr>
        <w:t>egisladora S</w:t>
      </w:r>
      <w:r w:rsidR="00464B2B" w:rsidRPr="00A20E1E">
        <w:rPr>
          <w:rFonts w:ascii="Times New Roman" w:eastAsia="Arial" w:hAnsi="Times New Roman" w:cs="Times New Roman"/>
          <w:sz w:val="24"/>
          <w:szCs w:val="24"/>
        </w:rPr>
        <w:t>e</w:t>
      </w:r>
      <w:r w:rsidRPr="00A20E1E">
        <w:rPr>
          <w:rFonts w:ascii="Times New Roman" w:eastAsia="Arial" w:hAnsi="Times New Roman" w:cs="Times New Roman"/>
          <w:sz w:val="24"/>
          <w:szCs w:val="24"/>
        </w:rPr>
        <w:t>lina.</w:t>
      </w:r>
    </w:p>
    <w:p w:rsidR="00AF6A43" w:rsidRPr="00A20E1E" w:rsidRDefault="00AF6A43"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Damos la más cordial bienvenida a la </w:t>
      </w:r>
      <w:r w:rsidR="00464B2B" w:rsidRPr="00A20E1E">
        <w:rPr>
          <w:rFonts w:ascii="Times New Roman" w:eastAsia="Arial" w:hAnsi="Times New Roman" w:cs="Times New Roman"/>
          <w:sz w:val="24"/>
          <w:szCs w:val="24"/>
        </w:rPr>
        <w:t>l</w:t>
      </w:r>
      <w:r w:rsidRPr="00A20E1E">
        <w:rPr>
          <w:rFonts w:ascii="Times New Roman" w:eastAsia="Arial" w:hAnsi="Times New Roman" w:cs="Times New Roman"/>
          <w:sz w:val="24"/>
          <w:szCs w:val="24"/>
        </w:rPr>
        <w:t>egisladora Miriam Silva</w:t>
      </w:r>
      <w:r w:rsidR="001F4B57"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w:t>
      </w:r>
      <w:r w:rsidR="001F4B57" w:rsidRPr="00A20E1E">
        <w:rPr>
          <w:rFonts w:ascii="Times New Roman" w:eastAsia="Arial" w:hAnsi="Times New Roman" w:cs="Times New Roman"/>
          <w:sz w:val="24"/>
          <w:szCs w:val="24"/>
        </w:rPr>
        <w:t>b</w:t>
      </w:r>
      <w:r w:rsidRPr="00A20E1E">
        <w:rPr>
          <w:rFonts w:ascii="Times New Roman" w:eastAsia="Arial" w:hAnsi="Times New Roman" w:cs="Times New Roman"/>
          <w:sz w:val="24"/>
          <w:szCs w:val="24"/>
        </w:rPr>
        <w:t>ienvenida.</w:t>
      </w:r>
    </w:p>
    <w:p w:rsidR="00AF6A43" w:rsidRPr="00A20E1E" w:rsidRDefault="00AF6A43" w:rsidP="00A20E1E">
      <w:pPr>
        <w:pStyle w:val="Sinespaciad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t>Tiene el uso de la palabra la Legisladora Ana Yurixi Leyva Piñón.</w:t>
      </w:r>
    </w:p>
    <w:p w:rsidR="00464B2B" w:rsidRPr="00A20E1E" w:rsidRDefault="00AF6A43" w:rsidP="00A20E1E">
      <w:pPr>
        <w:pStyle w:val="Sinespaciado"/>
        <w:jc w:val="both"/>
        <w:rPr>
          <w:rFonts w:ascii="Times New Roman" w:eastAsia="Arial" w:hAnsi="Times New Roman" w:cs="Times New Roman"/>
          <w:sz w:val="24"/>
          <w:szCs w:val="24"/>
        </w:rPr>
      </w:pPr>
      <w:r w:rsidRPr="00A20E1E">
        <w:rPr>
          <w:rFonts w:ascii="Times New Roman" w:hAnsi="Times New Roman" w:cs="Times New Roman"/>
          <w:sz w:val="24"/>
          <w:szCs w:val="24"/>
        </w:rPr>
        <w:t xml:space="preserve">DIP. ANA YURIXI LEYVA PIÑÓN. </w:t>
      </w:r>
      <w:r w:rsidRPr="00A20E1E">
        <w:rPr>
          <w:rFonts w:ascii="Times New Roman" w:eastAsia="Arial" w:hAnsi="Times New Roman" w:cs="Times New Roman"/>
          <w:sz w:val="24"/>
          <w:szCs w:val="24"/>
        </w:rPr>
        <w:t>Muy buenos días</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compañeras, compañeros, un gusto saludarlos esta mañana.</w:t>
      </w:r>
    </w:p>
    <w:p w:rsidR="00AF6A43" w:rsidRPr="00A20E1E" w:rsidRDefault="00AF6A43"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Gracias por permitirme el uso de la voz</w:t>
      </w:r>
      <w:r w:rsidR="00464B2B" w:rsidRPr="00A20E1E">
        <w:rPr>
          <w:rFonts w:ascii="Times New Roman" w:eastAsia="Arial" w:hAnsi="Times New Roman" w:cs="Times New Roman"/>
          <w:sz w:val="24"/>
          <w:szCs w:val="24"/>
        </w:rPr>
        <w:t xml:space="preserve"> y</w:t>
      </w:r>
      <w:r w:rsidRPr="00A20E1E">
        <w:rPr>
          <w:rFonts w:ascii="Times New Roman" w:eastAsia="Arial" w:hAnsi="Times New Roman" w:cs="Times New Roman"/>
          <w:sz w:val="24"/>
          <w:szCs w:val="24"/>
        </w:rPr>
        <w:t xml:space="preserve"> comentarles que el delito de despojo, entendido como la acción de arrebatar a una persona la posesión de un bien inmueble sin su consentimiento y fuera del marco legal, representa una de las agresiones más directas a la propiedad privada y al patrimonio de las familias mexiquenses. </w:t>
      </w:r>
    </w:p>
    <w:p w:rsidR="006F683C" w:rsidRPr="00A20E1E" w:rsidRDefault="00AF6A43"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Este delito, lamentablemente</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ha venido en aumento en distintas regiones del Estado de México, como lo fue el más conocido en el Municipio de Chalco, afectando no solo a quienes l</w:t>
      </w:r>
      <w:r w:rsidR="00464B2B" w:rsidRPr="00A20E1E">
        <w:rPr>
          <w:rFonts w:ascii="Times New Roman" w:eastAsia="Arial" w:hAnsi="Times New Roman" w:cs="Times New Roman"/>
          <w:sz w:val="24"/>
          <w:szCs w:val="24"/>
        </w:rPr>
        <w:t>o</w:t>
      </w:r>
      <w:r w:rsidRPr="00A20E1E">
        <w:rPr>
          <w:rFonts w:ascii="Times New Roman" w:eastAsia="Arial" w:hAnsi="Times New Roman" w:cs="Times New Roman"/>
          <w:sz w:val="24"/>
          <w:szCs w:val="24"/>
        </w:rPr>
        <w:t xml:space="preserve"> padecen directamente, sino al tejido social en su conjunto, pues genera incertidumbre, desconfianza a las instituciones y una profunda sensación de impunidad</w:t>
      </w:r>
      <w:r w:rsidR="00A36036" w:rsidRPr="00A20E1E">
        <w:rPr>
          <w:rFonts w:ascii="Times New Roman" w:eastAsia="Arial" w:hAnsi="Times New Roman" w:cs="Times New Roman"/>
          <w:sz w:val="24"/>
          <w:szCs w:val="24"/>
        </w:rPr>
        <w:t>.</w:t>
      </w:r>
    </w:p>
    <w:p w:rsidR="00464B2B" w:rsidRPr="00A20E1E" w:rsidRDefault="006F683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A</w:t>
      </w:r>
      <w:r w:rsidR="00AF6A43" w:rsidRPr="00A20E1E">
        <w:rPr>
          <w:rFonts w:ascii="Times New Roman" w:eastAsia="Arial" w:hAnsi="Times New Roman" w:cs="Times New Roman"/>
          <w:sz w:val="24"/>
          <w:szCs w:val="24"/>
        </w:rPr>
        <w:t>nte los hechos recientemente suscitados en diferentes municipios, donde muchas familias han sido víctimas de invasiones, ocupaciones ilegales o despojos violentos</w:t>
      </w:r>
      <w:r w:rsidRPr="00A20E1E">
        <w:rPr>
          <w:rFonts w:ascii="Times New Roman" w:eastAsia="Arial" w:hAnsi="Times New Roman" w:cs="Times New Roman"/>
          <w:sz w:val="24"/>
          <w:szCs w:val="24"/>
        </w:rPr>
        <w:t xml:space="preserve"> e</w:t>
      </w:r>
      <w:r w:rsidR="00AF6A43" w:rsidRPr="00A20E1E">
        <w:rPr>
          <w:rFonts w:ascii="Times New Roman" w:eastAsia="Arial" w:hAnsi="Times New Roman" w:cs="Times New Roman"/>
          <w:sz w:val="24"/>
          <w:szCs w:val="24"/>
        </w:rPr>
        <w:t>s fundamental que esta Legislatura actúe con responsabilidad, sensibilidad</w:t>
      </w:r>
      <w:r w:rsidR="00464B2B" w:rsidRPr="00A20E1E">
        <w:rPr>
          <w:rFonts w:ascii="Times New Roman" w:eastAsia="Arial" w:hAnsi="Times New Roman" w:cs="Times New Roman"/>
          <w:sz w:val="24"/>
          <w:szCs w:val="24"/>
        </w:rPr>
        <w:t>,</w:t>
      </w:r>
      <w:r w:rsidR="00AF6A43" w:rsidRPr="00A20E1E">
        <w:rPr>
          <w:rFonts w:ascii="Times New Roman" w:eastAsia="Arial" w:hAnsi="Times New Roman" w:cs="Times New Roman"/>
          <w:sz w:val="24"/>
          <w:szCs w:val="24"/>
        </w:rPr>
        <w:t xml:space="preserve"> pero, sobre todo</w:t>
      </w:r>
      <w:r w:rsidR="00464B2B" w:rsidRPr="00A20E1E">
        <w:rPr>
          <w:rFonts w:ascii="Times New Roman" w:eastAsia="Arial" w:hAnsi="Times New Roman" w:cs="Times New Roman"/>
          <w:sz w:val="24"/>
          <w:szCs w:val="24"/>
        </w:rPr>
        <w:t xml:space="preserve">, </w:t>
      </w:r>
      <w:r w:rsidR="00AF6A43" w:rsidRPr="00A20E1E">
        <w:rPr>
          <w:rFonts w:ascii="Times New Roman" w:eastAsia="Arial" w:hAnsi="Times New Roman" w:cs="Times New Roman"/>
          <w:sz w:val="24"/>
          <w:szCs w:val="24"/>
        </w:rPr>
        <w:t>con compromiso. No podemos ser omisos frente a una realidad que exige soluciones jurídicas claras y mecanismos eficaces de defensa para los ciudadanos.</w:t>
      </w:r>
    </w:p>
    <w:p w:rsidR="006F683C" w:rsidRPr="00A20E1E" w:rsidRDefault="00AF6A43"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En este sentido, reconozco las tres iniciativas presentadas en esta Legislatura por mi compañero Octavio Martínez, por mi compañero diputado Miguel Gutiérrez y</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por supuesto, también por el Grupo Parlamentario de MC. Felicito a cada uno de los diputados proponentes de estas iniciativas. Su labor refleja</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sin duda alguna, lo que hoy la ciudadanía exige de nosotros como representantes</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cercanía, empatía y una verdadera disposición para construir leyes que respondan a la</w:t>
      </w:r>
      <w:r w:rsidR="00464B2B" w:rsidRPr="00A20E1E">
        <w:rPr>
          <w:rFonts w:ascii="Times New Roman" w:eastAsia="Arial" w:hAnsi="Times New Roman" w:cs="Times New Roman"/>
          <w:sz w:val="24"/>
          <w:szCs w:val="24"/>
        </w:rPr>
        <w:t>s</w:t>
      </w:r>
      <w:r w:rsidRPr="00A20E1E">
        <w:rPr>
          <w:rFonts w:ascii="Times New Roman" w:eastAsia="Arial" w:hAnsi="Times New Roman" w:cs="Times New Roman"/>
          <w:sz w:val="24"/>
          <w:szCs w:val="24"/>
        </w:rPr>
        <w:t xml:space="preserve"> problemática</w:t>
      </w:r>
      <w:r w:rsidR="00464B2B" w:rsidRPr="00A20E1E">
        <w:rPr>
          <w:rFonts w:ascii="Times New Roman" w:eastAsia="Arial" w:hAnsi="Times New Roman" w:cs="Times New Roman"/>
          <w:sz w:val="24"/>
          <w:szCs w:val="24"/>
        </w:rPr>
        <w:t>s</w:t>
      </w:r>
      <w:r w:rsidRPr="00A20E1E">
        <w:rPr>
          <w:rFonts w:ascii="Times New Roman" w:eastAsia="Arial" w:hAnsi="Times New Roman" w:cs="Times New Roman"/>
          <w:sz w:val="24"/>
          <w:szCs w:val="24"/>
        </w:rPr>
        <w:t xml:space="preserve"> reales y urgentes.</w:t>
      </w:r>
      <w:r w:rsidR="00464B2B" w:rsidRPr="00A20E1E">
        <w:rPr>
          <w:rFonts w:ascii="Times New Roman" w:eastAsia="Arial" w:hAnsi="Times New Roman" w:cs="Times New Roman"/>
          <w:sz w:val="24"/>
          <w:szCs w:val="24"/>
        </w:rPr>
        <w:t xml:space="preserve"> </w:t>
      </w:r>
      <w:r w:rsidRPr="00A20E1E">
        <w:rPr>
          <w:rFonts w:ascii="Times New Roman" w:eastAsia="Arial" w:hAnsi="Times New Roman" w:cs="Times New Roman"/>
          <w:sz w:val="24"/>
          <w:szCs w:val="24"/>
        </w:rPr>
        <w:t>Su trabajo es un ejemplo de cómo todos los diputados debemos legislar desde el territorio, escuchando a la gente</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w:t>
      </w:r>
      <w:r w:rsidR="00464B2B" w:rsidRPr="00A20E1E">
        <w:rPr>
          <w:rFonts w:ascii="Times New Roman" w:eastAsia="Arial" w:hAnsi="Times New Roman" w:cs="Times New Roman"/>
          <w:sz w:val="24"/>
          <w:szCs w:val="24"/>
        </w:rPr>
        <w:t>a</w:t>
      </w:r>
      <w:r w:rsidRPr="00A20E1E">
        <w:rPr>
          <w:rFonts w:ascii="Times New Roman" w:eastAsia="Arial" w:hAnsi="Times New Roman" w:cs="Times New Roman"/>
          <w:sz w:val="24"/>
          <w:szCs w:val="24"/>
        </w:rPr>
        <w:t>tendiendo la agenda emergente de nuestra sociedad y actuando con toda responsabilidad para generar cambios positivos. El Grupo Parlamentario del Partido del Trabajo votará a favor de estas iniciativas</w:t>
      </w:r>
      <w:r w:rsidR="00464B2B" w:rsidRPr="00A20E1E">
        <w:rPr>
          <w:rFonts w:ascii="Times New Roman" w:eastAsia="Arial" w:hAnsi="Times New Roman" w:cs="Times New Roman"/>
          <w:sz w:val="24"/>
          <w:szCs w:val="24"/>
        </w:rPr>
        <w:t>.</w:t>
      </w:r>
    </w:p>
    <w:p w:rsidR="00AF6A43" w:rsidRPr="00A20E1E" w:rsidRDefault="00464B2B"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Y</w:t>
      </w:r>
      <w:r w:rsidR="00AF6A43" w:rsidRPr="00A20E1E">
        <w:rPr>
          <w:rFonts w:ascii="Times New Roman" w:eastAsia="Arial" w:hAnsi="Times New Roman" w:cs="Times New Roman"/>
          <w:sz w:val="24"/>
          <w:szCs w:val="24"/>
        </w:rPr>
        <w:t xml:space="preserve"> felicitar nuevamente a mi compañero Octavio, a todos los diputados proponentes</w:t>
      </w:r>
      <w:r w:rsidRPr="00A20E1E">
        <w:rPr>
          <w:rFonts w:ascii="Times New Roman" w:eastAsia="Arial" w:hAnsi="Times New Roman" w:cs="Times New Roman"/>
          <w:sz w:val="24"/>
          <w:szCs w:val="24"/>
        </w:rPr>
        <w:t>,</w:t>
      </w:r>
      <w:r w:rsidR="00AF6A43" w:rsidRPr="00A20E1E">
        <w:rPr>
          <w:rFonts w:ascii="Times New Roman" w:eastAsia="Arial" w:hAnsi="Times New Roman" w:cs="Times New Roman"/>
          <w:sz w:val="24"/>
          <w:szCs w:val="24"/>
        </w:rPr>
        <w:t xml:space="preserve"> y vamos a estar en espera de que se pueda dictaminar a la brevedad este tema. </w:t>
      </w:r>
    </w:p>
    <w:p w:rsidR="00AF6A43" w:rsidRPr="00A20E1E" w:rsidRDefault="00AF6A43" w:rsidP="00A20E1E">
      <w:pPr>
        <w:pStyle w:val="Sinespaciad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t>Muchísimas gracias.</w:t>
      </w:r>
    </w:p>
    <w:p w:rsidR="00AF6A43" w:rsidRPr="00A20E1E" w:rsidRDefault="00AF6A43" w:rsidP="00A20E1E">
      <w:pPr>
        <w:pStyle w:val="Sinespaciado"/>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SECRETARIO DIP. OCTAVIO MARTÍNEZ VARGAS.</w:t>
      </w:r>
      <w:r w:rsidR="00A36036" w:rsidRPr="00A20E1E">
        <w:rPr>
          <w:rFonts w:ascii="Times New Roman" w:eastAsia="Arial" w:hAnsi="Times New Roman" w:cs="Times New Roman"/>
          <w:sz w:val="24"/>
          <w:szCs w:val="24"/>
        </w:rPr>
        <w:t xml:space="preserve"> </w:t>
      </w:r>
      <w:r w:rsidRPr="00A20E1E">
        <w:rPr>
          <w:rFonts w:ascii="Times New Roman" w:eastAsia="Arial" w:hAnsi="Times New Roman" w:cs="Times New Roman"/>
          <w:sz w:val="24"/>
          <w:szCs w:val="24"/>
        </w:rPr>
        <w:t>Compañera</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Presidenta</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w:t>
      </w:r>
      <w:r w:rsidR="00464B2B" w:rsidRPr="00A20E1E">
        <w:rPr>
          <w:rFonts w:ascii="Times New Roman" w:eastAsia="Arial" w:hAnsi="Times New Roman" w:cs="Times New Roman"/>
          <w:sz w:val="24"/>
          <w:szCs w:val="24"/>
        </w:rPr>
        <w:t>s</w:t>
      </w:r>
      <w:r w:rsidRPr="00A20E1E">
        <w:rPr>
          <w:rFonts w:ascii="Times New Roman" w:eastAsia="Arial" w:hAnsi="Times New Roman" w:cs="Times New Roman"/>
          <w:sz w:val="24"/>
          <w:szCs w:val="24"/>
        </w:rPr>
        <w:t>e ha concluido la</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Perdón</w:t>
      </w:r>
      <w:r w:rsidR="00464B2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w:t>
      </w:r>
      <w:r w:rsidR="00464B2B" w:rsidRPr="00A20E1E">
        <w:rPr>
          <w:rFonts w:ascii="Times New Roman" w:eastAsia="Arial" w:hAnsi="Times New Roman" w:cs="Times New Roman"/>
          <w:sz w:val="24"/>
          <w:szCs w:val="24"/>
        </w:rPr>
        <w:t>a</w:t>
      </w:r>
      <w:r w:rsidRPr="00A20E1E">
        <w:rPr>
          <w:rFonts w:ascii="Times New Roman" w:eastAsia="Arial" w:hAnsi="Times New Roman" w:cs="Times New Roman"/>
          <w:sz w:val="24"/>
          <w:szCs w:val="24"/>
        </w:rPr>
        <w:t>delante</w:t>
      </w:r>
      <w:r w:rsidR="004F25F6" w:rsidRPr="00A20E1E">
        <w:rPr>
          <w:rFonts w:ascii="Times New Roman" w:eastAsia="Arial" w:hAnsi="Times New Roman" w:cs="Times New Roman"/>
          <w:sz w:val="24"/>
          <w:szCs w:val="24"/>
        </w:rPr>
        <w:t>.</w:t>
      </w:r>
    </w:p>
    <w:p w:rsidR="007733C5" w:rsidRPr="00A20E1E" w:rsidRDefault="004F25F6"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 xml:space="preserve">DIP. MIRIAN SILVA MATA. </w:t>
      </w:r>
      <w:r w:rsidR="007733C5" w:rsidRPr="00A20E1E">
        <w:rPr>
          <w:rFonts w:ascii="Times New Roman" w:hAnsi="Times New Roman" w:cs="Times New Roman"/>
          <w:sz w:val="24"/>
          <w:szCs w:val="24"/>
        </w:rPr>
        <w:t>Gracias.</w:t>
      </w:r>
    </w:p>
    <w:p w:rsidR="007733C5" w:rsidRPr="00A20E1E" w:rsidRDefault="007733C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lastRenderedPageBreak/>
        <w:tab/>
        <w:t>Buenos días a tod</w:t>
      </w:r>
      <w:r w:rsidR="00A36036" w:rsidRPr="00A20E1E">
        <w:rPr>
          <w:rFonts w:ascii="Times New Roman" w:hAnsi="Times New Roman" w:cs="Times New Roman"/>
          <w:sz w:val="24"/>
          <w:szCs w:val="24"/>
        </w:rPr>
        <w:t>a</w:t>
      </w:r>
      <w:r w:rsidRPr="00A20E1E">
        <w:rPr>
          <w:rFonts w:ascii="Times New Roman" w:hAnsi="Times New Roman" w:cs="Times New Roman"/>
          <w:sz w:val="24"/>
          <w:szCs w:val="24"/>
        </w:rPr>
        <w:t xml:space="preserve">s y a todos y a los que nos siguen en redes sociales. </w:t>
      </w:r>
    </w:p>
    <w:p w:rsidR="004F25F6" w:rsidRPr="00A20E1E" w:rsidRDefault="007733C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Considero que el marco jurídico del despojo es bien importante</w:t>
      </w:r>
      <w:r w:rsidR="00464B2B" w:rsidRPr="00A20E1E">
        <w:rPr>
          <w:rFonts w:ascii="Times New Roman" w:hAnsi="Times New Roman" w:cs="Times New Roman"/>
          <w:sz w:val="24"/>
          <w:szCs w:val="24"/>
        </w:rPr>
        <w:t>,</w:t>
      </w:r>
      <w:r w:rsidRPr="00A20E1E">
        <w:rPr>
          <w:rFonts w:ascii="Times New Roman" w:hAnsi="Times New Roman" w:cs="Times New Roman"/>
          <w:sz w:val="24"/>
          <w:szCs w:val="24"/>
        </w:rPr>
        <w:t xml:space="preserve"> y una lástima que llegó esta iniciativa después de un evento tan lamentable</w:t>
      </w:r>
      <w:r w:rsidR="00A36036" w:rsidRPr="00A20E1E">
        <w:rPr>
          <w:rFonts w:ascii="Times New Roman" w:hAnsi="Times New Roman" w:cs="Times New Roman"/>
          <w:sz w:val="24"/>
          <w:szCs w:val="24"/>
        </w:rPr>
        <w:t>,</w:t>
      </w:r>
      <w:r w:rsidRPr="00A20E1E">
        <w:rPr>
          <w:rFonts w:ascii="Times New Roman" w:hAnsi="Times New Roman" w:cs="Times New Roman"/>
          <w:sz w:val="24"/>
          <w:szCs w:val="24"/>
        </w:rPr>
        <w:t xml:space="preserve"> que fue el de Chalco, donde una persona tomó la justicia por su propia mano. Considero que estamos ante una debilidad en el Estado de Derecho. </w:t>
      </w:r>
    </w:p>
    <w:p w:rsidR="007733C5" w:rsidRPr="00A20E1E" w:rsidRDefault="007733C5"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Como bien decían, el despojo es un tema de atentar contra la propiedad privada directamente, porque un grupo de personas o una persona se ve con esa capacidad de impunidad, de tomar lo que no le corresponde, ya sea en su uso, disfrute</w:t>
      </w:r>
      <w:r w:rsidR="00464B2B" w:rsidRPr="00A20E1E">
        <w:rPr>
          <w:rFonts w:ascii="Times New Roman" w:hAnsi="Times New Roman" w:cs="Times New Roman"/>
          <w:sz w:val="24"/>
          <w:szCs w:val="24"/>
        </w:rPr>
        <w:t>,</w:t>
      </w:r>
      <w:r w:rsidRPr="00A20E1E">
        <w:rPr>
          <w:rFonts w:ascii="Times New Roman" w:hAnsi="Times New Roman" w:cs="Times New Roman"/>
          <w:sz w:val="24"/>
          <w:szCs w:val="24"/>
        </w:rPr>
        <w:t xml:space="preserve"> y se agrava más cuando son los grupos vulnerables</w:t>
      </w:r>
      <w:r w:rsidR="000844FD" w:rsidRPr="00A20E1E">
        <w:rPr>
          <w:rFonts w:ascii="Times New Roman" w:hAnsi="Times New Roman" w:cs="Times New Roman"/>
          <w:sz w:val="24"/>
          <w:szCs w:val="24"/>
        </w:rPr>
        <w:t>,</w:t>
      </w:r>
      <w:r w:rsidRPr="00A20E1E">
        <w:rPr>
          <w:rFonts w:ascii="Times New Roman" w:hAnsi="Times New Roman" w:cs="Times New Roman"/>
          <w:sz w:val="24"/>
          <w:szCs w:val="24"/>
        </w:rPr>
        <w:t xml:space="preserve"> hoy tan desprotegidos</w:t>
      </w:r>
      <w:r w:rsidR="000844FD" w:rsidRPr="00A20E1E">
        <w:rPr>
          <w:rFonts w:ascii="Times New Roman" w:hAnsi="Times New Roman" w:cs="Times New Roman"/>
          <w:sz w:val="24"/>
          <w:szCs w:val="24"/>
        </w:rPr>
        <w:t>,</w:t>
      </w:r>
      <w:r w:rsidRPr="00A20E1E">
        <w:rPr>
          <w:rFonts w:ascii="Times New Roman" w:hAnsi="Times New Roman" w:cs="Times New Roman"/>
          <w:sz w:val="24"/>
          <w:szCs w:val="24"/>
        </w:rPr>
        <w:t xml:space="preserve"> porque nuestro marco jurídico no se encuentra fortalecido. </w:t>
      </w:r>
    </w:p>
    <w:p w:rsidR="007733C5" w:rsidRPr="00A20E1E" w:rsidRDefault="007733C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Aplaudo las iniciativas</w:t>
      </w:r>
      <w:r w:rsidR="00464B2B"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464B2B" w:rsidRPr="00A20E1E">
        <w:rPr>
          <w:rFonts w:ascii="Times New Roman" w:hAnsi="Times New Roman" w:cs="Times New Roman"/>
          <w:sz w:val="24"/>
          <w:szCs w:val="24"/>
        </w:rPr>
        <w:t>E</w:t>
      </w:r>
      <w:r w:rsidRPr="00A20E1E">
        <w:rPr>
          <w:rFonts w:ascii="Times New Roman" w:hAnsi="Times New Roman" w:cs="Times New Roman"/>
          <w:sz w:val="24"/>
          <w:szCs w:val="24"/>
        </w:rPr>
        <w:t>s evidente que el Partido Verde Ecologista acompañar</w:t>
      </w:r>
      <w:r w:rsidR="00464B2B" w:rsidRPr="00A20E1E">
        <w:rPr>
          <w:rFonts w:ascii="Times New Roman" w:hAnsi="Times New Roman" w:cs="Times New Roman"/>
          <w:sz w:val="24"/>
          <w:szCs w:val="24"/>
        </w:rPr>
        <w:t>á</w:t>
      </w:r>
      <w:r w:rsidRPr="00A20E1E">
        <w:rPr>
          <w:rFonts w:ascii="Times New Roman" w:hAnsi="Times New Roman" w:cs="Times New Roman"/>
          <w:sz w:val="24"/>
          <w:szCs w:val="24"/>
        </w:rPr>
        <w:t xml:space="preserve"> este robustecimiento del marco jurídico del despojo</w:t>
      </w:r>
      <w:r w:rsidR="000844FD"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0844FD" w:rsidRPr="00A20E1E">
        <w:rPr>
          <w:rFonts w:ascii="Times New Roman" w:hAnsi="Times New Roman" w:cs="Times New Roman"/>
          <w:sz w:val="24"/>
          <w:szCs w:val="24"/>
        </w:rPr>
        <w:t>y</w:t>
      </w:r>
      <w:r w:rsidRPr="00A20E1E">
        <w:rPr>
          <w:rFonts w:ascii="Times New Roman" w:hAnsi="Times New Roman" w:cs="Times New Roman"/>
          <w:sz w:val="24"/>
          <w:szCs w:val="24"/>
        </w:rPr>
        <w:t xml:space="preserve"> considero que si bien es cierto este delito lo tenemos que aún más robustecer</w:t>
      </w:r>
      <w:r w:rsidR="000844FD" w:rsidRPr="00A20E1E">
        <w:rPr>
          <w:rFonts w:ascii="Times New Roman" w:hAnsi="Times New Roman" w:cs="Times New Roman"/>
          <w:sz w:val="24"/>
          <w:szCs w:val="24"/>
        </w:rPr>
        <w:t>,</w:t>
      </w:r>
      <w:r w:rsidRPr="00A20E1E">
        <w:rPr>
          <w:rFonts w:ascii="Times New Roman" w:hAnsi="Times New Roman" w:cs="Times New Roman"/>
          <w:sz w:val="24"/>
          <w:szCs w:val="24"/>
        </w:rPr>
        <w:t xml:space="preserve"> precisar</w:t>
      </w:r>
      <w:r w:rsidR="00464B2B" w:rsidRPr="00A20E1E">
        <w:rPr>
          <w:rFonts w:ascii="Times New Roman" w:hAnsi="Times New Roman" w:cs="Times New Roman"/>
          <w:sz w:val="24"/>
          <w:szCs w:val="24"/>
        </w:rPr>
        <w:t>,</w:t>
      </w:r>
      <w:r w:rsidRPr="00A20E1E">
        <w:rPr>
          <w:rFonts w:ascii="Times New Roman" w:hAnsi="Times New Roman" w:cs="Times New Roman"/>
          <w:sz w:val="24"/>
          <w:szCs w:val="24"/>
        </w:rPr>
        <w:t xml:space="preserve"> porque si bien es cierto la iniciativa del diputado José Miguel Gutiérrez Morales habla del desvío o haga uso de aguas propias o ajenas en los casos en que la ley no lo permita</w:t>
      </w:r>
      <w:r w:rsidR="00464B2B" w:rsidRPr="00A20E1E">
        <w:rPr>
          <w:rFonts w:ascii="Times New Roman" w:hAnsi="Times New Roman" w:cs="Times New Roman"/>
          <w:sz w:val="24"/>
          <w:szCs w:val="24"/>
        </w:rPr>
        <w:t>,</w:t>
      </w:r>
      <w:r w:rsidRPr="00A20E1E">
        <w:rPr>
          <w:rFonts w:ascii="Times New Roman" w:hAnsi="Times New Roman" w:cs="Times New Roman"/>
          <w:sz w:val="24"/>
          <w:szCs w:val="24"/>
        </w:rPr>
        <w:t xml:space="preserve"> o haga uso de derecho real sobre aguas que no le pertenezca</w:t>
      </w:r>
      <w:r w:rsidR="00464B2B" w:rsidRPr="00A20E1E">
        <w:rPr>
          <w:rFonts w:ascii="Times New Roman" w:hAnsi="Times New Roman" w:cs="Times New Roman"/>
          <w:sz w:val="24"/>
          <w:szCs w:val="24"/>
        </w:rPr>
        <w:t>n</w:t>
      </w:r>
      <w:r w:rsidRPr="00A20E1E">
        <w:rPr>
          <w:rFonts w:ascii="Times New Roman" w:hAnsi="Times New Roman" w:cs="Times New Roman"/>
          <w:sz w:val="24"/>
          <w:szCs w:val="24"/>
        </w:rPr>
        <w:t xml:space="preserve">, pues queda todavía muy ambiguo. </w:t>
      </w:r>
      <w:r w:rsidR="00464B2B" w:rsidRPr="00A20E1E">
        <w:rPr>
          <w:rFonts w:ascii="Times New Roman" w:hAnsi="Times New Roman" w:cs="Times New Roman"/>
          <w:sz w:val="24"/>
          <w:szCs w:val="24"/>
        </w:rPr>
        <w:t>T</w:t>
      </w:r>
      <w:r w:rsidRPr="00A20E1E">
        <w:rPr>
          <w:rFonts w:ascii="Times New Roman" w:hAnsi="Times New Roman" w:cs="Times New Roman"/>
          <w:sz w:val="24"/>
          <w:szCs w:val="24"/>
        </w:rPr>
        <w:t>enemos que ser muy precisos</w:t>
      </w:r>
      <w:r w:rsidR="00464B2B" w:rsidRPr="00A20E1E">
        <w:rPr>
          <w:rFonts w:ascii="Times New Roman" w:hAnsi="Times New Roman" w:cs="Times New Roman"/>
          <w:sz w:val="24"/>
          <w:szCs w:val="24"/>
        </w:rPr>
        <w:t>,</w:t>
      </w:r>
      <w:r w:rsidRPr="00A20E1E">
        <w:rPr>
          <w:rFonts w:ascii="Times New Roman" w:hAnsi="Times New Roman" w:cs="Times New Roman"/>
          <w:sz w:val="24"/>
          <w:szCs w:val="24"/>
        </w:rPr>
        <w:t xml:space="preserve"> porque es cuando se encuentran las lagunas o los vacíos legales ante las </w:t>
      </w:r>
      <w:r w:rsidR="00464B2B" w:rsidRPr="00A20E1E">
        <w:rPr>
          <w:rFonts w:ascii="Times New Roman" w:hAnsi="Times New Roman" w:cs="Times New Roman"/>
          <w:sz w:val="24"/>
          <w:szCs w:val="24"/>
        </w:rPr>
        <w:t>F</w:t>
      </w:r>
      <w:r w:rsidRPr="00A20E1E">
        <w:rPr>
          <w:rFonts w:ascii="Times New Roman" w:hAnsi="Times New Roman" w:cs="Times New Roman"/>
          <w:sz w:val="24"/>
          <w:szCs w:val="24"/>
        </w:rPr>
        <w:t xml:space="preserve">iscalías y ante el propio Poder Judicial del Estado de México. </w:t>
      </w:r>
    </w:p>
    <w:p w:rsidR="000844FD" w:rsidRPr="00A20E1E" w:rsidRDefault="007733C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Por eso creo que la labor de los legisladores es tener este previo de conocimientos para poder legislar en el tema de despojo, pues considero también que las autoridades</w:t>
      </w:r>
      <w:r w:rsidR="00464B2B" w:rsidRPr="00A20E1E">
        <w:rPr>
          <w:rFonts w:ascii="Times New Roman" w:hAnsi="Times New Roman" w:cs="Times New Roman"/>
          <w:sz w:val="24"/>
          <w:szCs w:val="24"/>
        </w:rPr>
        <w:t>,</w:t>
      </w:r>
      <w:r w:rsidRPr="00A20E1E">
        <w:rPr>
          <w:rFonts w:ascii="Times New Roman" w:hAnsi="Times New Roman" w:cs="Times New Roman"/>
          <w:sz w:val="24"/>
          <w:szCs w:val="24"/>
        </w:rPr>
        <w:t xml:space="preserve"> tanto municipales, estatales y federales</w:t>
      </w:r>
      <w:r w:rsidR="00464B2B" w:rsidRPr="00A20E1E">
        <w:rPr>
          <w:rFonts w:ascii="Times New Roman" w:hAnsi="Times New Roman" w:cs="Times New Roman"/>
          <w:sz w:val="24"/>
          <w:szCs w:val="24"/>
        </w:rPr>
        <w:t xml:space="preserve">, </w:t>
      </w:r>
      <w:r w:rsidRPr="00A20E1E">
        <w:rPr>
          <w:rFonts w:ascii="Times New Roman" w:hAnsi="Times New Roman" w:cs="Times New Roman"/>
          <w:sz w:val="24"/>
          <w:szCs w:val="24"/>
        </w:rPr>
        <w:t xml:space="preserve">tienen que acompañar todos estos temas, porque si bien es cierto ponemos un marco jurídico, pero si alguna autoridad municipal no lo respeta, pues entonces seguimos exactamente </w:t>
      </w:r>
      <w:r w:rsidR="00464B2B" w:rsidRPr="00A20E1E">
        <w:rPr>
          <w:rFonts w:ascii="Times New Roman" w:hAnsi="Times New Roman" w:cs="Times New Roman"/>
          <w:sz w:val="24"/>
          <w:szCs w:val="24"/>
        </w:rPr>
        <w:t xml:space="preserve">en </w:t>
      </w:r>
      <w:r w:rsidRPr="00A20E1E">
        <w:rPr>
          <w:rFonts w:ascii="Times New Roman" w:hAnsi="Times New Roman" w:cs="Times New Roman"/>
          <w:sz w:val="24"/>
          <w:szCs w:val="24"/>
        </w:rPr>
        <w:t>las mismas</w:t>
      </w:r>
      <w:r w:rsidR="00464B2B" w:rsidRPr="00A20E1E">
        <w:rPr>
          <w:rFonts w:ascii="Times New Roman" w:hAnsi="Times New Roman" w:cs="Times New Roman"/>
          <w:sz w:val="24"/>
          <w:szCs w:val="24"/>
        </w:rPr>
        <w:t>.</w:t>
      </w:r>
    </w:p>
    <w:p w:rsidR="007733C5" w:rsidRPr="00A20E1E" w:rsidRDefault="00464B2B"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w:t>
      </w:r>
      <w:r w:rsidR="007733C5" w:rsidRPr="00A20E1E">
        <w:rPr>
          <w:rFonts w:ascii="Times New Roman" w:hAnsi="Times New Roman" w:cs="Times New Roman"/>
          <w:sz w:val="24"/>
          <w:szCs w:val="24"/>
        </w:rPr>
        <w:t>videntemente</w:t>
      </w:r>
      <w:r w:rsidRPr="00A20E1E">
        <w:rPr>
          <w:rFonts w:ascii="Times New Roman" w:hAnsi="Times New Roman" w:cs="Times New Roman"/>
          <w:sz w:val="24"/>
          <w:szCs w:val="24"/>
        </w:rPr>
        <w:t>,</w:t>
      </w:r>
      <w:r w:rsidR="007733C5" w:rsidRPr="00A20E1E">
        <w:rPr>
          <w:rFonts w:ascii="Times New Roman" w:hAnsi="Times New Roman" w:cs="Times New Roman"/>
          <w:sz w:val="24"/>
          <w:szCs w:val="24"/>
        </w:rPr>
        <w:t xml:space="preserve"> necesitamos seguir legislando</w:t>
      </w:r>
      <w:r w:rsidRPr="00A20E1E">
        <w:rPr>
          <w:rFonts w:ascii="Times New Roman" w:hAnsi="Times New Roman" w:cs="Times New Roman"/>
          <w:sz w:val="24"/>
          <w:szCs w:val="24"/>
        </w:rPr>
        <w:t>.</w:t>
      </w:r>
      <w:r w:rsidR="00DE315C" w:rsidRPr="00A20E1E">
        <w:rPr>
          <w:rFonts w:ascii="Times New Roman" w:hAnsi="Times New Roman" w:cs="Times New Roman"/>
          <w:sz w:val="24"/>
          <w:szCs w:val="24"/>
        </w:rPr>
        <w:t xml:space="preserve"> </w:t>
      </w:r>
      <w:r w:rsidRPr="00A20E1E">
        <w:rPr>
          <w:rFonts w:ascii="Times New Roman" w:hAnsi="Times New Roman" w:cs="Times New Roman"/>
          <w:sz w:val="24"/>
          <w:szCs w:val="24"/>
        </w:rPr>
        <w:t>A</w:t>
      </w:r>
      <w:r w:rsidR="007733C5" w:rsidRPr="00A20E1E">
        <w:rPr>
          <w:rFonts w:ascii="Times New Roman" w:hAnsi="Times New Roman" w:cs="Times New Roman"/>
          <w:sz w:val="24"/>
          <w:szCs w:val="24"/>
        </w:rPr>
        <w:t xml:space="preserve">plaudo estas iniciativas y seguiremos puntualmente todas las denuncias de despojo que hay en el Estado de México, en compañía con la Fiscalía y con el Poder Judicial, para que no vuelva a suceder lo que sucedió en Chalco. </w:t>
      </w:r>
    </w:p>
    <w:p w:rsidR="007733C5" w:rsidRPr="00A20E1E" w:rsidRDefault="007733C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Gracias. </w:t>
      </w:r>
    </w:p>
    <w:p w:rsidR="00464B2B" w:rsidRPr="00A20E1E" w:rsidRDefault="007733C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SECRETARIO DIP. OCTAVIO MARTÍNEZ VARGAS.</w:t>
      </w:r>
      <w:r w:rsidR="009B2FBA" w:rsidRPr="00A20E1E">
        <w:rPr>
          <w:rFonts w:ascii="Times New Roman" w:hAnsi="Times New Roman" w:cs="Times New Roman"/>
          <w:sz w:val="24"/>
          <w:szCs w:val="24"/>
        </w:rPr>
        <w:t xml:space="preserve"> </w:t>
      </w:r>
      <w:r w:rsidRPr="00A20E1E">
        <w:rPr>
          <w:rFonts w:ascii="Times New Roman" w:hAnsi="Times New Roman" w:cs="Times New Roman"/>
          <w:sz w:val="24"/>
          <w:szCs w:val="24"/>
        </w:rPr>
        <w:t>¿Alguna participación más</w:t>
      </w:r>
      <w:r w:rsidR="00464B2B" w:rsidRPr="00A20E1E">
        <w:rPr>
          <w:rFonts w:ascii="Times New Roman" w:hAnsi="Times New Roman" w:cs="Times New Roman"/>
          <w:sz w:val="24"/>
          <w:szCs w:val="24"/>
        </w:rPr>
        <w:t xml:space="preserve">, </w:t>
      </w:r>
      <w:r w:rsidRPr="00A20E1E">
        <w:rPr>
          <w:rFonts w:ascii="Times New Roman" w:hAnsi="Times New Roman" w:cs="Times New Roman"/>
          <w:sz w:val="24"/>
          <w:szCs w:val="24"/>
        </w:rPr>
        <w:t>compañeras, compañeros?</w:t>
      </w:r>
    </w:p>
    <w:p w:rsidR="007733C5" w:rsidRPr="00A20E1E" w:rsidRDefault="007733C5"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Han concluido las intervenciones, Presidenta. </w:t>
      </w:r>
    </w:p>
    <w:p w:rsidR="00464B2B" w:rsidRPr="00A20E1E" w:rsidRDefault="007733C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 Muchas gracias de nueva cuenta</w:t>
      </w:r>
      <w:r w:rsidR="00464B2B" w:rsidRPr="00A20E1E">
        <w:rPr>
          <w:rFonts w:ascii="Times New Roman" w:hAnsi="Times New Roman" w:cs="Times New Roman"/>
          <w:sz w:val="24"/>
          <w:szCs w:val="24"/>
        </w:rPr>
        <w:t xml:space="preserve"> l</w:t>
      </w:r>
      <w:r w:rsidRPr="00A20E1E">
        <w:rPr>
          <w:rFonts w:ascii="Times New Roman" w:hAnsi="Times New Roman" w:cs="Times New Roman"/>
          <w:sz w:val="24"/>
          <w:szCs w:val="24"/>
        </w:rPr>
        <w:t>a participación de las y los diputados promovente</w:t>
      </w:r>
      <w:r w:rsidR="00464B2B" w:rsidRPr="00A20E1E">
        <w:rPr>
          <w:rFonts w:ascii="Times New Roman" w:hAnsi="Times New Roman" w:cs="Times New Roman"/>
          <w:sz w:val="24"/>
          <w:szCs w:val="24"/>
        </w:rPr>
        <w:t>s.</w:t>
      </w:r>
    </w:p>
    <w:p w:rsidR="007733C5" w:rsidRPr="00A20E1E" w:rsidRDefault="00464B2B"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w:t>
      </w:r>
      <w:r w:rsidR="007733C5" w:rsidRPr="00A20E1E">
        <w:rPr>
          <w:rFonts w:ascii="Times New Roman" w:hAnsi="Times New Roman" w:cs="Times New Roman"/>
          <w:sz w:val="24"/>
          <w:szCs w:val="24"/>
        </w:rPr>
        <w:t xml:space="preserve">n observancia al punto </w:t>
      </w:r>
      <w:r w:rsidRPr="00A20E1E">
        <w:rPr>
          <w:rFonts w:ascii="Times New Roman" w:hAnsi="Times New Roman" w:cs="Times New Roman"/>
          <w:sz w:val="24"/>
          <w:szCs w:val="24"/>
        </w:rPr>
        <w:t>2</w:t>
      </w:r>
      <w:r w:rsidR="007733C5" w:rsidRPr="00A20E1E">
        <w:rPr>
          <w:rFonts w:ascii="Times New Roman" w:hAnsi="Times New Roman" w:cs="Times New Roman"/>
          <w:sz w:val="24"/>
          <w:szCs w:val="24"/>
        </w:rPr>
        <w:t xml:space="preserve">, iniciamos el análisis de la iniciativa de </w:t>
      </w:r>
      <w:r w:rsidRPr="00A20E1E">
        <w:rPr>
          <w:rFonts w:ascii="Times New Roman" w:hAnsi="Times New Roman" w:cs="Times New Roman"/>
          <w:sz w:val="24"/>
          <w:szCs w:val="24"/>
        </w:rPr>
        <w:t>d</w:t>
      </w:r>
      <w:r w:rsidR="007733C5" w:rsidRPr="00A20E1E">
        <w:rPr>
          <w:rFonts w:ascii="Times New Roman" w:hAnsi="Times New Roman" w:cs="Times New Roman"/>
          <w:sz w:val="24"/>
          <w:szCs w:val="24"/>
        </w:rPr>
        <w:t xml:space="preserve">ecreto por el que se reforman y adicionan diversas disposiciones al Código Civil del Estado de México y del Código Penal del Estado de México, presentada por la diputada Selina Trujillo Arizmendi, en nombre del Grupo Parlamentario del Partido </w:t>
      </w:r>
      <w:r w:rsidR="009328C1" w:rsidRPr="00A20E1E">
        <w:rPr>
          <w:rFonts w:ascii="Times New Roman" w:hAnsi="Times New Roman" w:cs="Times New Roman"/>
          <w:sz w:val="24"/>
          <w:szCs w:val="24"/>
        </w:rPr>
        <w:t>m</w:t>
      </w:r>
      <w:r w:rsidR="007733C5" w:rsidRPr="00A20E1E">
        <w:rPr>
          <w:rFonts w:ascii="Times New Roman" w:hAnsi="Times New Roman" w:cs="Times New Roman"/>
          <w:sz w:val="24"/>
          <w:szCs w:val="24"/>
        </w:rPr>
        <w:t>orena</w:t>
      </w:r>
      <w:r w:rsidRPr="00A20E1E">
        <w:rPr>
          <w:rFonts w:ascii="Times New Roman" w:hAnsi="Times New Roman" w:cs="Times New Roman"/>
          <w:sz w:val="24"/>
          <w:szCs w:val="24"/>
        </w:rPr>
        <w:t>;</w:t>
      </w:r>
      <w:r w:rsidR="007733C5" w:rsidRPr="00A20E1E">
        <w:rPr>
          <w:rFonts w:ascii="Times New Roman" w:hAnsi="Times New Roman" w:cs="Times New Roman"/>
          <w:sz w:val="24"/>
          <w:szCs w:val="24"/>
        </w:rPr>
        <w:t xml:space="preserve"> de la iniciativa con proyecto de decreto mediante el cual se reforman diversas disposiciones del Código de Procedimientos Civiles del Estado de México, del Código Penal del Estado de México y del Código Civil del Estado de México</w:t>
      </w:r>
      <w:r w:rsidRPr="00A20E1E">
        <w:rPr>
          <w:rFonts w:ascii="Times New Roman" w:hAnsi="Times New Roman" w:cs="Times New Roman"/>
          <w:sz w:val="24"/>
          <w:szCs w:val="24"/>
        </w:rPr>
        <w:t>,</w:t>
      </w:r>
      <w:r w:rsidR="007733C5" w:rsidRPr="00A20E1E">
        <w:rPr>
          <w:rFonts w:ascii="Times New Roman" w:hAnsi="Times New Roman" w:cs="Times New Roman"/>
          <w:sz w:val="24"/>
          <w:szCs w:val="24"/>
        </w:rPr>
        <w:t xml:space="preserve"> </w:t>
      </w:r>
      <w:r w:rsidRPr="00A20E1E">
        <w:rPr>
          <w:rFonts w:ascii="Times New Roman" w:hAnsi="Times New Roman" w:cs="Times New Roman"/>
          <w:sz w:val="24"/>
          <w:szCs w:val="24"/>
        </w:rPr>
        <w:t>p</w:t>
      </w:r>
      <w:r w:rsidR="007733C5" w:rsidRPr="00A20E1E">
        <w:rPr>
          <w:rFonts w:ascii="Times New Roman" w:hAnsi="Times New Roman" w:cs="Times New Roman"/>
          <w:sz w:val="24"/>
          <w:szCs w:val="24"/>
        </w:rPr>
        <w:t>resentada por integrantes del Grupo Parlamentario del Partido Acción Nacional y del Grupo Parlamentario del Partido de la Revolución Democrática</w:t>
      </w:r>
      <w:r w:rsidRPr="00A20E1E">
        <w:rPr>
          <w:rFonts w:ascii="Times New Roman" w:hAnsi="Times New Roman" w:cs="Times New Roman"/>
          <w:sz w:val="24"/>
          <w:szCs w:val="24"/>
        </w:rPr>
        <w:t>; d</w:t>
      </w:r>
      <w:r w:rsidR="007733C5" w:rsidRPr="00A20E1E">
        <w:rPr>
          <w:rFonts w:ascii="Times New Roman" w:hAnsi="Times New Roman" w:cs="Times New Roman"/>
          <w:sz w:val="24"/>
          <w:szCs w:val="24"/>
        </w:rPr>
        <w:t xml:space="preserve">e la iniciativa con proyecto de </w:t>
      </w:r>
      <w:r w:rsidRPr="00A20E1E">
        <w:rPr>
          <w:rFonts w:ascii="Times New Roman" w:hAnsi="Times New Roman" w:cs="Times New Roman"/>
          <w:sz w:val="24"/>
          <w:szCs w:val="24"/>
        </w:rPr>
        <w:t>d</w:t>
      </w:r>
      <w:r w:rsidR="007733C5" w:rsidRPr="00A20E1E">
        <w:rPr>
          <w:rFonts w:ascii="Times New Roman" w:hAnsi="Times New Roman" w:cs="Times New Roman"/>
          <w:sz w:val="24"/>
          <w:szCs w:val="24"/>
        </w:rPr>
        <w:t>ecreto por el que se reforma el artículo 4.224, añadiendo la fracción IX</w:t>
      </w:r>
      <w:r w:rsidRPr="00A20E1E">
        <w:rPr>
          <w:rFonts w:ascii="Times New Roman" w:hAnsi="Times New Roman" w:cs="Times New Roman"/>
          <w:sz w:val="24"/>
          <w:szCs w:val="24"/>
        </w:rPr>
        <w:t>,</w:t>
      </w:r>
      <w:r w:rsidR="007733C5" w:rsidRPr="00A20E1E">
        <w:rPr>
          <w:rFonts w:ascii="Times New Roman" w:hAnsi="Times New Roman" w:cs="Times New Roman"/>
          <w:sz w:val="24"/>
          <w:szCs w:val="24"/>
        </w:rPr>
        <w:t xml:space="preserve"> del Código Civil del Estado de México, presentada por integrantes del Grupo Parlamentario del Partido Verde Ecologista de México</w:t>
      </w:r>
      <w:r w:rsidRPr="00A20E1E">
        <w:rPr>
          <w:rFonts w:ascii="Times New Roman" w:hAnsi="Times New Roman" w:cs="Times New Roman"/>
          <w:sz w:val="24"/>
          <w:szCs w:val="24"/>
        </w:rPr>
        <w:t>; d</w:t>
      </w:r>
      <w:r w:rsidR="007733C5" w:rsidRPr="00A20E1E">
        <w:rPr>
          <w:rFonts w:ascii="Times New Roman" w:hAnsi="Times New Roman" w:cs="Times New Roman"/>
          <w:sz w:val="24"/>
          <w:szCs w:val="24"/>
        </w:rPr>
        <w:t>e la iniciativa con proyecto de decreto por el que se reforma</w:t>
      </w:r>
      <w:r w:rsidRPr="00A20E1E">
        <w:rPr>
          <w:rFonts w:ascii="Times New Roman" w:hAnsi="Times New Roman" w:cs="Times New Roman"/>
          <w:sz w:val="24"/>
          <w:szCs w:val="24"/>
        </w:rPr>
        <w:t xml:space="preserve"> el</w:t>
      </w:r>
      <w:r w:rsidR="007733C5" w:rsidRPr="00A20E1E">
        <w:rPr>
          <w:rFonts w:ascii="Times New Roman" w:hAnsi="Times New Roman" w:cs="Times New Roman"/>
          <w:sz w:val="24"/>
          <w:szCs w:val="24"/>
        </w:rPr>
        <w:t xml:space="preserve"> </w:t>
      </w:r>
      <w:r w:rsidRPr="00A20E1E">
        <w:rPr>
          <w:rFonts w:ascii="Times New Roman" w:hAnsi="Times New Roman" w:cs="Times New Roman"/>
          <w:sz w:val="24"/>
          <w:szCs w:val="24"/>
        </w:rPr>
        <w:t>a</w:t>
      </w:r>
      <w:r w:rsidR="007733C5" w:rsidRPr="00A20E1E">
        <w:rPr>
          <w:rFonts w:ascii="Times New Roman" w:hAnsi="Times New Roman" w:cs="Times New Roman"/>
          <w:sz w:val="24"/>
          <w:szCs w:val="24"/>
        </w:rPr>
        <w:t>rtículo 218 del Código Penal del Estado de México, presentada por integrantes del Grupo Parlamentario del Partido Verde Ecologista de México</w:t>
      </w:r>
      <w:r w:rsidRPr="00A20E1E">
        <w:rPr>
          <w:rFonts w:ascii="Times New Roman" w:hAnsi="Times New Roman" w:cs="Times New Roman"/>
          <w:sz w:val="24"/>
          <w:szCs w:val="24"/>
        </w:rPr>
        <w:t>,</w:t>
      </w:r>
      <w:r w:rsidR="007733C5" w:rsidRPr="00A20E1E">
        <w:rPr>
          <w:rFonts w:ascii="Times New Roman" w:hAnsi="Times New Roman" w:cs="Times New Roman"/>
          <w:sz w:val="24"/>
          <w:szCs w:val="24"/>
        </w:rPr>
        <w:t xml:space="preserve"> y de la iniciativa con proyecto de decreto por el que se adiciona un inciso e), </w:t>
      </w:r>
      <w:r w:rsidRPr="00A20E1E">
        <w:rPr>
          <w:rFonts w:ascii="Times New Roman" w:hAnsi="Times New Roman" w:cs="Times New Roman"/>
          <w:sz w:val="24"/>
          <w:szCs w:val="24"/>
        </w:rPr>
        <w:t>re</w:t>
      </w:r>
      <w:r w:rsidR="007733C5" w:rsidRPr="00A20E1E">
        <w:rPr>
          <w:rFonts w:ascii="Times New Roman" w:hAnsi="Times New Roman" w:cs="Times New Roman"/>
          <w:sz w:val="24"/>
          <w:szCs w:val="24"/>
        </w:rPr>
        <w:t>corriéndose el subsecuente</w:t>
      </w:r>
      <w:r w:rsidRPr="00A20E1E">
        <w:rPr>
          <w:rFonts w:ascii="Times New Roman" w:hAnsi="Times New Roman" w:cs="Times New Roman"/>
          <w:sz w:val="24"/>
          <w:szCs w:val="24"/>
        </w:rPr>
        <w:t>,</w:t>
      </w:r>
      <w:r w:rsidR="007733C5" w:rsidRPr="00A20E1E">
        <w:rPr>
          <w:rFonts w:ascii="Times New Roman" w:hAnsi="Times New Roman" w:cs="Times New Roman"/>
          <w:sz w:val="24"/>
          <w:szCs w:val="24"/>
        </w:rPr>
        <w:t xml:space="preserve"> de la fracción I del artículo 4.397 del Código Civil del Estado de México, presentada por integrantes del Grupo Parlamentario del Partido Verde Ecologista de México. </w:t>
      </w:r>
      <w:r w:rsidR="007733C5" w:rsidRPr="00A20E1E">
        <w:rPr>
          <w:rFonts w:ascii="Times New Roman" w:hAnsi="Times New Roman" w:cs="Times New Roman"/>
          <w:sz w:val="24"/>
          <w:szCs w:val="24"/>
        </w:rPr>
        <w:tab/>
        <w:t>Agradezco la colaboración de los diputados promoventes de las iniciativas y quienes expondrán los aspectos sobresalientes de cada propuesta legislativa y</w:t>
      </w:r>
      <w:r w:rsidR="00AF7F89" w:rsidRPr="00A20E1E">
        <w:rPr>
          <w:rFonts w:ascii="Times New Roman" w:hAnsi="Times New Roman" w:cs="Times New Roman"/>
          <w:sz w:val="24"/>
          <w:szCs w:val="24"/>
        </w:rPr>
        <w:t>,</w:t>
      </w:r>
      <w:r w:rsidR="007733C5" w:rsidRPr="00A20E1E">
        <w:rPr>
          <w:rFonts w:ascii="Times New Roman" w:hAnsi="Times New Roman" w:cs="Times New Roman"/>
          <w:sz w:val="24"/>
          <w:szCs w:val="24"/>
        </w:rPr>
        <w:t xml:space="preserve"> en su caso, darán respuesta a las preguntas que se formulen.</w:t>
      </w:r>
      <w:r w:rsidR="00AF7F89" w:rsidRPr="00A20E1E">
        <w:rPr>
          <w:rFonts w:ascii="Times New Roman" w:hAnsi="Times New Roman" w:cs="Times New Roman"/>
          <w:sz w:val="24"/>
          <w:szCs w:val="24"/>
        </w:rPr>
        <w:t xml:space="preserve"> </w:t>
      </w:r>
      <w:r w:rsidR="007733C5" w:rsidRPr="00A20E1E">
        <w:rPr>
          <w:rFonts w:ascii="Times New Roman" w:hAnsi="Times New Roman" w:cs="Times New Roman"/>
          <w:sz w:val="24"/>
          <w:szCs w:val="24"/>
        </w:rPr>
        <w:t xml:space="preserve">Gracias por apoyar estos trabajos de análisis. </w:t>
      </w:r>
    </w:p>
    <w:p w:rsidR="00AF7F89" w:rsidRPr="00A20E1E" w:rsidRDefault="007733C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De conformidad con el </w:t>
      </w:r>
      <w:r w:rsidR="00AF7F89" w:rsidRPr="00A20E1E">
        <w:rPr>
          <w:rFonts w:ascii="Times New Roman" w:hAnsi="Times New Roman" w:cs="Times New Roman"/>
          <w:sz w:val="24"/>
          <w:szCs w:val="24"/>
        </w:rPr>
        <w:t>o</w:t>
      </w:r>
      <w:r w:rsidRPr="00A20E1E">
        <w:rPr>
          <w:rFonts w:ascii="Times New Roman" w:hAnsi="Times New Roman" w:cs="Times New Roman"/>
          <w:sz w:val="24"/>
          <w:szCs w:val="24"/>
        </w:rPr>
        <w:t>rden del día, cedo la palabra a la diputada Selina Trujillo Arizmendi</w:t>
      </w:r>
      <w:r w:rsidR="00AF7F89" w:rsidRPr="00A20E1E">
        <w:rPr>
          <w:rFonts w:ascii="Times New Roman" w:hAnsi="Times New Roman" w:cs="Times New Roman"/>
          <w:sz w:val="24"/>
          <w:szCs w:val="24"/>
        </w:rPr>
        <w:t>.</w:t>
      </w:r>
    </w:p>
    <w:p w:rsidR="007733C5" w:rsidRPr="00A20E1E" w:rsidRDefault="007733C5"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lastRenderedPageBreak/>
        <w:t>Adelante, diputada.</w:t>
      </w:r>
    </w:p>
    <w:p w:rsidR="007733C5" w:rsidRPr="00A20E1E" w:rsidRDefault="007733C5"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DIP. SELINA TRUJILLO ARIZMEND</w:t>
      </w:r>
      <w:r w:rsidR="00AF7F89" w:rsidRPr="00A20E1E">
        <w:rPr>
          <w:rFonts w:ascii="Times New Roman" w:hAnsi="Times New Roman" w:cs="Times New Roman"/>
          <w:sz w:val="24"/>
          <w:szCs w:val="24"/>
        </w:rPr>
        <w:t>I</w:t>
      </w:r>
      <w:r w:rsidRPr="00A20E1E">
        <w:rPr>
          <w:rFonts w:ascii="Times New Roman" w:hAnsi="Times New Roman" w:cs="Times New Roman"/>
          <w:sz w:val="24"/>
          <w:szCs w:val="24"/>
        </w:rPr>
        <w:t>. Muchas gracias, pues</w:t>
      </w:r>
      <w:r w:rsidR="001E1776" w:rsidRPr="00A20E1E">
        <w:rPr>
          <w:rFonts w:ascii="Times New Roman" w:hAnsi="Times New Roman" w:cs="Times New Roman"/>
          <w:sz w:val="24"/>
          <w:szCs w:val="24"/>
        </w:rPr>
        <w:t>,</w:t>
      </w:r>
      <w:r w:rsidR="00B71B36" w:rsidRPr="00A20E1E">
        <w:rPr>
          <w:rFonts w:ascii="Times New Roman" w:hAnsi="Times New Roman" w:cs="Times New Roman"/>
          <w:sz w:val="24"/>
          <w:szCs w:val="24"/>
        </w:rPr>
        <w:t xml:space="preserve"> s</w:t>
      </w:r>
      <w:r w:rsidR="001E1776" w:rsidRPr="00A20E1E">
        <w:rPr>
          <w:rFonts w:ascii="Times New Roman" w:hAnsi="Times New Roman" w:cs="Times New Roman"/>
          <w:sz w:val="24"/>
          <w:szCs w:val="24"/>
        </w:rPr>
        <w:t>í</w:t>
      </w:r>
      <w:r w:rsidR="00AF7F89" w:rsidRPr="00A20E1E">
        <w:rPr>
          <w:rFonts w:ascii="Times New Roman" w:hAnsi="Times New Roman" w:cs="Times New Roman"/>
          <w:sz w:val="24"/>
          <w:szCs w:val="24"/>
        </w:rPr>
        <w:t>…</w:t>
      </w:r>
    </w:p>
    <w:p w:rsidR="00AC247E" w:rsidRPr="003E0A91" w:rsidRDefault="00B71B36"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SECRETARIO DIP. OCTAVIO MARTÍNEZ VARGAS</w:t>
      </w:r>
      <w:r w:rsidR="00A266A3" w:rsidRPr="00A20E1E">
        <w:rPr>
          <w:rFonts w:ascii="Times New Roman" w:hAnsi="Times New Roman" w:cs="Times New Roman"/>
          <w:sz w:val="24"/>
          <w:szCs w:val="24"/>
        </w:rPr>
        <w:t>.</w:t>
      </w:r>
      <w:r w:rsidR="00AC247E" w:rsidRPr="00A20E1E">
        <w:rPr>
          <w:rFonts w:ascii="Times New Roman" w:hAnsi="Times New Roman" w:cs="Times New Roman"/>
          <w:sz w:val="24"/>
          <w:szCs w:val="24"/>
        </w:rPr>
        <w:t xml:space="preserve"> Evidentemente</w:t>
      </w:r>
      <w:r w:rsidR="00AF7F89" w:rsidRPr="00A20E1E">
        <w:rPr>
          <w:rFonts w:ascii="Times New Roman" w:hAnsi="Times New Roman" w:cs="Times New Roman"/>
          <w:sz w:val="24"/>
          <w:szCs w:val="24"/>
        </w:rPr>
        <w:t>,</w:t>
      </w:r>
      <w:r w:rsidR="00AC247E" w:rsidRPr="00A20E1E">
        <w:rPr>
          <w:rFonts w:ascii="Times New Roman" w:hAnsi="Times New Roman" w:cs="Times New Roman"/>
          <w:sz w:val="24"/>
          <w:szCs w:val="24"/>
        </w:rPr>
        <w:t xml:space="preserve"> es una reunión con legisladores. Yo no tendría ningún inconveniente en que pueda hacer uso de la palabra, pero la iniciativa de nuestro compañero Miguel Gutiérrez evidentemente está considerada, ha sido circulada</w:t>
      </w:r>
      <w:r w:rsidR="00AF7F89" w:rsidRPr="00A20E1E">
        <w:rPr>
          <w:rFonts w:ascii="Times New Roman" w:hAnsi="Times New Roman" w:cs="Times New Roman"/>
          <w:sz w:val="24"/>
          <w:szCs w:val="24"/>
        </w:rPr>
        <w:t>.</w:t>
      </w:r>
      <w:r w:rsidR="00AC247E" w:rsidRPr="00A20E1E">
        <w:rPr>
          <w:rFonts w:ascii="Times New Roman" w:hAnsi="Times New Roman" w:cs="Times New Roman"/>
          <w:sz w:val="24"/>
          <w:szCs w:val="24"/>
        </w:rPr>
        <w:t xml:space="preserve"> </w:t>
      </w:r>
      <w:r w:rsidR="00AF7F89" w:rsidRPr="00A20E1E">
        <w:rPr>
          <w:rFonts w:ascii="Times New Roman" w:hAnsi="Times New Roman" w:cs="Times New Roman"/>
          <w:sz w:val="24"/>
          <w:szCs w:val="24"/>
        </w:rPr>
        <w:t>H</w:t>
      </w:r>
      <w:r w:rsidR="00AC247E" w:rsidRPr="00A20E1E">
        <w:rPr>
          <w:rFonts w:ascii="Times New Roman" w:hAnsi="Times New Roman" w:cs="Times New Roman"/>
          <w:sz w:val="24"/>
          <w:szCs w:val="24"/>
        </w:rPr>
        <w:t xml:space="preserve">oy solamente es un análisis de las mismas, si me permite, pues le damos lectura a la </w:t>
      </w:r>
      <w:r w:rsidR="00AC247E" w:rsidRPr="003E0A91">
        <w:rPr>
          <w:rFonts w:ascii="Times New Roman" w:hAnsi="Times New Roman" w:cs="Times New Roman"/>
          <w:sz w:val="24"/>
          <w:szCs w:val="24"/>
        </w:rPr>
        <w:t>iniciativa</w:t>
      </w:r>
      <w:r w:rsidR="00AF7F89" w:rsidRPr="003E0A91">
        <w:rPr>
          <w:rFonts w:ascii="Times New Roman" w:hAnsi="Times New Roman" w:cs="Times New Roman"/>
          <w:sz w:val="24"/>
          <w:szCs w:val="24"/>
        </w:rPr>
        <w:t>,</w:t>
      </w:r>
      <w:r w:rsidR="00AC247E" w:rsidRPr="003E0A91">
        <w:rPr>
          <w:rFonts w:ascii="Times New Roman" w:hAnsi="Times New Roman" w:cs="Times New Roman"/>
          <w:sz w:val="24"/>
          <w:szCs w:val="24"/>
        </w:rPr>
        <w:t xml:space="preserve"> para que no haya ninguna duda, pero evidentemente hoy no va a dictaminar</w:t>
      </w:r>
      <w:r w:rsidR="00A266A3" w:rsidRPr="003E0A91">
        <w:rPr>
          <w:rFonts w:ascii="Times New Roman" w:hAnsi="Times New Roman" w:cs="Times New Roman"/>
          <w:sz w:val="24"/>
          <w:szCs w:val="24"/>
        </w:rPr>
        <w:t>se</w:t>
      </w:r>
      <w:r w:rsidR="00AC247E" w:rsidRPr="003E0A91">
        <w:rPr>
          <w:rFonts w:ascii="Times New Roman" w:hAnsi="Times New Roman" w:cs="Times New Roman"/>
          <w:sz w:val="24"/>
          <w:szCs w:val="24"/>
        </w:rPr>
        <w:t xml:space="preserve"> nada.</w:t>
      </w:r>
    </w:p>
    <w:p w:rsidR="00AF7F89" w:rsidRPr="003E0A91" w:rsidRDefault="00614271" w:rsidP="00A20E1E">
      <w:pPr>
        <w:pStyle w:val="Sinespaciado"/>
        <w:jc w:val="both"/>
        <w:rPr>
          <w:rFonts w:ascii="Times New Roman" w:hAnsi="Times New Roman" w:cs="Times New Roman"/>
          <w:sz w:val="24"/>
          <w:szCs w:val="24"/>
        </w:rPr>
      </w:pPr>
      <w:r w:rsidRPr="003E0A91">
        <w:rPr>
          <w:rFonts w:ascii="Times New Roman" w:hAnsi="Times New Roman" w:cs="Times New Roman"/>
          <w:sz w:val="24"/>
          <w:szCs w:val="24"/>
        </w:rPr>
        <w:t>LIC. JOSÉ IZMAEL ESCOBEDO VELÁSQUEZ</w:t>
      </w:r>
      <w:r w:rsidR="00AC247E" w:rsidRPr="003E0A91">
        <w:rPr>
          <w:rFonts w:ascii="Times New Roman" w:hAnsi="Times New Roman" w:cs="Times New Roman"/>
          <w:sz w:val="24"/>
          <w:szCs w:val="24"/>
        </w:rPr>
        <w:t>. Muchas gracias.</w:t>
      </w:r>
    </w:p>
    <w:p w:rsidR="00AF7F89" w:rsidRPr="003E0A91" w:rsidRDefault="00AC247E" w:rsidP="00A20E1E">
      <w:pPr>
        <w:pStyle w:val="Sinespaciado"/>
        <w:ind w:firstLine="708"/>
        <w:jc w:val="both"/>
        <w:rPr>
          <w:rFonts w:ascii="Times New Roman" w:hAnsi="Times New Roman" w:cs="Times New Roman"/>
          <w:sz w:val="24"/>
          <w:szCs w:val="24"/>
        </w:rPr>
      </w:pPr>
      <w:r w:rsidRPr="003E0A91">
        <w:rPr>
          <w:rFonts w:ascii="Times New Roman" w:hAnsi="Times New Roman" w:cs="Times New Roman"/>
          <w:sz w:val="24"/>
          <w:szCs w:val="24"/>
        </w:rPr>
        <w:t>Antes que nada, a nombre del diputado José Miguel Gutiérrez Morales</w:t>
      </w:r>
      <w:r w:rsidR="00AF7F89" w:rsidRPr="003E0A91">
        <w:rPr>
          <w:rFonts w:ascii="Times New Roman" w:hAnsi="Times New Roman" w:cs="Times New Roman"/>
          <w:sz w:val="24"/>
          <w:szCs w:val="24"/>
        </w:rPr>
        <w:t>,</w:t>
      </w:r>
      <w:r w:rsidRPr="003E0A91">
        <w:rPr>
          <w:rFonts w:ascii="Times New Roman" w:hAnsi="Times New Roman" w:cs="Times New Roman"/>
          <w:sz w:val="24"/>
          <w:szCs w:val="24"/>
        </w:rPr>
        <w:t xml:space="preserve"> </w:t>
      </w:r>
      <w:r w:rsidR="00AF7F89" w:rsidRPr="003E0A91">
        <w:rPr>
          <w:rFonts w:ascii="Times New Roman" w:hAnsi="Times New Roman" w:cs="Times New Roman"/>
          <w:sz w:val="24"/>
          <w:szCs w:val="24"/>
        </w:rPr>
        <w:t>a</w:t>
      </w:r>
      <w:r w:rsidRPr="003E0A91">
        <w:rPr>
          <w:rFonts w:ascii="Times New Roman" w:hAnsi="Times New Roman" w:cs="Times New Roman"/>
          <w:sz w:val="24"/>
          <w:szCs w:val="24"/>
        </w:rPr>
        <w:t>gradecerles esta invitación a esta reunión</w:t>
      </w:r>
      <w:r w:rsidR="00AF7F89" w:rsidRPr="003E0A91">
        <w:rPr>
          <w:rFonts w:ascii="Times New Roman" w:hAnsi="Times New Roman" w:cs="Times New Roman"/>
          <w:sz w:val="24"/>
          <w:szCs w:val="24"/>
        </w:rPr>
        <w:t>.</w:t>
      </w:r>
    </w:p>
    <w:p w:rsidR="00AF7F89" w:rsidRPr="00A20E1E" w:rsidRDefault="00AC247E" w:rsidP="00A20E1E">
      <w:pPr>
        <w:pStyle w:val="Sinespaciado"/>
        <w:ind w:firstLine="708"/>
        <w:jc w:val="both"/>
        <w:rPr>
          <w:rFonts w:ascii="Times New Roman" w:hAnsi="Times New Roman" w:cs="Times New Roman"/>
          <w:sz w:val="24"/>
          <w:szCs w:val="24"/>
        </w:rPr>
      </w:pPr>
      <w:r w:rsidRPr="003E0A91">
        <w:rPr>
          <w:rFonts w:ascii="Times New Roman" w:hAnsi="Times New Roman" w:cs="Times New Roman"/>
          <w:sz w:val="24"/>
          <w:szCs w:val="24"/>
        </w:rPr>
        <w:t>Y</w:t>
      </w:r>
      <w:r w:rsidR="00AF7F89" w:rsidRPr="003E0A91">
        <w:rPr>
          <w:rFonts w:ascii="Times New Roman" w:hAnsi="Times New Roman" w:cs="Times New Roman"/>
          <w:sz w:val="24"/>
          <w:szCs w:val="24"/>
        </w:rPr>
        <w:t>,</w:t>
      </w:r>
      <w:r w:rsidRPr="003E0A91">
        <w:rPr>
          <w:rFonts w:ascii="Times New Roman" w:hAnsi="Times New Roman" w:cs="Times New Roman"/>
          <w:sz w:val="24"/>
          <w:szCs w:val="24"/>
        </w:rPr>
        <w:t xml:space="preserve"> bueno, el delito de despojo desafortunadamente </w:t>
      </w:r>
      <w:r w:rsidRPr="00A20E1E">
        <w:rPr>
          <w:rFonts w:ascii="Times New Roman" w:hAnsi="Times New Roman" w:cs="Times New Roman"/>
          <w:sz w:val="24"/>
          <w:szCs w:val="24"/>
        </w:rPr>
        <w:t xml:space="preserve">ocurrió en una situación en un </w:t>
      </w:r>
      <w:r w:rsidR="00AF7F89" w:rsidRPr="00A20E1E">
        <w:rPr>
          <w:rFonts w:ascii="Times New Roman" w:hAnsi="Times New Roman" w:cs="Times New Roman"/>
          <w:sz w:val="24"/>
          <w:szCs w:val="24"/>
        </w:rPr>
        <w:t>M</w:t>
      </w:r>
      <w:r w:rsidRPr="00A20E1E">
        <w:rPr>
          <w:rFonts w:ascii="Times New Roman" w:hAnsi="Times New Roman" w:cs="Times New Roman"/>
          <w:sz w:val="24"/>
          <w:szCs w:val="24"/>
        </w:rPr>
        <w:t>unicipio pobre, con una persona de escasos recursos</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F7F89" w:rsidRPr="00A20E1E">
        <w:rPr>
          <w:rFonts w:ascii="Times New Roman" w:hAnsi="Times New Roman" w:cs="Times New Roman"/>
          <w:sz w:val="24"/>
          <w:szCs w:val="24"/>
        </w:rPr>
        <w:t>N</w:t>
      </w:r>
      <w:r w:rsidRPr="00A20E1E">
        <w:rPr>
          <w:rFonts w:ascii="Times New Roman" w:hAnsi="Times New Roman" w:cs="Times New Roman"/>
          <w:sz w:val="24"/>
          <w:szCs w:val="24"/>
        </w:rPr>
        <w:t>ada más puntualizar que el delito de despojo</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en este momento el mayor número de despojos que existen en México y también en el Estado, en el Estado de México, no es privativo de una clase social y económica. Cientos de hectáreas, miles de hectáreas son despojadas</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y no necesariamente por una clase económica baja.</w:t>
      </w:r>
    </w:p>
    <w:p w:rsidR="00C56779" w:rsidRPr="00A20E1E" w:rsidRDefault="00AC247E"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Con relación a considerar el delito, </w:t>
      </w:r>
      <w:r w:rsidR="00AF7F89" w:rsidRPr="00A20E1E">
        <w:rPr>
          <w:rFonts w:ascii="Times New Roman" w:hAnsi="Times New Roman" w:cs="Times New Roman"/>
          <w:sz w:val="24"/>
          <w:szCs w:val="24"/>
        </w:rPr>
        <w:t>e</w:t>
      </w:r>
      <w:r w:rsidRPr="00A20E1E">
        <w:rPr>
          <w:rFonts w:ascii="Times New Roman" w:hAnsi="Times New Roman" w:cs="Times New Roman"/>
          <w:sz w:val="24"/>
          <w:szCs w:val="24"/>
        </w:rPr>
        <w:t>l diputado Miguel Ángel Gutiérrez en su iniciativa propone que el delito de despojo sea considerado grave. Cabe especificar y señalar que el delito de despojo actualmente solamente es grave en la tercera fracción del artículo 308 del Código Penal del Estado de México, en dos fracciones, en la que se refiere a los autores intelectuales y en la que se refiere al despojo de aguas</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F7F89" w:rsidRPr="00A20E1E">
        <w:rPr>
          <w:rFonts w:ascii="Times New Roman" w:hAnsi="Times New Roman" w:cs="Times New Roman"/>
          <w:sz w:val="24"/>
          <w:szCs w:val="24"/>
        </w:rPr>
        <w:t>s</w:t>
      </w:r>
      <w:r w:rsidRPr="00A20E1E">
        <w:rPr>
          <w:rFonts w:ascii="Times New Roman" w:hAnsi="Times New Roman" w:cs="Times New Roman"/>
          <w:sz w:val="24"/>
          <w:szCs w:val="24"/>
        </w:rPr>
        <w:t>in embargo, deja desprotegid</w:t>
      </w:r>
      <w:r w:rsidR="00AF7F89" w:rsidRPr="00A20E1E">
        <w:rPr>
          <w:rFonts w:ascii="Times New Roman" w:hAnsi="Times New Roman" w:cs="Times New Roman"/>
          <w:sz w:val="24"/>
          <w:szCs w:val="24"/>
        </w:rPr>
        <w:t>as</w:t>
      </w:r>
      <w:r w:rsidRPr="00A20E1E">
        <w:rPr>
          <w:rFonts w:ascii="Times New Roman" w:hAnsi="Times New Roman" w:cs="Times New Roman"/>
          <w:sz w:val="24"/>
          <w:szCs w:val="24"/>
        </w:rPr>
        <w:t xml:space="preserve"> a todas las personas, como es el caso de la señora Carlota.</w:t>
      </w:r>
      <w:r w:rsidR="00C56779" w:rsidRPr="00A20E1E">
        <w:rPr>
          <w:rFonts w:ascii="Times New Roman" w:hAnsi="Times New Roman" w:cs="Times New Roman"/>
          <w:sz w:val="24"/>
          <w:szCs w:val="24"/>
        </w:rPr>
        <w:t xml:space="preserve"> </w:t>
      </w:r>
      <w:r w:rsidRPr="00A20E1E">
        <w:rPr>
          <w:rFonts w:ascii="Times New Roman" w:hAnsi="Times New Roman" w:cs="Times New Roman"/>
          <w:sz w:val="24"/>
          <w:szCs w:val="24"/>
        </w:rPr>
        <w:t>En este caso, lo que se propone es que el delito de despojo en su totalidad</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en su artículo 308, sea calificado como como un delito grave.</w:t>
      </w:r>
    </w:p>
    <w:p w:rsidR="00AF7F89" w:rsidRPr="00A20E1E" w:rsidRDefault="00AC247E"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Ya lo mencionó la diputada Selina Trujillo, con relación al despojo de agua que se especifica de manera muy clara la redacción, aunque quizás haya que especificar algo más, como también lo señala la diputada, se le agrega que los actos de dominio que lesionen un derecho legítimo del usuario</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F7F89" w:rsidRPr="00A20E1E">
        <w:rPr>
          <w:rFonts w:ascii="Times New Roman" w:hAnsi="Times New Roman" w:cs="Times New Roman"/>
          <w:sz w:val="24"/>
          <w:szCs w:val="24"/>
        </w:rPr>
        <w:t>q</w:t>
      </w:r>
      <w:r w:rsidRPr="00A20E1E">
        <w:rPr>
          <w:rFonts w:ascii="Times New Roman" w:hAnsi="Times New Roman" w:cs="Times New Roman"/>
          <w:sz w:val="24"/>
          <w:szCs w:val="24"/>
        </w:rPr>
        <w:t xml:space="preserve">ue eso no viene incluido en el </w:t>
      </w:r>
      <w:r w:rsidR="00AF7F89" w:rsidRPr="00A20E1E">
        <w:rPr>
          <w:rFonts w:ascii="Times New Roman" w:hAnsi="Times New Roman" w:cs="Times New Roman"/>
          <w:sz w:val="24"/>
          <w:szCs w:val="24"/>
        </w:rPr>
        <w:t>c</w:t>
      </w:r>
      <w:r w:rsidRPr="00A20E1E">
        <w:rPr>
          <w:rFonts w:ascii="Times New Roman" w:hAnsi="Times New Roman" w:cs="Times New Roman"/>
          <w:sz w:val="24"/>
          <w:szCs w:val="24"/>
        </w:rPr>
        <w:t>ódigo vigente.</w:t>
      </w:r>
    </w:p>
    <w:p w:rsidR="00AF7F89" w:rsidRPr="00A20E1E" w:rsidRDefault="00AC247E"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¿A qué se refiere? Que el despojo es</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en el caso de los arrendamientos</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ejercen actos de dominio por cinco años</w:t>
      </w:r>
      <w:r w:rsidR="00C56779"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C56779" w:rsidRPr="00A20E1E">
        <w:rPr>
          <w:rFonts w:ascii="Times New Roman" w:hAnsi="Times New Roman" w:cs="Times New Roman"/>
          <w:sz w:val="24"/>
          <w:szCs w:val="24"/>
        </w:rPr>
        <w:t>H</w:t>
      </w:r>
      <w:r w:rsidRPr="00A20E1E">
        <w:rPr>
          <w:rFonts w:ascii="Times New Roman" w:hAnsi="Times New Roman" w:cs="Times New Roman"/>
          <w:sz w:val="24"/>
          <w:szCs w:val="24"/>
        </w:rPr>
        <w:t>ay una prescripción</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y eso no está reconocido actualmente. La iniciativa propone que se reconozca</w:t>
      </w:r>
      <w:r w:rsidR="00AF7F89" w:rsidRPr="00A20E1E">
        <w:rPr>
          <w:rFonts w:ascii="Times New Roman" w:hAnsi="Times New Roman" w:cs="Times New Roman"/>
          <w:sz w:val="24"/>
          <w:szCs w:val="24"/>
        </w:rPr>
        <w:t>n</w:t>
      </w:r>
      <w:r w:rsidRPr="00A20E1E">
        <w:rPr>
          <w:rFonts w:ascii="Times New Roman" w:hAnsi="Times New Roman" w:cs="Times New Roman"/>
          <w:sz w:val="24"/>
          <w:szCs w:val="24"/>
        </w:rPr>
        <w:t xml:space="preserve"> los actos de dominio que se ejerzan con la intención de un despojo.</w:t>
      </w:r>
    </w:p>
    <w:p w:rsidR="00564767" w:rsidRPr="00A20E1E" w:rsidRDefault="00AC247E"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Asimismo</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F7F89" w:rsidRPr="00A20E1E">
        <w:rPr>
          <w:rFonts w:ascii="Times New Roman" w:hAnsi="Times New Roman" w:cs="Times New Roman"/>
          <w:sz w:val="24"/>
          <w:szCs w:val="24"/>
        </w:rPr>
        <w:t>c</w:t>
      </w:r>
      <w:r w:rsidRPr="00A20E1E">
        <w:rPr>
          <w:rFonts w:ascii="Times New Roman" w:hAnsi="Times New Roman" w:cs="Times New Roman"/>
          <w:sz w:val="24"/>
          <w:szCs w:val="24"/>
        </w:rPr>
        <w:t>reo que hay algo muy importante, muy importante</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y se refiere en esta iniciativa</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que se refiere a las nuevas modalidades o supuestos de delito de despojo y, por ejemplo, señala las agravantes en el caso cuando el delito se cometa ejerciendo violencia física o moral, como ya lo señaló el señor diputado Octavio Martínez, pero también cuando se comete en contra de un ascendiente</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que es algo muy común, que despojan a los padres, que despojan a los abuelos, que despojan a los tíos</w:t>
      </w:r>
      <w:r w:rsidR="00C45F59" w:rsidRPr="00A20E1E">
        <w:rPr>
          <w:rFonts w:ascii="Times New Roman" w:hAnsi="Times New Roman" w:cs="Times New Roman"/>
          <w:sz w:val="24"/>
          <w:szCs w:val="24"/>
        </w:rPr>
        <w:t>;</w:t>
      </w:r>
      <w:r w:rsidR="00AF7F89" w:rsidRPr="00A20E1E">
        <w:rPr>
          <w:rFonts w:ascii="Times New Roman" w:hAnsi="Times New Roman" w:cs="Times New Roman"/>
          <w:sz w:val="24"/>
          <w:szCs w:val="24"/>
        </w:rPr>
        <w:t xml:space="preserve"> c</w:t>
      </w:r>
      <w:r w:rsidRPr="00A20E1E">
        <w:rPr>
          <w:rFonts w:ascii="Times New Roman" w:hAnsi="Times New Roman" w:cs="Times New Roman"/>
          <w:sz w:val="24"/>
          <w:szCs w:val="24"/>
        </w:rPr>
        <w:t>uando la víctima sea una persona mayor de 60 años de edad</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F7F89" w:rsidRPr="00A20E1E">
        <w:rPr>
          <w:rFonts w:ascii="Times New Roman" w:hAnsi="Times New Roman" w:cs="Times New Roman"/>
          <w:sz w:val="24"/>
          <w:szCs w:val="24"/>
        </w:rPr>
        <w:t>l</w:t>
      </w:r>
      <w:r w:rsidRPr="00A20E1E">
        <w:rPr>
          <w:rFonts w:ascii="Times New Roman" w:hAnsi="Times New Roman" w:cs="Times New Roman"/>
          <w:sz w:val="24"/>
          <w:szCs w:val="24"/>
        </w:rPr>
        <w:t>as personas que sufren un despojo a esa edad, evidentemente ya no tienen los recursos</w:t>
      </w:r>
      <w:r w:rsidR="00AF7F89" w:rsidRPr="00A20E1E">
        <w:rPr>
          <w:rFonts w:ascii="Times New Roman" w:hAnsi="Times New Roman" w:cs="Times New Roman"/>
          <w:sz w:val="24"/>
          <w:szCs w:val="24"/>
        </w:rPr>
        <w:t>, a</w:t>
      </w:r>
      <w:r w:rsidRPr="00A20E1E">
        <w:rPr>
          <w:rFonts w:ascii="Times New Roman" w:hAnsi="Times New Roman" w:cs="Times New Roman"/>
          <w:sz w:val="24"/>
          <w:szCs w:val="24"/>
        </w:rPr>
        <w:t xml:space="preserve"> veces también se ven desvalidos</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aquejados por enfermedades, etcétera</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F7F89" w:rsidRPr="00A20E1E">
        <w:rPr>
          <w:rFonts w:ascii="Times New Roman" w:hAnsi="Times New Roman" w:cs="Times New Roman"/>
          <w:sz w:val="24"/>
          <w:szCs w:val="24"/>
        </w:rPr>
        <w:t>c</w:t>
      </w:r>
      <w:r w:rsidRPr="00A20E1E">
        <w:rPr>
          <w:rFonts w:ascii="Times New Roman" w:hAnsi="Times New Roman" w:cs="Times New Roman"/>
          <w:sz w:val="24"/>
          <w:szCs w:val="24"/>
        </w:rPr>
        <w:t>uando sea la víctima una mujer embarazada</w:t>
      </w:r>
      <w:r w:rsidR="00C45F59" w:rsidRPr="00A20E1E">
        <w:rPr>
          <w:rFonts w:ascii="Times New Roman" w:hAnsi="Times New Roman" w:cs="Times New Roman"/>
          <w:sz w:val="24"/>
          <w:szCs w:val="24"/>
        </w:rPr>
        <w:t>;</w:t>
      </w:r>
      <w:r w:rsidRPr="00A20E1E">
        <w:rPr>
          <w:rFonts w:ascii="Times New Roman" w:hAnsi="Times New Roman" w:cs="Times New Roman"/>
          <w:sz w:val="24"/>
          <w:szCs w:val="24"/>
        </w:rPr>
        <w:t xml:space="preserve"> cuando sea una persona con alguna situación de discapacidad</w:t>
      </w:r>
      <w:r w:rsidR="00C45F59" w:rsidRPr="00A20E1E">
        <w:rPr>
          <w:rFonts w:ascii="Times New Roman" w:hAnsi="Times New Roman" w:cs="Times New Roman"/>
          <w:sz w:val="24"/>
          <w:szCs w:val="24"/>
        </w:rPr>
        <w:t>;</w:t>
      </w:r>
      <w:r w:rsidRPr="00A20E1E">
        <w:rPr>
          <w:rFonts w:ascii="Times New Roman" w:hAnsi="Times New Roman" w:cs="Times New Roman"/>
          <w:sz w:val="24"/>
          <w:szCs w:val="24"/>
        </w:rPr>
        <w:t xml:space="preserve"> cuando para la comisión del delito se formalice o se inscriba en el Instituto de la Función Registral del Estado de México un acto jurídico, traslado de la propiedad o posesión utilizando documentos falsos</w:t>
      </w:r>
      <w:r w:rsidR="00AF7F89" w:rsidRPr="00A20E1E">
        <w:rPr>
          <w:rFonts w:ascii="Times New Roman" w:hAnsi="Times New Roman" w:cs="Times New Roman"/>
          <w:sz w:val="24"/>
          <w:szCs w:val="24"/>
        </w:rPr>
        <w:t>; c</w:t>
      </w:r>
      <w:r w:rsidRPr="00A20E1E">
        <w:rPr>
          <w:rFonts w:ascii="Times New Roman" w:hAnsi="Times New Roman" w:cs="Times New Roman"/>
          <w:sz w:val="24"/>
          <w:szCs w:val="24"/>
        </w:rPr>
        <w:t>uando se suplante la identidad del legítimo propietario</w:t>
      </w:r>
      <w:r w:rsidR="00AF7F89"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F7F89" w:rsidRPr="00A20E1E">
        <w:rPr>
          <w:rFonts w:ascii="Times New Roman" w:hAnsi="Times New Roman" w:cs="Times New Roman"/>
          <w:sz w:val="24"/>
          <w:szCs w:val="24"/>
        </w:rPr>
        <w:t>c</w:t>
      </w:r>
      <w:r w:rsidRPr="00A20E1E">
        <w:rPr>
          <w:rFonts w:ascii="Times New Roman" w:hAnsi="Times New Roman" w:cs="Times New Roman"/>
          <w:sz w:val="24"/>
          <w:szCs w:val="24"/>
        </w:rPr>
        <w:t>uando la propiedad o posesión se transmita por mandato que no haya sido otorgado por el legítimo propietario</w:t>
      </w:r>
      <w:r w:rsidR="00564767" w:rsidRPr="00A20E1E">
        <w:rPr>
          <w:rFonts w:ascii="Times New Roman" w:hAnsi="Times New Roman" w:cs="Times New Roman"/>
          <w:sz w:val="24"/>
          <w:szCs w:val="24"/>
        </w:rPr>
        <w:t>.</w:t>
      </w:r>
    </w:p>
    <w:p w:rsidR="00C45F59" w:rsidRPr="00A20E1E" w:rsidRDefault="0056476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C</w:t>
      </w:r>
      <w:r w:rsidR="00AC247E" w:rsidRPr="00A20E1E">
        <w:rPr>
          <w:rFonts w:ascii="Times New Roman" w:hAnsi="Times New Roman" w:cs="Times New Roman"/>
          <w:sz w:val="24"/>
          <w:szCs w:val="24"/>
        </w:rPr>
        <w:t>uando para la comisión del delito se simule la formalización o la inscripción en el Instituto de la Función Registral</w:t>
      </w:r>
      <w:r w:rsidR="00AF7F89" w:rsidRPr="00A20E1E">
        <w:rPr>
          <w:rFonts w:ascii="Times New Roman" w:hAnsi="Times New Roman" w:cs="Times New Roman"/>
          <w:sz w:val="24"/>
          <w:szCs w:val="24"/>
        </w:rPr>
        <w:t>, e</w:t>
      </w:r>
      <w:r w:rsidR="00AC247E" w:rsidRPr="00A20E1E">
        <w:rPr>
          <w:rFonts w:ascii="Times New Roman" w:hAnsi="Times New Roman" w:cs="Times New Roman"/>
          <w:sz w:val="24"/>
          <w:szCs w:val="24"/>
        </w:rPr>
        <w:t>sto es, atendiendo las quejas que hay en contra de los servidores públicos, tanto</w:t>
      </w:r>
      <w:r w:rsidR="002E5110" w:rsidRPr="00A20E1E">
        <w:rPr>
          <w:rFonts w:ascii="Times New Roman" w:hAnsi="Times New Roman" w:cs="Times New Roman"/>
          <w:sz w:val="24"/>
          <w:szCs w:val="24"/>
        </w:rPr>
        <w:t xml:space="preserve"> </w:t>
      </w:r>
      <w:r w:rsidR="00D8113F" w:rsidRPr="00A20E1E">
        <w:rPr>
          <w:rFonts w:ascii="Times New Roman" w:hAnsi="Times New Roman" w:cs="Times New Roman"/>
          <w:sz w:val="24"/>
          <w:szCs w:val="24"/>
        </w:rPr>
        <w:t>municipales como estatales</w:t>
      </w:r>
      <w:r w:rsidR="00AF7F89" w:rsidRPr="00A20E1E">
        <w:rPr>
          <w:rFonts w:ascii="Times New Roman" w:hAnsi="Times New Roman" w:cs="Times New Roman"/>
          <w:sz w:val="24"/>
          <w:szCs w:val="24"/>
        </w:rPr>
        <w:t>,</w:t>
      </w:r>
      <w:r w:rsidR="00D8113F" w:rsidRPr="00A20E1E">
        <w:rPr>
          <w:rFonts w:ascii="Times New Roman" w:hAnsi="Times New Roman" w:cs="Times New Roman"/>
          <w:sz w:val="24"/>
          <w:szCs w:val="24"/>
        </w:rPr>
        <w:t xml:space="preserve"> que participan en la formalización de estos actos de despojo</w:t>
      </w:r>
      <w:r w:rsidR="00AF7F89" w:rsidRPr="00A20E1E">
        <w:rPr>
          <w:rFonts w:ascii="Times New Roman" w:hAnsi="Times New Roman" w:cs="Times New Roman"/>
          <w:sz w:val="24"/>
          <w:szCs w:val="24"/>
        </w:rPr>
        <w:t>;</w:t>
      </w:r>
      <w:r w:rsidR="00D8113F" w:rsidRPr="00A20E1E">
        <w:rPr>
          <w:rFonts w:ascii="Times New Roman" w:hAnsi="Times New Roman" w:cs="Times New Roman"/>
          <w:sz w:val="24"/>
          <w:szCs w:val="24"/>
        </w:rPr>
        <w:t xml:space="preserve"> también cuando el sujeto activo del delito</w:t>
      </w:r>
      <w:r w:rsidR="00AF7F89" w:rsidRPr="00A20E1E">
        <w:rPr>
          <w:rFonts w:ascii="Times New Roman" w:hAnsi="Times New Roman" w:cs="Times New Roman"/>
          <w:sz w:val="24"/>
          <w:szCs w:val="24"/>
        </w:rPr>
        <w:t>,</w:t>
      </w:r>
      <w:r w:rsidR="00D8113F" w:rsidRPr="00A20E1E">
        <w:rPr>
          <w:rFonts w:ascii="Times New Roman" w:hAnsi="Times New Roman" w:cs="Times New Roman"/>
          <w:sz w:val="24"/>
          <w:szCs w:val="24"/>
        </w:rPr>
        <w:t xml:space="preserve"> por cualquier medio a través de sí mismo o por otra persona, intente obtener un lucro a través de la ejecución de actos de dominio, es decir, lo que ya señaló también el señor diputado Octavio Martínez</w:t>
      </w:r>
      <w:r w:rsidR="00AF7F89" w:rsidRPr="00A20E1E">
        <w:rPr>
          <w:rFonts w:ascii="Times New Roman" w:hAnsi="Times New Roman" w:cs="Times New Roman"/>
          <w:sz w:val="24"/>
          <w:szCs w:val="24"/>
        </w:rPr>
        <w:t>,</w:t>
      </w:r>
      <w:r w:rsidR="00D8113F" w:rsidRPr="00A20E1E">
        <w:rPr>
          <w:rFonts w:ascii="Times New Roman" w:hAnsi="Times New Roman" w:cs="Times New Roman"/>
          <w:sz w:val="24"/>
          <w:szCs w:val="24"/>
        </w:rPr>
        <w:t xml:space="preserve"> que se pretenda vender una y otra vez, como ya lo señaló acertadamente la diputada Selina</w:t>
      </w:r>
      <w:r w:rsidRPr="00A20E1E">
        <w:rPr>
          <w:rFonts w:ascii="Times New Roman" w:hAnsi="Times New Roman" w:cs="Times New Roman"/>
          <w:sz w:val="24"/>
          <w:szCs w:val="24"/>
        </w:rPr>
        <w:t>,</w:t>
      </w:r>
      <w:r w:rsidR="004E766B" w:rsidRPr="00A20E1E">
        <w:rPr>
          <w:rFonts w:ascii="Times New Roman" w:hAnsi="Times New Roman" w:cs="Times New Roman"/>
          <w:sz w:val="24"/>
          <w:szCs w:val="24"/>
        </w:rPr>
        <w:t xml:space="preserve"> r</w:t>
      </w:r>
      <w:r w:rsidR="00D8113F" w:rsidRPr="00A20E1E">
        <w:rPr>
          <w:rFonts w:ascii="Times New Roman" w:hAnsi="Times New Roman" w:cs="Times New Roman"/>
          <w:sz w:val="24"/>
          <w:szCs w:val="24"/>
        </w:rPr>
        <w:t xml:space="preserve">especto a la persona servidora pública, en este caso, </w:t>
      </w:r>
      <w:r w:rsidR="00D8113F" w:rsidRPr="00A20E1E">
        <w:rPr>
          <w:rFonts w:ascii="Times New Roman" w:hAnsi="Times New Roman" w:cs="Times New Roman"/>
          <w:sz w:val="24"/>
          <w:szCs w:val="24"/>
        </w:rPr>
        <w:lastRenderedPageBreak/>
        <w:t>que laborando en el Instituto de la Función Registral o equivalente</w:t>
      </w:r>
      <w:r w:rsidR="004E766B" w:rsidRPr="00A20E1E">
        <w:rPr>
          <w:rFonts w:ascii="Times New Roman" w:hAnsi="Times New Roman" w:cs="Times New Roman"/>
          <w:sz w:val="24"/>
          <w:szCs w:val="24"/>
        </w:rPr>
        <w:t>,</w:t>
      </w:r>
      <w:r w:rsidR="00D8113F" w:rsidRPr="00A20E1E">
        <w:rPr>
          <w:rFonts w:ascii="Times New Roman" w:hAnsi="Times New Roman" w:cs="Times New Roman"/>
          <w:sz w:val="24"/>
          <w:szCs w:val="24"/>
        </w:rPr>
        <w:t xml:space="preserve"> participe dando información, dando datos y participando</w:t>
      </w:r>
      <w:r w:rsidRPr="00A20E1E">
        <w:rPr>
          <w:rFonts w:ascii="Times New Roman" w:hAnsi="Times New Roman" w:cs="Times New Roman"/>
          <w:sz w:val="24"/>
          <w:szCs w:val="24"/>
        </w:rPr>
        <w:t>; e</w:t>
      </w:r>
      <w:r w:rsidR="00D8113F" w:rsidRPr="00A20E1E">
        <w:rPr>
          <w:rFonts w:ascii="Times New Roman" w:hAnsi="Times New Roman" w:cs="Times New Roman"/>
          <w:sz w:val="24"/>
          <w:szCs w:val="24"/>
        </w:rPr>
        <w:t>n todos estos casos va a existir un agravante muy superior a la que existe actualmente</w:t>
      </w:r>
      <w:r w:rsidRPr="00A20E1E">
        <w:rPr>
          <w:rFonts w:ascii="Times New Roman" w:hAnsi="Times New Roman" w:cs="Times New Roman"/>
          <w:sz w:val="24"/>
          <w:szCs w:val="24"/>
        </w:rPr>
        <w:t>,</w:t>
      </w:r>
      <w:r w:rsidR="004E766B" w:rsidRPr="00A20E1E">
        <w:rPr>
          <w:rFonts w:ascii="Times New Roman" w:hAnsi="Times New Roman" w:cs="Times New Roman"/>
          <w:sz w:val="24"/>
          <w:szCs w:val="24"/>
        </w:rPr>
        <w:t xml:space="preserve"> r</w:t>
      </w:r>
      <w:r w:rsidR="00D8113F" w:rsidRPr="00A20E1E">
        <w:rPr>
          <w:rFonts w:ascii="Times New Roman" w:hAnsi="Times New Roman" w:cs="Times New Roman"/>
          <w:sz w:val="24"/>
          <w:szCs w:val="24"/>
        </w:rPr>
        <w:t>especto también a la persona titular de Notaría en el Estado de México responsable de formalizar actos jurídicos o dar fe de los hechos que le consten o tramite procedimientos no contenciosos o procedimientos de conciliación y mediación que ocasionen o tengan como resultado el despojo de un bien inmueble</w:t>
      </w:r>
      <w:r w:rsidR="00C45F59" w:rsidRPr="00A20E1E">
        <w:rPr>
          <w:rFonts w:ascii="Times New Roman" w:hAnsi="Times New Roman" w:cs="Times New Roman"/>
          <w:sz w:val="24"/>
          <w:szCs w:val="24"/>
        </w:rPr>
        <w:t>.</w:t>
      </w:r>
      <w:r w:rsidRPr="00A20E1E">
        <w:rPr>
          <w:rFonts w:ascii="Times New Roman" w:hAnsi="Times New Roman" w:cs="Times New Roman"/>
          <w:sz w:val="24"/>
          <w:szCs w:val="24"/>
        </w:rPr>
        <w:t xml:space="preserve"> H</w:t>
      </w:r>
      <w:r w:rsidR="00D8113F" w:rsidRPr="00A20E1E">
        <w:rPr>
          <w:rFonts w:ascii="Times New Roman" w:hAnsi="Times New Roman" w:cs="Times New Roman"/>
          <w:sz w:val="24"/>
          <w:szCs w:val="24"/>
        </w:rPr>
        <w:t>ay que poner atención en esto</w:t>
      </w:r>
      <w:r w:rsidR="00AF7F89" w:rsidRPr="00A20E1E">
        <w:rPr>
          <w:rFonts w:ascii="Times New Roman" w:hAnsi="Times New Roman" w:cs="Times New Roman"/>
          <w:sz w:val="24"/>
          <w:szCs w:val="24"/>
        </w:rPr>
        <w:t>,</w:t>
      </w:r>
      <w:r w:rsidR="00D8113F" w:rsidRPr="00A20E1E">
        <w:rPr>
          <w:rFonts w:ascii="Times New Roman" w:hAnsi="Times New Roman" w:cs="Times New Roman"/>
          <w:sz w:val="24"/>
          <w:szCs w:val="24"/>
        </w:rPr>
        <w:t xml:space="preserve"> porque en ningún Estado de la República están señalados, aunque siempre están señalados en los medios públicos</w:t>
      </w:r>
      <w:r w:rsidR="00AF7F89" w:rsidRPr="00A20E1E">
        <w:rPr>
          <w:rFonts w:ascii="Times New Roman" w:hAnsi="Times New Roman" w:cs="Times New Roman"/>
          <w:sz w:val="24"/>
          <w:szCs w:val="24"/>
        </w:rPr>
        <w:t>.</w:t>
      </w:r>
      <w:r w:rsidR="00D8113F" w:rsidRPr="00A20E1E">
        <w:rPr>
          <w:rFonts w:ascii="Times New Roman" w:hAnsi="Times New Roman" w:cs="Times New Roman"/>
          <w:sz w:val="24"/>
          <w:szCs w:val="24"/>
        </w:rPr>
        <w:t xml:space="preserve"> </w:t>
      </w:r>
      <w:r w:rsidR="00AF7F89" w:rsidRPr="00A20E1E">
        <w:rPr>
          <w:rFonts w:ascii="Times New Roman" w:hAnsi="Times New Roman" w:cs="Times New Roman"/>
          <w:sz w:val="24"/>
          <w:szCs w:val="24"/>
        </w:rPr>
        <w:t>E</w:t>
      </w:r>
      <w:r w:rsidR="00D8113F" w:rsidRPr="00A20E1E">
        <w:rPr>
          <w:rFonts w:ascii="Times New Roman" w:hAnsi="Times New Roman" w:cs="Times New Roman"/>
          <w:sz w:val="24"/>
          <w:szCs w:val="24"/>
        </w:rPr>
        <w:t>sto es muy importante, como ya lo han señalado en tribuna los señores diputados</w:t>
      </w:r>
      <w:r w:rsidR="00C45F59" w:rsidRPr="00A20E1E">
        <w:rPr>
          <w:rFonts w:ascii="Times New Roman" w:hAnsi="Times New Roman" w:cs="Times New Roman"/>
          <w:sz w:val="24"/>
          <w:szCs w:val="24"/>
        </w:rPr>
        <w:t>.</w:t>
      </w:r>
    </w:p>
    <w:p w:rsidR="00AF7F89" w:rsidRPr="00A20E1E" w:rsidRDefault="00C45F59"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C</w:t>
      </w:r>
      <w:r w:rsidR="00D8113F" w:rsidRPr="00A20E1E">
        <w:rPr>
          <w:rFonts w:ascii="Times New Roman" w:hAnsi="Times New Roman" w:cs="Times New Roman"/>
          <w:sz w:val="24"/>
          <w:szCs w:val="24"/>
        </w:rPr>
        <w:t xml:space="preserve">uando el despojo se haya realizado respecto de bienes propiedad o bajo la </w:t>
      </w:r>
      <w:r w:rsidR="00AF7F89" w:rsidRPr="00A20E1E">
        <w:rPr>
          <w:rFonts w:ascii="Times New Roman" w:hAnsi="Times New Roman" w:cs="Times New Roman"/>
          <w:sz w:val="24"/>
          <w:szCs w:val="24"/>
        </w:rPr>
        <w:t>a</w:t>
      </w:r>
      <w:r w:rsidR="00D8113F" w:rsidRPr="00A20E1E">
        <w:rPr>
          <w:rFonts w:ascii="Times New Roman" w:hAnsi="Times New Roman" w:cs="Times New Roman"/>
          <w:sz w:val="24"/>
          <w:szCs w:val="24"/>
        </w:rPr>
        <w:t xml:space="preserve">dministración del Estado y de los organismos que conforman la Administración </w:t>
      </w:r>
      <w:r w:rsidR="00AF7F89" w:rsidRPr="00A20E1E">
        <w:rPr>
          <w:rFonts w:ascii="Times New Roman" w:hAnsi="Times New Roman" w:cs="Times New Roman"/>
          <w:sz w:val="24"/>
          <w:szCs w:val="24"/>
        </w:rPr>
        <w:t>P</w:t>
      </w:r>
      <w:r w:rsidR="00D8113F" w:rsidRPr="00A20E1E">
        <w:rPr>
          <w:rFonts w:ascii="Times New Roman" w:hAnsi="Times New Roman" w:cs="Times New Roman"/>
          <w:sz w:val="24"/>
          <w:szCs w:val="24"/>
        </w:rPr>
        <w:t>ública, independientemente de su naturaleza jurídica</w:t>
      </w:r>
      <w:r w:rsidR="00AF7F89" w:rsidRPr="00A20E1E">
        <w:rPr>
          <w:rFonts w:ascii="Times New Roman" w:hAnsi="Times New Roman" w:cs="Times New Roman"/>
          <w:sz w:val="24"/>
          <w:szCs w:val="24"/>
        </w:rPr>
        <w:t>.</w:t>
      </w:r>
    </w:p>
    <w:p w:rsidR="00AF7F89" w:rsidRPr="00A20E1E" w:rsidRDefault="00AF7F89"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M</w:t>
      </w:r>
      <w:r w:rsidR="00D8113F" w:rsidRPr="00A20E1E">
        <w:rPr>
          <w:rFonts w:ascii="Times New Roman" w:hAnsi="Times New Roman" w:cs="Times New Roman"/>
          <w:sz w:val="24"/>
          <w:szCs w:val="24"/>
        </w:rPr>
        <w:t>uchas gracias, yo creo que principalmente esto es lo que las oportunidades que presenta la iniciativa del diputado Miguel Gutiérrez Morales</w:t>
      </w:r>
      <w:r w:rsidRPr="00A20E1E">
        <w:rPr>
          <w:rFonts w:ascii="Times New Roman" w:hAnsi="Times New Roman" w:cs="Times New Roman"/>
          <w:sz w:val="24"/>
          <w:szCs w:val="24"/>
        </w:rPr>
        <w:t>.</w:t>
      </w:r>
    </w:p>
    <w:p w:rsidR="00D8113F" w:rsidRPr="00A20E1E" w:rsidRDefault="00AF7F89"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w:t>
      </w:r>
      <w:r w:rsidR="00D8113F" w:rsidRPr="00A20E1E">
        <w:rPr>
          <w:rFonts w:ascii="Times New Roman" w:hAnsi="Times New Roman" w:cs="Times New Roman"/>
          <w:sz w:val="24"/>
          <w:szCs w:val="24"/>
        </w:rPr>
        <w:t>s todo</w:t>
      </w:r>
      <w:r w:rsidRPr="00A20E1E">
        <w:rPr>
          <w:rFonts w:ascii="Times New Roman" w:hAnsi="Times New Roman" w:cs="Times New Roman"/>
          <w:sz w:val="24"/>
          <w:szCs w:val="24"/>
        </w:rPr>
        <w:t>.</w:t>
      </w:r>
      <w:r w:rsidR="00D8113F" w:rsidRPr="00A20E1E">
        <w:rPr>
          <w:rFonts w:ascii="Times New Roman" w:hAnsi="Times New Roman" w:cs="Times New Roman"/>
          <w:sz w:val="24"/>
          <w:szCs w:val="24"/>
        </w:rPr>
        <w:t xml:space="preserve"> </w:t>
      </w:r>
      <w:r w:rsidRPr="00A20E1E">
        <w:rPr>
          <w:rFonts w:ascii="Times New Roman" w:hAnsi="Times New Roman" w:cs="Times New Roman"/>
          <w:sz w:val="24"/>
          <w:szCs w:val="24"/>
        </w:rPr>
        <w:t>Mu</w:t>
      </w:r>
      <w:r w:rsidR="00D8113F" w:rsidRPr="00A20E1E">
        <w:rPr>
          <w:rFonts w:ascii="Times New Roman" w:hAnsi="Times New Roman" w:cs="Times New Roman"/>
          <w:sz w:val="24"/>
          <w:szCs w:val="24"/>
        </w:rPr>
        <w:t xml:space="preserve">chas gracias, señora </w:t>
      </w:r>
      <w:r w:rsidRPr="00A20E1E">
        <w:rPr>
          <w:rFonts w:ascii="Times New Roman" w:hAnsi="Times New Roman" w:cs="Times New Roman"/>
          <w:sz w:val="24"/>
          <w:szCs w:val="24"/>
        </w:rPr>
        <w:t>P</w:t>
      </w:r>
      <w:r w:rsidR="00D8113F" w:rsidRPr="00A20E1E">
        <w:rPr>
          <w:rFonts w:ascii="Times New Roman" w:hAnsi="Times New Roman" w:cs="Times New Roman"/>
          <w:sz w:val="24"/>
          <w:szCs w:val="24"/>
        </w:rPr>
        <w:t>residenta.</w:t>
      </w:r>
    </w:p>
    <w:p w:rsidR="00D8113F" w:rsidRPr="00A20E1E" w:rsidRDefault="00D8113F"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 Muchas gracias.</w:t>
      </w:r>
    </w:p>
    <w:p w:rsidR="00D8113F" w:rsidRPr="00A20E1E" w:rsidRDefault="00D8113F"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Pregunto a mis compañeros diputados si quisieran hacer uso de la voz</w:t>
      </w:r>
      <w:r w:rsidR="008541FE"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8541FE" w:rsidRPr="00A20E1E">
        <w:rPr>
          <w:rFonts w:ascii="Times New Roman" w:hAnsi="Times New Roman" w:cs="Times New Roman"/>
          <w:sz w:val="24"/>
          <w:szCs w:val="24"/>
        </w:rPr>
        <w:t>D</w:t>
      </w:r>
      <w:r w:rsidRPr="00A20E1E">
        <w:rPr>
          <w:rFonts w:ascii="Times New Roman" w:hAnsi="Times New Roman" w:cs="Times New Roman"/>
          <w:sz w:val="24"/>
          <w:szCs w:val="24"/>
        </w:rPr>
        <w:t xml:space="preserve">e no ser así, concedo la palabra a la diputada Ruth Salinas Reyes. </w:t>
      </w:r>
    </w:p>
    <w:p w:rsidR="00D8113F" w:rsidRPr="00A20E1E" w:rsidRDefault="00D8113F"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Adelante, diputada.</w:t>
      </w:r>
    </w:p>
    <w:p w:rsidR="008541FE" w:rsidRPr="00A20E1E" w:rsidRDefault="00D8113F"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 xml:space="preserve">SECRETARIO DIP. OCTAVIO MARTÍNEZ VARGAS. Me permitiré dar lectura a la </w:t>
      </w:r>
      <w:r w:rsidR="008541FE" w:rsidRPr="00A20E1E">
        <w:rPr>
          <w:rFonts w:ascii="Times New Roman" w:hAnsi="Times New Roman" w:cs="Times New Roman"/>
          <w:sz w:val="24"/>
          <w:szCs w:val="24"/>
        </w:rPr>
        <w:t>i</w:t>
      </w:r>
      <w:r w:rsidRPr="00A20E1E">
        <w:rPr>
          <w:rFonts w:ascii="Times New Roman" w:hAnsi="Times New Roman" w:cs="Times New Roman"/>
          <w:sz w:val="24"/>
          <w:szCs w:val="24"/>
        </w:rPr>
        <w:t>niciativa de del Grupo Parlamentario de Movimiento Ciudadano</w:t>
      </w:r>
      <w:r w:rsidR="007A3DE7" w:rsidRPr="00A20E1E">
        <w:rPr>
          <w:rFonts w:ascii="Times New Roman" w:hAnsi="Times New Roman" w:cs="Times New Roman"/>
          <w:sz w:val="24"/>
          <w:szCs w:val="24"/>
        </w:rPr>
        <w:t>,</w:t>
      </w:r>
      <w:r w:rsidR="008541FE" w:rsidRPr="00A20E1E">
        <w:rPr>
          <w:rFonts w:ascii="Times New Roman" w:hAnsi="Times New Roman" w:cs="Times New Roman"/>
          <w:sz w:val="24"/>
          <w:szCs w:val="24"/>
        </w:rPr>
        <w:t xml:space="preserve"> e</w:t>
      </w:r>
      <w:r w:rsidRPr="00A20E1E">
        <w:rPr>
          <w:rFonts w:ascii="Times New Roman" w:hAnsi="Times New Roman" w:cs="Times New Roman"/>
          <w:sz w:val="24"/>
          <w:szCs w:val="24"/>
        </w:rPr>
        <w:t xml:space="preserve">n términos de </w:t>
      </w:r>
      <w:r w:rsidR="008541FE" w:rsidRPr="00A20E1E">
        <w:rPr>
          <w:rFonts w:ascii="Times New Roman" w:hAnsi="Times New Roman" w:cs="Times New Roman"/>
          <w:sz w:val="24"/>
          <w:szCs w:val="24"/>
        </w:rPr>
        <w:t>a</w:t>
      </w:r>
      <w:r w:rsidRPr="00A20E1E">
        <w:rPr>
          <w:rFonts w:ascii="Times New Roman" w:hAnsi="Times New Roman" w:cs="Times New Roman"/>
          <w:sz w:val="24"/>
          <w:szCs w:val="24"/>
        </w:rPr>
        <w:t>rtículo 308</w:t>
      </w:r>
      <w:r w:rsidR="008541FE" w:rsidRPr="00A20E1E">
        <w:rPr>
          <w:rFonts w:ascii="Times New Roman" w:hAnsi="Times New Roman" w:cs="Times New Roman"/>
          <w:sz w:val="24"/>
          <w:szCs w:val="24"/>
        </w:rPr>
        <w:t>.</w:t>
      </w:r>
    </w:p>
    <w:p w:rsidR="00D8113F" w:rsidRPr="00A20E1E" w:rsidRDefault="008541FE"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C</w:t>
      </w:r>
      <w:r w:rsidR="00D8113F" w:rsidRPr="00A20E1E">
        <w:rPr>
          <w:rFonts w:ascii="Times New Roman" w:hAnsi="Times New Roman" w:cs="Times New Roman"/>
          <w:sz w:val="24"/>
          <w:szCs w:val="24"/>
        </w:rPr>
        <w:t>on fundamento en lo dispuesto en los artículos 51 fracción II, 57, 61 fracción I de la Constitución Política del Estado Libre y Soberano de México</w:t>
      </w:r>
      <w:r w:rsidRPr="00A20E1E">
        <w:rPr>
          <w:rFonts w:ascii="Times New Roman" w:hAnsi="Times New Roman" w:cs="Times New Roman"/>
          <w:sz w:val="24"/>
          <w:szCs w:val="24"/>
        </w:rPr>
        <w:t>;</w:t>
      </w:r>
      <w:r w:rsidR="00D8113F" w:rsidRPr="00A20E1E">
        <w:rPr>
          <w:rFonts w:ascii="Times New Roman" w:hAnsi="Times New Roman" w:cs="Times New Roman"/>
          <w:sz w:val="24"/>
          <w:szCs w:val="24"/>
        </w:rPr>
        <w:t xml:space="preserve"> 28 fracción I, 30, 38 fracción II, 79, 81 de la Ley Orgánica del Poder Legislativo del Estado Libre y Soberano de México, y por su digno conducto, las diputadas y diputados Ruth Salinas Reyes, Maricela Beltrán Sánchez, Juan Manuel Zepeda Hernández, Martín Zepeda Hernández, integrantes del Grupo Parlamentario del Movimiento Ciudadano, sometemos a la consideración de la Honorable Asamblea Legislativa la presente </w:t>
      </w:r>
      <w:r w:rsidRPr="00A20E1E">
        <w:rPr>
          <w:rFonts w:ascii="Times New Roman" w:hAnsi="Times New Roman" w:cs="Times New Roman"/>
          <w:sz w:val="24"/>
          <w:szCs w:val="24"/>
        </w:rPr>
        <w:t>iniciativa con proyecto de decreto</w:t>
      </w:r>
      <w:r w:rsidR="00D8113F" w:rsidRPr="00A20E1E">
        <w:rPr>
          <w:rFonts w:ascii="Times New Roman" w:hAnsi="Times New Roman" w:cs="Times New Roman"/>
          <w:sz w:val="24"/>
          <w:szCs w:val="24"/>
        </w:rPr>
        <w:t xml:space="preserve"> por el que se reforma y adiciona el artículo 308 del Código Penal del Estado de México en materia de penas y agravantes del delito de despojo</w:t>
      </w:r>
      <w:r w:rsidRPr="00A20E1E">
        <w:rPr>
          <w:rFonts w:ascii="Times New Roman" w:hAnsi="Times New Roman" w:cs="Times New Roman"/>
          <w:sz w:val="24"/>
          <w:szCs w:val="24"/>
        </w:rPr>
        <w:t>,</w:t>
      </w:r>
      <w:r w:rsidR="00D8113F" w:rsidRPr="00A20E1E">
        <w:rPr>
          <w:rFonts w:ascii="Times New Roman" w:hAnsi="Times New Roman" w:cs="Times New Roman"/>
          <w:sz w:val="24"/>
          <w:szCs w:val="24"/>
        </w:rPr>
        <w:t xml:space="preserve"> de conformidad con lo siguiente:</w:t>
      </w:r>
    </w:p>
    <w:p w:rsidR="00D8113F" w:rsidRPr="00A20E1E" w:rsidRDefault="00D8113F" w:rsidP="00A20E1E">
      <w:pPr>
        <w:pStyle w:val="Sinespaciado"/>
        <w:jc w:val="center"/>
        <w:rPr>
          <w:rFonts w:ascii="Times New Roman" w:hAnsi="Times New Roman" w:cs="Times New Roman"/>
          <w:sz w:val="24"/>
          <w:szCs w:val="24"/>
        </w:rPr>
      </w:pPr>
      <w:r w:rsidRPr="00A20E1E">
        <w:rPr>
          <w:rFonts w:ascii="Times New Roman" w:hAnsi="Times New Roman" w:cs="Times New Roman"/>
          <w:sz w:val="24"/>
          <w:szCs w:val="24"/>
        </w:rPr>
        <w:t>EXPOSICIÓN DE MOTIVOS</w:t>
      </w:r>
    </w:p>
    <w:p w:rsidR="00D8113F" w:rsidRPr="00A20E1E" w:rsidRDefault="00D8113F"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El delito de despojo ha sido llevado a cabo mediante el uso de la violencia, el engaño o la usurpación en contra del patrimonio de sus legítimos propietarios</w:t>
      </w:r>
      <w:r w:rsidR="009807B7" w:rsidRPr="00A20E1E">
        <w:rPr>
          <w:rFonts w:ascii="Times New Roman" w:hAnsi="Times New Roman" w:cs="Times New Roman"/>
          <w:sz w:val="24"/>
          <w:szCs w:val="24"/>
        </w:rPr>
        <w:t>. E</w:t>
      </w:r>
      <w:r w:rsidRPr="00A20E1E">
        <w:rPr>
          <w:rFonts w:ascii="Times New Roman" w:hAnsi="Times New Roman" w:cs="Times New Roman"/>
          <w:sz w:val="24"/>
          <w:szCs w:val="24"/>
        </w:rPr>
        <w:t>n la revisión realizada en los casos denunciados en México, se destaca un incremento a escala nacional de forma continua</w:t>
      </w:r>
      <w:r w:rsidR="009807B7" w:rsidRPr="00A20E1E">
        <w:rPr>
          <w:rFonts w:ascii="Times New Roman" w:hAnsi="Times New Roman" w:cs="Times New Roman"/>
          <w:sz w:val="24"/>
          <w:szCs w:val="24"/>
        </w:rPr>
        <w:t>,</w:t>
      </w:r>
      <w:r w:rsidRPr="00A20E1E">
        <w:rPr>
          <w:rFonts w:ascii="Times New Roman" w:hAnsi="Times New Roman" w:cs="Times New Roman"/>
          <w:sz w:val="24"/>
          <w:szCs w:val="24"/>
        </w:rPr>
        <w:t xml:space="preserve"> con mayor incidencia en el Estado de México</w:t>
      </w:r>
      <w:r w:rsidR="009807B7"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9807B7" w:rsidRPr="00A20E1E">
        <w:rPr>
          <w:rFonts w:ascii="Times New Roman" w:hAnsi="Times New Roman" w:cs="Times New Roman"/>
          <w:sz w:val="24"/>
          <w:szCs w:val="24"/>
        </w:rPr>
        <w:t>e</w:t>
      </w:r>
      <w:r w:rsidRPr="00A20E1E">
        <w:rPr>
          <w:rFonts w:ascii="Times New Roman" w:hAnsi="Times New Roman" w:cs="Times New Roman"/>
          <w:sz w:val="24"/>
          <w:szCs w:val="24"/>
        </w:rPr>
        <w:t>sto implica que</w:t>
      </w:r>
      <w:r w:rsidR="009807B7" w:rsidRPr="00A20E1E">
        <w:rPr>
          <w:rFonts w:ascii="Times New Roman" w:hAnsi="Times New Roman" w:cs="Times New Roman"/>
          <w:sz w:val="24"/>
          <w:szCs w:val="24"/>
        </w:rPr>
        <w:t>,</w:t>
      </w:r>
      <w:r w:rsidRPr="00A20E1E">
        <w:rPr>
          <w:rFonts w:ascii="Times New Roman" w:hAnsi="Times New Roman" w:cs="Times New Roman"/>
          <w:sz w:val="24"/>
          <w:szCs w:val="24"/>
        </w:rPr>
        <w:t xml:space="preserve"> en su contexto poblacional, pero también plantea la continua actualización de su marco normativo.</w:t>
      </w:r>
    </w:p>
    <w:p w:rsidR="009807B7" w:rsidRPr="00A20E1E" w:rsidRDefault="00D8113F"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El desafío de las instituciones de seguridad y de justicia, tanto a escala estatal como federal, es disminuir el número de los delitos de despojo y con ello mejorar las condiciones de la población en materia de seguridad pública</w:t>
      </w:r>
      <w:r w:rsidR="009807B7"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9807B7" w:rsidRPr="00A20E1E">
        <w:rPr>
          <w:rFonts w:ascii="Times New Roman" w:hAnsi="Times New Roman" w:cs="Times New Roman"/>
          <w:sz w:val="24"/>
          <w:szCs w:val="24"/>
        </w:rPr>
        <w:t>E</w:t>
      </w:r>
      <w:r w:rsidRPr="00A20E1E">
        <w:rPr>
          <w:rFonts w:ascii="Times New Roman" w:hAnsi="Times New Roman" w:cs="Times New Roman"/>
          <w:sz w:val="24"/>
          <w:szCs w:val="24"/>
        </w:rPr>
        <w:t>n este tema se demuestra que las cosas no van bien en el Estado de México, porque</w:t>
      </w:r>
      <w:r w:rsidR="00263778" w:rsidRPr="00A20E1E">
        <w:rPr>
          <w:rFonts w:ascii="Times New Roman" w:hAnsi="Times New Roman" w:cs="Times New Roman"/>
          <w:sz w:val="24"/>
          <w:szCs w:val="24"/>
        </w:rPr>
        <w:t>,</w:t>
      </w:r>
      <w:r w:rsidRPr="00A20E1E">
        <w:rPr>
          <w:rFonts w:ascii="Times New Roman" w:hAnsi="Times New Roman" w:cs="Times New Roman"/>
          <w:sz w:val="24"/>
          <w:szCs w:val="24"/>
        </w:rPr>
        <w:t xml:space="preserve"> definitivamente</w:t>
      </w:r>
      <w:r w:rsidR="009807B7" w:rsidRPr="00A20E1E">
        <w:rPr>
          <w:rFonts w:ascii="Times New Roman" w:hAnsi="Times New Roman" w:cs="Times New Roman"/>
          <w:sz w:val="24"/>
          <w:szCs w:val="24"/>
        </w:rPr>
        <w:t>,</w:t>
      </w:r>
      <w:r w:rsidRPr="00A20E1E">
        <w:rPr>
          <w:rFonts w:ascii="Times New Roman" w:hAnsi="Times New Roman" w:cs="Times New Roman"/>
          <w:sz w:val="24"/>
          <w:szCs w:val="24"/>
        </w:rPr>
        <w:t xml:space="preserve"> en materia de seguridad</w:t>
      </w:r>
      <w:r w:rsidR="009807B7" w:rsidRPr="00A20E1E">
        <w:rPr>
          <w:rFonts w:ascii="Times New Roman" w:hAnsi="Times New Roman" w:cs="Times New Roman"/>
          <w:sz w:val="24"/>
          <w:szCs w:val="24"/>
        </w:rPr>
        <w:t>,</w:t>
      </w:r>
      <w:r w:rsidRPr="00A20E1E">
        <w:rPr>
          <w:rFonts w:ascii="Times New Roman" w:hAnsi="Times New Roman" w:cs="Times New Roman"/>
          <w:sz w:val="24"/>
          <w:szCs w:val="24"/>
        </w:rPr>
        <w:t xml:space="preserve"> los resultados no son los esperados</w:t>
      </w:r>
      <w:r w:rsidR="009807B7" w:rsidRPr="00A20E1E">
        <w:rPr>
          <w:rFonts w:ascii="Times New Roman" w:hAnsi="Times New Roman" w:cs="Times New Roman"/>
          <w:sz w:val="24"/>
          <w:szCs w:val="24"/>
        </w:rPr>
        <w:t>,</w:t>
      </w:r>
      <w:r w:rsidRPr="00A20E1E">
        <w:rPr>
          <w:rFonts w:ascii="Times New Roman" w:hAnsi="Times New Roman" w:cs="Times New Roman"/>
          <w:sz w:val="24"/>
          <w:szCs w:val="24"/>
        </w:rPr>
        <w:t xml:space="preserve"> a pesar de su voluntad política.</w:t>
      </w:r>
    </w:p>
    <w:p w:rsidR="009807B7" w:rsidRPr="00A20E1E" w:rsidRDefault="00D8113F"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La experiencia internacional nos señala que diferentes países de la región latinoamericana también padecen de los efectos del delito de despojo mediante la usurpación de los bienes muebles e inmuebles de sus propietarios legítimos</w:t>
      </w:r>
      <w:r w:rsidR="009807B7" w:rsidRPr="00A20E1E">
        <w:rPr>
          <w:rFonts w:ascii="Times New Roman" w:hAnsi="Times New Roman" w:cs="Times New Roman"/>
          <w:sz w:val="24"/>
          <w:szCs w:val="24"/>
        </w:rPr>
        <w:t>.</w:t>
      </w:r>
    </w:p>
    <w:p w:rsidR="00F82256" w:rsidRPr="00A20E1E" w:rsidRDefault="009807B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w:t>
      </w:r>
      <w:r w:rsidR="00D8113F" w:rsidRPr="00A20E1E">
        <w:rPr>
          <w:rFonts w:ascii="Times New Roman" w:hAnsi="Times New Roman" w:cs="Times New Roman"/>
          <w:sz w:val="24"/>
          <w:szCs w:val="24"/>
        </w:rPr>
        <w:t>xiste la</w:t>
      </w:r>
      <w:r w:rsidR="00B6422F" w:rsidRPr="00A20E1E">
        <w:rPr>
          <w:rFonts w:ascii="Times New Roman" w:hAnsi="Times New Roman" w:cs="Times New Roman"/>
          <w:sz w:val="24"/>
          <w:szCs w:val="24"/>
        </w:rPr>
        <w:t xml:space="preserve"> </w:t>
      </w:r>
      <w:r w:rsidR="002372AC" w:rsidRPr="00A20E1E">
        <w:rPr>
          <w:rFonts w:ascii="Times New Roman" w:hAnsi="Times New Roman" w:cs="Times New Roman"/>
          <w:sz w:val="24"/>
          <w:szCs w:val="24"/>
        </w:rPr>
        <w:t xml:space="preserve">concordancia </w:t>
      </w:r>
      <w:r w:rsidR="00F82256" w:rsidRPr="00A20E1E">
        <w:rPr>
          <w:rFonts w:ascii="Times New Roman" w:hAnsi="Times New Roman" w:cs="Times New Roman"/>
          <w:sz w:val="24"/>
          <w:szCs w:val="24"/>
        </w:rPr>
        <w:t>de agravantes establecidos en la ley cuando en estos actos se ejerza violencia o engaño, aunque también se observa la participación de grupos numerosos que realizan dichos ilícitos, así como el desplazamiento de comunidades por la usurpación de las propiedades.</w:t>
      </w:r>
    </w:p>
    <w:p w:rsidR="00F82256" w:rsidRPr="00A20E1E" w:rsidRDefault="00F82256"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En este Congreso hemos aprobado medidas para fortalecer la seguridad de las y los mexiquenses y</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en nuestro gran </w:t>
      </w:r>
      <w:r w:rsidR="00AA1A7B" w:rsidRPr="00A20E1E">
        <w:rPr>
          <w:rFonts w:ascii="Times New Roman" w:hAnsi="Times New Roman" w:cs="Times New Roman"/>
          <w:sz w:val="24"/>
          <w:szCs w:val="24"/>
        </w:rPr>
        <w:t>E</w:t>
      </w:r>
      <w:r w:rsidRPr="00A20E1E">
        <w:rPr>
          <w:rFonts w:ascii="Times New Roman" w:hAnsi="Times New Roman" w:cs="Times New Roman"/>
          <w:sz w:val="24"/>
          <w:szCs w:val="24"/>
        </w:rPr>
        <w:t>stado</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algunas de ellas</w:t>
      </w:r>
      <w:r w:rsidR="00D73F2F" w:rsidRPr="00A20E1E">
        <w:rPr>
          <w:rFonts w:ascii="Times New Roman" w:hAnsi="Times New Roman" w:cs="Times New Roman"/>
          <w:sz w:val="24"/>
          <w:szCs w:val="24"/>
        </w:rPr>
        <w:t>,</w:t>
      </w:r>
      <w:r w:rsidRPr="00A20E1E">
        <w:rPr>
          <w:rFonts w:ascii="Times New Roman" w:hAnsi="Times New Roman" w:cs="Times New Roman"/>
          <w:sz w:val="24"/>
          <w:szCs w:val="24"/>
        </w:rPr>
        <w:t xml:space="preserve"> radicales</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que han aumentado las causales de prisión preventiva oficiosa o incluso del delito de terrorismo en nuestra </w:t>
      </w:r>
      <w:r w:rsidR="00AA1A7B" w:rsidRPr="00A20E1E">
        <w:rPr>
          <w:rFonts w:ascii="Times New Roman" w:hAnsi="Times New Roman" w:cs="Times New Roman"/>
          <w:sz w:val="24"/>
          <w:szCs w:val="24"/>
        </w:rPr>
        <w:t>C</w:t>
      </w:r>
      <w:r w:rsidRPr="00A20E1E">
        <w:rPr>
          <w:rFonts w:ascii="Times New Roman" w:hAnsi="Times New Roman" w:cs="Times New Roman"/>
          <w:sz w:val="24"/>
          <w:szCs w:val="24"/>
        </w:rPr>
        <w:t>onstitución</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A1A7B" w:rsidRPr="00A20E1E">
        <w:rPr>
          <w:rFonts w:ascii="Times New Roman" w:hAnsi="Times New Roman" w:cs="Times New Roman"/>
          <w:sz w:val="24"/>
          <w:szCs w:val="24"/>
        </w:rPr>
        <w:lastRenderedPageBreak/>
        <w:t>L</w:t>
      </w:r>
      <w:r w:rsidRPr="00A20E1E">
        <w:rPr>
          <w:rFonts w:ascii="Times New Roman" w:hAnsi="Times New Roman" w:cs="Times New Roman"/>
          <w:sz w:val="24"/>
          <w:szCs w:val="24"/>
        </w:rPr>
        <w:t>amentablemente</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el Estado de México es reconocido como la capital nacional de despojo</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A1A7B" w:rsidRPr="00A20E1E">
        <w:rPr>
          <w:rFonts w:ascii="Times New Roman" w:hAnsi="Times New Roman" w:cs="Times New Roman"/>
          <w:sz w:val="24"/>
          <w:szCs w:val="24"/>
        </w:rPr>
        <w:t>D</w:t>
      </w:r>
      <w:r w:rsidRPr="00A20E1E">
        <w:rPr>
          <w:rFonts w:ascii="Times New Roman" w:hAnsi="Times New Roman" w:cs="Times New Roman"/>
          <w:sz w:val="24"/>
          <w:szCs w:val="24"/>
        </w:rPr>
        <w:t xml:space="preserve">e acuerdo con los datos del </w:t>
      </w:r>
      <w:r w:rsidR="00AA1A7B" w:rsidRPr="00A20E1E">
        <w:rPr>
          <w:rFonts w:ascii="Times New Roman" w:hAnsi="Times New Roman" w:cs="Times New Roman"/>
          <w:sz w:val="24"/>
          <w:szCs w:val="24"/>
        </w:rPr>
        <w:t>S</w:t>
      </w:r>
      <w:r w:rsidRPr="00A20E1E">
        <w:rPr>
          <w:rFonts w:ascii="Times New Roman" w:hAnsi="Times New Roman" w:cs="Times New Roman"/>
          <w:sz w:val="24"/>
          <w:szCs w:val="24"/>
        </w:rPr>
        <w:t xml:space="preserve">ecretariado </w:t>
      </w:r>
      <w:r w:rsidR="00AA1A7B" w:rsidRPr="00A20E1E">
        <w:rPr>
          <w:rFonts w:ascii="Times New Roman" w:hAnsi="Times New Roman" w:cs="Times New Roman"/>
          <w:sz w:val="24"/>
          <w:szCs w:val="24"/>
        </w:rPr>
        <w:t>E</w:t>
      </w:r>
      <w:r w:rsidRPr="00A20E1E">
        <w:rPr>
          <w:rFonts w:ascii="Times New Roman" w:hAnsi="Times New Roman" w:cs="Times New Roman"/>
          <w:sz w:val="24"/>
          <w:szCs w:val="24"/>
        </w:rPr>
        <w:t xml:space="preserve">jecutivo del Sistema Nacional de Seguridad Pública, de enero de 2024 a marzo de 2025 </w:t>
      </w:r>
      <w:r w:rsidR="00AA1A7B" w:rsidRPr="00A20E1E">
        <w:rPr>
          <w:rFonts w:ascii="Times New Roman" w:hAnsi="Times New Roman" w:cs="Times New Roman"/>
          <w:sz w:val="24"/>
          <w:szCs w:val="24"/>
        </w:rPr>
        <w:t xml:space="preserve">se </w:t>
      </w:r>
      <w:r w:rsidRPr="00A20E1E">
        <w:rPr>
          <w:rFonts w:ascii="Times New Roman" w:hAnsi="Times New Roman" w:cs="Times New Roman"/>
          <w:sz w:val="24"/>
          <w:szCs w:val="24"/>
        </w:rPr>
        <w:t xml:space="preserve">han presentado en el Estado de México 6 mil 228 denuncias por este delito, lo que significa uno de cada </w:t>
      </w:r>
      <w:r w:rsidR="00AA1A7B" w:rsidRPr="00A20E1E">
        <w:rPr>
          <w:rFonts w:ascii="Times New Roman" w:hAnsi="Times New Roman" w:cs="Times New Roman"/>
          <w:sz w:val="24"/>
          <w:szCs w:val="24"/>
        </w:rPr>
        <w:t xml:space="preserve">seis </w:t>
      </w:r>
      <w:r w:rsidRPr="00A20E1E">
        <w:rPr>
          <w:rFonts w:ascii="Times New Roman" w:hAnsi="Times New Roman" w:cs="Times New Roman"/>
          <w:sz w:val="24"/>
          <w:szCs w:val="24"/>
        </w:rPr>
        <w:t xml:space="preserve">despojos en el </w:t>
      </w:r>
      <w:r w:rsidR="00AA1A7B" w:rsidRPr="00A20E1E">
        <w:rPr>
          <w:rFonts w:ascii="Times New Roman" w:hAnsi="Times New Roman" w:cs="Times New Roman"/>
          <w:sz w:val="24"/>
          <w:szCs w:val="24"/>
        </w:rPr>
        <w:t>P</w:t>
      </w:r>
      <w:r w:rsidRPr="00A20E1E">
        <w:rPr>
          <w:rFonts w:ascii="Times New Roman" w:hAnsi="Times New Roman" w:cs="Times New Roman"/>
          <w:sz w:val="24"/>
          <w:szCs w:val="24"/>
        </w:rPr>
        <w:t xml:space="preserve">aís sucede en nuestra </w:t>
      </w:r>
      <w:r w:rsidR="00AA1A7B" w:rsidRPr="00A20E1E">
        <w:rPr>
          <w:rFonts w:ascii="Times New Roman" w:hAnsi="Times New Roman" w:cs="Times New Roman"/>
          <w:sz w:val="24"/>
          <w:szCs w:val="24"/>
        </w:rPr>
        <w:t>E</w:t>
      </w:r>
      <w:r w:rsidRPr="00A20E1E">
        <w:rPr>
          <w:rFonts w:ascii="Times New Roman" w:hAnsi="Times New Roman" w:cs="Times New Roman"/>
          <w:sz w:val="24"/>
          <w:szCs w:val="24"/>
        </w:rPr>
        <w:t>ntidad, es decir, más de 14 denuncias diarias</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A1A7B" w:rsidRPr="00A20E1E">
        <w:rPr>
          <w:rFonts w:ascii="Times New Roman" w:hAnsi="Times New Roman" w:cs="Times New Roman"/>
          <w:sz w:val="24"/>
          <w:szCs w:val="24"/>
        </w:rPr>
        <w:t>A</w:t>
      </w:r>
      <w:r w:rsidRPr="00A20E1E">
        <w:rPr>
          <w:rFonts w:ascii="Times New Roman" w:hAnsi="Times New Roman" w:cs="Times New Roman"/>
          <w:sz w:val="24"/>
          <w:szCs w:val="24"/>
        </w:rPr>
        <w:t>sí de grave es el problema.</w:t>
      </w:r>
    </w:p>
    <w:p w:rsidR="00F82256" w:rsidRPr="00A20E1E" w:rsidRDefault="00F82256"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 xml:space="preserve">Hace unos días fue conocido por parte de la opinión pública el caso de doña Carlota, mujer de 74 años quien mató a </w:t>
      </w:r>
      <w:r w:rsidR="00AA1A7B" w:rsidRPr="00A20E1E">
        <w:rPr>
          <w:rFonts w:ascii="Times New Roman" w:hAnsi="Times New Roman" w:cs="Times New Roman"/>
          <w:sz w:val="24"/>
          <w:szCs w:val="24"/>
        </w:rPr>
        <w:t>dos</w:t>
      </w:r>
      <w:r w:rsidRPr="00A20E1E">
        <w:rPr>
          <w:rFonts w:ascii="Times New Roman" w:hAnsi="Times New Roman" w:cs="Times New Roman"/>
          <w:sz w:val="24"/>
          <w:szCs w:val="24"/>
        </w:rPr>
        <w:t xml:space="preserve"> personas que habían invadido su propiedad en Chalco</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A1A7B" w:rsidRPr="00A20E1E">
        <w:rPr>
          <w:rFonts w:ascii="Times New Roman" w:hAnsi="Times New Roman" w:cs="Times New Roman"/>
          <w:sz w:val="24"/>
          <w:szCs w:val="24"/>
        </w:rPr>
        <w:t>D</w:t>
      </w:r>
      <w:r w:rsidRPr="00A20E1E">
        <w:rPr>
          <w:rFonts w:ascii="Times New Roman" w:hAnsi="Times New Roman" w:cs="Times New Roman"/>
          <w:sz w:val="24"/>
          <w:szCs w:val="24"/>
        </w:rPr>
        <w:t>ías antes del homicidio</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su hija Mariana ya había denunciado ante las autoridades correspondientes el despojo del inmueble por parte de los invasores</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w:t>
      </w:r>
      <w:r w:rsidR="00AA1A7B" w:rsidRPr="00A20E1E">
        <w:rPr>
          <w:rFonts w:ascii="Times New Roman" w:hAnsi="Times New Roman" w:cs="Times New Roman"/>
          <w:sz w:val="24"/>
          <w:szCs w:val="24"/>
        </w:rPr>
        <w:t>E</w:t>
      </w:r>
      <w:r w:rsidRPr="00A20E1E">
        <w:rPr>
          <w:rFonts w:ascii="Times New Roman" w:hAnsi="Times New Roman" w:cs="Times New Roman"/>
          <w:sz w:val="24"/>
          <w:szCs w:val="24"/>
        </w:rPr>
        <w:t>n el caso de doña Carlota</w:t>
      </w:r>
      <w:r w:rsidR="006864E7" w:rsidRPr="00A20E1E">
        <w:rPr>
          <w:rFonts w:ascii="Times New Roman" w:hAnsi="Times New Roman" w:cs="Times New Roman"/>
          <w:sz w:val="24"/>
          <w:szCs w:val="24"/>
        </w:rPr>
        <w:t>,</w:t>
      </w:r>
      <w:r w:rsidRPr="00A20E1E">
        <w:rPr>
          <w:rFonts w:ascii="Times New Roman" w:hAnsi="Times New Roman" w:cs="Times New Roman"/>
          <w:sz w:val="24"/>
          <w:szCs w:val="24"/>
        </w:rPr>
        <w:t xml:space="preserve"> queremos ser claros</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nosotros nunca justificamos el uso de la violencia ni tampoco aprobamos que las personas hagan justicia por su propia mano, pero la omisión de la autoridad ha orillado a la ciudadanía a hacer frente a la inseguridad</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a las amenazas por sus propios medios, arriesgándolo todo</w:t>
      </w:r>
      <w:r w:rsidR="006864E7" w:rsidRPr="00A20E1E">
        <w:rPr>
          <w:rFonts w:ascii="Times New Roman" w:hAnsi="Times New Roman" w:cs="Times New Roman"/>
          <w:sz w:val="24"/>
          <w:szCs w:val="24"/>
        </w:rPr>
        <w:t>,</w:t>
      </w:r>
      <w:r w:rsidRPr="00A20E1E">
        <w:rPr>
          <w:rFonts w:ascii="Times New Roman" w:hAnsi="Times New Roman" w:cs="Times New Roman"/>
          <w:sz w:val="24"/>
          <w:szCs w:val="24"/>
        </w:rPr>
        <w:t xml:space="preserve"> su patrimonio, sus recursos, la integridad de sus familias</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porque el </w:t>
      </w:r>
      <w:r w:rsidR="00AA1A7B" w:rsidRPr="00A20E1E">
        <w:rPr>
          <w:rFonts w:ascii="Times New Roman" w:hAnsi="Times New Roman" w:cs="Times New Roman"/>
          <w:sz w:val="24"/>
          <w:szCs w:val="24"/>
        </w:rPr>
        <w:t>E</w:t>
      </w:r>
      <w:r w:rsidRPr="00A20E1E">
        <w:rPr>
          <w:rFonts w:ascii="Times New Roman" w:hAnsi="Times New Roman" w:cs="Times New Roman"/>
          <w:sz w:val="24"/>
          <w:szCs w:val="24"/>
        </w:rPr>
        <w:t>stado les ha fallado.</w:t>
      </w:r>
    </w:p>
    <w:p w:rsidR="00F82256" w:rsidRPr="00A20E1E" w:rsidRDefault="00F82256"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En el caso de Ecatepec, en lo que va del año se han reportado oficialmente tan s</w:t>
      </w:r>
      <w:r w:rsidR="00AA1A7B" w:rsidRPr="00A20E1E">
        <w:rPr>
          <w:rFonts w:ascii="Times New Roman" w:hAnsi="Times New Roman" w:cs="Times New Roman"/>
          <w:sz w:val="24"/>
          <w:szCs w:val="24"/>
        </w:rPr>
        <w:t>o</w:t>
      </w:r>
      <w:r w:rsidRPr="00A20E1E">
        <w:rPr>
          <w:rFonts w:ascii="Times New Roman" w:hAnsi="Times New Roman" w:cs="Times New Roman"/>
          <w:sz w:val="24"/>
          <w:szCs w:val="24"/>
        </w:rPr>
        <w:t>lo 42 casos de despojo, pero organizaciones como Enjambre Ciudadano consideran que podrían ser hasta 200</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lo mismo sucede en </w:t>
      </w:r>
      <w:r w:rsidR="00AA1A7B" w:rsidRPr="00A20E1E">
        <w:rPr>
          <w:rFonts w:ascii="Times New Roman" w:hAnsi="Times New Roman" w:cs="Times New Roman"/>
          <w:sz w:val="24"/>
          <w:szCs w:val="24"/>
        </w:rPr>
        <w:t>m</w:t>
      </w:r>
      <w:r w:rsidRPr="00A20E1E">
        <w:rPr>
          <w:rFonts w:ascii="Times New Roman" w:hAnsi="Times New Roman" w:cs="Times New Roman"/>
          <w:sz w:val="24"/>
          <w:szCs w:val="24"/>
        </w:rPr>
        <w:t>unicipios como Nezahualcóyotl, Ixtlahuaca, Chimalhuacán, Valle de Chalco, Atizapán, Tlalnepantla, La Paz, donde se han confirmado que operan estas bandas delictuosas.</w:t>
      </w:r>
    </w:p>
    <w:p w:rsidR="00F82256" w:rsidRPr="00A20E1E" w:rsidRDefault="00F82256"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Es sabido también que quienes han debido pasar por estas situaciones deben esperar un largo per</w:t>
      </w:r>
      <w:r w:rsidR="00AA1A7B" w:rsidRPr="00A20E1E">
        <w:rPr>
          <w:rFonts w:ascii="Times New Roman" w:hAnsi="Times New Roman" w:cs="Times New Roman"/>
          <w:sz w:val="24"/>
          <w:szCs w:val="24"/>
        </w:rPr>
        <w:t>i</w:t>
      </w:r>
      <w:r w:rsidRPr="00A20E1E">
        <w:rPr>
          <w:rFonts w:ascii="Times New Roman" w:hAnsi="Times New Roman" w:cs="Times New Roman"/>
          <w:sz w:val="24"/>
          <w:szCs w:val="24"/>
        </w:rPr>
        <w:t>odo de tiempo para volver a ingresar a su inmueble</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ya que si bien existe una ruta procesal definida</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en la práctica conlleva un prolongado tiempo para llegar a una solución</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debido a las complejidades que impone la legislación penal y de las confusiones que existe</w:t>
      </w:r>
      <w:r w:rsidR="00AA1A7B" w:rsidRPr="00A20E1E">
        <w:rPr>
          <w:rFonts w:ascii="Times New Roman" w:hAnsi="Times New Roman" w:cs="Times New Roman"/>
          <w:sz w:val="24"/>
          <w:szCs w:val="24"/>
        </w:rPr>
        <w:t>n,</w:t>
      </w:r>
      <w:r w:rsidRPr="00A20E1E">
        <w:rPr>
          <w:rFonts w:ascii="Times New Roman" w:hAnsi="Times New Roman" w:cs="Times New Roman"/>
          <w:sz w:val="24"/>
          <w:szCs w:val="24"/>
        </w:rPr>
        <w:t xml:space="preserve"> tanto a nivel doctrinal como jurisdiccional</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respecto al carácter o naturaleza civil o penal del acto o la combinación de acciones de ambas naturalezas</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y más lejos</w:t>
      </w:r>
      <w:r w:rsidR="00AA1A7B" w:rsidRPr="00A20E1E">
        <w:rPr>
          <w:rFonts w:ascii="Times New Roman" w:hAnsi="Times New Roman" w:cs="Times New Roman"/>
          <w:sz w:val="24"/>
          <w:szCs w:val="24"/>
        </w:rPr>
        <w:t>,</w:t>
      </w:r>
      <w:r w:rsidRPr="00A20E1E">
        <w:rPr>
          <w:rFonts w:ascii="Times New Roman" w:hAnsi="Times New Roman" w:cs="Times New Roman"/>
          <w:sz w:val="24"/>
          <w:szCs w:val="24"/>
        </w:rPr>
        <w:t xml:space="preserve"> la figura penal exigirá ánimo de apropiación, esto es</w:t>
      </w:r>
      <w:r w:rsidR="00D73F2F" w:rsidRPr="00A20E1E">
        <w:rPr>
          <w:rFonts w:ascii="Times New Roman" w:hAnsi="Times New Roman" w:cs="Times New Roman"/>
          <w:sz w:val="24"/>
          <w:szCs w:val="24"/>
        </w:rPr>
        <w:t>,</w:t>
      </w:r>
      <w:r w:rsidRPr="00A20E1E">
        <w:rPr>
          <w:rFonts w:ascii="Times New Roman" w:hAnsi="Times New Roman" w:cs="Times New Roman"/>
          <w:sz w:val="24"/>
          <w:szCs w:val="24"/>
        </w:rPr>
        <w:t xml:space="preserve"> de los sujetos ocupantes de permanecer en él como propietarios, pretensiones que pueden ocultar con la simulación de actos de carácter civil.</w:t>
      </w:r>
    </w:p>
    <w:p w:rsidR="00AA1A7B" w:rsidRPr="00A20E1E" w:rsidRDefault="00F82256"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Una vez invadida la propiedad estos grupos criminales redactan contratos de arrendamiento falsos que provocan juicios civiles interminables, que al final obligan al propietario a perder el inmueble por falta de dinero p</w:t>
      </w:r>
      <w:r w:rsidR="006864E7" w:rsidRPr="00A20E1E">
        <w:rPr>
          <w:rFonts w:ascii="Times New Roman" w:hAnsi="Times New Roman" w:cs="Times New Roman"/>
          <w:sz w:val="24"/>
          <w:szCs w:val="24"/>
        </w:rPr>
        <w:t>ara</w:t>
      </w:r>
      <w:r w:rsidRPr="00A20E1E">
        <w:rPr>
          <w:rFonts w:ascii="Times New Roman" w:hAnsi="Times New Roman" w:cs="Times New Roman"/>
          <w:sz w:val="24"/>
          <w:szCs w:val="24"/>
        </w:rPr>
        <w:t xml:space="preserve"> continuar su defensa o porque las autoridades judiciales también están coludidas con los delincuentes; sin embargo, hay que decirlo, si este delito ha aumentado no s</w:t>
      </w:r>
      <w:r w:rsidR="00AA1A7B" w:rsidRPr="00A20E1E">
        <w:rPr>
          <w:rFonts w:ascii="Times New Roman" w:hAnsi="Times New Roman" w:cs="Times New Roman"/>
          <w:sz w:val="24"/>
          <w:szCs w:val="24"/>
        </w:rPr>
        <w:t>o</w:t>
      </w:r>
      <w:r w:rsidRPr="00A20E1E">
        <w:rPr>
          <w:rFonts w:ascii="Times New Roman" w:hAnsi="Times New Roman" w:cs="Times New Roman"/>
          <w:sz w:val="24"/>
          <w:szCs w:val="24"/>
        </w:rPr>
        <w:t>lo es por la omisión o por la complicidad de las autoridades, sino por la complicidad de muchos servidores públicos bien organizados con los grupos criminales y delincuentes que llevan a cabo este delito.</w:t>
      </w:r>
      <w:r w:rsidR="00AA1A7B" w:rsidRPr="00A20E1E">
        <w:rPr>
          <w:rFonts w:ascii="Times New Roman" w:hAnsi="Times New Roman" w:cs="Times New Roman"/>
          <w:sz w:val="24"/>
          <w:szCs w:val="24"/>
        </w:rPr>
        <w:t xml:space="preserve"> </w:t>
      </w:r>
      <w:r w:rsidRPr="00A20E1E">
        <w:rPr>
          <w:rFonts w:ascii="Times New Roman" w:hAnsi="Times New Roman" w:cs="Times New Roman"/>
          <w:sz w:val="24"/>
          <w:szCs w:val="24"/>
        </w:rPr>
        <w:t>Con esto no s</w:t>
      </w:r>
      <w:r w:rsidR="00AA1A7B" w:rsidRPr="00A20E1E">
        <w:rPr>
          <w:rFonts w:ascii="Times New Roman" w:hAnsi="Times New Roman" w:cs="Times New Roman"/>
          <w:sz w:val="24"/>
          <w:szCs w:val="24"/>
        </w:rPr>
        <w:t>o</w:t>
      </w:r>
      <w:r w:rsidRPr="00A20E1E">
        <w:rPr>
          <w:rFonts w:ascii="Times New Roman" w:hAnsi="Times New Roman" w:cs="Times New Roman"/>
          <w:sz w:val="24"/>
          <w:szCs w:val="24"/>
        </w:rPr>
        <w:t xml:space="preserve">lo nos referimos a las </w:t>
      </w:r>
      <w:r w:rsidR="00D73F2F" w:rsidRPr="00A20E1E">
        <w:rPr>
          <w:rFonts w:ascii="Times New Roman" w:hAnsi="Times New Roman" w:cs="Times New Roman"/>
          <w:sz w:val="24"/>
          <w:szCs w:val="24"/>
        </w:rPr>
        <w:t>P</w:t>
      </w:r>
      <w:r w:rsidRPr="00A20E1E">
        <w:rPr>
          <w:rFonts w:ascii="Times New Roman" w:hAnsi="Times New Roman" w:cs="Times New Roman"/>
          <w:sz w:val="24"/>
          <w:szCs w:val="24"/>
        </w:rPr>
        <w:t xml:space="preserve">olicías </w:t>
      </w:r>
      <w:r w:rsidR="00D73F2F" w:rsidRPr="00A20E1E">
        <w:rPr>
          <w:rFonts w:ascii="Times New Roman" w:hAnsi="Times New Roman" w:cs="Times New Roman"/>
          <w:sz w:val="24"/>
          <w:szCs w:val="24"/>
        </w:rPr>
        <w:t>M</w:t>
      </w:r>
      <w:r w:rsidRPr="00A20E1E">
        <w:rPr>
          <w:rFonts w:ascii="Times New Roman" w:hAnsi="Times New Roman" w:cs="Times New Roman"/>
          <w:sz w:val="24"/>
          <w:szCs w:val="24"/>
        </w:rPr>
        <w:t xml:space="preserve">unicipales o locales, sino también a aquellos servidores públicos que filtren la información de los registros del </w:t>
      </w:r>
      <w:r w:rsidR="00AA1A7B" w:rsidRPr="00A20E1E">
        <w:rPr>
          <w:rFonts w:ascii="Times New Roman" w:hAnsi="Times New Roman" w:cs="Times New Roman"/>
          <w:sz w:val="24"/>
          <w:szCs w:val="24"/>
        </w:rPr>
        <w:t>C</w:t>
      </w:r>
      <w:r w:rsidRPr="00A20E1E">
        <w:rPr>
          <w:rFonts w:ascii="Times New Roman" w:hAnsi="Times New Roman" w:cs="Times New Roman"/>
          <w:sz w:val="24"/>
          <w:szCs w:val="24"/>
        </w:rPr>
        <w:t>atastro para que los criminales conozcan la situación de los inmuebles o terrenos para ser invadidos.</w:t>
      </w:r>
      <w:r w:rsidR="00D73F2F" w:rsidRPr="00A20E1E">
        <w:rPr>
          <w:rFonts w:ascii="Times New Roman" w:hAnsi="Times New Roman" w:cs="Times New Roman"/>
          <w:sz w:val="24"/>
          <w:szCs w:val="24"/>
        </w:rPr>
        <w:t xml:space="preserve"> </w:t>
      </w:r>
      <w:r w:rsidRPr="00A20E1E">
        <w:rPr>
          <w:rFonts w:ascii="Times New Roman" w:hAnsi="Times New Roman" w:cs="Times New Roman"/>
          <w:sz w:val="24"/>
          <w:szCs w:val="24"/>
        </w:rPr>
        <w:t>En pocas palabras</w:t>
      </w:r>
      <w:r w:rsidR="00DE4D9F" w:rsidRPr="00A20E1E">
        <w:rPr>
          <w:rFonts w:ascii="Times New Roman" w:hAnsi="Times New Roman" w:cs="Times New Roman"/>
          <w:sz w:val="24"/>
          <w:szCs w:val="24"/>
        </w:rPr>
        <w:t xml:space="preserve">, </w:t>
      </w:r>
      <w:r w:rsidR="00DE4D9F" w:rsidRPr="00A20E1E">
        <w:rPr>
          <w:rFonts w:ascii="Times New Roman" w:eastAsia="Arial" w:hAnsi="Times New Roman" w:cs="Times New Roman"/>
          <w:sz w:val="24"/>
          <w:szCs w:val="24"/>
        </w:rPr>
        <w:t>e</w:t>
      </w:r>
      <w:r w:rsidR="002372AC" w:rsidRPr="00A20E1E">
        <w:rPr>
          <w:rFonts w:ascii="Times New Roman" w:eastAsia="Arial" w:hAnsi="Times New Roman" w:cs="Times New Roman"/>
          <w:sz w:val="24"/>
          <w:szCs w:val="24"/>
        </w:rPr>
        <w:t>l fraude procesal es común a este delito por toda una cadena de corrupción que hostiga y vulnera el patrimonio de la ciudadanía.</w:t>
      </w:r>
    </w:p>
    <w:p w:rsidR="002372AC" w:rsidRPr="00A20E1E" w:rsidRDefault="002372AC" w:rsidP="00A20E1E">
      <w:pPr>
        <w:spacing w:after="0" w:line="240" w:lineRule="aut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t>Debido a que este problema es complejo y creciente es que desde la bancada naranja proponemos reforzar el Código Penal del Estado de México para tipificar la participación de servidores públicos para procesarlos penalmente cuando participen en el delito y se aumenten las penas</w:t>
      </w:r>
      <w:r w:rsidR="00AA1A7B"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procurando que la protección más amplia del Estado pueda brindar cuanto antes este delito que se cometa en contra del adulto mayor, mujeres indígenas y/o personas en situación vulnerable.</w:t>
      </w:r>
    </w:p>
    <w:p w:rsidR="002372AC" w:rsidRPr="00A20E1E" w:rsidRDefault="002372A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Conforme a lo antes expuesto, sometemos a la consideración de esta Honorable Asamblea la siguiente iniciativa</w:t>
      </w:r>
      <w:r w:rsidR="00D73F2F" w:rsidRPr="00A20E1E">
        <w:rPr>
          <w:rFonts w:ascii="Times New Roman" w:eastAsia="Arial" w:hAnsi="Times New Roman" w:cs="Times New Roman"/>
          <w:sz w:val="24"/>
          <w:szCs w:val="24"/>
        </w:rPr>
        <w:t>:</w:t>
      </w:r>
    </w:p>
    <w:p w:rsidR="002372AC" w:rsidRPr="00A20E1E" w:rsidRDefault="002372A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Decreto por el que se reforma y adiciona el artículo 308 del Código Penal del Estado de México en materia de penas y agravantes del delito de despojo. </w:t>
      </w:r>
    </w:p>
    <w:p w:rsidR="002372AC" w:rsidRPr="00A20E1E" w:rsidRDefault="002372A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Suscriben las y los diputados del Grupo Parlamentario de Movimiento Ciudadano.</w:t>
      </w:r>
    </w:p>
    <w:p w:rsidR="002372AC" w:rsidRPr="00A20E1E" w:rsidRDefault="002372A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Permítame</w:t>
      </w:r>
      <w:r w:rsidR="00403280"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Presidenta, porque aquí está lo sustantivo.</w:t>
      </w:r>
    </w:p>
    <w:p w:rsidR="002372AC" w:rsidRPr="00A20E1E" w:rsidRDefault="002372A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Artículo primero. </w:t>
      </w:r>
      <w:r w:rsidR="00403280"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Hasta ahí</w:t>
      </w:r>
      <w:r w:rsidR="00403280"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w:t>
      </w:r>
      <w:r w:rsidR="00403280" w:rsidRPr="00A20E1E">
        <w:rPr>
          <w:rFonts w:ascii="Times New Roman" w:eastAsia="Arial" w:hAnsi="Times New Roman" w:cs="Times New Roman"/>
          <w:sz w:val="24"/>
          <w:szCs w:val="24"/>
        </w:rPr>
        <w:t>P</w:t>
      </w:r>
      <w:r w:rsidRPr="00A20E1E">
        <w:rPr>
          <w:rFonts w:ascii="Times New Roman" w:eastAsia="Arial" w:hAnsi="Times New Roman" w:cs="Times New Roman"/>
          <w:sz w:val="24"/>
          <w:szCs w:val="24"/>
        </w:rPr>
        <w:t>erfecto.</w:t>
      </w:r>
      <w:r w:rsidR="00403280" w:rsidRPr="00A20E1E">
        <w:rPr>
          <w:rFonts w:ascii="Times New Roman" w:eastAsia="Arial" w:hAnsi="Times New Roman" w:cs="Times New Roman"/>
          <w:sz w:val="24"/>
          <w:szCs w:val="24"/>
        </w:rPr>
        <w:t xml:space="preserve"> </w:t>
      </w:r>
      <w:r w:rsidRPr="00A20E1E">
        <w:rPr>
          <w:rFonts w:ascii="Times New Roman" w:eastAsia="Arial" w:hAnsi="Times New Roman" w:cs="Times New Roman"/>
          <w:sz w:val="24"/>
          <w:szCs w:val="24"/>
        </w:rPr>
        <w:t>Muchas gracias.</w:t>
      </w:r>
    </w:p>
    <w:p w:rsidR="00403280" w:rsidRPr="00A20E1E" w:rsidRDefault="002372AC" w:rsidP="00A20E1E">
      <w:pPr>
        <w:pStyle w:val="Sinespaciado"/>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PRESIDENTA </w:t>
      </w:r>
      <w:r w:rsidRPr="00A20E1E">
        <w:rPr>
          <w:rFonts w:ascii="Times New Roman" w:hAnsi="Times New Roman" w:cs="Times New Roman"/>
          <w:sz w:val="24"/>
          <w:szCs w:val="24"/>
        </w:rPr>
        <w:t xml:space="preserve">DIP. EMMA LAURA ALVAREZ VILLAVICENCIO. </w:t>
      </w:r>
      <w:r w:rsidRPr="00A20E1E">
        <w:rPr>
          <w:rFonts w:ascii="Times New Roman" w:eastAsia="Arial" w:hAnsi="Times New Roman" w:cs="Times New Roman"/>
          <w:sz w:val="24"/>
          <w:szCs w:val="24"/>
        </w:rPr>
        <w:t>Muchas gracias.</w:t>
      </w:r>
    </w:p>
    <w:p w:rsidR="002372AC" w:rsidRPr="00A20E1E" w:rsidRDefault="002372AC" w:rsidP="00A20E1E">
      <w:pPr>
        <w:pStyle w:val="Sinespaciad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lastRenderedPageBreak/>
        <w:t>Pregunto a las y los compañeros diputados si quisieran hacer uso de la voz. De no ser así, ahora sí la diputada Selina Trujillo. Por favor</w:t>
      </w:r>
      <w:r w:rsidR="00403280"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diputada.</w:t>
      </w:r>
    </w:p>
    <w:p w:rsidR="00403280" w:rsidRPr="00A20E1E" w:rsidRDefault="002372AC" w:rsidP="00A20E1E">
      <w:pPr>
        <w:pStyle w:val="Sinespaciado"/>
        <w:jc w:val="both"/>
        <w:rPr>
          <w:rFonts w:ascii="Times New Roman" w:eastAsia="Arial" w:hAnsi="Times New Roman" w:cs="Times New Roman"/>
          <w:sz w:val="24"/>
          <w:szCs w:val="24"/>
        </w:rPr>
      </w:pPr>
      <w:r w:rsidRPr="00A20E1E">
        <w:rPr>
          <w:rFonts w:ascii="Times New Roman" w:hAnsi="Times New Roman" w:cs="Times New Roman"/>
          <w:sz w:val="24"/>
          <w:szCs w:val="24"/>
        </w:rPr>
        <w:t xml:space="preserve">DIP. SELINA TRUJILLO ARIZMENDI. </w:t>
      </w:r>
      <w:r w:rsidRPr="00A20E1E">
        <w:rPr>
          <w:rFonts w:ascii="Times New Roman" w:eastAsia="Arial" w:hAnsi="Times New Roman" w:cs="Times New Roman"/>
          <w:sz w:val="24"/>
          <w:szCs w:val="24"/>
        </w:rPr>
        <w:t>Sí, muchas gracias.</w:t>
      </w:r>
    </w:p>
    <w:p w:rsidR="002372AC" w:rsidRPr="00A20E1E" w:rsidRDefault="002372A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Bueno, pues tocante </w:t>
      </w:r>
      <w:r w:rsidR="00D73F2F" w:rsidRPr="00A20E1E">
        <w:rPr>
          <w:rFonts w:ascii="Times New Roman" w:eastAsia="Arial" w:hAnsi="Times New Roman" w:cs="Times New Roman"/>
          <w:sz w:val="24"/>
          <w:szCs w:val="24"/>
        </w:rPr>
        <w:t>a</w:t>
      </w:r>
      <w:r w:rsidRPr="00A20E1E">
        <w:rPr>
          <w:rFonts w:ascii="Times New Roman" w:eastAsia="Arial" w:hAnsi="Times New Roman" w:cs="Times New Roman"/>
          <w:sz w:val="24"/>
          <w:szCs w:val="24"/>
        </w:rPr>
        <w:t xml:space="preserve">l tema </w:t>
      </w:r>
      <w:r w:rsidR="0044199F" w:rsidRPr="00A20E1E">
        <w:rPr>
          <w:rFonts w:ascii="Times New Roman" w:eastAsia="Arial" w:hAnsi="Times New Roman" w:cs="Times New Roman"/>
          <w:sz w:val="24"/>
          <w:szCs w:val="24"/>
        </w:rPr>
        <w:t xml:space="preserve">2 </w:t>
      </w:r>
      <w:r w:rsidRPr="00A20E1E">
        <w:rPr>
          <w:rFonts w:ascii="Times New Roman" w:eastAsia="Arial" w:hAnsi="Times New Roman" w:cs="Times New Roman"/>
          <w:sz w:val="24"/>
          <w:szCs w:val="24"/>
        </w:rPr>
        <w:t>del día de hoy de esta comisión, de esta mesa de trabajo, quiero comentar que hemos presentado</w:t>
      </w:r>
      <w:r w:rsidR="0044199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el Grupo Parlamentario de </w:t>
      </w:r>
      <w:r w:rsidR="0044199F" w:rsidRPr="00A20E1E">
        <w:rPr>
          <w:rFonts w:ascii="Times New Roman" w:eastAsia="Arial" w:hAnsi="Times New Roman" w:cs="Times New Roman"/>
          <w:sz w:val="24"/>
          <w:szCs w:val="24"/>
        </w:rPr>
        <w:t>mo</w:t>
      </w:r>
      <w:r w:rsidRPr="00A20E1E">
        <w:rPr>
          <w:rFonts w:ascii="Times New Roman" w:eastAsia="Arial" w:hAnsi="Times New Roman" w:cs="Times New Roman"/>
          <w:sz w:val="24"/>
          <w:szCs w:val="24"/>
        </w:rPr>
        <w:t>rena, una propuesta para tipificar el delito de violencia vicaria, siendo que en la actualidad en el Código Penal y en el Código Civil no se expresa de manera muy clara la tipificación y las causales que tiene este delito.</w:t>
      </w:r>
    </w:p>
    <w:p w:rsidR="002372AC" w:rsidRPr="00A20E1E" w:rsidRDefault="002372A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Quiero comentarles que las estadísticas, pero también los números reales</w:t>
      </w:r>
      <w:r w:rsidR="0044199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que cada bimestre sale en el </w:t>
      </w:r>
      <w:r w:rsidR="0044199F" w:rsidRPr="00A20E1E">
        <w:rPr>
          <w:rFonts w:ascii="Times New Roman" w:eastAsia="Arial" w:hAnsi="Times New Roman" w:cs="Times New Roman"/>
          <w:sz w:val="24"/>
          <w:szCs w:val="24"/>
        </w:rPr>
        <w:t>A</w:t>
      </w:r>
      <w:r w:rsidRPr="00A20E1E">
        <w:rPr>
          <w:rFonts w:ascii="Times New Roman" w:eastAsia="Arial" w:hAnsi="Times New Roman" w:cs="Times New Roman"/>
          <w:sz w:val="24"/>
          <w:szCs w:val="24"/>
        </w:rPr>
        <w:t xml:space="preserve">nálisis de la </w:t>
      </w:r>
      <w:r w:rsidR="0044199F" w:rsidRPr="00A20E1E">
        <w:rPr>
          <w:rFonts w:ascii="Times New Roman" w:eastAsia="Arial" w:hAnsi="Times New Roman" w:cs="Times New Roman"/>
          <w:sz w:val="24"/>
          <w:szCs w:val="24"/>
        </w:rPr>
        <w:t>S</w:t>
      </w:r>
      <w:r w:rsidRPr="00A20E1E">
        <w:rPr>
          <w:rFonts w:ascii="Times New Roman" w:eastAsia="Arial" w:hAnsi="Times New Roman" w:cs="Times New Roman"/>
          <w:sz w:val="24"/>
          <w:szCs w:val="24"/>
        </w:rPr>
        <w:t xml:space="preserve">eguridad </w:t>
      </w:r>
      <w:r w:rsidR="0044199F" w:rsidRPr="00A20E1E">
        <w:rPr>
          <w:rFonts w:ascii="Times New Roman" w:eastAsia="Arial" w:hAnsi="Times New Roman" w:cs="Times New Roman"/>
          <w:sz w:val="24"/>
          <w:szCs w:val="24"/>
        </w:rPr>
        <w:t>C</w:t>
      </w:r>
      <w:r w:rsidRPr="00A20E1E">
        <w:rPr>
          <w:rFonts w:ascii="Times New Roman" w:eastAsia="Arial" w:hAnsi="Times New Roman" w:cs="Times New Roman"/>
          <w:sz w:val="24"/>
          <w:szCs w:val="24"/>
        </w:rPr>
        <w:t xml:space="preserve">iudadana, uno de los temas que más atienden tanto los </w:t>
      </w:r>
      <w:r w:rsidR="000560AC" w:rsidRPr="00A20E1E">
        <w:rPr>
          <w:rFonts w:ascii="Times New Roman" w:eastAsia="Arial" w:hAnsi="Times New Roman" w:cs="Times New Roman"/>
          <w:sz w:val="24"/>
          <w:szCs w:val="24"/>
        </w:rPr>
        <w:t xml:space="preserve">Gobiernos Municipales </w:t>
      </w:r>
      <w:r w:rsidRPr="00A20E1E">
        <w:rPr>
          <w:rFonts w:ascii="Times New Roman" w:eastAsia="Arial" w:hAnsi="Times New Roman" w:cs="Times New Roman"/>
          <w:sz w:val="24"/>
          <w:szCs w:val="24"/>
        </w:rPr>
        <w:t xml:space="preserve">como las </w:t>
      </w:r>
      <w:r w:rsidR="000560AC" w:rsidRPr="00A20E1E">
        <w:rPr>
          <w:rFonts w:ascii="Times New Roman" w:eastAsia="Arial" w:hAnsi="Times New Roman" w:cs="Times New Roman"/>
          <w:sz w:val="24"/>
          <w:szCs w:val="24"/>
        </w:rPr>
        <w:t>F</w:t>
      </w:r>
      <w:r w:rsidRPr="00A20E1E">
        <w:rPr>
          <w:rFonts w:ascii="Times New Roman" w:eastAsia="Arial" w:hAnsi="Times New Roman" w:cs="Times New Roman"/>
          <w:sz w:val="24"/>
          <w:szCs w:val="24"/>
        </w:rPr>
        <w:t>iscalías y otras autoridades es la violencia intrafamiliar, la violencia familiar y</w:t>
      </w:r>
      <w:r w:rsidR="0044199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en este sentido, en el camino que va esta </w:t>
      </w:r>
      <w:r w:rsidR="0044199F" w:rsidRPr="00A20E1E">
        <w:rPr>
          <w:rFonts w:ascii="Times New Roman" w:eastAsia="Arial" w:hAnsi="Times New Roman" w:cs="Times New Roman"/>
          <w:sz w:val="24"/>
          <w:szCs w:val="24"/>
        </w:rPr>
        <w:t>L</w:t>
      </w:r>
      <w:r w:rsidRPr="00A20E1E">
        <w:rPr>
          <w:rFonts w:ascii="Times New Roman" w:eastAsia="Arial" w:hAnsi="Times New Roman" w:cs="Times New Roman"/>
          <w:sz w:val="24"/>
          <w:szCs w:val="24"/>
        </w:rPr>
        <w:t>egislatura en atender el tema de violencia de género tenemos que darnos a la tarea de desmenuzar cada una de las formas de violencia a las que las mujeres estamos expuestas</w:t>
      </w:r>
      <w:r w:rsidR="0044199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y que esta violencia</w:t>
      </w:r>
      <w:r w:rsidR="0044199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como se caracteriza, es la violencia que se extiende a través de hijas, hijos y personas cercanas, principalmente a las mujeres.</w:t>
      </w:r>
    </w:p>
    <w:p w:rsidR="0044199F" w:rsidRPr="00A20E1E" w:rsidRDefault="002372A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Quiero comentarles que a partir de que hicimos esta iniciativa hace dos semanas, he leído comentarios, expresiones que también los hombres sufren esta violencia vicaria</w:t>
      </w:r>
      <w:r w:rsidR="0044199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y estoy muy de acuerdo. También creo que la violencia es violencia de donde venga, de un hombre o de una mujer</w:t>
      </w:r>
      <w:r w:rsidR="0044199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no debe de generarse</w:t>
      </w:r>
      <w:r w:rsidR="0044199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y mucho menos hacia las hijas y e hijos.</w:t>
      </w:r>
    </w:p>
    <w:p w:rsidR="002372AC" w:rsidRPr="00A20E1E" w:rsidRDefault="002372A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Si queremos apostarle a una sociedad mucho más, pues mucho más</w:t>
      </w:r>
      <w:r w:rsidR="0044199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w:t>
      </w:r>
      <w:r w:rsidR="0044199F" w:rsidRPr="00A20E1E">
        <w:rPr>
          <w:rFonts w:ascii="Times New Roman" w:eastAsia="Arial" w:hAnsi="Times New Roman" w:cs="Times New Roman"/>
          <w:sz w:val="24"/>
          <w:szCs w:val="24"/>
        </w:rPr>
        <w:t>c</w:t>
      </w:r>
      <w:r w:rsidRPr="00A20E1E">
        <w:rPr>
          <w:rFonts w:ascii="Times New Roman" w:eastAsia="Arial" w:hAnsi="Times New Roman" w:cs="Times New Roman"/>
          <w:sz w:val="24"/>
          <w:szCs w:val="24"/>
        </w:rPr>
        <w:t>ómo decir una palabra?</w:t>
      </w:r>
      <w:r w:rsidR="0044199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w:t>
      </w:r>
      <w:r w:rsidR="0044199F" w:rsidRPr="00A20E1E">
        <w:rPr>
          <w:rFonts w:ascii="Times New Roman" w:eastAsia="Arial" w:hAnsi="Times New Roman" w:cs="Times New Roman"/>
          <w:sz w:val="24"/>
          <w:szCs w:val="24"/>
        </w:rPr>
        <w:t>i</w:t>
      </w:r>
      <w:r w:rsidRPr="00A20E1E">
        <w:rPr>
          <w:rFonts w:ascii="Times New Roman" w:eastAsia="Arial" w:hAnsi="Times New Roman" w:cs="Times New Roman"/>
          <w:sz w:val="24"/>
          <w:szCs w:val="24"/>
        </w:rPr>
        <w:t xml:space="preserve">ncluyente, una sociedad más responsable, una sociedad en donde todas podemos encontrar un espacio de tranquilidad, debemos iniciar por esos espacios que es la familia, en donde a nuestros hijos o hijas no deben de utilizarlas como escudos para transmitir odios, expresiones de violencia física, verbales, de ningún tipo de violencia. </w:t>
      </w:r>
    </w:p>
    <w:p w:rsidR="0044199F" w:rsidRPr="00A20E1E" w:rsidRDefault="002372A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Así que, en el marco del Día del Niño, como lo expresé el día 30 de abril, es proteger desde la ley, desde aquí, desde el Poder Legislativo</w:t>
      </w:r>
      <w:r w:rsidR="0044199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a nuestras niñas y niños.</w:t>
      </w:r>
    </w:p>
    <w:p w:rsidR="002372AC" w:rsidRPr="00A20E1E" w:rsidRDefault="002372A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Esta ley tiene como objetivo tipificar de manera clara la sanción de violencia vicaria como un delito específico. En la actualidad no se encuentra.</w:t>
      </w:r>
    </w:p>
    <w:p w:rsidR="007C5920" w:rsidRPr="00C00A25" w:rsidRDefault="002372AC"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Quiero decirles que se añade como causal de pérdida de patria potestad al Código Civil</w:t>
      </w:r>
      <w:r w:rsidR="00316672" w:rsidRPr="00A20E1E">
        <w:rPr>
          <w:rFonts w:ascii="Times New Roman" w:eastAsia="Arial" w:hAnsi="Times New Roman" w:cs="Times New Roman"/>
          <w:sz w:val="24"/>
          <w:szCs w:val="24"/>
        </w:rPr>
        <w:t xml:space="preserve"> la violencia vicaria</w:t>
      </w:r>
      <w:r w:rsidR="00614271" w:rsidRPr="00A20E1E">
        <w:rPr>
          <w:rFonts w:ascii="Times New Roman" w:eastAsia="Arial" w:hAnsi="Times New Roman" w:cs="Times New Roman"/>
          <w:sz w:val="24"/>
          <w:szCs w:val="24"/>
        </w:rPr>
        <w:t xml:space="preserve">, </w:t>
      </w:r>
      <w:r w:rsidR="007C5920" w:rsidRPr="00A20E1E">
        <w:rPr>
          <w:rFonts w:ascii="Times New Roman" w:hAnsi="Times New Roman" w:cs="Times New Roman"/>
          <w:sz w:val="24"/>
          <w:szCs w:val="24"/>
        </w:rPr>
        <w:t>también al Código Penal, que eso es muy importante</w:t>
      </w:r>
      <w:r w:rsidR="00614271" w:rsidRPr="00A20E1E">
        <w:rPr>
          <w:rFonts w:ascii="Times New Roman" w:hAnsi="Times New Roman" w:cs="Times New Roman"/>
          <w:sz w:val="24"/>
          <w:szCs w:val="24"/>
        </w:rPr>
        <w:t>,</w:t>
      </w:r>
      <w:r w:rsidR="007C5920" w:rsidRPr="00A20E1E">
        <w:rPr>
          <w:rFonts w:ascii="Times New Roman" w:hAnsi="Times New Roman" w:cs="Times New Roman"/>
          <w:sz w:val="24"/>
          <w:szCs w:val="24"/>
        </w:rPr>
        <w:t xml:space="preserve"> crear el capítulo IX con el título de ‘Violencia vicaria’</w:t>
      </w:r>
      <w:r w:rsidR="00614271" w:rsidRPr="00A20E1E">
        <w:rPr>
          <w:rFonts w:ascii="Times New Roman" w:hAnsi="Times New Roman" w:cs="Times New Roman"/>
          <w:sz w:val="24"/>
          <w:szCs w:val="24"/>
        </w:rPr>
        <w:t>;</w:t>
      </w:r>
      <w:r w:rsidR="007C5920" w:rsidRPr="00A20E1E">
        <w:rPr>
          <w:rFonts w:ascii="Times New Roman" w:hAnsi="Times New Roman" w:cs="Times New Roman"/>
          <w:sz w:val="24"/>
          <w:szCs w:val="24"/>
        </w:rPr>
        <w:t xml:space="preserve"> define y establece sanciones de 3 a 7 años de prisión a personas que se </w:t>
      </w:r>
      <w:r w:rsidR="007C5920" w:rsidRPr="00C00A25">
        <w:rPr>
          <w:rFonts w:ascii="Times New Roman" w:hAnsi="Times New Roman" w:cs="Times New Roman"/>
          <w:sz w:val="24"/>
          <w:szCs w:val="24"/>
        </w:rPr>
        <w:t>les compruebe que están utilizando a las hijas e hijos para demeritar tanto a la mujer como al hombre. No importa hacia dónde vaya la violencia, insisto, la violencia es violencia de donde venga.</w:t>
      </w:r>
    </w:p>
    <w:p w:rsidR="007C5920" w:rsidRPr="00A20E1E" w:rsidRDefault="007C5920" w:rsidP="00A20E1E">
      <w:pPr>
        <w:pStyle w:val="Sinespaciado"/>
        <w:jc w:val="both"/>
        <w:rPr>
          <w:rFonts w:ascii="Times New Roman" w:hAnsi="Times New Roman" w:cs="Times New Roman"/>
          <w:sz w:val="24"/>
          <w:szCs w:val="24"/>
        </w:rPr>
      </w:pPr>
      <w:r w:rsidRPr="00C00A25">
        <w:rPr>
          <w:rFonts w:ascii="Times New Roman" w:hAnsi="Times New Roman" w:cs="Times New Roman"/>
          <w:sz w:val="24"/>
          <w:szCs w:val="24"/>
        </w:rPr>
        <w:tab/>
        <w:t xml:space="preserve">Y estamos atentos a poder construir todavía más esta ley, esta propuesta con las propuestas de los otros </w:t>
      </w:r>
      <w:r w:rsidRPr="00A20E1E">
        <w:rPr>
          <w:rFonts w:ascii="Times New Roman" w:hAnsi="Times New Roman" w:cs="Times New Roman"/>
          <w:sz w:val="24"/>
          <w:szCs w:val="24"/>
        </w:rPr>
        <w:t>Grupos Parlamentarios, como bien ahorita se expondrán algunas propuestas, pero creo que no se contraponen ninguna, ni la propuesta del PRD ni del PAN y mucho menos del Verde Ecologista se contrapone a esta propuesta que hicimos, pero que de manera muy específica se aclaran cuáles son las agravantes, cuáles son los alcances que tendrá esta modificación a los códigos tanto civil como penal.</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Así que, pues las propuestas que tenemos y que hemos hecho desde el Grupo Parlamentario pues destaca muy claramente hacia dónde va dirigida esta modificación, con la intención de que nuestras niñas y nuestros niños alcancen sus derechos plenos a vivir libres de violencia.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Muchísimas gracias, compañeras, compañeros.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 Muchas gracias, diputada.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Preguntaría a mis compañeros diputadas y diputados si quisieran hacer uso de la voz para algún comentario respecto al punto 2.1.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De no ser así, cederemos el uso de la palabra a la diputada Miriam Silvia Mata, para que nos apoye con el punto 2.2.</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Adelante, diputada.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lastRenderedPageBreak/>
        <w:t>DIP. MIRIAM SILVA MATA.</w:t>
      </w:r>
      <w:r w:rsidR="00614271" w:rsidRPr="00A20E1E">
        <w:rPr>
          <w:rFonts w:ascii="Times New Roman" w:hAnsi="Times New Roman" w:cs="Times New Roman"/>
          <w:sz w:val="24"/>
          <w:szCs w:val="24"/>
        </w:rPr>
        <w:t xml:space="preserve"> </w:t>
      </w:r>
      <w:r w:rsidRPr="00A20E1E">
        <w:rPr>
          <w:rFonts w:ascii="Times New Roman" w:hAnsi="Times New Roman" w:cs="Times New Roman"/>
          <w:sz w:val="24"/>
          <w:szCs w:val="24"/>
        </w:rPr>
        <w:t xml:space="preserve">Haré lectura de la exposición de motivos de la iniciativa presentada por los integrantes de los Grupos Parlamentarios del Partido de la Revolución Democrática y del Partido Acción Nacional a esta Legislatura del Estado de México, con la que se propone reformar diversas disposiciones del Código de Procedimientos Civiles del Estado de México, del Código Penal del Estado de México y del Código Civil del Estado de México.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La exposición de motivos que señalan para esta iniciativa, dice:</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La violencia contra la mujer, especialmente la ejercida por su pareja, y la violencia sexual constituyen un grave problema de salud pública y una violación de los derechos humanos de las mujeres.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De acuerdo con estimaciones mundiales publicadas por la Organización Mundial de la Salud, una de cada tres mujeres en el mundo ha sufrido violencia física o sexual por parte de una pareja o violencia sexual perpetrada por un tercero en algún momento de su vida.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Las múltiples violencias que se ejercen contra las mujeres son visibles; sin embargo, la tolerancia social impide ponerles freno. Prostitución, trata, acoso sexual y por razón de sexo, maternidad subrogada, brecha salarial, agresión sexual fuera y dentro de las relaciones de pareja, golpes, destrucción moral, humillaciones, torturas, todo en un marco de violencia simbólica que permite su legitimación.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En el caso concreto de la presente iniciativa, se busca visibilizar, además de crear los marcos que permiten atender y sancionar la violencia vicaria en la sociedad mexiquense.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Se parte para ello de los aportes teóricos desarrollados por Sonia Vaccaro, quien la define como una violencia secundaria a la víctima principal, que es la mujer, es a la mujer a la que se quiere dañar. y el daño se hace a través de terceros por interpósita persona. Es aquella que tiene como fin dañar a la mujer a través de tercero, por lo general, pero no exclusivamente por medio de los hijos. Se trata de una violencia intencionada en la que se identifica la existencia de un sujeto activo, así como víctimas directas e indirectas, que se realiza de manera intencionada y que, en muchas ocasiones, se configura como un acto de venganza; otras, con el fin de retener a la mujer y evitar el abandono.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La violencia vicaria, además, cuenta con la complicidad de una sociedad que cuestiona permanentemente a las mujeres, que las priva de autoridad y pone en duda su palabra.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Las mujeres suelen intentar que su voz se oiga en la escuela de sus hijas o hijos, entre las amistades, en la propia familia, en los juzgados, pero los imaginarios del buen hombre y la mala mujer sustentados en roles y estereotipos de género imponen la forma de violencia vicaria más visible, aquella en la que se instrumentaliza a las hijas e hijos de las víctimas en su forma más extrema. El padre les causa la muerte y utiliza recursos de particular crueldad para la eliminación de los cadáveres, con lo que destruye a la mujer por siempre. Sin embargo, es habitual la manipulación de hijas o hijos para que se pongan en contra de la madre, incluso la agreden, particularmente teniendo como objetivo final el control y el dominio sobre la mujer. Es un alarde máximo de posesión en una relación de poder que sustenta la desigualdad.</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En los últimos días se han dado a conocer múltiples casos de violencia vicaria en diferentes partes del mundo, nuestro País y el Estado de México. Tal el caso de la menor de 13 años asesinada el pasado 3 de diciembre de 2021 en Naucalpan, cuyo cuerpo fue encontrado con el mensaje: ‘para que sigas encuerándote en la obra’, para su mamá. Ella fue la culpable.</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Para dimensionar la magnitud del problema, de acuerdo con datos de la Encuesta Nacional de Víctimas realizada por la organización Frente a Nacional contra Violencia Vicaria, en colaboración con la empresa </w:t>
      </w:r>
      <w:r w:rsidRPr="00A20E1E">
        <w:rPr>
          <w:rFonts w:ascii="Times New Roman" w:hAnsi="Times New Roman" w:cs="Times New Roman"/>
          <w:sz w:val="24"/>
          <w:szCs w:val="24"/>
          <w:shd w:val="clear" w:color="auto" w:fill="FFFFFF"/>
        </w:rPr>
        <w:t>Altermind</w:t>
      </w:r>
      <w:r w:rsidRPr="00A20E1E">
        <w:rPr>
          <w:rFonts w:ascii="Times New Roman" w:hAnsi="Times New Roman" w:cs="Times New Roman"/>
          <w:sz w:val="24"/>
          <w:szCs w:val="24"/>
        </w:rPr>
        <w:t xml:space="preserve">, se identificaron 205 casos de violencia que, de acuerdo a las características, cumplen con la definición de violencia vicaria. De estos casos, el estudio en comento logró identificar que el promedio de edad de las víctimas es de 39 años. Todas son madres, y en promedio tienen dos hijos, siendo la edad promedio de los hijos 10 años. Además, en el 92% </w:t>
      </w:r>
      <w:r w:rsidRPr="00A20E1E">
        <w:rPr>
          <w:rFonts w:ascii="Times New Roman" w:hAnsi="Times New Roman" w:cs="Times New Roman"/>
          <w:sz w:val="24"/>
          <w:szCs w:val="24"/>
        </w:rPr>
        <w:lastRenderedPageBreak/>
        <w:t>de los casos el agresor cuenta con recursos que le permiten favorecerse en los procesos legales y que impiden a la víctima el acceso inmediato a la justicia.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Otro resultado importante es que nueve de 10 agresores cuentan con facilidades de bloquear los procesos legales de la víctima y los recursos que favorecen en los fallos a su favor. Dentro de estas facilidades de bloqueo se identificaron cargos públicos, 21% de los agresores; tráfico de influencias, 50%; alargamiento de proceso legal, 72%; recursos económicos, 82%. El 100% de las víctimas entrevistadas declararon haber sufrido violencia psicológica, física, patrimonial y económica de manera previa a la violencia vicaria, y el 71% de ellas declararon haber sufrido también violencia institucional dentro de sus procesos.</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Por otra parte, la Colectiva </w:t>
      </w:r>
      <w:r w:rsidRPr="00A20E1E">
        <w:rPr>
          <w:rStyle w:val="nfasis"/>
          <w:rFonts w:ascii="Times New Roman" w:hAnsi="Times New Roman" w:cs="Times New Roman"/>
          <w:bCs/>
          <w:i w:val="0"/>
          <w:sz w:val="24"/>
          <w:szCs w:val="24"/>
          <w:shd w:val="clear" w:color="auto" w:fill="FFFFFF"/>
        </w:rPr>
        <w:t>CAM</w:t>
      </w:r>
      <w:r w:rsidRPr="00A20E1E">
        <w:rPr>
          <w:rFonts w:ascii="Times New Roman" w:hAnsi="Times New Roman" w:cs="Times New Roman"/>
          <w:i/>
          <w:sz w:val="24"/>
          <w:szCs w:val="24"/>
          <w:shd w:val="clear" w:color="auto" w:fill="FFFFFF"/>
        </w:rPr>
        <w:t>-</w:t>
      </w:r>
      <w:r w:rsidRPr="00A20E1E">
        <w:rPr>
          <w:rStyle w:val="nfasis"/>
          <w:rFonts w:ascii="Times New Roman" w:hAnsi="Times New Roman" w:cs="Times New Roman"/>
          <w:bCs/>
          <w:i w:val="0"/>
          <w:sz w:val="24"/>
          <w:szCs w:val="24"/>
          <w:shd w:val="clear" w:color="auto" w:fill="FFFFFF"/>
        </w:rPr>
        <w:t>CAI</w:t>
      </w:r>
      <w:r w:rsidRPr="00A20E1E">
        <w:rPr>
          <w:rFonts w:ascii="Times New Roman" w:hAnsi="Times New Roman" w:cs="Times New Roman"/>
          <w:sz w:val="24"/>
          <w:szCs w:val="24"/>
          <w:shd w:val="clear" w:color="auto" w:fill="FFFFFF"/>
        </w:rPr>
        <w:t> </w:t>
      </w:r>
      <w:r w:rsidRPr="00A20E1E">
        <w:rPr>
          <w:rFonts w:ascii="Times New Roman" w:hAnsi="Times New Roman" w:cs="Times New Roman"/>
          <w:sz w:val="24"/>
          <w:szCs w:val="24"/>
        </w:rPr>
        <w:t>informa que las víctimas de violencia vicaria que confluyen en la organización han experimentado también violencia patrimonial, 50%; violencia económica, 80%; violencia sexual, 40%; violencia física, 70%, y, especialmente violencia psicológica, 100%.</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Destaca igualmente que las conductas más presentes en la violencia vicaria son el control y el aleccionamiento, las amenazas e intimidación, el encierro o aislamiento, las humillaciones y la ridiculización en público, la descalificación y la culpabilización.</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Finalmente, la Comisión Nacional de Derechos Humanos ha reconocido que de esta violencia tienen al menos 150 casos denunciados en el País, principalmente de aquellos en los que tiene que ver la sustracción de menores.</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Por lo anterior, cabe precisar que reconocer en la ley el concepto de violencia vicaria representa un gran avance en la lucha contra la violencia hacia la mujer, porque con ello se están abriendo espacios para que las víctimas pueden identificar que están siendo violentadas y, de esta manera, puedan alzar la voz y, además, a la academia, las colectivas, los particulares y el propio Estado les facilita una categoría de análisis para el desarrollo de estudios cuantitativos y cualitativos que coadyuven a la prevención y atención del tema.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Dada la trascendencia de la materia, el pasado 30 de noviembre de 2021, en la LXI Legislatura del Estado de México, el Grupo Parlamentario del Partido de la Revolución Democrática, en colaboración con la Colectiva </w:t>
      </w:r>
      <w:r w:rsidRPr="00A20E1E">
        <w:rPr>
          <w:rStyle w:val="nfasis"/>
          <w:rFonts w:ascii="Times New Roman" w:hAnsi="Times New Roman" w:cs="Times New Roman"/>
          <w:bCs/>
          <w:i w:val="0"/>
          <w:sz w:val="24"/>
          <w:szCs w:val="24"/>
          <w:shd w:val="clear" w:color="auto" w:fill="FFFFFF"/>
        </w:rPr>
        <w:t>CAM</w:t>
      </w:r>
      <w:r w:rsidRPr="00A20E1E">
        <w:rPr>
          <w:rFonts w:ascii="Times New Roman" w:hAnsi="Times New Roman" w:cs="Times New Roman"/>
          <w:i/>
          <w:sz w:val="24"/>
          <w:szCs w:val="24"/>
          <w:shd w:val="clear" w:color="auto" w:fill="FFFFFF"/>
        </w:rPr>
        <w:t>-</w:t>
      </w:r>
      <w:r w:rsidRPr="00A20E1E">
        <w:rPr>
          <w:rStyle w:val="nfasis"/>
          <w:rFonts w:ascii="Times New Roman" w:hAnsi="Times New Roman" w:cs="Times New Roman"/>
          <w:bCs/>
          <w:i w:val="0"/>
          <w:sz w:val="24"/>
          <w:szCs w:val="24"/>
          <w:shd w:val="clear" w:color="auto" w:fill="FFFFFF"/>
        </w:rPr>
        <w:t>CAI</w:t>
      </w:r>
      <w:r w:rsidRPr="00A20E1E">
        <w:rPr>
          <w:rFonts w:ascii="Times New Roman" w:hAnsi="Times New Roman" w:cs="Times New Roman"/>
          <w:sz w:val="24"/>
          <w:szCs w:val="24"/>
          <w:shd w:val="clear" w:color="auto" w:fill="FFFFFF"/>
        </w:rPr>
        <w:t>,</w:t>
      </w:r>
      <w:r w:rsidRPr="00A20E1E">
        <w:rPr>
          <w:rFonts w:ascii="Times New Roman" w:hAnsi="Times New Roman" w:cs="Times New Roman"/>
          <w:sz w:val="24"/>
          <w:szCs w:val="24"/>
        </w:rPr>
        <w:t xml:space="preserve"> así como con feministas independientes, presentó iniciativa con proyecto de decreto para incluir la violencia vicaria en la Ley de Acceso a las Mujeres a una Vida Libre de Violencia en el Estado de México. </w:t>
      </w:r>
    </w:p>
    <w:p w:rsidR="007C5920" w:rsidRPr="00A20E1E" w:rsidRDefault="007C5920"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El 23 de febrero del año en curso se dio el estudio y análisis de la iniciativa en la reunión de trabajo de las Comisiones Unidas de Procuración y Administración de Justicia y por las Declaratorias de Alerta de Violencia de Género contra las Mujeres por Feminicidio y Desaparición, en donde de manera puntual se dio atención a los comentarios realizados por las y los diputados pertenecientes a ambas comisiones, así como las recomendaciones vertidas por la Secretaria de Justicia y Derechos Humanos y a la Procuraduría de Protección de Niñas y Niños y Adolescentes del Estado de México, mismo que concluyó en la aprobación del dictamen correspondiente a la adición del artículo 8 Ter de la Ley de Acceso de las Mujeres a una Vida Libre de Violencia donde se define la violencia vicaria incluyendo, de manera enunciativa no limitativa, algunas de las conductas que la constituyen. Dicho dictamen fue aprobado en el Pleno de la LXI Legislatura en Sesión Deliberante con fecha 7 de abril de 2022.</w:t>
      </w:r>
    </w:p>
    <w:p w:rsidR="007C5920" w:rsidRPr="00A20E1E" w:rsidRDefault="007C5920"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En los últimos meses, además, diversas entidades de la República Mexicana, entre ellos Zacatecas, Oaxaca, Morelos, Tabasco, Jalisco, Quintana Roo, Puebla, Tlaxcala, Chiapas, así como a nivel federal, se han presentado diferentes iniciativas con proyectos de decreto que buscan reconocer la violencia vicaria en distintos ordenamientos.</w:t>
      </w:r>
    </w:p>
    <w:p w:rsidR="007C5920" w:rsidRPr="00A20E1E" w:rsidRDefault="007C5920"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 xml:space="preserve">Es en reconocimiento de lo anterior que los Grupos Parlamentarios del Partido de la  Revolución Democrática y del Partido Acción Nacional pugnan a través de esta iniciativa por el fortalecimiento del marco jurídico alrededor de la violencia vicaria, considerando que es menester avanzar en la tipificación del delito, además de dotar de facultades al Juez Familiar para que pueda, </w:t>
      </w:r>
      <w:r w:rsidRPr="00A20E1E">
        <w:rPr>
          <w:rFonts w:ascii="Times New Roman" w:hAnsi="Times New Roman" w:cs="Times New Roman"/>
          <w:sz w:val="24"/>
          <w:szCs w:val="24"/>
        </w:rPr>
        <w:lastRenderedPageBreak/>
        <w:t xml:space="preserve">especialmente en beneficio de las niñas, niños y adolescentes, modificar el ejercicio de la patria potestad cuando la tenga decretada judicialmente en el que cada caso que se acredite que han sido o están siendo utilizados como medio para cometer violencia vicaria contra la madre de los mismos. </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El espíritu de la iniciativa busca atender de forma integral la problemática, atendiendo en la comisión de delitos relacionados con la violencia que se ejerce por razón de género, el sujeto activo se ve favorecido por condiciones estructurales y simbólicas que se materializan en diversos sujetos que pueden ir, desde los integrantes de su familia, hasta los propios agentes del Estado. Por ello, la propuesta incluye especificidades para las particularidades que aprovechan su condición como familiares, como profesionistas y como servidores públicos para facilitar la comisión del delito.</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La inclusión vicaria de la legislación estatal fortalece las disposiciones vigentes en materia de protección a mujeres, niñas y niños y adolescentes, atendiendo los criterios fundamentalmente de perspectiva de género e interés superior del menor. </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Eso sería todo.</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w:t>
      </w:r>
      <w:r w:rsidR="00DF7F61" w:rsidRPr="00A20E1E">
        <w:rPr>
          <w:rFonts w:ascii="Times New Roman" w:hAnsi="Times New Roman" w:cs="Times New Roman"/>
          <w:sz w:val="24"/>
          <w:szCs w:val="24"/>
        </w:rPr>
        <w:t xml:space="preserve"> </w:t>
      </w:r>
      <w:r w:rsidRPr="00A20E1E">
        <w:rPr>
          <w:rFonts w:ascii="Times New Roman" w:hAnsi="Times New Roman" w:cs="Times New Roman"/>
          <w:sz w:val="24"/>
          <w:szCs w:val="24"/>
        </w:rPr>
        <w:t>Muchas gracias</w:t>
      </w:r>
      <w:r w:rsidR="00DF7F61" w:rsidRPr="00A20E1E">
        <w:rPr>
          <w:rFonts w:ascii="Times New Roman" w:hAnsi="Times New Roman" w:cs="Times New Roman"/>
          <w:sz w:val="24"/>
          <w:szCs w:val="24"/>
        </w:rPr>
        <w:t>,</w:t>
      </w:r>
      <w:r w:rsidRPr="00A20E1E">
        <w:rPr>
          <w:rFonts w:ascii="Times New Roman" w:hAnsi="Times New Roman" w:cs="Times New Roman"/>
          <w:sz w:val="24"/>
          <w:szCs w:val="24"/>
        </w:rPr>
        <w:t xml:space="preserve"> diputada, por apoyarnos con la lectura de la exposición de motivos.</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Para el punto 2.3., le pedimos al diputado Octavio Martínez que pudiera apoyarnos igual con la lectura. Muchas gracias. </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Muchas gracias, diputada.</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DIP. MIRIAM SILVA MATA. Es un gusto. La iniciativa presentada por el Partido Verde, leeré a continuación la exposición de motivos.</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La violencia vicaria se concibe como una forma de violencia que no se ejerce directamente sobre la víctima; en otras palabras, el perpetrador emplea a terceros, en este caso a las hijas e hijos, para infligir daño a la madre. Generalmente este tipo de violencia se presenta en contextos de separación, aunque también puede ocurrir antes de que dicha separación se concrete.</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Esta violencia ha sido visibilizada y reconocida en la legislación de diversas partes del mundo y del País; sin embargo, la atención ha sido focalizada en la principal víctima: la mujer. Al respecto, es fundamental destacar que quienes son utilizados para perpetrar daño están expuestos de manera directa a los actos de violencia en sus diferentes modalidades.</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Como parte de las acciones que se encuentran dentro de la violencia vicaria, las hijas e hijos que son empleados como medio para generar daños son constantemente expuestos a manipulación, amenazas, chantajes, daño físico e incluso sexual, y es que usualmente el agresor se enfoca en la víctima indirecta, en este caso la mujer, y no así en quienes sufren la agresión o afectación directa.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Sirve referir que una de las manifestaciones más extremas y severas de esta violencia consiste en el asesinato o sustracción de hijas e hijos, resultando en la devastación y lesión permanente de la mujer.</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La violencia vicaria incide en los menores en todas las áreas de su vida, limita su desarrollo emocional y los coloca en una situación de vulnerabilidad e indefensión; su exposición continua, que puede derivar en padecer ansiedad, depresión, trastorno de estrés postraumático y dificultades para desarrollarse de manera saludable con quienes los rodean.</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Es fundamental comprender la gravedad de la violencia vicaria, ya que esta no solo afecta de manera significativa a las mujeres, sino también a sus hijas e hijos, convirtiéndose en una problemática social que, desafortunadamente, ha ido en aumento.</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Algunas de las formas en que se atenta contra la integridad emocional de la víctima por medio de sus descendientes son: emplear el tiempo de convivencia con las hijas e hijos para criticar, menospreciar, juzgar u ofender a la mujer y a su familia; utilizar los momentos de visita para insultar, amenazar o humillar a la mujer delante de sus hijas e hijos; cuando las niñas y los niños padecen alguna enfermedad, interrumpir sus tratamientos médicos o farmacológicos, poniendo en riesgo su salud; amenazar a la víctima y a sus hijas e hijos con quitárselos; retener a las niñas y </w:t>
      </w:r>
      <w:r w:rsidRPr="00A20E1E">
        <w:rPr>
          <w:rFonts w:ascii="Times New Roman" w:hAnsi="Times New Roman" w:cs="Times New Roman"/>
          <w:sz w:val="24"/>
          <w:szCs w:val="24"/>
        </w:rPr>
        <w:lastRenderedPageBreak/>
        <w:t>niños en las horas y días correspondientes; amenazar con perjudicar a las niñas y niños en diferentes grados, hasta llegar a amenazar con quitarles la vida; negarse a otorgar la pensión alimenticia; cometer abuso sexual u obstruir el otorgamiento de la guardia y custodia.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Sirve referir que la violencia tiene riesgos tan específicos, por lo que su identificación constituye un avance en la salvaguarda no solo de las mujeres, sino también de las niñas, niños y adolescentes ante la violencia.</w:t>
      </w:r>
    </w:p>
    <w:p w:rsidR="007C5920" w:rsidRPr="00A20E1E" w:rsidRDefault="007C5920"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En la actualidad, se encuentra reconocida en la Ley de Acceso de las Mujeres a una Vida Libre de Violencia de 29 países. La violencia vicaria no conoce de fronteras ni espacios; es un suceso que se presenta en todas las latitudes.</w:t>
      </w:r>
    </w:p>
    <w:p w:rsidR="007C5920" w:rsidRPr="00A20E1E" w:rsidRDefault="007C5920"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Datos del informe ‘Menores víctimas mortales en casos de violencia de género contra su madre en España 2024’ señalan que la cifra provisional de niñas, niños y adolescentes asesinados por sus padres biológicos o parejas o exparejas, del 2013 hasta 2024, llega a 63; en 2024 se registraron nueve niñas y niños asesinados por sus padres o las parejas actuales de sus madres. La violencia vicaria en España se integró en su Ley contra la Violencia de Género en 2021; sin embargo, desde el 2019 el Ministerio del Interior evaluaba el riesgo de vulnerabilidad y peligro en el que estaban expuestos los menores hijos de mujeres víctimas de violencia de género que denunciaban, y ha detectado a la fecha 8 mil 10 niñas y niños en riesgo de sufrir esta violencia.</w:t>
      </w:r>
    </w:p>
    <w:p w:rsidR="007C5920" w:rsidRPr="00A20E1E" w:rsidRDefault="007C5920"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La intención de esta evaluación es identificar los casos de vulnerabilidad o de potencial peligro para las niñas y niños, ya sea de violencia grave o letal. Esto se hace a partir de la declaración de la madre al momento de denunciar al agresor. De acuerdo con el Sistema de Seguimiento Integral en los Casos de Violencia de Género, 101 mil 962 mujeres estaban inscritas; 53 mil 792 de ellas tenían menores a su cargo.</w:t>
      </w:r>
    </w:p>
    <w:p w:rsidR="007C5920" w:rsidRPr="00A20E1E" w:rsidRDefault="007C5920"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Al respecto, en México el INEGI estima que para el periodo enero-septiembre de 2022, 8.9 de los hogares sufrió violencia en el entorno familiar. Esta violencia incluye situaciones como: ¿Le han ofendido o humillado, por ejemplo, insultos que le hicieron sentir menos o mal? ¿Le han corrido de su casa o amenazado con golpearla? ¿Le han atacado o agredido con un cuchillo, navaja o arma de fuego? ¿Le han manoseado, tocado, besado? ¿Se le han arrimado, recargado o encimado sin su consentimiento? ¿Le han agredido sexualmente? ¿Han intentado obligarle o le han obligado a tener relaciones sexuales por la fuerza o con amenazas?</w:t>
      </w:r>
    </w:p>
    <w:p w:rsidR="007C5920" w:rsidRPr="00A20E1E" w:rsidRDefault="007C5920"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Por su parte, la Comisión Nacional de Derechos Humanos brindó su apoyo y acompañamiento a 150 mujeres víctimas de violencia vicaria en 2022, mientras que en 2023, de acuerdo con la Secretaría de Salud, se registraron lesiones de 20 mil 585 niñas, niños y adolescentes que fueron atendidos en hospitales por violencia familiar.</w:t>
      </w:r>
    </w:p>
    <w:p w:rsidR="007C5920" w:rsidRPr="00A20E1E" w:rsidRDefault="007C5920"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Dado que la violencia vicaria se produce en el entorno familiar, en los registros de la Secretaría de Salud se puede determinar que el sector de población de niñas, niños y adolescentes de entre uno y 17 años han sufrido violencia por parte de su padre o padrastros. En el año 2022, 22 mil 648 menos fueron hospitalizados debido a la violencia familiar; de estos incidentes, uno de cada cinco fueron perpetrados por su padre o padrastro. Las entidades federativas donde más se concentran los casos de violencia familiar fueron Estado de México, con 24.2%; Guanajuato, con 10.3%, e Hidalgo, con 10%. En cada una de estas, dos de cada cinco menores fueron agredidos por su padre o padrastro.</w:t>
      </w:r>
    </w:p>
    <w:p w:rsidR="007C5920" w:rsidRPr="00A20E1E" w:rsidRDefault="007C5920"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Nuestra Entidad, según el Instituto Nacional de Estadística y Geografía, es el Estado con mayor población de niñas, niños y adolescentes en el País, 5 millones de personas de entre cero y 17 años, y 89 personas de ellos perciben la casa como un espacio de mayor violencia. También es la que más concentra casos de niñas, niños y adolescentes atendidos en hospitales por violencia familiar, sexual y física, de acuerdo con la Secretaría de Salud.</w:t>
      </w:r>
    </w:p>
    <w:p w:rsidR="007C5920" w:rsidRPr="00A20E1E" w:rsidRDefault="007C5920"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Otra violencia que sufren las niñas, niños y adolescentes es la económica, cuando no reciben alimentos por parte de sus padres. En la Entidad mexiquense, en 2023 se registraron 397 deudores alimentarios, de los cuales 376 eran hombres y 21 mujeres, mientras que para 2024, 293 de los </w:t>
      </w:r>
      <w:r w:rsidRPr="00A20E1E">
        <w:rPr>
          <w:rFonts w:ascii="Times New Roman" w:hAnsi="Times New Roman" w:cs="Times New Roman"/>
          <w:sz w:val="24"/>
          <w:szCs w:val="24"/>
        </w:rPr>
        <w:lastRenderedPageBreak/>
        <w:t xml:space="preserve">registrados como </w:t>
      </w:r>
      <w:r w:rsidRPr="00A20E1E">
        <w:rPr>
          <w:rFonts w:ascii="Times New Roman" w:eastAsia="Arial" w:hAnsi="Times New Roman" w:cs="Times New Roman"/>
          <w:sz w:val="24"/>
          <w:szCs w:val="24"/>
        </w:rPr>
        <w:t>deudores alimentarios no había cumplido con el pago de alimentos, 280 de ellos hombres y 13 mujeres. Esto, según el Sistema para el Desarrollo Integral de la Familia del Estado de México.</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Las cifras anteriores dan muestra de la violencia que sufren niñas y niños y adolescentes que mayor proporción se da dentro de los hogares como una consecuencia de la violencia ejercida contra la mujer. Por ello, la necesidad de poner como prioridad las infancias.</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A través de los tratados internacionales se le ha dado a voz a los infantes. Ejemplo de ello es la Convención sobre los Derechos del Niño. Dicha Convención da la instrucción a los Estados Parte sobre las obligaciones de prevenir y prohibir todo tipo de perjuicio físico o mental que puedan sufrir niñas y niños y adolescentes. Por ello, establece, en su artículo 19, que se deben tomar las medidas legislativas para proteger a las niñas, niños y adolescentes de cualquier tipo de violencia.</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También el Comité de los Derechos de Niños, en su observación general número 13 sobre el derecho del niño a no ser objeto de ninguna forma de violencia, plantea los alcances con que debe entenderse este derecho, destacando los siguientes aspectos:</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Toda forma de violencia en contra de niñas, niños y adolescentes resulta inaceptable, ya sea que provenga desde una persona adulta, desde otros niños o niñas e incluso la violencia autoprovocada. </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La violencia puede manifestarse en forma física, mental o en castigos corporales, abusos, explotación sexual, torturas y tratos o penas inhumanos o degradantes, violencia institucional, incluso violencia desde los medios de comunicación.</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En este sentido, nuestro País ha legislado a favor de las infancias. El párrafo once del artículo 4 de la Constitución Política de los Estados Unidos Mexicanos establece que el Estado velará por el interés superior de la niñez, es decir, todas las medidas respecto del niño deben de estar basadas en la consideración del interés superior del mismo.</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Atendiendo a esta indicación, se cuenta, a nivel federal, con la Ley General de los Derechos de Niñas y Niños y Adolescentes, en la que, además de reconocer sus derechos, se instruye, en su artículo 7, a las entidades federativas a garantizar el ejercicio, respeto y protección de los derechos de niñas y niños y adolescentes. </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La importancia de este marco estriba en reconocer e identificar la violación al derecho que tienen las niñas, niños y adolescentes de vivir una vida libre de violencia, ya que, en el entendido de la violencia vicaria como forma de maltrato infantil, materializa a los menores con el afán de seguir ejerciendo violencia.</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Bajo este escenario, dos entidades federativas, Aguascalientes y Campeche, establecen en sus respectivo Código Civil la pérdida de la patria potestad cuando personas que la ejercen cometen conductas de violencia familiar o vicaria en contra de las personas sobre las cuales se ejerce. </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El pasado 18 de enero de 2024 entraron en vigor diversas modificaciones para prevenir y sancionar la violencia vicaria. Entre ellas se establece, en el Código Civil Federal, que el ejercicio de violencia familiar o violencia </w:t>
      </w:r>
      <w:r w:rsidRPr="00A20E1E">
        <w:rPr>
          <w:rFonts w:ascii="Times New Roman" w:hAnsi="Times New Roman" w:cs="Times New Roman"/>
          <w:sz w:val="24"/>
          <w:szCs w:val="24"/>
        </w:rPr>
        <w:t>a través interpósita persona</w:t>
      </w:r>
      <w:r w:rsidRPr="00A20E1E">
        <w:rPr>
          <w:rFonts w:ascii="Times New Roman" w:eastAsia="Arial" w:hAnsi="Times New Roman" w:cs="Times New Roman"/>
          <w:sz w:val="24"/>
          <w:szCs w:val="24"/>
        </w:rPr>
        <w:t xml:space="preserve"> será causal de divorcio, pérdida de la patria potestad y restricción para el régimen de visitas, así como impedimento para la guarda y custodia de niñas, niños y adolescentes.</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En este tenor, el Grupo Parlamentario del Partido Verde, a través de esta iniciativa, pretende garantizar el respeto y protección de la dignidad e integridad física, psicológica y moral de los menores de edad que son utilizados para causar daño a las madres, ya que el interés superior de los menores también debe ser la consideración primordial en la toma de decisiones de todos los órganos jurisdiccionales.</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t>Es cuanto.</w:t>
      </w:r>
    </w:p>
    <w:p w:rsidR="007C5920" w:rsidRPr="00A20E1E" w:rsidRDefault="007C5920" w:rsidP="00A20E1E">
      <w:pPr>
        <w:pStyle w:val="Sinespaciado"/>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PRESIDENTA </w:t>
      </w:r>
      <w:r w:rsidRPr="00A20E1E">
        <w:rPr>
          <w:rFonts w:ascii="Times New Roman" w:hAnsi="Times New Roman" w:cs="Times New Roman"/>
          <w:sz w:val="24"/>
          <w:szCs w:val="24"/>
        </w:rPr>
        <w:t xml:space="preserve">DIP. EMMA LAURA ALVAREZ VILLAVICENCIO. </w:t>
      </w:r>
      <w:r w:rsidRPr="00A20E1E">
        <w:rPr>
          <w:rFonts w:ascii="Times New Roman" w:eastAsia="Arial" w:hAnsi="Times New Roman" w:cs="Times New Roman"/>
          <w:sz w:val="24"/>
          <w:szCs w:val="24"/>
        </w:rPr>
        <w:t>Muchas gracias</w:t>
      </w:r>
      <w:r w:rsidR="00DF7F61"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diputada.</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Para el desahogo del punto 2.4., de nueva cuenta le cedemos el uso de la palabra.</w:t>
      </w:r>
    </w:p>
    <w:p w:rsidR="007C5920" w:rsidRPr="00A20E1E" w:rsidRDefault="007C5920" w:rsidP="00A20E1E">
      <w:pPr>
        <w:pStyle w:val="Sinespaciado"/>
        <w:jc w:val="both"/>
        <w:rPr>
          <w:rFonts w:ascii="Times New Roman" w:eastAsia="Arial" w:hAnsi="Times New Roman" w:cs="Times New Roman"/>
          <w:sz w:val="24"/>
          <w:szCs w:val="24"/>
        </w:rPr>
      </w:pPr>
      <w:r w:rsidRPr="00A20E1E">
        <w:rPr>
          <w:rFonts w:ascii="Times New Roman" w:hAnsi="Times New Roman" w:cs="Times New Roman"/>
          <w:sz w:val="24"/>
          <w:szCs w:val="24"/>
        </w:rPr>
        <w:t>DIP. MIRIAM SILVA MATA. E</w:t>
      </w:r>
      <w:r w:rsidRPr="00A20E1E">
        <w:rPr>
          <w:rFonts w:ascii="Times New Roman" w:eastAsia="Arial" w:hAnsi="Times New Roman" w:cs="Times New Roman"/>
          <w:sz w:val="24"/>
          <w:szCs w:val="24"/>
        </w:rPr>
        <w:t>s la siguiente iniciativa, de la cual leeré la exposición de motivos.</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lastRenderedPageBreak/>
        <w:t>La violencia de género es considerada por la Organización de las Naciones Unidas como una pandemia mundial que vulnera la dignidad, la libertad y la autonomía de las mujeres y provoca más muertes que la tuberculosis, la malaria y todos los tipos de cáncer juntos. Se habla de una problemática transversal que permea distintas esferas de la sociedad y afecta en todos los ámbitos de la vida.  Esta situación es una manifestación de la desigualdad entre hombres y mujeres.</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t>La violación de los derechos de las mujeres y la violencia de género no son nuevos problemas; suponen conductas que hasta hace muy poco tiempo eran socialmente aceptadas y que, por estar circunscritas en general al ámbito de la vida privada, eran muy poco conocidas. Sin embargo, hoy día se han observado cambios en la percepción del problema, lo que responde a un cuestionamiento profundo sobre la violencia que han sufrido históricamente</w:t>
      </w:r>
      <w:r w:rsidRPr="00A20E1E">
        <w:rPr>
          <w:rFonts w:ascii="Times New Roman" w:hAnsi="Times New Roman" w:cs="Times New Roman"/>
          <w:sz w:val="24"/>
          <w:szCs w:val="24"/>
        </w:rPr>
        <w:t xml:space="preserve"> las mujeres.</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hAnsi="Times New Roman" w:cs="Times New Roman"/>
          <w:sz w:val="24"/>
          <w:szCs w:val="24"/>
        </w:rPr>
        <w:t xml:space="preserve">Dentro de los diferentes tipos de violencia de género se vislumbra una que hasta hace poco más de diez años no había sido reconocida: la violencia vicaria, un término acuñado por </w:t>
      </w:r>
      <w:r w:rsidRPr="00A20E1E">
        <w:rPr>
          <w:rFonts w:ascii="Times New Roman" w:hAnsi="Times New Roman" w:cs="Times New Roman"/>
          <w:color w:val="000000" w:themeColor="text1"/>
          <w:sz w:val="24"/>
          <w:szCs w:val="24"/>
          <w:shd w:val="clear" w:color="auto" w:fill="FFFFFF"/>
        </w:rPr>
        <w:t xml:space="preserve">Sonia Vaccaro. </w:t>
      </w:r>
      <w:r w:rsidRPr="00A20E1E">
        <w:rPr>
          <w:rFonts w:ascii="Times New Roman" w:hAnsi="Times New Roman" w:cs="Times New Roman"/>
          <w:sz w:val="24"/>
          <w:szCs w:val="24"/>
        </w:rPr>
        <w:t>Esta se distingue como aquella que se ejerce sobre los hijos para herir a la mujer.</w:t>
      </w:r>
      <w:r w:rsidRPr="00A20E1E">
        <w:rPr>
          <w:rFonts w:ascii="Times New Roman" w:eastAsia="Arial" w:hAnsi="Times New Roman" w:cs="Times New Roman"/>
          <w:sz w:val="24"/>
          <w:szCs w:val="24"/>
        </w:rPr>
        <w:t xml:space="preserve"> </w:t>
      </w:r>
      <w:r w:rsidRPr="00A20E1E">
        <w:rPr>
          <w:rFonts w:ascii="Times New Roman" w:hAnsi="Times New Roman" w:cs="Times New Roman"/>
          <w:sz w:val="24"/>
          <w:szCs w:val="24"/>
        </w:rPr>
        <w:t>Es una violencia secundaria a la víctima principal, y puede ir, desde amenazas verbales, hasta agresiones físicas directas.</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La violencia vicaria ha ido escalando, se ha convertido en un problema social y de salud pública; no obstante, pareciera que no es un asunto prioritario para resolver, a pesar de las graves afectaciones hacia las mujeres y sus hijos. Por ello, tanto colectivos como mujeres han hecho frente para visibilizar la realidad que viven miles de ellas.</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En el mundo, de acuerdo con ONU Mujeres, se calcula que 736 millones de mujeres, al menos una de cada tres, en algún momento de su vida ha sufrido violencia física o sexual, principalmente por parte de su pareja, y más de 640 millones de ellas, de entre 15 a más, han sufrido actos de violencia perpetrados por sus esposos o parejas actuales o anteriores, mientras que en América Latina al menos siete mujeres mueren víctimas de machismo cada día.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En cuanto a la violencia vicaria, de acuerdo con Amnistía Internacional, a partir de 2003 y hasta abril de 2024, el número de mujeres víctimas asesinadas por sus parejas o exparejas en España ascienden a mil 249, dejando 438 niñas y niños huérfanos.</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En Uruguay, el movimiento feminista Mujeres y Disidencias de Colonia ha señalado que este tipo de violencia instrumentaliza a los hijos para causar daño a sus madres. A nivel nacional, entre 2014 y 2019 se registraron ocho infanticidios, lo que refleja así la expresión más cruda y cruel de esta violencia.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Otro País que ha conseguido sus alarmas es Bolivia. De acuerdo con el Fiscal General del Estado, se presentaron datos correspondientes al periodo comprendido desde el 1 de enero al 16 de diciembre de 2024. En este tiempo, el Ministerio Público registró 81 víctimas de feminicidios y 33 de infanticidio a nivel nacional. Por esta razón, el Colectivo Feminista de Nueva Helvecia durante 2024 convocó concentraciones en todo el País para exigir mayor atención en los casos de violencia vicaria.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Por su parte, las estadísticas en México no difieren mucho de lo que ocurre en otros países. De acuerdo con el Instituto Nacional de las Mujeres, al menos siete de cada 10 son víctimas de violencia de género a lo largo de sus vidas; 47% han sufrido maltrato por parte de su pareja. Ante esto, en caso de violencia de género dentro de sus hogares, las mujeres optan por salir y junto con sus hijas e hijos acuden a refugios. Según el informe más reciente de la Red Nacional de Refugios, una institución consolidada en la atención de violencia contra las mujeres en México, las usuarias de refugio aumentaron un 75% respecto al mismo periodo del año 2023. De hecho, el 84% de mujeres que ingresaron lo hicieron tras sufrir una violencia física y el 53% una violencia sexual.</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Al respecto, la encuesta ENDIRE 2021 estima que en el Estado de México 78.9% de las mujeres de 15 años o más experimentaron algún tipo de violencia. Otro dato relevante es que de los 7 millones 137 mil 843 mujeres que habitan la Entidad, 4 millones 840 mil 236 son madres de al menos una hija o hijo; es decir, 67%. También, el 9% de ellas están separadas.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lastRenderedPageBreak/>
        <w:tab/>
        <w:t xml:space="preserve">La violencia de género, lamentablemente, forma parte de la vida de miles de mujeres mexiquenses. De acuerdo con el Atlas de Género del Estado de México, para el 2020 había inscritas mil 108 mujeres en el Registro Estatal de Víctimas Relacionadas con la Violencia de Género. Esta misma plataforma indica que en 2022 existen 2 mil 685 carpetas de investigación por violencia de género.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En este mismo año se registraron 7 mil 222 llamadas de emergencia relacionadas con incidentes de violencia familiar y 5 mil 298 relacionadas con incidencias de violencia contra la mujer.</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Cabe mencionar que, a diferencia de otros tipos de violencia de género, la violencia vicaria, por su reciente reconocimiento, ha sido difícil contar con una cifra exacta de víctimas; sin embargo, algunos movimientos de apoyo a las mujeres han señalado que se han interpuesto 609 denuncias por este tipo de violencia, pero no se ha llegado a ninguna sentencia, y casi todas las mujeres que han denunciado están en la impunidad, ya que únicamente 48 carpetas han sido llevadas a un juzgado. </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Por su parte, el Frente Nacional contra la Violencia Vicaria realizó una encuesta a 3 mil 8 mujeres de todo el País y documentó que el 90% de las víctimas enfrenta procesos legales iniciados con su agresor, de los cuales el 53% son del campo penal y el resto, civil.</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Asimismo, nueve de cada 10 agresores obstaculizan los procesos legales y recursos que las víctimas interponían, 18%, por tener cargos públicos; 58%, por tráfico de influencias, y 81%, por contar con poder económico.</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Una de las formas en las que se manifiesta esta violencia es la sustracción, ocultamiento o retención de los hijos. Esta misma encuesta expuso que en 2022 existían al menos 2 mil 31 casos de víctimas de sustracción de menores por parte de su padre.</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Los datos antes mencionados ponen en evidencia la problemática a la que nos enfrentamos día a día. Millones de mujeres son maltratadas tanto física como psicológicamente y, en el contexto de la violencia vicaria, son también los hijos quienes de manera directa son violentados.</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Como parte de este análisis, es necesario saber que a nivel internacional se cuenta con la Convención sobre la Eliminación de todas las Formas de Discriminación contra la Mujer. Este es un instrumento vinculante, universalmente reconocido, que no solo lucha contra la discriminación de la mujer, sino también protege los derechos de las niñas para preservar su dignidad y bienestar. Por tanto, el inciso b) del artículo 2 establece que los Estados Partes, incluido México, condenan la discriminación contra la mujer y además se comprometen a tomar acciones específicas encaminadas a la eliminación de toda la discriminación de la misma.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En nuestro caso, las mujeres mexicanas cuentan con un marco normativo a fin de que se les garantice una vida libre de violencia. En este sentido, la Ley General de Acceso de las Mujeres a una Vida Libre de Violencia, en su artículo 2, expresa el deber que tienen las entidades federativas para detener dicha problemática, y su artículo 52 establece los derechos que tiene una mujer víctima de cualquier tipo de violencia.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Con referencia a la violencia vicaria, nuestra legislación estatal fue reconocida en junio de 2022 dentro de la Ley de Acceso de las Mujeres a una Vida Libre de Violencia del Estado de México como parte de las modalidades de violencia que se cometen en el ámbito familiar. Este hecho marcó la pauta para la reflexión, visibilización y atención a la problemática. Sin embargo, también es necesario que las mujeres víctimas de violencia vicaria cuenten con un marco legal que las ampare en caso de denunciar.</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En consecuencia, resulta imperante que, desde el Poder Legislativo, se fortalezcan los ordenamientos penales para que sean respetados sus derechos y tengan acceso a la justicia, en concordancia con lo establecido en el artículo 8 Bis de esta misma ley. En ocho de 11 Estados es un delito autónomo y en el resto, delitos cometidos dentro del ámbito familiar. Las penas previstas </w:t>
      </w:r>
      <w:r w:rsidRPr="00A20E1E">
        <w:rPr>
          <w:rFonts w:ascii="Times New Roman" w:hAnsi="Times New Roman" w:cs="Times New Roman"/>
          <w:sz w:val="24"/>
          <w:szCs w:val="24"/>
        </w:rPr>
        <w:lastRenderedPageBreak/>
        <w:t>van de 4 a 8 años, siendo la más privativa la impuesta en Tamaulipas y Yucatán, donde incrementa hasta la tercera parte si se incurre en daño físico a los hijos e hijas de la víctima.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También, como parte de la sanción dentro de sus respectivos códigos penales, se incorpora la reparación daños y perjuicios, así como multas que van de los 100 a 300 días, multas de 50 a mil el valor de la Unidad de Medida y Actualización vigente, pérdida de la patria potestad o guarda y custodia, y si el juzgador así lo considera, la prohibición de convivencia con las hijas e hijos de la víctima. </w:t>
      </w:r>
    </w:p>
    <w:p w:rsidR="007C5920" w:rsidRPr="00A20E1E" w:rsidRDefault="007C5920"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Los integrantes del Grupo Parlamentario del Partido Verde Ecologista de México en el Estado de México impulsamos la presente iniciativa de reforma con la finalidad de que, dentro de los tipos de violencia familiar que sanciona el Código Penal del Estado de México, se incluya a la violencia vicaria.</w:t>
      </w:r>
    </w:p>
    <w:p w:rsidR="007C5920" w:rsidRPr="00A20E1E" w:rsidRDefault="007C5920"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Lo anterior, considerando que este tipo de actos afecta a todos los integrantes de un núcleo familiar, esto es, no solo las mujeres resultan afectadas, sino también las hijas e hijos, que son utilizados para perpetrar este tipo de violencia.</w:t>
      </w:r>
    </w:p>
    <w:p w:rsidR="007C5920" w:rsidRPr="00A20E1E" w:rsidRDefault="007C5920"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Con la intención de contar con mayores elementos para facilitar la comprensión de las modificaciones, se presenta esta iniciativa.</w:t>
      </w:r>
    </w:p>
    <w:p w:rsidR="007C5920" w:rsidRPr="00A20E1E" w:rsidRDefault="007C5920"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Gracias.</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PRESIDENTA DIP.  EMMA LAURA ÁLVAREZ VILLAVICENCIO.</w:t>
      </w:r>
      <w:r w:rsidR="00FB103F" w:rsidRPr="00A20E1E">
        <w:rPr>
          <w:rFonts w:ascii="Times New Roman" w:hAnsi="Times New Roman" w:cs="Times New Roman"/>
          <w:sz w:val="24"/>
          <w:szCs w:val="24"/>
        </w:rPr>
        <w:t xml:space="preserve"> </w:t>
      </w:r>
      <w:r w:rsidRPr="00A20E1E">
        <w:rPr>
          <w:rFonts w:ascii="Times New Roman" w:hAnsi="Times New Roman" w:cs="Times New Roman"/>
          <w:sz w:val="24"/>
          <w:szCs w:val="24"/>
        </w:rPr>
        <w:t>Muchas gracias, diputada.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Por último, para el punto 2.5., de nueva cuenta tiene el uso de la voz, diputada.</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lang w:eastAsia="es-MX"/>
        </w:rPr>
        <w:t>DIP. MIRIAM SILVA MATA. Voy</w:t>
      </w:r>
      <w:r w:rsidRPr="00A20E1E">
        <w:rPr>
          <w:rFonts w:ascii="Times New Roman" w:hAnsi="Times New Roman" w:cs="Times New Roman"/>
          <w:sz w:val="24"/>
          <w:szCs w:val="24"/>
        </w:rPr>
        <w:t xml:space="preserve"> a obviarlo. A continuación leeré lo más relevante en la exposición de motivos de la iniciativa con proyecto de decreto por el que se adiciona un inciso b), recorriéndose el subsecuente, a la fracción I del artículo 4.397 del Código Civil del Estado de México, para incluir la violencia vicaria como un tipo de violencia familiar. </w:t>
      </w:r>
    </w:p>
    <w:p w:rsidR="007C5920" w:rsidRPr="00A20E1E" w:rsidRDefault="007C5920"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En la exposición de motivos se vuelve a relatar lo que se entiende como violencia vicaria, así como que existen los derechos que se pueden manifestar a través de esta violencia y que son violados, como derechos reproductivos, feminicidios, obstétricos, sexuales, físicos, patrimoniales y convencionales, económicos, políticos y, recientemente, la vicaria.</w:t>
      </w:r>
    </w:p>
    <w:p w:rsidR="007C5920" w:rsidRPr="00A20E1E" w:rsidRDefault="007C5920"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También señala que en la actualidad es entendida como violencia hacia la mujer que el hombre ejerce de manera autónoma por medio de terceros, es decir, por interpósita persona, utilizando a las hijas e hijos y adolescentes.</w:t>
      </w:r>
    </w:p>
    <w:p w:rsidR="007C5920" w:rsidRPr="00A20E1E" w:rsidRDefault="007C5920"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Por su parte, también señala que Amnistía Internacional la caracteriza como un tipo de violencia de género donde las hijas e hijos son instrumentalizados como objeto para causar sufrimiento a las madres.</w:t>
      </w:r>
    </w:p>
    <w:p w:rsidR="007C5920" w:rsidRPr="00A20E1E" w:rsidRDefault="007C5920"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En la mayoría de los casos, señala que la separación de una mujer surge debido a incidentes de violencia familiar, ya que algunas mujeres creen que al distanciarse de su agresor esta cesará; sin embargo, las mujeres suelen permanecer en entornos conflictivos dentro de sus hogares.</w:t>
      </w:r>
    </w:p>
    <w:p w:rsidR="007C5920" w:rsidRPr="00A20E1E" w:rsidRDefault="007C5920"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 xml:space="preserve">En este tipo de violencia, igual señala de forma específica lo que señaló en la iniciativa anterior por el Partido Verde Ecologista, que son temas muy específicos de violencia vicaria. </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En la iniciativa vuelven a reiterar en las estadísticas que ya se señalaron en la iniciativa y que son coincidentes del tema de violencia vicaria. Asimismo, también se vuelve a hacer la remembranza de la Comisión Nacional de Derechos Humanos de los casos que se han registrado de violencia vicaria. En el tema de mujeres también vuelve a referir que, como en las anteriores iniciativas, y reconoce que el Frente Nacional contra la Violencia Vicaria ha hecho la denuncia de 2 mil 231 casos de esta clase de violencia.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También vuelve a referir sobre el principio de interés superior del menor y reconoce que la Red por los Derechos de la Infancia en México hace la remembranza de las estadísticas que hay de violencia de las niñas y niños y adolescentes.</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Algo que es relevante de esta iniciativa son los siguientes datos, que es que, de acuerdo con la </w:t>
      </w:r>
      <w:r w:rsidR="00193686" w:rsidRPr="00A20E1E">
        <w:rPr>
          <w:rFonts w:ascii="Times New Roman" w:hAnsi="Times New Roman" w:cs="Times New Roman"/>
          <w:sz w:val="24"/>
          <w:szCs w:val="24"/>
        </w:rPr>
        <w:t xml:space="preserve">Consultora </w:t>
      </w:r>
      <w:proofErr w:type="spellStart"/>
      <w:r w:rsidRPr="00193686">
        <w:rPr>
          <w:rFonts w:ascii="Times New Roman" w:hAnsi="Times New Roman" w:cs="Times New Roman"/>
          <w:sz w:val="24"/>
          <w:szCs w:val="24"/>
        </w:rPr>
        <w:t>T</w:t>
      </w:r>
      <w:r w:rsidR="00193686" w:rsidRPr="00193686">
        <w:rPr>
          <w:rFonts w:ascii="Times New Roman" w:hAnsi="Times New Roman" w:cs="Times New Roman"/>
          <w:sz w:val="24"/>
          <w:szCs w:val="24"/>
        </w:rPr>
        <w:t>r</w:t>
      </w:r>
      <w:r w:rsidRPr="00193686">
        <w:rPr>
          <w:rFonts w:ascii="Times New Roman" w:hAnsi="Times New Roman" w:cs="Times New Roman"/>
          <w:sz w:val="24"/>
          <w:szCs w:val="24"/>
        </w:rPr>
        <w:t>e</w:t>
      </w:r>
      <w:r w:rsidR="00193686" w:rsidRPr="00193686">
        <w:rPr>
          <w:rFonts w:ascii="Times New Roman" w:hAnsi="Times New Roman" w:cs="Times New Roman"/>
          <w:sz w:val="24"/>
          <w:szCs w:val="24"/>
        </w:rPr>
        <w:t>se</w:t>
      </w:r>
      <w:r w:rsidRPr="00193686">
        <w:rPr>
          <w:rFonts w:ascii="Times New Roman" w:hAnsi="Times New Roman" w:cs="Times New Roman"/>
          <w:sz w:val="24"/>
          <w:szCs w:val="24"/>
        </w:rPr>
        <w:t>a</w:t>
      </w:r>
      <w:r w:rsidR="00193686" w:rsidRPr="00193686">
        <w:rPr>
          <w:rFonts w:ascii="Times New Roman" w:hAnsi="Times New Roman" w:cs="Times New Roman"/>
          <w:sz w:val="24"/>
          <w:szCs w:val="24"/>
        </w:rPr>
        <w:t>r</w:t>
      </w:r>
      <w:r w:rsidRPr="00193686">
        <w:rPr>
          <w:rFonts w:ascii="Times New Roman" w:hAnsi="Times New Roman" w:cs="Times New Roman"/>
          <w:sz w:val="24"/>
          <w:szCs w:val="24"/>
        </w:rPr>
        <w:t>ch</w:t>
      </w:r>
      <w:proofErr w:type="spellEnd"/>
      <w:r w:rsidRPr="00A20E1E">
        <w:rPr>
          <w:rFonts w:ascii="Times New Roman" w:hAnsi="Times New Roman" w:cs="Times New Roman"/>
          <w:color w:val="00B0F0"/>
          <w:sz w:val="24"/>
          <w:szCs w:val="24"/>
        </w:rPr>
        <w:t xml:space="preserve"> </w:t>
      </w:r>
      <w:r w:rsidRPr="00A20E1E">
        <w:rPr>
          <w:rFonts w:ascii="Times New Roman" w:hAnsi="Times New Roman" w:cs="Times New Roman"/>
          <w:sz w:val="24"/>
          <w:szCs w:val="24"/>
        </w:rPr>
        <w:t xml:space="preserve">International, hasta febrero de 2024 los registros oficiales contabilizaron </w:t>
      </w:r>
      <w:r w:rsidRPr="00A20E1E">
        <w:rPr>
          <w:rFonts w:ascii="Times New Roman" w:hAnsi="Times New Roman" w:cs="Times New Roman"/>
          <w:sz w:val="24"/>
          <w:szCs w:val="24"/>
        </w:rPr>
        <w:lastRenderedPageBreak/>
        <w:t>1 millón 238 mil 702 casos, desde 180 mil 181 denuncias en 2018 hasta 284 mil 133 denuncias en 2023, que representa un incremento del 58%. Eso sería lo relevante de la iniciativa.</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 Muchas gracias, diputada.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Les preguntaría a mis compañeras y compañeros diputados si desean hacer uso de la voz para estos puntos. </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Adelante, diputada, y bienvenida.</w:t>
      </w:r>
    </w:p>
    <w:p w:rsidR="007C5920" w:rsidRPr="00A20E1E" w:rsidRDefault="007C5920"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DIP. RUTH SALINAS REYES. Gracias, buen día, compañeras, compañeros.</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Agradezco al Secretario, y a quien ha fungido también como Secretaria, por dar lectura a todas las iniciativas que hoy se están discutiendo.</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Y mi participación va referente a que, escuchando las propuestas de iniciativas y que en mucho coincidimos en sustancia los Grupos Parlamentarios en que avancen estas propuestas y que, como bien lo comentó el diputado Octavio al inicio, mañana terminamos el periodo legislativo y con ello estaríamos concluyendo el primer año de periodo legislativo con sesiones ordinarias, y que los temas que aquí hemos escuchado, reitero, pues hasta ahorita ningún Grupo Parlamentario se ha opuesto para que avancen.</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Tendríamos espacio, entre hoy y mañana, para que se pudieran redactar dictámenes por separado, pero Movimiento Ciudadano solicita que antes de que se lleve a cabo mañana la sesión, pudiéramos estar dictaminando estos temas.</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Ejemplo en el tema del despojo, pues estoy segura de que nos podemos poner de acuerdo en el número de años, que es lo que pedimos que se aumente para esta pena tan grave como es el despojo, y que si hoy el cuerpo jurídico se centra en que esto se realice, pues el moverle un número o bajarle otro número pues apremia, porque muchas familias, muchos adultos mayores, muchas mujeres allá afuera en este momento han sido despojados de su propiedad, de su tierra, y urge que les demos una certeza jurídica.</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También coincidimos en que debemos de apoyar en mayor medida y salvaguardar los derechos de las personas más vulnerables. Lo comentaba, ¿a quiénes están despojando? A mujeres, a adultos mayores, a quien no tiene para pagar un abogado o una abogada. Asimismo, el que haya una pena fuerte para aquellos servidores públicos, funcionarios públicos y notarías que están involucrados en este acto tan vergonzoso para el Estado de México.</w:t>
      </w:r>
    </w:p>
    <w:p w:rsidR="007C5920" w:rsidRPr="00A20E1E" w:rsidRDefault="007C5920"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A raíz del caso de la señora Carlota, que además nos hemos enterado por las noticias, le han concedido cinco meses más para que pueda solventar las pruebas y lo que le ayude en su caso, pero a raíz de este caso, que ha sido muy mediático, es que se empezaron a dar muchas detenciones por despojo. Eso nos muestra que sí se puede, que sí podían, que sí tenían la evidencia, pero pues falta mucha voluntad.</w:t>
      </w:r>
    </w:p>
    <w:p w:rsidR="007C5920" w:rsidRPr="00A20E1E" w:rsidRDefault="007C5920"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Entonces, si en este Legislativo hoy mostramos la voluntad, así como en el tema de violencia vicaria, que aplaudimos totalmente el que se pueda reconocer, y el acecho, qué bueno que estamos aquí las diputadas proponentes, podemos avanzar en los dictámenes en la materia, y que sería muy bueno para nuestro Estado que mañana llegáramos a la última sesión de este periodo legislativo, donde vamos a clausurar, aprobando estos temas urgentes, y que no nos esperemos hasta el mes de septiembre, que si bien puede haber periodos extraordinarios, no tenemos la garantía de que estuviéramos sesionando menos tal vez de un mes que se pudiera solicitar a un periodo extraordinario. Entonces, estamos muy a tiempo.</w:t>
      </w:r>
    </w:p>
    <w:p w:rsidR="007C5920" w:rsidRPr="00A20E1E" w:rsidRDefault="007C5920"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Por el momento, es cuanto, Presidenta.</w:t>
      </w:r>
    </w:p>
    <w:p w:rsidR="007C5920" w:rsidRPr="00A20E1E" w:rsidRDefault="007C5920"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 Muchas gracias, diputada.</w:t>
      </w:r>
    </w:p>
    <w:p w:rsidR="007C5920" w:rsidRPr="00A20E1E" w:rsidRDefault="007C5920"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Adelante, diputada Miriam.</w:t>
      </w:r>
    </w:p>
    <w:p w:rsidR="007C5920" w:rsidRPr="00A20E1E" w:rsidRDefault="007C5920"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DIP. MIRIAM SILVA MATA. Coincido totalmente con la diputada Ruth. Creo que estamos a tiempo de ponernos de acuerdo, porque no es un delito que podamos dejar todavía más, porque nuestra sociedad sigue siendo lastimada derivado de los despojos que van en aumento.</w:t>
      </w:r>
    </w:p>
    <w:p w:rsidR="007C5920" w:rsidRPr="00A20E1E" w:rsidRDefault="007C5920"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lastRenderedPageBreak/>
        <w:t>Hemos escuchado, ver las iniciativas, los datos estadísticos, y finalmente pagar un abogado es altamente costoso, pero enfrentarse primero a la denuncia, al aparato burocrático de la Fiscalía, tratar de judicializar la carpeta, llegar a un órgano jurisdiccional todavía con estos vacíos que a veces están en la integración de carpeta se vuelve algo eterno para recuperar una propiedad privada.</w:t>
      </w:r>
    </w:p>
    <w:p w:rsidR="007C5920" w:rsidRPr="00A20E1E" w:rsidRDefault="007C5920"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Y si hablamos que en el bien de los casos este delito se cometería por una persona, pero si se comete por un crimen organizado, por unas organizaciones sindicales, con un tema ya de un círculo vicioso de corrupción de notarías, jueces fiscales, autoridades municipales, pues nunca se puede recuperar la propiedad privada, y eso represente para miles de mexiquenses su patrimonio, que representa una casa para una persona de la tercera edad.</w:t>
      </w:r>
    </w:p>
    <w:p w:rsidR="007C5920" w:rsidRPr="00A20E1E" w:rsidRDefault="007C5920"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Entonces, considero que siempre respetando el principio de proporcionalidad, que es lo que se sigue en el tema penal, podemos tal vez hoy sí alcanzar a ponernos de acuerdo en la dictaminación de esta propuesta.</w:t>
      </w:r>
    </w:p>
    <w:p w:rsidR="007C5920" w:rsidRPr="00A20E1E" w:rsidRDefault="007C5920"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Y en el caso de la señora Carlota, que es un caso que se volvió relevante por la forma cómo sucedió, tal vez podríamos exhortar al Poder Judicial del Estado de México, que si bien es cierto existe la reforma del 31 de diciembre en las medidas cautelares, donde no se permite el arraigo como medida cautelar cuando es un homicidio doloso, sin embargo, la Corte Interamericana, en casos específicos de personas de la tercera edad, revisando minuciosamente que no representa un riesgo hacia la sociedad mexicana, se le pudiera permitir, dentro del proceso legal, que esta medida cautelar del arraigo a la señora Carlota se le permita estar en su domicilio y cumplir todo lo que tenga que pagar el proceso ahí.</w:t>
      </w:r>
    </w:p>
    <w:p w:rsidR="007C5920" w:rsidRPr="00A20E1E" w:rsidRDefault="007C5920"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Entonces, esa sería mi recomendación para esta iniciativa. Gracias.</w:t>
      </w:r>
    </w:p>
    <w:p w:rsidR="007C5920" w:rsidRPr="00A20E1E" w:rsidRDefault="007C5920"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w:t>
      </w:r>
      <w:r w:rsidR="00FB103F" w:rsidRPr="00A20E1E">
        <w:rPr>
          <w:rFonts w:ascii="Times New Roman" w:hAnsi="Times New Roman" w:cs="Times New Roman"/>
          <w:sz w:val="24"/>
          <w:szCs w:val="24"/>
        </w:rPr>
        <w:t xml:space="preserve"> </w:t>
      </w:r>
      <w:r w:rsidRPr="00A20E1E">
        <w:rPr>
          <w:rFonts w:ascii="Times New Roman" w:hAnsi="Times New Roman" w:cs="Times New Roman"/>
          <w:sz w:val="24"/>
          <w:szCs w:val="24"/>
        </w:rPr>
        <w:t>Muchas gracias, diputada.</w:t>
      </w:r>
    </w:p>
    <w:p w:rsidR="007C5920" w:rsidRPr="00A20E1E" w:rsidRDefault="007C5920"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Tiene el uso de la voz la diputada Ana Yurixi. Adelante, diputada.</w:t>
      </w:r>
    </w:p>
    <w:p w:rsidR="007C5920" w:rsidRPr="00A20E1E" w:rsidRDefault="007C5920" w:rsidP="00A20E1E">
      <w:pPr>
        <w:pStyle w:val="Sinespaciado"/>
        <w:jc w:val="both"/>
        <w:rPr>
          <w:rFonts w:ascii="Times New Roman" w:eastAsia="Arial" w:hAnsi="Times New Roman" w:cs="Times New Roman"/>
          <w:sz w:val="24"/>
          <w:szCs w:val="24"/>
        </w:rPr>
      </w:pPr>
      <w:r w:rsidRPr="00A20E1E">
        <w:rPr>
          <w:rFonts w:ascii="Times New Roman" w:hAnsi="Times New Roman" w:cs="Times New Roman"/>
          <w:sz w:val="24"/>
          <w:szCs w:val="24"/>
        </w:rPr>
        <w:t xml:space="preserve">DIP. ANA YURIXI LEYVA PIÑÓN. </w:t>
      </w:r>
      <w:r w:rsidRPr="00A20E1E">
        <w:rPr>
          <w:rFonts w:ascii="Times New Roman" w:eastAsia="Arial" w:hAnsi="Times New Roman" w:cs="Times New Roman"/>
          <w:sz w:val="24"/>
          <w:szCs w:val="24"/>
        </w:rPr>
        <w:t>Muchas gracias.</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Respecto a las iniciativas que se están presentando por el tema de violencia vicaria, creo que es muy oportuno y atinado que podamos hacer un esfuerzo de poderlas dictaminar. </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Creo que el tema de la violencia vicaria es una de las expresiones más crueles y menos visibilizadas de la violencia de género. Se ejerce con el propósito de dañar a una mujer. El agresor ataca, amenaza o utiliza a sus seres queridos como un instrumento de control, de venganza o de castigo. Incluso, para las hijas, hijos, padres, y ahora también con animales de compañía, pueden convertirse ellos, todos ellos en víctimas indirectas de esta violencia. Por ello, su reconocimiento como un delito autónomo no solo es urgente, sino impostergable. </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Déjenme darle algunos datos. España fue el primer País en acuñar el término y avanzar hacia su reconocimiento legal, sentando un precedente fundamental en la lucha contra la violencia de género en América Latina. También países como Argentina, Chile, y recientemente México, han iniciado un camino importante hacia su tipificación. En algunos estados, como Zacatecas y Puebla, la legislación ya contempla la violencia vicaria no solo contra personas, sino también hacia los animales de compañía, reconociendo el profundo vínculo emocional que estos representan para muchas mujeres.</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La importancia de tipificar la violencia vicaria como un tipo penal específico radica en que permite visibilizar el fenómeno, facilita su denuncia y sancionar con claridad a los agresores. No basta con reconocer que existe. Es necesario que los sistemas de justicia cuenten con herramientas legales claras para actuar de manera efectiva.</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Cuando una mujer es víctima de violencia vicaria, no solo ella está en riesgo, también lo están sus hijos, sus padres y toda persona que le sea cercana.</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Desde el Partido del Trabajo reiteramos nuestro compromiso con la lucha contra la violencia de género. Respaldaremos y abonaremos a cada propuesta que tenga por objeto proteger a las mujeres, y reconocemos la importancia de crear tipos penales sólidos, claros y aplicables que </w:t>
      </w:r>
      <w:r w:rsidRPr="00A20E1E">
        <w:rPr>
          <w:rFonts w:ascii="Times New Roman" w:eastAsia="Arial" w:hAnsi="Times New Roman" w:cs="Times New Roman"/>
          <w:sz w:val="24"/>
          <w:szCs w:val="24"/>
        </w:rPr>
        <w:lastRenderedPageBreak/>
        <w:t xml:space="preserve">verdaderamente permitan a los jueces, a juezas y a Ministerios Públicos actuar con la contundencia que las víctimas necesitan. </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Por ello, en el momento procesal correspondiente también haremos llegar a la comisión dictaminadora nuestras observaciones y comentarios, sobre todo por el tema de las pláticas que hemos tenido con distintos colectivos y, por supuesto, con el objetivo de enriquecer estas iniciativas desde una visión sensible y garantista.</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Felicito a las diputadas y a los diputados proponentes, así como a las fuerzas políticas que impulsan esta agenda. La violencia vicaria debe dejar de ser invisible.</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Hoy más que nunca el Poder Legislativo tiene la responsabilidad de legislar con perspectiva de género, de justicia y de humanidad. </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t>Es cuanto, compañeros. Muchas gracias.</w:t>
      </w:r>
    </w:p>
    <w:p w:rsidR="007C5920" w:rsidRPr="00A20E1E" w:rsidRDefault="007C5920" w:rsidP="00A20E1E">
      <w:pPr>
        <w:pStyle w:val="Sinespaciado"/>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PRESIDENTA DIP. EMMA LAURA ALVAREZ VILLAVICENCIO. Muchas gracias diputada. </w:t>
      </w:r>
    </w:p>
    <w:p w:rsidR="007C5920"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t>Tiene el uso de la voz la diputada Selina Trujillo. Adelante, diputada.</w:t>
      </w:r>
    </w:p>
    <w:p w:rsidR="007C5920" w:rsidRPr="00A20E1E" w:rsidRDefault="007C5920" w:rsidP="00A20E1E">
      <w:pPr>
        <w:pStyle w:val="Sinespaciado"/>
        <w:jc w:val="both"/>
        <w:rPr>
          <w:rFonts w:ascii="Times New Roman" w:eastAsia="Arial" w:hAnsi="Times New Roman" w:cs="Times New Roman"/>
          <w:sz w:val="24"/>
          <w:szCs w:val="24"/>
        </w:rPr>
      </w:pPr>
      <w:r w:rsidRPr="00A20E1E">
        <w:rPr>
          <w:rFonts w:ascii="Times New Roman" w:hAnsi="Times New Roman" w:cs="Times New Roman"/>
          <w:sz w:val="24"/>
          <w:szCs w:val="24"/>
        </w:rPr>
        <w:t>DIP. SELINA TRUJILLO ARIZMENDI. S</w:t>
      </w:r>
      <w:r w:rsidRPr="00A20E1E">
        <w:rPr>
          <w:rFonts w:ascii="Times New Roman" w:eastAsia="Arial" w:hAnsi="Times New Roman" w:cs="Times New Roman"/>
          <w:sz w:val="24"/>
          <w:szCs w:val="24"/>
        </w:rPr>
        <w:t>í, sobre el tema de la Ley Vicaria. Miren, la compañera Miriam, la diputada Miriam, ha hecho una exposición gigantesca, muy amplia del tema de violencia vicaria, no solo en nuestro País, sino en otros países.</w:t>
      </w:r>
    </w:p>
    <w:p w:rsidR="007C5920" w:rsidRPr="00A20E1E" w:rsidRDefault="007C5920"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El espectro de la violencia vicaria es tan amplio que ya es impostergable la dictaminación en el Estado de México sobre este tema</w:t>
      </w:r>
      <w:r w:rsidR="00FB103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w:t>
      </w:r>
      <w:r w:rsidR="00FB103F" w:rsidRPr="00A20E1E">
        <w:rPr>
          <w:rFonts w:ascii="Times New Roman" w:eastAsia="Arial" w:hAnsi="Times New Roman" w:cs="Times New Roman"/>
          <w:sz w:val="24"/>
          <w:szCs w:val="24"/>
        </w:rPr>
        <w:t>L</w:t>
      </w:r>
      <w:r w:rsidRPr="00A20E1E">
        <w:rPr>
          <w:rFonts w:ascii="Times New Roman" w:eastAsia="Arial" w:hAnsi="Times New Roman" w:cs="Times New Roman"/>
          <w:sz w:val="24"/>
          <w:szCs w:val="24"/>
        </w:rPr>
        <w:t>a visibilización, aun fueran dos casos, tendríamos que ya estar trabajando sobre eso.</w:t>
      </w:r>
    </w:p>
    <w:p w:rsidR="009C6A37" w:rsidRPr="00A20E1E" w:rsidRDefault="007C5920" w:rsidP="00A20E1E">
      <w:pPr>
        <w:pStyle w:val="Sinespaciad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t>El objetivo es eliminar todas las formas de violencia hacia las mujeres y/o hacia los niños y generar un ambiente mucho más amable en nuestro Estado para ir teniendo ambientes distintos, y creo que es nuestra responsabilidad abordar este tema</w:t>
      </w:r>
      <w:r w:rsidR="00FB103F" w:rsidRPr="00A20E1E">
        <w:rPr>
          <w:rFonts w:ascii="Times New Roman" w:eastAsia="Arial" w:hAnsi="Times New Roman" w:cs="Times New Roman"/>
          <w:sz w:val="24"/>
          <w:szCs w:val="24"/>
        </w:rPr>
        <w:t>.</w:t>
      </w:r>
      <w:r w:rsidRPr="00A20E1E">
        <w:rPr>
          <w:rFonts w:ascii="Times New Roman" w:eastAsia="Arial" w:hAnsi="Times New Roman" w:cs="Times New Roman"/>
          <w:sz w:val="24"/>
          <w:szCs w:val="24"/>
        </w:rPr>
        <w:t xml:space="preserve"> </w:t>
      </w:r>
      <w:r w:rsidR="00FB103F" w:rsidRPr="00A20E1E">
        <w:rPr>
          <w:rFonts w:ascii="Times New Roman" w:eastAsia="Arial" w:hAnsi="Times New Roman" w:cs="Times New Roman"/>
          <w:sz w:val="24"/>
          <w:szCs w:val="24"/>
        </w:rPr>
        <w:t>S</w:t>
      </w:r>
      <w:r w:rsidRPr="00A20E1E">
        <w:rPr>
          <w:rFonts w:ascii="Times New Roman" w:eastAsia="Arial" w:hAnsi="Times New Roman" w:cs="Times New Roman"/>
          <w:sz w:val="24"/>
          <w:szCs w:val="24"/>
        </w:rPr>
        <w:t>i es posible la dictaminación en el transcurso</w:t>
      </w:r>
      <w:r w:rsidR="00FB103F" w:rsidRPr="00A20E1E">
        <w:rPr>
          <w:rFonts w:ascii="Times New Roman" w:eastAsia="Arial" w:hAnsi="Times New Roman" w:cs="Times New Roman"/>
          <w:sz w:val="24"/>
          <w:szCs w:val="24"/>
        </w:rPr>
        <w:t xml:space="preserve"> </w:t>
      </w:r>
      <w:r w:rsidR="009C6A37" w:rsidRPr="00A20E1E">
        <w:rPr>
          <w:rFonts w:ascii="Times New Roman" w:hAnsi="Times New Roman" w:cs="Times New Roman"/>
          <w:sz w:val="24"/>
          <w:szCs w:val="24"/>
        </w:rPr>
        <w:t xml:space="preserve">de las siguientes horas, sería mucho mejor.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Hablamos de poder darle una respuesta en este primer año legislativo </w:t>
      </w:r>
      <w:r w:rsidR="00FB103F" w:rsidRPr="00A20E1E">
        <w:rPr>
          <w:rFonts w:ascii="Times New Roman" w:hAnsi="Times New Roman" w:cs="Times New Roman"/>
          <w:sz w:val="24"/>
          <w:szCs w:val="24"/>
        </w:rPr>
        <w:t>a</w:t>
      </w:r>
      <w:r w:rsidRPr="00A20E1E">
        <w:rPr>
          <w:rFonts w:ascii="Times New Roman" w:hAnsi="Times New Roman" w:cs="Times New Roman"/>
          <w:sz w:val="24"/>
          <w:szCs w:val="24"/>
        </w:rPr>
        <w:t xml:space="preserve"> temas ordinarios para que las personas tengan certeza de que se está trabajando con respecto a las solicitudes que nos hacen el día a día a los diputados las familias con las que tenemos contacto.</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No es un tema aislado, insisto, hay un espectro gigantesco. Creo que la exposición de los motivos que se han hecho por todos los Grupos Parlamentarios no se contraponen, se complementan, y también creo muy concretamente que la propuesta que hemos hecho desde el Grupo Parlamentario de morena destaca en su mayoría precisiones legales explícitas, penalizaciones claras y medidas concretas, y que este dictamen puede ser tan completo y tan complementario para que podamos dictaminar el día de mañana y presentarlo al Pleno, ya para tener esta Ley Vicaria vigente en nuestro Código Penal y Civil del Estado de México. Insisto, es urgente poder darle una respuesta con respecto a esto, a este tema.</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Regresando al tema anterior, es evidente que tenemos que estar ya trabajando por razones que hoy decimos, un tema mediático importante, pero es el día a día. Quienes estamos en la zona oriente, el despojo es el pan de todos los días, es tocar la puerta, quien toca la puerta es porque le despojaron, porque le están amenazando, porque se vendió doble su terreno, etcétera. Creo que no pudiéramos darnos un lujo de mandar estos dos temas a temas extraordinarios o a periodo extraordinario, si podemos trabajar, dialogar y construir el dictamen en estas próximas horas.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Muchas gracias.</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 Muchas gracias, diputada.</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Adelante, diputado Octavio.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 xml:space="preserve">DIP. OCTAVIO MARTÍNEZ VARGAS. Muchas gracias, Presidenta.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Bienvenida, diputada Ruth, diputada Urbina; bienvenidas.</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Bueno, primero, aclarar que el Secretario de la comisión es el diputado Omar Ortega, quien no está presente aquí físicamente, y nuestra compañera Miriam dio lectura a su iniciativa, a las iniciativas del Partido Verde Ecologista de México.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lastRenderedPageBreak/>
        <w:tab/>
        <w:t>Sobre el tema de violencia vicaria, escuché con atención las intervenciones y me generó ruido varios… Sin duda comparto que apremia legislar y hacer modificaciones en la materia, hacer modificaciones a la normatividad en materia penal y civil y establecer esta violencia vicaria con el ánimo de sancionar y aspirar a erradicar esta este tipo de conducta desafortunada.</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Pero hay temas que hacen ruido y que vale la pena subrayar, porque esta mesa, si bien es de análisis, no es menor señalarlo. Ejemplo, señalan que es causal de divorcio, eso ya es impreciso, en el Estado de México existe el divorcio incausado, y las causales son cosas del ayer en el Estado de México. Entonces</w:t>
      </w:r>
      <w:r w:rsidR="00FB103F" w:rsidRPr="00A20E1E">
        <w:rPr>
          <w:rFonts w:ascii="Times New Roman" w:hAnsi="Times New Roman" w:cs="Times New Roman"/>
          <w:sz w:val="24"/>
          <w:szCs w:val="24"/>
        </w:rPr>
        <w:t>,</w:t>
      </w:r>
      <w:r w:rsidRPr="00A20E1E">
        <w:rPr>
          <w:rFonts w:ascii="Times New Roman" w:hAnsi="Times New Roman" w:cs="Times New Roman"/>
          <w:sz w:val="24"/>
          <w:szCs w:val="24"/>
        </w:rPr>
        <w:t xml:space="preserve"> hay una serie de impresiones.</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Segundo, violencia sexual, esa es otra conducta delictuosa grave, establecida en el Código Penal. Entonces, creo que las iniciativas son importantes, pero vale la pena hacer un análisis minucioso, porque a la hora de que establecen un conjunto de supuestos, son conductas ya establecidas en el Código Penal y establecidas en el Código Civil. Entonces tendríamos que hacer un análisis muy claro de señalar con mucha, con mucha puntualidad en qué supuestos se da esta conducta.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Muchas gracias.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 Muchas gracias, diputado.</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Adelante, diputada Selina.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DIP. SELINA TRUJILLO ARIZMENDI. Bueno, quiero expresar, en mi intervención, en mi primera intervención, no hice lectura porque yo obvié que ya se había presentado en el Pleno, pero la propuesta, para mayor precisión, del Grupo Parlamentario, de la modificación al artículo 4.97 para los efectos del Código Penal se asienta, en el inciso e): Violencia vicaria. Es cualquier acto u omisión que genere afectación o daño físico, psicológico, emocional, patrimonial o de cualquier otra índole a un descendiente ascendiente o dependiente económico de la víctima, cometido por parte de quien mantenga o mantuvo una relación afectiva o sentimental con la misma y cuyo objetivo sea causar un menoscabo emocional, psicológico, patrimonial o de otra índole hacia la víctima y que se expresa de manera enunciativa, más no limitativa, a través de conductas tales como amenazas verbales, el aleccionamiento de las niñas y niños, la sustracción de hijas e hijos, la imputación de hechos delictuoso falsos, en donde se demuestre la dilatación procesal injustificada o cualquier otra que sea utilizada para dañar a la mujer.</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Esta redacción es la propuesta, obviamente, esto que tú manifiestas, diputado, tienes toda la razón. El tema del divorcio ya no tiene nada que ver con el tema de la violencia vicaria, y mucho menos el tema de agresión sexual. Ese es otro delito que ya se tiene por asentado en la ley y que no se estaría como proponiendo.</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Insisto, el espectro que se leyó fue muy amplio, muchísimo muy amplio, que seguramente se retomó de algunos datos de internet, no sé, me imagino, pero la redacción con respecto a la tipificación de la violencia vicaria no tiene nada que ver con el tema ni de divorcio ni de otro tipo de agresión.</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PRESIDENTA DIP. EMMA LAURA ÁLVAREZ VILLAVICENCIO.</w:t>
      </w:r>
      <w:r w:rsidR="00FB103F" w:rsidRPr="00A20E1E">
        <w:rPr>
          <w:rFonts w:ascii="Times New Roman" w:hAnsi="Times New Roman" w:cs="Times New Roman"/>
          <w:sz w:val="24"/>
          <w:szCs w:val="24"/>
        </w:rPr>
        <w:t xml:space="preserve"> </w:t>
      </w:r>
      <w:r w:rsidRPr="00A20E1E">
        <w:rPr>
          <w:rFonts w:ascii="Times New Roman" w:hAnsi="Times New Roman" w:cs="Times New Roman"/>
          <w:sz w:val="24"/>
          <w:szCs w:val="24"/>
        </w:rPr>
        <w:t>Muchas gracias, diputada.</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Reiteramos nuestro agradecimiento a las diputadas y los diputados autores de las iniciativas. Gracias por su apoyo en esta tarea de análisis. </w:t>
      </w:r>
    </w:p>
    <w:p w:rsidR="009C6A37" w:rsidRPr="00A20E1E" w:rsidRDefault="009C6A37"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En cuanto al punto 3, iniciamos el análisis de la iniciativa con proyecto de decreto por el que se reforman y adicionan diversas disposiciones del Código Penal del Estado de México y de la Ley de Acceso de las Mujeres a una Vida Libre de Violencia del Estado de México, presentada por la diputada Lilia Urbina Salazar en nombre del Grupo Parlamentario del Partido Revolucionario Institucional.</w:t>
      </w:r>
    </w:p>
    <w:p w:rsidR="009C6A37" w:rsidRPr="00A20E1E" w:rsidRDefault="009C6A37"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Nos acompaña la diputada Lilia Urbina Salazar, promovente de la iniciativa. Gracias por su atención y por coadyuvar en nuestros trabajos de análisis.</w:t>
      </w:r>
    </w:p>
    <w:p w:rsidR="009C6A37" w:rsidRPr="00A20E1E" w:rsidRDefault="009C6A37"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Tiene el uso de la palabra, diputada. Adelante.</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lastRenderedPageBreak/>
        <w:t xml:space="preserve">DIP. LILIA URBINA SALAZAR. Muy buenas tardes ya a nuestra Presidenta de la </w:t>
      </w:r>
      <w:r w:rsidR="00FB103F" w:rsidRPr="00A20E1E">
        <w:rPr>
          <w:rFonts w:ascii="Times New Roman" w:hAnsi="Times New Roman" w:cs="Times New Roman"/>
          <w:sz w:val="24"/>
          <w:szCs w:val="24"/>
        </w:rPr>
        <w:t>c</w:t>
      </w:r>
      <w:r w:rsidRPr="00A20E1E">
        <w:rPr>
          <w:rFonts w:ascii="Times New Roman" w:hAnsi="Times New Roman" w:cs="Times New Roman"/>
          <w:sz w:val="24"/>
          <w:szCs w:val="24"/>
        </w:rPr>
        <w:t>omisión, a nuestras compañeras y compañeros diputados. Es un gusto saludarles.</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Y, bueno, ahora, en el punto 3, pues también qué bueno que ya puede estar en comisiones esta importante iniciativa que en días pasados su servidora pasó al Pleno, y ya también hace unos días les llegó una invitación, ya hicimos un primer foro. Ahí la diputada Ruth tuvo a bien acompañar a su servidora y ahí vamos avanzando. Y por eso quería platicarles un poquito, para no dar tanta lectura otra vez a la iniciativa, sino se los preparé en una exposición para platicarles qué sé que se ha hecho.</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Y algo muy importante, empezar con la definición de acecho, que es un patrón repetido y no deseado de atención, acoso, contacto o cualquier otra conducta dirigida a una persona específica que causaría temor en una persona razonable. </w:t>
      </w:r>
    </w:p>
    <w:p w:rsidR="009C6A37" w:rsidRPr="00A20E1E" w:rsidRDefault="009C6A37"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Manifestaciones: vigilancia, persecución, contacto repetido y no deseado hacia una persona, generando miedo, angustia o amenaza en la víctima.</w:t>
      </w:r>
    </w:p>
    <w:p w:rsidR="009C6A37" w:rsidRPr="00A20E1E" w:rsidRDefault="009C6A37"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 xml:space="preserve"> Modalidades: desde seguimientos físicos, hasta el uso de tecnologías digitales para espiar o acosar a la víctima, incluyendo el ciberacecho o el </w:t>
      </w:r>
      <w:r w:rsidRPr="00A20E1E">
        <w:rPr>
          <w:rFonts w:ascii="Times New Roman" w:hAnsi="Times New Roman" w:cs="Times New Roman"/>
          <w:i/>
          <w:color w:val="001D35"/>
          <w:sz w:val="24"/>
          <w:szCs w:val="24"/>
          <w:shd w:val="clear" w:color="auto" w:fill="FFFFFF"/>
        </w:rPr>
        <w:t>cyberstocking</w:t>
      </w:r>
      <w:r w:rsidRPr="00A20E1E">
        <w:rPr>
          <w:rFonts w:ascii="Times New Roman" w:hAnsi="Times New Roman" w:cs="Times New Roman"/>
          <w:sz w:val="24"/>
          <w:szCs w:val="24"/>
        </w:rPr>
        <w:t xml:space="preserve">. </w:t>
      </w:r>
    </w:p>
    <w:p w:rsidR="009C6A37" w:rsidRPr="00A20E1E" w:rsidRDefault="009C6A37"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La que sigue, por favor. Algo muy importante que nos han señalado: ¿por qué tipificar acecho, si ya está hostigamiento sexual, o también porque ya está acoso? Hostigamiento sexual ya está tipificado en el artículo 269 del Código Penal y el acoso sexual en el artículo 269 Bis. La única diferencia es que tanto hostigamiento como acoso tienen una connotación sexual, a diferencia de acecho a los anteriores, se trata de una conducta posesiva que atenta contra la tranquilidad, contra la libertad, intimidad y seguridad, y no necesariamente es sexual.</w:t>
      </w:r>
    </w:p>
    <w:p w:rsidR="009C6A37" w:rsidRPr="00A20E1E" w:rsidRDefault="009C6A37" w:rsidP="00A20E1E">
      <w:pPr>
        <w:pStyle w:val="Sinespaciado"/>
        <w:ind w:firstLine="720"/>
        <w:jc w:val="both"/>
        <w:rPr>
          <w:rFonts w:ascii="Times New Roman" w:hAnsi="Times New Roman" w:cs="Times New Roman"/>
          <w:sz w:val="24"/>
          <w:szCs w:val="24"/>
        </w:rPr>
      </w:pPr>
      <w:r w:rsidRPr="00A20E1E">
        <w:rPr>
          <w:rFonts w:ascii="Times New Roman" w:hAnsi="Times New Roman" w:cs="Times New Roman"/>
          <w:sz w:val="24"/>
          <w:szCs w:val="24"/>
        </w:rPr>
        <w:t xml:space="preserve">La que sigue, por favor. </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El acecho como problema de género. La prevalencia: una de cada dos mujeres que denunciaron ser víctimas de violencia en su última relación de pareja señaló el acecho como una de las conductas violentas por parte del agresor. </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Relaciones: cinco de cada 10 mujeres han sufrido al menos un incidente de violencia a manos de su pareja o en algún momento de su vida. </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Estadísticas: en el Estado de México, el 78.7% de las mujeres de 15 años o más han experimentado algún tipo de violencia a lo largo de su vida. </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Periodo reciente: el 47.6% de las mujeres vivió algún tipo de violencia entre octubre del 2020 y octubre del 2021. </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El impacto del acecho en las víctimas: el 46% tienen miedo a lo desconocido; el 29%, miedo a la perpetuidad; una de cada ocho tiene un impacto laboral y una de cada siete hacen un cambio en su residencia.</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El que sigue, por favor.</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Las consecuencias psicológicas del acecho: la ansiedad, el insomnio, alteraciones sociales, depresión grave. Las consecuencias psicológicas del acecho son profundas y duraderas. Las víctimas experimentan un deterioro significativo en su salud mental, especialmente cuando el acecho se caracteriza por el seguimiento o la destrucción de su propiedad. Estos efectos pueden persistir incluso después de que el acecho haya cesado.</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La que sigue, por favor. </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Algo muy importante es que, por supuesto, por el número de población que tenemos en el Estado de México, pues el Estado de México es el que tiene más, en un porcentaje mayor de gente y de mujeres que han sufrido el acecho. Y aquí hay una comparativa con Chihuahua y Baja California.</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La que sigue, por favor. </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Algo muy importante es un mapa de nuestro País, donde ya se tipificó el acecho, que solamente ha sido en cuatro estados, que es Tamaulipas, Guanajuato, Coahuila y, recientemente, en Nuevo León. Y los que están así en proceso, como nosotros ahorita ya en el Estado de México, </w:t>
      </w:r>
      <w:r w:rsidRPr="00A20E1E">
        <w:rPr>
          <w:rFonts w:ascii="Times New Roman" w:hAnsi="Times New Roman" w:cs="Times New Roman"/>
          <w:sz w:val="24"/>
          <w:szCs w:val="24"/>
        </w:rPr>
        <w:lastRenderedPageBreak/>
        <w:t>que ya están en trabajos legislativos, es Tamaulipas, la Ciudad de México, Querétaro y el Congreso Federal también ya en el tema.</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La que sigue, por favor. </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¿Cómo quedaría la propuesta de reforma en el Código Penal? En el artículo 268 se diría: Comete el delito de acecho quien, de manera reiterada, siga, vigile o se comunique persistentemente con alguien en contra de su voluntad, atentando contra su tranquilidad, libertad, intimidad y seguridad. </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Patrón de conducta: Se entenderá como acecho al patrón de conducta repetida y no deseada, acoso no sexual, contacto, vigilancia, seguimiento o cualquier otra conducta dirigida a una de las personas en específico o a sus familiares, amistades o círculo cercano.</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Consecuencias: que causare que sienta temor, miedo, angustia o ansiedad y que, como consecuencia de ello, modifique sus hábitos, costumbres, itinerario, número de teléfono, correo electrónico, perfiles de redes sociales o cambie de lugar de residencia, de trabajo, de escuela, centro religioso o de culto.</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La que sigue, por favor. </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Pues lo más importante serían las sanciones. Sería pena de seis meses a dos años de prisión y de 100 a 300 días de multa.</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La que sigue, por favor. </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Conductas específicas de acecho, vigilancia, persecución, comunicación no deseada, atentado, atentado contra su libertad y la intimidación.</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La que sigue, por favor.</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Las agravantes, que eso también es muy importante, la invasión de espacios, presión indebida, uso de armas y el uso de la tecnología.</w:t>
      </w:r>
    </w:p>
    <w:p w:rsidR="009C6A37" w:rsidRPr="00A20E1E" w:rsidRDefault="009C6A37"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La que sigue.</w:t>
      </w:r>
    </w:p>
    <w:p w:rsidR="009C6A37" w:rsidRPr="00A20E1E" w:rsidRDefault="009C6A37"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También, a su vez, así como se tipificaría en el Código Penal, también sería importante que quedara esta reforma en la Ley de Acceso de las Mujeres a una Vida Libre de Violencia. Estas quedarían, en el artículo 7, incluir el acecho como parte de la violencia psicológica; en la adición al Capítulo III Bis, crear un capítulo específico sobre el acecho; conductas específicas, enumerar las conductas que constituyen el acecho y la definición de acecho; establecer qué constituye el acecho en el marco de esta ley y, por último, como les mencionaba, ya iniciamos con el primer foro que tuvimos aquí en días pasados en el Congreso, donde estuvimos ahí con la presencia del Colectivo Nosotras para Ellas, que son quienes han estado impulsándolo.</w:t>
      </w:r>
    </w:p>
    <w:p w:rsidR="009C6A37" w:rsidRPr="00A20E1E" w:rsidRDefault="009C6A37"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Y también algo importante, así como teníamos el violentómetro, ya también existe un acechómetro, que aquí se los incluyo en la presentación.</w:t>
      </w:r>
    </w:p>
    <w:p w:rsidR="009C6A37" w:rsidRPr="00A20E1E" w:rsidRDefault="009C6A37"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Entonces, agradezco que ese día del foro estuvieron los diferentes Grupos Parlamentarios, Grupo Verde, por supuesto también del Partido del Trabajo, estuvo ahí la diputada Ana Yurixi, estuvo también la diputada Ruth, de Movimiento Ciudadano. Ojalá que también el Partido Acción Nacional y el Grupo de morena también nos puedan impulsar para hacer realidad esta iniciativa.</w:t>
      </w:r>
    </w:p>
    <w:p w:rsidR="009C6A37" w:rsidRPr="00A20E1E" w:rsidRDefault="009C6A37"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Es cuanto. Estoy a sus órdenes.</w:t>
      </w:r>
    </w:p>
    <w:p w:rsidR="009C6A37" w:rsidRPr="00A20E1E" w:rsidRDefault="009C6A37"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 Muchas gracias, diputada.</w:t>
      </w:r>
    </w:p>
    <w:p w:rsidR="009C6A37" w:rsidRPr="00A20E1E" w:rsidRDefault="009C6A37"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Pregunto a las diputadas y a los diputados si desean hacer uso de la palabra y pido a la Secretaría registre a los oradores y agradezco las respuestas que, en su oportunidad, se sirva dar la diputada presentante.</w:t>
      </w:r>
    </w:p>
    <w:p w:rsidR="009C6A37" w:rsidRPr="00A20E1E" w:rsidRDefault="009C6A37"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SECRETARIO DIP. OCTAVIO MARTÍNEZ VARGAS. Compañeras y compañeros, ¿alguien desea hacer alguna participación?</w:t>
      </w:r>
    </w:p>
    <w:p w:rsidR="009C6A37" w:rsidRPr="00A20E1E" w:rsidRDefault="009C6A37"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Me registro, si me permite diputada.</w:t>
      </w:r>
    </w:p>
    <w:p w:rsidR="009C6A37" w:rsidRPr="00A20E1E" w:rsidRDefault="009C6A37"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 Adelante, diputado.</w:t>
      </w:r>
    </w:p>
    <w:p w:rsidR="009C6A37" w:rsidRPr="00A20E1E" w:rsidRDefault="009C6A37"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SECRETARIO DIP. OCTAVIO MARTÍNEZ VARGAS. Adelante, legisladora Ana Yurixi.</w:t>
      </w:r>
    </w:p>
    <w:p w:rsidR="009C6A37" w:rsidRPr="00A20E1E" w:rsidRDefault="009C6A37"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DIP. ANA YURIXI LEYVA PIÑÓN. Muchas gracias, diputado.</w:t>
      </w:r>
    </w:p>
    <w:p w:rsidR="009C6A37" w:rsidRPr="00A20E1E" w:rsidRDefault="009C6A37"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lastRenderedPageBreak/>
        <w:tab/>
        <w:t>La verdad es que quiero felicitar a la diputada Lili Urbina por esta iniciativa. Tuvimos la oportunidad de participar el pasado 29 de abril junto con el Colectivo Nosotras para Ellas, en donde nos daban cuenta de los casos que se están presentando en la República y en el Estado de México.</w:t>
      </w:r>
    </w:p>
    <w:p w:rsidR="009C6A37" w:rsidRPr="00A20E1E" w:rsidRDefault="009C6A37"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Nos pidieron poder respaldar esta iniciativa, porque hoy hablar del acecho es hablar de un fenómeno que por mucho tiempo ha pasado desapercibido y se ha disfrazado de coqueteo o de un amor romántico o de la búsqueda persistente del amor, pero sabemos que no es así, sabemos que hay una línea muy clara entre el acercamiento respetuoso y una conducta insistente, invasiva y violenta, y lo más delicado es que muchas veces, cuando una mujer se atreve a hablar sobre esta situación, la respuesta social no solo no la protege, sino que la revictimiza, y vamos a poner algunas frases: es que le gustas, está haciendo su luchita, todos tienen derecho a intentar. Esa es la respuesta social y así vamos normalizando el acecho, lo minimizamos y dejamos solas a la víctimas.</w:t>
      </w:r>
    </w:p>
    <w:p w:rsidR="009C6A37" w:rsidRPr="00A20E1E" w:rsidRDefault="009C6A37" w:rsidP="00A20E1E">
      <w:pPr>
        <w:spacing w:after="0" w:line="240" w:lineRule="auto"/>
        <w:ind w:firstLine="708"/>
        <w:jc w:val="both"/>
        <w:rPr>
          <w:rFonts w:ascii="Times New Roman" w:hAnsi="Times New Roman" w:cs="Times New Roman"/>
          <w:sz w:val="24"/>
          <w:szCs w:val="24"/>
        </w:rPr>
      </w:pPr>
      <w:r w:rsidRPr="00A20E1E">
        <w:rPr>
          <w:rFonts w:ascii="Times New Roman" w:hAnsi="Times New Roman" w:cs="Times New Roman"/>
          <w:sz w:val="24"/>
          <w:szCs w:val="24"/>
        </w:rPr>
        <w:t>Por eso es tan importante que hoy estemos aquí discutiendo esta iniciativa que busca nombrar lo que por años ha permanecido en la sombra, que busca reconocer que el acecho no es una exageración ni una casualidad, es una forma de violencia que puede escalar y que, en muchos casos, puede terminar en el feminicidio.</w:t>
      </w:r>
    </w:p>
    <w:p w:rsidR="009C6A37" w:rsidRPr="00A20E1E" w:rsidRDefault="009C6A37" w:rsidP="00A20E1E">
      <w:pPr>
        <w:spacing w:after="0" w:line="240" w:lineRule="auto"/>
        <w:jc w:val="both"/>
        <w:rPr>
          <w:rFonts w:ascii="Times New Roman" w:hAnsi="Times New Roman" w:cs="Times New Roman"/>
          <w:sz w:val="24"/>
          <w:szCs w:val="24"/>
        </w:rPr>
      </w:pPr>
      <w:r w:rsidRPr="00A20E1E">
        <w:rPr>
          <w:rFonts w:ascii="Times New Roman" w:hAnsi="Times New Roman" w:cs="Times New Roman"/>
          <w:sz w:val="24"/>
          <w:szCs w:val="24"/>
        </w:rPr>
        <w:tab/>
        <w:t xml:space="preserve">Ya hay entidades en México que han dado pasos firmes para tipificar el acecho como delito. Estados como Guanajuato, Ciudad de México, Hidalgo, Yucatán y Nuevo León han reconocido la urgencia de legislar en esta materia, y es precisamente el caso </w:t>
      </w:r>
      <w:r w:rsidRPr="00A20E1E">
        <w:rPr>
          <w:rFonts w:ascii="Times New Roman" w:eastAsia="Arial" w:hAnsi="Times New Roman" w:cs="Times New Roman"/>
          <w:sz w:val="24"/>
          <w:szCs w:val="24"/>
        </w:rPr>
        <w:t>de Nuevo León el que se ha vuelto emblemático, porque no solo tipificó el delito, sino que hubo una amplia socialización previa de la problemática, lo que permitió construir una iniciativa bien fundamentada, con respaldo ciudadano.</w:t>
      </w:r>
    </w:p>
    <w:p w:rsidR="009C6A37" w:rsidRPr="00A20E1E" w:rsidRDefault="009C6A37"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 xml:space="preserve">En el Estado de México también tenemos la oportunidad de dar ese paso, así que reconozco nuevamente a mi querida amiga diputada Lili Urbina, porque no solo está presentando esta iniciativa, sino que tuvo la sensibilidad y el compromiso de abrir espacios para el análisis y el intercambio de ideas. </w:t>
      </w:r>
    </w:p>
    <w:p w:rsidR="009C6A37" w:rsidRPr="00A20E1E" w:rsidRDefault="009C6A37"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Es fundamental que lleguemos a esta comisión con las herramientas y con el conocimiento necesario para poder aprobarla en su brevedad.</w:t>
      </w:r>
    </w:p>
    <w:p w:rsidR="009C6A37" w:rsidRPr="00A20E1E" w:rsidRDefault="009C6A37"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Desde el Grupo Parlamentario del Partido del Trabajo celebramos y apoyamos esta iniciativa, porque sabemos que visibilizar lo invisible también es parte de nuestra responsabilidad, y que nombrar el acecho, simplificarlo y sancionarlo adecuadamente puede hacer la diferencia entre una vida tranquila o una marca por el miedo.</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t>Muchísimas gracias.</w:t>
      </w:r>
    </w:p>
    <w:p w:rsidR="009C6A37" w:rsidRPr="00A20E1E" w:rsidRDefault="009C6A37" w:rsidP="00A20E1E">
      <w:pPr>
        <w:pStyle w:val="Sinespaciado"/>
        <w:jc w:val="both"/>
        <w:rPr>
          <w:rFonts w:ascii="Times New Roman" w:eastAsia="Arial" w:hAnsi="Times New Roman" w:cs="Times New Roman"/>
          <w:sz w:val="24"/>
          <w:szCs w:val="24"/>
        </w:rPr>
      </w:pPr>
      <w:r w:rsidRPr="00A20E1E">
        <w:rPr>
          <w:rFonts w:ascii="Times New Roman" w:hAnsi="Times New Roman" w:cs="Times New Roman"/>
          <w:sz w:val="24"/>
          <w:szCs w:val="24"/>
        </w:rPr>
        <w:t xml:space="preserve">DIP. OCTAVIO MARTÍNEZ VARGAS. </w:t>
      </w:r>
      <w:r w:rsidRPr="00A20E1E">
        <w:rPr>
          <w:rFonts w:ascii="Times New Roman" w:eastAsia="Arial" w:hAnsi="Times New Roman" w:cs="Times New Roman"/>
          <w:sz w:val="24"/>
          <w:szCs w:val="24"/>
        </w:rPr>
        <w:t xml:space="preserve">¿Usted o yo? Conste que le pedí la palabra… </w:t>
      </w:r>
    </w:p>
    <w:p w:rsidR="009C6A37" w:rsidRPr="00A20E1E" w:rsidRDefault="009C6A37"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Pero, primero, felicitar la iniciativa, compañera legisladora, creo que es atinada. Recoge una necesidad apremiante de nuestra Entidad que sufre, desde hace algunas décadas, un lacerante conjunto de conductas de violencia hacia la mujer que concluyen en feminicidio. Y el Instituto Politécnico Nacional desarrolló, como bien refieres, el violentómetro ya hace cerca de 25 años, y aún, desafortunadamente, no hemos puesto atención en corregir estas conductas de violencia.</w:t>
      </w:r>
    </w:p>
    <w:p w:rsidR="009C6A37" w:rsidRPr="00A20E1E" w:rsidRDefault="009C6A37"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Desde luego que habremos de respaldar en nuestro Grupo Parlamentario. Solo hacer algunas sugerencias, si bien hoy no vamos a dictaminar, pero sí advertir algo que me genera ruido, cuando sugieres, en el supuesto jurídico, que haya invasión a tu persona, tu familia, como amigos y grupos cercanos o gente cercana, algo así refieres. Creo que es muy amplia ya la redacción, y si hubiese algún amigo que sea víctima, pues se encuadra ese supuesto. Solo cuidar la redacción, porque creo que es una conducta que se comete contra una persona, e imagínate si abarcas a los amigos o al grupo cercano ya puede ser imprecisión jurídica y quizá no pueda tipificarse.</w:t>
      </w:r>
    </w:p>
    <w:p w:rsidR="009C6A37" w:rsidRPr="00A20E1E" w:rsidRDefault="009C6A37"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Entonces, solo advertir ello, pero felicitar nuevamente, y espero que esta incorporación o esta definición de conducta delictuosa de acecho abone para para erradicar estas conductas que son, desafortunadamente, comunes en la sociedad.</w:t>
      </w:r>
    </w:p>
    <w:p w:rsidR="009C6A37" w:rsidRPr="00A20E1E" w:rsidRDefault="009C6A37"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Nuevamente, muchas gracias.</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t>Tiene el uso de la palabra la legisladora Ruth Salinas.</w:t>
      </w:r>
    </w:p>
    <w:p w:rsidR="009C6A37" w:rsidRPr="00A20E1E" w:rsidRDefault="009C6A37" w:rsidP="00A20E1E">
      <w:pPr>
        <w:pStyle w:val="Sinespaciado"/>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lastRenderedPageBreak/>
        <w:t>DIP. RUTH SALINAS REYES. Muchas gracias, diputado.</w:t>
      </w:r>
    </w:p>
    <w:p w:rsidR="009C6A37" w:rsidRPr="00A20E1E" w:rsidRDefault="009C6A37" w:rsidP="00A20E1E">
      <w:pPr>
        <w:pStyle w:val="Sinespaciado"/>
        <w:ind w:firstLine="708"/>
        <w:jc w:val="both"/>
        <w:rPr>
          <w:rFonts w:ascii="Times New Roman" w:eastAsia="Arial" w:hAnsi="Times New Roman" w:cs="Times New Roman"/>
          <w:sz w:val="24"/>
          <w:szCs w:val="24"/>
        </w:rPr>
      </w:pPr>
      <w:r w:rsidRPr="00A20E1E">
        <w:rPr>
          <w:rFonts w:ascii="Times New Roman" w:eastAsia="Arial" w:hAnsi="Times New Roman" w:cs="Times New Roman"/>
          <w:sz w:val="24"/>
          <w:szCs w:val="24"/>
        </w:rPr>
        <w:t>Me sumo al reconocimiento. Es necesario tener esta tipificación en nuestra ley. Así que, diputada Lili, además, gracias por traer aquí a los colectivos que dan cuenta de toda la lucha que llevan para que se reconozca.</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eastAsia="Arial" w:hAnsi="Times New Roman" w:cs="Times New Roman"/>
          <w:sz w:val="24"/>
          <w:szCs w:val="24"/>
        </w:rPr>
        <w:t xml:space="preserve">Y solicité también el uso de la voz para preguntar, Presidenta, si habrá algún tipo de que busquemos el que el día de mañana se pudiera dictaminar alguna de estas iniciativas, si se puede hacer esta consulta a la Junta de Coordinación Política, si podemos procesar el que tengamos, bueno, Presidentas, porque que son también el que se lleven en conjunto, que podamos ir con cada uno de los coordinadores y que pudiéramos tener la salida ya de alguna de estas iniciativas, para que no se nos quede también. Les digo, después de mañana, de que se cierre el periodo, </w:t>
      </w:r>
      <w:r w:rsidRPr="00A20E1E">
        <w:rPr>
          <w:rFonts w:ascii="Times New Roman" w:hAnsi="Times New Roman" w:cs="Times New Roman"/>
          <w:sz w:val="24"/>
          <w:szCs w:val="24"/>
        </w:rPr>
        <w:t>cuando nos volveríamos a reunir como comisión, en qué fecha tendríamos que estar sesionando y salgan las iniciativas, y pues son cuatro largos meses donde quedamos en la incertidumbre de cuándo vamos a sesionar para dictaminar.</w:t>
      </w:r>
    </w:p>
    <w:p w:rsidR="00FB103F"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Ojalá pudiera haber este procesamiento de información, Presidenta.</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Es cuanto.</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 Muchas gracias.</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Primero, agradecer a las y los diputados que hoy nos han expuesto sus iniciativas. Sin duda, su trabajo legislativo enriquece la soberanía del Estado de México.</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En respuesta, diputada, justo desde la Presidencia de esta comisión ya se subió el tema a la Junta de Coordinación. Entendemos y sabemos que después de una mesa de trabajo sigue mucho aún por analizar, discutir, retomar las propuestas de todos nuestros compañeros legisladores, tanto las que se hicieron por escrito como las que se expusieron de viva voz.</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Y también sabemos que abarcamos la presencia y la ayuda del trabajo de más instituciones. Entonces ya, desde la Presidencia de esta comisión, ya se subió el tema a la Junta de Coordinación. Esperemos que pronto tengamos respuesta. Por lo tanto, y en el trabajo que le toca a esta comisión, ya se está haciendo lo propio, recabando la información que el día de hoy nos aportaron.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 xml:space="preserve">No sé si alguien más quisiera hacer uso de la voz. De no ser así, agradezco de nueva cuenta a la diputada Lili Urbina Salazar su exposición y respuestas. Gracias por apoyarnos en estos trabajos legislativos.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 xml:space="preserve">SECRETARIO DIP. OCTAVIO MARTÍNEZ VARGAS. Presidenta, han finalizado las participaciones de las y los legisladores.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PRESIDENTA DIP. EMMA LAURA ALVAREZ VILLAVICENCIO. Muchas gracias.</w:t>
      </w:r>
    </w:p>
    <w:p w:rsidR="009C6A37" w:rsidRPr="00A20E1E" w:rsidRDefault="009C6A37" w:rsidP="00A20E1E">
      <w:pPr>
        <w:pStyle w:val="Sinespaciado"/>
        <w:ind w:firstLine="708"/>
        <w:jc w:val="both"/>
        <w:rPr>
          <w:rFonts w:ascii="Times New Roman" w:hAnsi="Times New Roman" w:cs="Times New Roman"/>
          <w:sz w:val="24"/>
          <w:szCs w:val="24"/>
        </w:rPr>
      </w:pPr>
      <w:r w:rsidRPr="00A20E1E">
        <w:rPr>
          <w:rFonts w:ascii="Times New Roman" w:hAnsi="Times New Roman" w:cs="Times New Roman"/>
          <w:sz w:val="24"/>
          <w:szCs w:val="24"/>
        </w:rPr>
        <w:t xml:space="preserve">Registre la Secretaría la asistencia a la reunión.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 xml:space="preserve">SECRETARIO DIP. OCTAVIO MARTÍNEZ VARGAS. Ha sido registrada la asistencia a la reunión. </w:t>
      </w:r>
    </w:p>
    <w:p w:rsidR="009C6A37" w:rsidRPr="00A20E1E" w:rsidRDefault="009C6A37" w:rsidP="00A20E1E">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 xml:space="preserve">PRESIDENTA DIP. EMMA LAURA ALVAREZ VILLAVICENCIO. Se levanta la reunión de la Comisión Legislativa de Procuración y Administración de Justicia, siendo las doce horas con veintitrés minutos del día lunes doce de mayo del año dos mil veinticinco, y se pide a sus integrantes estar atentos a la próxima convocatoria. </w:t>
      </w:r>
    </w:p>
    <w:p w:rsidR="004858E5" w:rsidRPr="00A20E1E" w:rsidRDefault="009C6A37" w:rsidP="00720190">
      <w:pPr>
        <w:pStyle w:val="Sinespaciado"/>
        <w:jc w:val="both"/>
        <w:rPr>
          <w:rFonts w:ascii="Times New Roman" w:hAnsi="Times New Roman" w:cs="Times New Roman"/>
          <w:sz w:val="24"/>
          <w:szCs w:val="24"/>
        </w:rPr>
      </w:pPr>
      <w:r w:rsidRPr="00A20E1E">
        <w:rPr>
          <w:rFonts w:ascii="Times New Roman" w:hAnsi="Times New Roman" w:cs="Times New Roman"/>
          <w:sz w:val="24"/>
          <w:szCs w:val="24"/>
        </w:rPr>
        <w:tab/>
        <w:t>Muchas gracias y que tengan una bendecida semana.</w:t>
      </w:r>
    </w:p>
    <w:sectPr w:rsidR="004858E5" w:rsidRPr="00A20E1E" w:rsidSect="008B62B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3DFC" w:rsidRDefault="00AD3DFC" w:rsidP="000021E5">
      <w:pPr>
        <w:spacing w:after="0" w:line="240" w:lineRule="auto"/>
      </w:pPr>
      <w:r>
        <w:separator/>
      </w:r>
    </w:p>
  </w:endnote>
  <w:endnote w:type="continuationSeparator" w:id="0">
    <w:p w:rsidR="00AD3DFC" w:rsidRDefault="00AD3DFC" w:rsidP="00002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9362602"/>
      <w:docPartObj>
        <w:docPartGallery w:val="Page Numbers (Bottom of Page)"/>
        <w:docPartUnique/>
      </w:docPartObj>
    </w:sdtPr>
    <w:sdtEndPr/>
    <w:sdtContent>
      <w:p w:rsidR="00A20E1E" w:rsidRDefault="00A20E1E" w:rsidP="00A20E1E">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3DFC" w:rsidRDefault="00AD3DFC" w:rsidP="000021E5">
      <w:pPr>
        <w:spacing w:after="0" w:line="240" w:lineRule="auto"/>
      </w:pPr>
      <w:r>
        <w:separator/>
      </w:r>
    </w:p>
  </w:footnote>
  <w:footnote w:type="continuationSeparator" w:id="0">
    <w:p w:rsidR="00AD3DFC" w:rsidRDefault="00AD3DFC" w:rsidP="000021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21E5"/>
    <w:rsid w:val="0005063F"/>
    <w:rsid w:val="000560AC"/>
    <w:rsid w:val="000844FD"/>
    <w:rsid w:val="00084A0B"/>
    <w:rsid w:val="000B0A96"/>
    <w:rsid w:val="000B6B50"/>
    <w:rsid w:val="0010786E"/>
    <w:rsid w:val="00114FF6"/>
    <w:rsid w:val="00137375"/>
    <w:rsid w:val="00166ACC"/>
    <w:rsid w:val="00193686"/>
    <w:rsid w:val="001C3426"/>
    <w:rsid w:val="001E1776"/>
    <w:rsid w:val="001F4B57"/>
    <w:rsid w:val="00215020"/>
    <w:rsid w:val="00230282"/>
    <w:rsid w:val="002372AC"/>
    <w:rsid w:val="00256145"/>
    <w:rsid w:val="00263778"/>
    <w:rsid w:val="002A712B"/>
    <w:rsid w:val="002D36C9"/>
    <w:rsid w:val="002E5110"/>
    <w:rsid w:val="0030016B"/>
    <w:rsid w:val="00316672"/>
    <w:rsid w:val="0038218E"/>
    <w:rsid w:val="003E0A91"/>
    <w:rsid w:val="00403280"/>
    <w:rsid w:val="0043046E"/>
    <w:rsid w:val="0043168F"/>
    <w:rsid w:val="0044199F"/>
    <w:rsid w:val="00464B2B"/>
    <w:rsid w:val="004757FA"/>
    <w:rsid w:val="004858E5"/>
    <w:rsid w:val="004A3D38"/>
    <w:rsid w:val="004E766B"/>
    <w:rsid w:val="004F25F6"/>
    <w:rsid w:val="0050255F"/>
    <w:rsid w:val="005441F1"/>
    <w:rsid w:val="00564767"/>
    <w:rsid w:val="00587BB8"/>
    <w:rsid w:val="005A0933"/>
    <w:rsid w:val="005B22AC"/>
    <w:rsid w:val="00614271"/>
    <w:rsid w:val="006864E7"/>
    <w:rsid w:val="006B006C"/>
    <w:rsid w:val="006F683C"/>
    <w:rsid w:val="00720190"/>
    <w:rsid w:val="007733C5"/>
    <w:rsid w:val="00774EC5"/>
    <w:rsid w:val="00783331"/>
    <w:rsid w:val="007A3DE7"/>
    <w:rsid w:val="007C5920"/>
    <w:rsid w:val="007D020C"/>
    <w:rsid w:val="00847BF6"/>
    <w:rsid w:val="008541FE"/>
    <w:rsid w:val="00862EED"/>
    <w:rsid w:val="008B62B4"/>
    <w:rsid w:val="008C0481"/>
    <w:rsid w:val="008D32D8"/>
    <w:rsid w:val="0091776A"/>
    <w:rsid w:val="009328C1"/>
    <w:rsid w:val="0093407C"/>
    <w:rsid w:val="0095731C"/>
    <w:rsid w:val="009807B7"/>
    <w:rsid w:val="009B2FBA"/>
    <w:rsid w:val="009C6722"/>
    <w:rsid w:val="009C6A37"/>
    <w:rsid w:val="00A20E1E"/>
    <w:rsid w:val="00A266A3"/>
    <w:rsid w:val="00A349CD"/>
    <w:rsid w:val="00A351FE"/>
    <w:rsid w:val="00A36036"/>
    <w:rsid w:val="00A37272"/>
    <w:rsid w:val="00AA1A7B"/>
    <w:rsid w:val="00AC247E"/>
    <w:rsid w:val="00AD3DFC"/>
    <w:rsid w:val="00AE056D"/>
    <w:rsid w:val="00AF6A43"/>
    <w:rsid w:val="00AF7F89"/>
    <w:rsid w:val="00B46808"/>
    <w:rsid w:val="00B505E7"/>
    <w:rsid w:val="00B6422F"/>
    <w:rsid w:val="00B71B36"/>
    <w:rsid w:val="00B86E89"/>
    <w:rsid w:val="00BA2BF9"/>
    <w:rsid w:val="00BD6752"/>
    <w:rsid w:val="00BF198B"/>
    <w:rsid w:val="00C00A25"/>
    <w:rsid w:val="00C06665"/>
    <w:rsid w:val="00C41491"/>
    <w:rsid w:val="00C45F59"/>
    <w:rsid w:val="00C56779"/>
    <w:rsid w:val="00CD56FA"/>
    <w:rsid w:val="00D356FF"/>
    <w:rsid w:val="00D73F2F"/>
    <w:rsid w:val="00D8113F"/>
    <w:rsid w:val="00D94665"/>
    <w:rsid w:val="00D97788"/>
    <w:rsid w:val="00DA1230"/>
    <w:rsid w:val="00DA7FD9"/>
    <w:rsid w:val="00DE315C"/>
    <w:rsid w:val="00DE4D9F"/>
    <w:rsid w:val="00DF7F61"/>
    <w:rsid w:val="00E06DCC"/>
    <w:rsid w:val="00E57222"/>
    <w:rsid w:val="00E8750E"/>
    <w:rsid w:val="00EA7946"/>
    <w:rsid w:val="00EF30CD"/>
    <w:rsid w:val="00F016C0"/>
    <w:rsid w:val="00F50794"/>
    <w:rsid w:val="00F53CCE"/>
    <w:rsid w:val="00F82256"/>
    <w:rsid w:val="00FB10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3B3C"/>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D36C9"/>
    <w:pPr>
      <w:spacing w:after="0" w:line="240" w:lineRule="auto"/>
    </w:pPr>
  </w:style>
  <w:style w:type="paragraph" w:styleId="Encabezado">
    <w:name w:val="header"/>
    <w:basedOn w:val="Normal"/>
    <w:link w:val="EncabezadoCar"/>
    <w:uiPriority w:val="99"/>
    <w:unhideWhenUsed/>
    <w:rsid w:val="000021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21E5"/>
  </w:style>
  <w:style w:type="paragraph" w:styleId="Piedepgina">
    <w:name w:val="footer"/>
    <w:basedOn w:val="Normal"/>
    <w:link w:val="PiedepginaCar"/>
    <w:uiPriority w:val="99"/>
    <w:unhideWhenUsed/>
    <w:rsid w:val="000021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21E5"/>
  </w:style>
  <w:style w:type="character" w:customStyle="1" w:styleId="SinespaciadoCar">
    <w:name w:val="Sin espaciado Car"/>
    <w:link w:val="Sinespaciado"/>
    <w:uiPriority w:val="1"/>
    <w:locked/>
    <w:rsid w:val="00AF6A43"/>
  </w:style>
  <w:style w:type="character" w:styleId="nfasis">
    <w:name w:val="Emphasis"/>
    <w:basedOn w:val="Fuentedeprrafopredeter"/>
    <w:uiPriority w:val="20"/>
    <w:qFormat/>
    <w:rsid w:val="007C59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145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05679392">
      <w:bodyDiv w:val="1"/>
      <w:marLeft w:val="0"/>
      <w:marRight w:val="0"/>
      <w:marTop w:val="0"/>
      <w:marBottom w:val="0"/>
      <w:divBdr>
        <w:top w:val="none" w:sz="0" w:space="0" w:color="auto"/>
        <w:left w:val="none" w:sz="0" w:space="0" w:color="auto"/>
        <w:bottom w:val="none" w:sz="0" w:space="0" w:color="auto"/>
        <w:right w:val="none" w:sz="0" w:space="0" w:color="auto"/>
      </w:divBdr>
    </w:div>
    <w:div w:id="544559515">
      <w:bodyDiv w:val="1"/>
      <w:marLeft w:val="0"/>
      <w:marRight w:val="0"/>
      <w:marTop w:val="0"/>
      <w:marBottom w:val="0"/>
      <w:divBdr>
        <w:top w:val="none" w:sz="0" w:space="0" w:color="auto"/>
        <w:left w:val="none" w:sz="0" w:space="0" w:color="auto"/>
        <w:bottom w:val="none" w:sz="0" w:space="0" w:color="auto"/>
        <w:right w:val="none" w:sz="0" w:space="0" w:color="auto"/>
      </w:divBdr>
    </w:div>
    <w:div w:id="646054528">
      <w:bodyDiv w:val="1"/>
      <w:marLeft w:val="0"/>
      <w:marRight w:val="0"/>
      <w:marTop w:val="0"/>
      <w:marBottom w:val="0"/>
      <w:divBdr>
        <w:top w:val="none" w:sz="0" w:space="0" w:color="auto"/>
        <w:left w:val="none" w:sz="0" w:space="0" w:color="auto"/>
        <w:bottom w:val="none" w:sz="0" w:space="0" w:color="auto"/>
        <w:right w:val="none" w:sz="0" w:space="0" w:color="auto"/>
      </w:divBdr>
    </w:div>
    <w:div w:id="1291010361">
      <w:bodyDiv w:val="1"/>
      <w:marLeft w:val="0"/>
      <w:marRight w:val="0"/>
      <w:marTop w:val="0"/>
      <w:marBottom w:val="0"/>
      <w:divBdr>
        <w:top w:val="none" w:sz="0" w:space="0" w:color="auto"/>
        <w:left w:val="none" w:sz="0" w:space="0" w:color="auto"/>
        <w:bottom w:val="none" w:sz="0" w:space="0" w:color="auto"/>
        <w:right w:val="none" w:sz="0" w:space="0" w:color="auto"/>
      </w:divBdr>
    </w:div>
    <w:div w:id="1323243605">
      <w:bodyDiv w:val="1"/>
      <w:marLeft w:val="0"/>
      <w:marRight w:val="0"/>
      <w:marTop w:val="0"/>
      <w:marBottom w:val="0"/>
      <w:divBdr>
        <w:top w:val="none" w:sz="0" w:space="0" w:color="auto"/>
        <w:left w:val="none" w:sz="0" w:space="0" w:color="auto"/>
        <w:bottom w:val="none" w:sz="0" w:space="0" w:color="auto"/>
        <w:right w:val="none" w:sz="0" w:space="0" w:color="auto"/>
      </w:divBdr>
    </w:div>
    <w:div w:id="1800877410">
      <w:bodyDiv w:val="1"/>
      <w:marLeft w:val="0"/>
      <w:marRight w:val="0"/>
      <w:marTop w:val="0"/>
      <w:marBottom w:val="0"/>
      <w:divBdr>
        <w:top w:val="none" w:sz="0" w:space="0" w:color="auto"/>
        <w:left w:val="none" w:sz="0" w:space="0" w:color="auto"/>
        <w:bottom w:val="none" w:sz="0" w:space="0" w:color="auto"/>
        <w:right w:val="none" w:sz="0" w:space="0" w:color="auto"/>
      </w:divBdr>
    </w:div>
    <w:div w:id="1858738388">
      <w:bodyDiv w:val="1"/>
      <w:marLeft w:val="0"/>
      <w:marRight w:val="0"/>
      <w:marTop w:val="0"/>
      <w:marBottom w:val="0"/>
      <w:divBdr>
        <w:top w:val="none" w:sz="0" w:space="0" w:color="auto"/>
        <w:left w:val="none" w:sz="0" w:space="0" w:color="auto"/>
        <w:bottom w:val="none" w:sz="0" w:space="0" w:color="auto"/>
        <w:right w:val="none" w:sz="0" w:space="0" w:color="auto"/>
      </w:divBdr>
    </w:div>
    <w:div w:id="1864896208">
      <w:bodyDiv w:val="1"/>
      <w:marLeft w:val="0"/>
      <w:marRight w:val="0"/>
      <w:marTop w:val="0"/>
      <w:marBottom w:val="0"/>
      <w:divBdr>
        <w:top w:val="none" w:sz="0" w:space="0" w:color="auto"/>
        <w:left w:val="none" w:sz="0" w:space="0" w:color="auto"/>
        <w:bottom w:val="none" w:sz="0" w:space="0" w:color="auto"/>
        <w:right w:val="none" w:sz="0" w:space="0" w:color="auto"/>
      </w:divBdr>
    </w:div>
    <w:div w:id="1897935480">
      <w:bodyDiv w:val="1"/>
      <w:marLeft w:val="0"/>
      <w:marRight w:val="0"/>
      <w:marTop w:val="0"/>
      <w:marBottom w:val="0"/>
      <w:divBdr>
        <w:top w:val="none" w:sz="0" w:space="0" w:color="auto"/>
        <w:left w:val="none" w:sz="0" w:space="0" w:color="auto"/>
        <w:bottom w:val="none" w:sz="0" w:space="0" w:color="auto"/>
        <w:right w:val="none" w:sz="0" w:space="0" w:color="auto"/>
      </w:divBdr>
    </w:div>
    <w:div w:id="210830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B4392-7B44-470C-BC31-D88B6A192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26</Pages>
  <Words>15716</Words>
  <Characters>86439</Characters>
  <Application>Microsoft Office Word</Application>
  <DocSecurity>0</DocSecurity>
  <Lines>720</Lines>
  <Paragraphs>203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2025-05-13T16:06:00Z</dcterms:created>
  <dcterms:modified xsi:type="dcterms:W3CDTF">2025-05-13T17:22:00Z</dcterms:modified>
</cp:coreProperties>
</file>