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6FA" w:rsidRPr="0083668D" w:rsidRDefault="000426FA" w:rsidP="008865AF">
      <w:pPr>
        <w:spacing w:after="0" w:line="240" w:lineRule="auto"/>
        <w:jc w:val="center"/>
        <w:rPr>
          <w:rFonts w:ascii="Times New Roman" w:hAnsi="Times New Roman" w:cs="Times New Roman"/>
          <w:sz w:val="24"/>
          <w:szCs w:val="24"/>
        </w:rPr>
      </w:pPr>
      <w:r w:rsidRPr="0083668D">
        <w:rPr>
          <w:rFonts w:ascii="Times New Roman" w:hAnsi="Times New Roman" w:cs="Times New Roman"/>
          <w:sz w:val="24"/>
          <w:szCs w:val="24"/>
        </w:rPr>
        <w:t>REUNIÓN DE LA COMISIÓN LEGISLATIVA DE ASUNTOS INDÍGENAS DE LA H. LXII LEGISLATURA DEL ESTADO DE MÉXICO.</w:t>
      </w:r>
    </w:p>
    <w:p w:rsidR="000426FA" w:rsidRPr="0083668D" w:rsidRDefault="000426FA" w:rsidP="008865AF">
      <w:pPr>
        <w:spacing w:after="0" w:line="240" w:lineRule="auto"/>
        <w:jc w:val="center"/>
        <w:rPr>
          <w:rFonts w:ascii="Times New Roman" w:hAnsi="Times New Roman" w:cs="Times New Roman"/>
          <w:sz w:val="24"/>
          <w:szCs w:val="24"/>
        </w:rPr>
      </w:pPr>
    </w:p>
    <w:p w:rsidR="000426FA" w:rsidRPr="0083668D" w:rsidRDefault="000426FA" w:rsidP="008865AF">
      <w:pPr>
        <w:spacing w:after="0" w:line="240" w:lineRule="auto"/>
        <w:jc w:val="center"/>
        <w:rPr>
          <w:rFonts w:ascii="Times New Roman" w:hAnsi="Times New Roman" w:cs="Times New Roman"/>
          <w:sz w:val="24"/>
          <w:szCs w:val="24"/>
        </w:rPr>
      </w:pPr>
      <w:r w:rsidRPr="0083668D">
        <w:rPr>
          <w:rFonts w:ascii="Times New Roman" w:hAnsi="Times New Roman" w:cs="Times New Roman"/>
          <w:sz w:val="24"/>
          <w:szCs w:val="24"/>
        </w:rPr>
        <w:t>Celebrada el día 30 de septiembre de 2025.</w:t>
      </w:r>
    </w:p>
    <w:p w:rsidR="000426FA" w:rsidRPr="0083668D" w:rsidRDefault="000426FA" w:rsidP="008865AF">
      <w:pPr>
        <w:spacing w:after="0" w:line="240" w:lineRule="auto"/>
        <w:jc w:val="center"/>
        <w:rPr>
          <w:rFonts w:ascii="Times New Roman" w:hAnsi="Times New Roman" w:cs="Times New Roman"/>
          <w:sz w:val="24"/>
          <w:szCs w:val="24"/>
        </w:rPr>
      </w:pPr>
    </w:p>
    <w:p w:rsidR="000426FA" w:rsidRPr="0083668D" w:rsidRDefault="000426FA" w:rsidP="008865AF">
      <w:pPr>
        <w:spacing w:after="0" w:line="240" w:lineRule="auto"/>
        <w:jc w:val="center"/>
        <w:rPr>
          <w:rFonts w:ascii="Times New Roman" w:hAnsi="Times New Roman" w:cs="Times New Roman"/>
          <w:sz w:val="24"/>
          <w:szCs w:val="24"/>
        </w:rPr>
      </w:pPr>
      <w:r w:rsidRPr="0083668D">
        <w:rPr>
          <w:rFonts w:ascii="Times New Roman" w:hAnsi="Times New Roman" w:cs="Times New Roman"/>
          <w:sz w:val="24"/>
          <w:szCs w:val="24"/>
        </w:rPr>
        <w:t>Presidencia de la diputada</w:t>
      </w:r>
      <w:bookmarkStart w:id="0" w:name="_GoBack"/>
      <w:bookmarkEnd w:id="0"/>
      <w:r w:rsidRPr="0083668D">
        <w:rPr>
          <w:rFonts w:ascii="Times New Roman" w:hAnsi="Times New Roman" w:cs="Times New Roman"/>
          <w:sz w:val="24"/>
          <w:szCs w:val="24"/>
        </w:rPr>
        <w:t xml:space="preserve"> Leticia Mejía García</w:t>
      </w:r>
    </w:p>
    <w:p w:rsidR="000426FA" w:rsidRPr="0083668D" w:rsidRDefault="000426FA" w:rsidP="008865AF">
      <w:pPr>
        <w:spacing w:after="0" w:line="240" w:lineRule="auto"/>
        <w:jc w:val="both"/>
        <w:rPr>
          <w:rFonts w:ascii="Times New Roman" w:hAnsi="Times New Roman" w:cs="Times New Roman"/>
          <w:sz w:val="24"/>
          <w:szCs w:val="24"/>
        </w:rPr>
      </w:pP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PRESIDENTA DIP. LETICIA MEJÍA GARCÍA</w:t>
      </w:r>
      <w:r w:rsidR="00D806A5" w:rsidRPr="0083668D">
        <w:rPr>
          <w:rFonts w:ascii="Times New Roman" w:hAnsi="Times New Roman" w:cs="Times New Roman"/>
          <w:sz w:val="24"/>
          <w:szCs w:val="24"/>
        </w:rPr>
        <w:t>. Siendo las diez veintidós horas del día martes treinta de septiembre del año dos mil v</w:t>
      </w:r>
      <w:r w:rsidRPr="0083668D">
        <w:rPr>
          <w:rFonts w:ascii="Times New Roman" w:hAnsi="Times New Roman" w:cs="Times New Roman"/>
          <w:sz w:val="24"/>
          <w:szCs w:val="24"/>
        </w:rPr>
        <w:t>einticinco.</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En acatamiento al artículo 16 del Reglamento del Poder Legislativo del Estado Libre y Soberano de México la reunión es pública.</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Exponga la Secretaría la propuesta del orden del día.</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SECRETARIA DIP. ALEJANDRA FIGUEROA ADAME. La propuesta de orden del día es la siguiente:</w:t>
      </w:r>
    </w:p>
    <w:p w:rsidR="000426FA" w:rsidRPr="0083668D" w:rsidRDefault="000426FA" w:rsidP="008865AF">
      <w:pPr>
        <w:pStyle w:val="Sinespaciado"/>
        <w:jc w:val="both"/>
        <w:rPr>
          <w:rFonts w:ascii="Times New Roman" w:hAnsi="Times New Roman" w:cs="Times New Roman"/>
          <w:b/>
          <w:sz w:val="24"/>
          <w:szCs w:val="24"/>
        </w:rPr>
      </w:pPr>
      <w:r w:rsidRPr="0083668D">
        <w:rPr>
          <w:rFonts w:ascii="Times New Roman" w:hAnsi="Times New Roman" w:cs="Times New Roman"/>
          <w:b/>
          <w:sz w:val="24"/>
          <w:szCs w:val="24"/>
        </w:rPr>
        <w:t>1. Análisis y en su caso, discusión del dictamen formulado al punto de acuerdo por el que se exhorta respetuosamente al Instituto Nacional de Pueblos Indígenas para que en el ámbito de su respectiva competencia realice acciones necesarias para llevar a cabo el registro de los pueblos de Calixtlahuaca, Tecaxic y Tlacotepec en el Catálogo Nacional de Pueblos y Comunidades Indígenas y Afromexicanas, presentado por el diputado Gerardo Pliego Santana, integrante del Grupo Parlamentario del Partido morena. En su caso, intervención del diputado presentante, y</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2. Clausura de la reunión.</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PRESIDENTA DIP. LETICIA MEJÍA GARCÍA. Pido a quienes estén de acuerdo en la propuesta que se ha expuesto como orden del día, se sirvan levantar la mano</w:t>
      </w:r>
      <w:r w:rsidR="00405CB5" w:rsidRPr="0083668D">
        <w:rPr>
          <w:rFonts w:ascii="Times New Roman" w:hAnsi="Times New Roman" w:cs="Times New Roman"/>
          <w:sz w:val="24"/>
          <w:szCs w:val="24"/>
        </w:rPr>
        <w:t xml:space="preserve">, </w:t>
      </w:r>
      <w:r w:rsidRPr="0083668D">
        <w:rPr>
          <w:rFonts w:ascii="Times New Roman" w:hAnsi="Times New Roman" w:cs="Times New Roman"/>
          <w:sz w:val="24"/>
          <w:szCs w:val="24"/>
        </w:rPr>
        <w:t>¿En contra? ¿En abstención?</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SECRETARIA DIP. ALEJANDRA FIGUEROA ADAME. Presidenta le informo que la propuesta ha sido aprobada por unanimidad de votos.</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PRESIDENTA DIP. LETICIA MEJÍA GARCÍA. Considerando el punto 1, reitero nuestro agradecimiento a la presencia del diputado Gerardo Pliego Santana, promovente de la propuesta quien expondrá los aspectos relevantes sobre el punto de acuerdo por el que se exhorta respetuosamente al Instituto Nacional de los Pueblos Indígenas, para que en el ámbito de su respectiva competencia realice las acciones necesarias para llevar a cabo el registro de los pueblos de Calixtlahuaca, Tecaxic y Tlacotepec, en el Catálogo Nacional de Pueblos y Comunidades Indígenas y Afromexicanas.</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Diputado le cedemos el uso de la palabra para poder exponer el punto.</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DIP. GERARDO PLIEGO SANTANA. Muchas gracias diputada Presidenta por permitirme hacer una exposición del punto de acuerdo, por supuesto agradecer a los, las y los diputados de esta comisión.</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Toluca siempre ha tenido raíces muy profunda</w:t>
      </w:r>
      <w:r w:rsidR="009F23D1" w:rsidRPr="0083668D">
        <w:rPr>
          <w:rFonts w:ascii="Times New Roman" w:hAnsi="Times New Roman" w:cs="Times New Roman"/>
          <w:sz w:val="24"/>
          <w:szCs w:val="24"/>
        </w:rPr>
        <w:t>s</w:t>
      </w:r>
      <w:r w:rsidRPr="0083668D">
        <w:rPr>
          <w:rFonts w:ascii="Times New Roman" w:hAnsi="Times New Roman" w:cs="Times New Roman"/>
          <w:sz w:val="24"/>
          <w:szCs w:val="24"/>
        </w:rPr>
        <w:t xml:space="preserve"> en el ámbito de los pueblos originarios, teniendo presencia de los </w:t>
      </w:r>
      <w:r w:rsidR="009F23D1" w:rsidRPr="0083668D">
        <w:rPr>
          <w:rFonts w:ascii="Times New Roman" w:hAnsi="Times New Roman" w:cs="Times New Roman"/>
          <w:sz w:val="24"/>
          <w:szCs w:val="24"/>
        </w:rPr>
        <w:t>O</w:t>
      </w:r>
      <w:r w:rsidRPr="0083668D">
        <w:rPr>
          <w:rFonts w:ascii="Times New Roman" w:hAnsi="Times New Roman" w:cs="Times New Roman"/>
          <w:sz w:val="24"/>
          <w:szCs w:val="24"/>
        </w:rPr>
        <w:t xml:space="preserve">tomíes, los </w:t>
      </w:r>
      <w:r w:rsidR="009F23D1" w:rsidRPr="0083668D">
        <w:rPr>
          <w:rFonts w:ascii="Times New Roman" w:hAnsi="Times New Roman" w:cs="Times New Roman"/>
          <w:sz w:val="24"/>
          <w:szCs w:val="24"/>
        </w:rPr>
        <w:t>N</w:t>
      </w:r>
      <w:r w:rsidRPr="0083668D">
        <w:rPr>
          <w:rFonts w:ascii="Times New Roman" w:hAnsi="Times New Roman" w:cs="Times New Roman"/>
          <w:sz w:val="24"/>
          <w:szCs w:val="24"/>
        </w:rPr>
        <w:t xml:space="preserve">áhuatl, </w:t>
      </w:r>
      <w:r w:rsidR="009F23D1" w:rsidRPr="0083668D">
        <w:rPr>
          <w:rFonts w:ascii="Times New Roman" w:hAnsi="Times New Roman" w:cs="Times New Roman"/>
          <w:sz w:val="24"/>
          <w:szCs w:val="24"/>
        </w:rPr>
        <w:t>T</w:t>
      </w:r>
      <w:r w:rsidRPr="0083668D">
        <w:rPr>
          <w:rFonts w:ascii="Times New Roman" w:hAnsi="Times New Roman" w:cs="Times New Roman"/>
          <w:sz w:val="24"/>
          <w:szCs w:val="24"/>
        </w:rPr>
        <w:t xml:space="preserve">lahuicas y </w:t>
      </w:r>
      <w:r w:rsidR="009F23D1" w:rsidRPr="0083668D">
        <w:rPr>
          <w:rFonts w:ascii="Times New Roman" w:hAnsi="Times New Roman" w:cs="Times New Roman"/>
          <w:sz w:val="24"/>
          <w:szCs w:val="24"/>
        </w:rPr>
        <w:t>M</w:t>
      </w:r>
      <w:r w:rsidRPr="0083668D">
        <w:rPr>
          <w:rFonts w:ascii="Times New Roman" w:hAnsi="Times New Roman" w:cs="Times New Roman"/>
          <w:sz w:val="24"/>
          <w:szCs w:val="24"/>
        </w:rPr>
        <w:t>atla</w:t>
      </w:r>
      <w:r w:rsidR="009F23D1" w:rsidRPr="0083668D">
        <w:rPr>
          <w:rFonts w:ascii="Times New Roman" w:hAnsi="Times New Roman" w:cs="Times New Roman"/>
          <w:sz w:val="24"/>
          <w:szCs w:val="24"/>
        </w:rPr>
        <w:t>t</w:t>
      </w:r>
      <w:r w:rsidRPr="0083668D">
        <w:rPr>
          <w:rFonts w:ascii="Times New Roman" w:hAnsi="Times New Roman" w:cs="Times New Roman"/>
          <w:sz w:val="24"/>
          <w:szCs w:val="24"/>
        </w:rPr>
        <w:t>zincas, si bien en el Municipio de Toluca</w:t>
      </w:r>
      <w:r w:rsidR="009F23D1" w:rsidRPr="0083668D">
        <w:rPr>
          <w:rFonts w:ascii="Times New Roman" w:hAnsi="Times New Roman" w:cs="Times New Roman"/>
          <w:sz w:val="24"/>
          <w:szCs w:val="24"/>
        </w:rPr>
        <w:t xml:space="preserve">, </w:t>
      </w:r>
      <w:r w:rsidRPr="0083668D">
        <w:rPr>
          <w:rFonts w:ascii="Times New Roman" w:hAnsi="Times New Roman" w:cs="Times New Roman"/>
          <w:sz w:val="24"/>
          <w:szCs w:val="24"/>
        </w:rPr>
        <w:t xml:space="preserve">se tienen consideradas 51 comunidades, principalmente en la zona norte que son </w:t>
      </w:r>
      <w:r w:rsidR="009F23D1" w:rsidRPr="0083668D">
        <w:rPr>
          <w:rFonts w:ascii="Times New Roman" w:hAnsi="Times New Roman" w:cs="Times New Roman"/>
          <w:sz w:val="24"/>
          <w:szCs w:val="24"/>
        </w:rPr>
        <w:t>O</w:t>
      </w:r>
      <w:r w:rsidRPr="0083668D">
        <w:rPr>
          <w:rFonts w:ascii="Times New Roman" w:hAnsi="Times New Roman" w:cs="Times New Roman"/>
          <w:sz w:val="24"/>
          <w:szCs w:val="24"/>
        </w:rPr>
        <w:t>tomíes, est</w:t>
      </w:r>
      <w:r w:rsidR="009F23D1" w:rsidRPr="0083668D">
        <w:rPr>
          <w:rFonts w:ascii="Times New Roman" w:hAnsi="Times New Roman" w:cs="Times New Roman"/>
          <w:sz w:val="24"/>
          <w:szCs w:val="24"/>
        </w:rPr>
        <w:t xml:space="preserve">os </w:t>
      </w:r>
      <w:r w:rsidRPr="0083668D">
        <w:rPr>
          <w:rFonts w:ascii="Times New Roman" w:hAnsi="Times New Roman" w:cs="Times New Roman"/>
          <w:sz w:val="24"/>
          <w:szCs w:val="24"/>
        </w:rPr>
        <w:t xml:space="preserve">3 comunidades que hoy estamos presentando o pidiendo exhortando de manera respetuosa pueda esta Legislatura aprobar este punto de acuerdo son los pueblos de Calixtlahuaca, Tecaxic y Tlacotepec, y el motivo de ello es básicamente que Calixtlahuaca es uno de los asentamientos </w:t>
      </w:r>
      <w:r w:rsidR="009F23D1" w:rsidRPr="0083668D">
        <w:rPr>
          <w:rFonts w:ascii="Times New Roman" w:hAnsi="Times New Roman" w:cs="Times New Roman"/>
          <w:sz w:val="24"/>
          <w:szCs w:val="24"/>
        </w:rPr>
        <w:t>M</w:t>
      </w:r>
      <w:r w:rsidRPr="0083668D">
        <w:rPr>
          <w:rFonts w:ascii="Times New Roman" w:hAnsi="Times New Roman" w:cs="Times New Roman"/>
          <w:sz w:val="24"/>
          <w:szCs w:val="24"/>
        </w:rPr>
        <w:t>atla</w:t>
      </w:r>
      <w:r w:rsidR="009F23D1" w:rsidRPr="0083668D">
        <w:rPr>
          <w:rFonts w:ascii="Times New Roman" w:hAnsi="Times New Roman" w:cs="Times New Roman"/>
          <w:sz w:val="24"/>
          <w:szCs w:val="24"/>
        </w:rPr>
        <w:t>t</w:t>
      </w:r>
      <w:r w:rsidRPr="0083668D">
        <w:rPr>
          <w:rFonts w:ascii="Times New Roman" w:hAnsi="Times New Roman" w:cs="Times New Roman"/>
          <w:sz w:val="24"/>
          <w:szCs w:val="24"/>
        </w:rPr>
        <w:t xml:space="preserve">zincas que durante varios siglos dominaron el Valle de Toluca, uno de los principales asentamientos es Calixtlahuaca y el otro es Tenango del Valle donde existen vestigios arqueológicos de las ruinas de Teotenango, el tema de Calixtlahuaca también tenemos ahí la presencia de una zona arqueológica, de un asentamiento que para el Municipio de Toluca representa el paso del dominio del pueblo </w:t>
      </w:r>
      <w:r w:rsidR="005869AF" w:rsidRPr="0083668D">
        <w:rPr>
          <w:rFonts w:ascii="Times New Roman" w:hAnsi="Times New Roman" w:cs="Times New Roman"/>
          <w:sz w:val="24"/>
          <w:szCs w:val="24"/>
        </w:rPr>
        <w:t>M</w:t>
      </w:r>
      <w:r w:rsidRPr="0083668D">
        <w:rPr>
          <w:rFonts w:ascii="Times New Roman" w:hAnsi="Times New Roman" w:cs="Times New Roman"/>
          <w:sz w:val="24"/>
          <w:szCs w:val="24"/>
        </w:rPr>
        <w:t>atla</w:t>
      </w:r>
      <w:r w:rsidR="009F23D1" w:rsidRPr="0083668D">
        <w:rPr>
          <w:rFonts w:ascii="Times New Roman" w:hAnsi="Times New Roman" w:cs="Times New Roman"/>
          <w:sz w:val="24"/>
          <w:szCs w:val="24"/>
        </w:rPr>
        <w:t>t</w:t>
      </w:r>
      <w:r w:rsidRPr="0083668D">
        <w:rPr>
          <w:rFonts w:ascii="Times New Roman" w:hAnsi="Times New Roman" w:cs="Times New Roman"/>
          <w:sz w:val="24"/>
          <w:szCs w:val="24"/>
        </w:rPr>
        <w:t>zinca.</w:t>
      </w:r>
    </w:p>
    <w:p w:rsidR="000426FA"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lastRenderedPageBreak/>
        <w:tab/>
        <w:t xml:space="preserve">Sin embargo, en ese sentido no aparece en el catálogo de los pueblos originarios, por lo cual a petición de los ciudadanos de la comunidad de grupos defensores de los derechos de los pueblos originarios surge esta iniciativa de que se pueda estar incluida, de igual manera </w:t>
      </w:r>
      <w:r w:rsidR="009F23D1" w:rsidRPr="0083668D">
        <w:rPr>
          <w:rFonts w:ascii="Times New Roman" w:hAnsi="Times New Roman" w:cs="Times New Roman"/>
          <w:sz w:val="24"/>
          <w:szCs w:val="24"/>
        </w:rPr>
        <w:t xml:space="preserve">Tecaxic, </w:t>
      </w:r>
      <w:r w:rsidRPr="0083668D">
        <w:rPr>
          <w:rFonts w:ascii="Times New Roman" w:hAnsi="Times New Roman" w:cs="Times New Roman"/>
          <w:sz w:val="24"/>
          <w:szCs w:val="24"/>
        </w:rPr>
        <w:t>es una comunidad cercana a Calixtlahuaca, a escasos 3 kilómetros donde también existió la presencia de los matla</w:t>
      </w:r>
      <w:r w:rsidR="009F23D1" w:rsidRPr="0083668D">
        <w:rPr>
          <w:rFonts w:ascii="Times New Roman" w:hAnsi="Times New Roman" w:cs="Times New Roman"/>
          <w:sz w:val="24"/>
          <w:szCs w:val="24"/>
        </w:rPr>
        <w:t>t</w:t>
      </w:r>
      <w:r w:rsidRPr="0083668D">
        <w:rPr>
          <w:rFonts w:ascii="Times New Roman" w:hAnsi="Times New Roman" w:cs="Times New Roman"/>
          <w:sz w:val="24"/>
          <w:szCs w:val="24"/>
        </w:rPr>
        <w:t>zincas.</w:t>
      </w:r>
    </w:p>
    <w:p w:rsidR="00DE405B" w:rsidRPr="0083668D" w:rsidRDefault="000426FA"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De igual manera, en la misma historia y los relatos existió en asentamiento en Tlacotepec de los </w:t>
      </w:r>
      <w:r w:rsidR="005869AF" w:rsidRPr="0083668D">
        <w:rPr>
          <w:rFonts w:ascii="Times New Roman" w:hAnsi="Times New Roman" w:cs="Times New Roman"/>
          <w:sz w:val="24"/>
          <w:szCs w:val="24"/>
        </w:rPr>
        <w:t>M</w:t>
      </w:r>
      <w:r w:rsidRPr="0083668D">
        <w:rPr>
          <w:rFonts w:ascii="Times New Roman" w:hAnsi="Times New Roman" w:cs="Times New Roman"/>
          <w:sz w:val="24"/>
          <w:szCs w:val="24"/>
        </w:rPr>
        <w:t>atla</w:t>
      </w:r>
      <w:r w:rsidR="009F23D1" w:rsidRPr="0083668D">
        <w:rPr>
          <w:rFonts w:ascii="Times New Roman" w:hAnsi="Times New Roman" w:cs="Times New Roman"/>
          <w:sz w:val="24"/>
          <w:szCs w:val="24"/>
        </w:rPr>
        <w:t>t</w:t>
      </w:r>
      <w:r w:rsidRPr="0083668D">
        <w:rPr>
          <w:rFonts w:ascii="Times New Roman" w:hAnsi="Times New Roman" w:cs="Times New Roman"/>
          <w:sz w:val="24"/>
          <w:szCs w:val="24"/>
        </w:rPr>
        <w:t>zincas, es básicamente el motivo de darles su lugar a estas comunidades, que sean integradas porque han sido</w:t>
      </w:r>
      <w:r w:rsidR="00FF4CD9" w:rsidRPr="0083668D">
        <w:rPr>
          <w:rFonts w:ascii="Times New Roman" w:hAnsi="Times New Roman" w:cs="Times New Roman"/>
          <w:sz w:val="24"/>
          <w:szCs w:val="24"/>
        </w:rPr>
        <w:t xml:space="preserve"> donde </w:t>
      </w:r>
      <w:r w:rsidR="00DE405B" w:rsidRPr="0083668D">
        <w:rPr>
          <w:rFonts w:ascii="Times New Roman" w:eastAsia="Times New Roman" w:hAnsi="Times New Roman" w:cs="Times New Roman"/>
          <w:sz w:val="24"/>
          <w:szCs w:val="24"/>
          <w:lang w:eastAsia="es-MX"/>
        </w:rPr>
        <w:t xml:space="preserve">ha tenido, principalmente existen y ha tenido presencia los pueblos </w:t>
      </w:r>
      <w:r w:rsidR="005869AF" w:rsidRPr="0083668D">
        <w:rPr>
          <w:rFonts w:ascii="Times New Roman" w:eastAsia="Times New Roman" w:hAnsi="Times New Roman" w:cs="Times New Roman"/>
          <w:sz w:val="24"/>
          <w:szCs w:val="24"/>
          <w:lang w:eastAsia="es-MX"/>
        </w:rPr>
        <w:t>M</w:t>
      </w:r>
      <w:r w:rsidR="00DE405B" w:rsidRPr="0083668D">
        <w:rPr>
          <w:rFonts w:ascii="Times New Roman" w:hAnsi="Times New Roman" w:cs="Times New Roman"/>
          <w:sz w:val="24"/>
          <w:szCs w:val="24"/>
          <w:shd w:val="clear" w:color="auto" w:fill="FFFFFF"/>
        </w:rPr>
        <w:t>atlatzinca</w:t>
      </w:r>
    </w:p>
    <w:p w:rsidR="00DE405B" w:rsidRPr="0083668D" w:rsidRDefault="00DE405B" w:rsidP="008865AF">
      <w:pPr>
        <w:pStyle w:val="Sinespaciado"/>
        <w:ind w:firstLine="708"/>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Recordemos que hoy la legua </w:t>
      </w:r>
      <w:r w:rsidRPr="0083668D">
        <w:rPr>
          <w:rFonts w:ascii="Times New Roman" w:hAnsi="Times New Roman" w:cs="Times New Roman"/>
          <w:sz w:val="24"/>
          <w:szCs w:val="24"/>
          <w:shd w:val="clear" w:color="auto" w:fill="FFFFFF"/>
        </w:rPr>
        <w:t>matlatzinca</w:t>
      </w:r>
      <w:r w:rsidRPr="0083668D">
        <w:rPr>
          <w:rFonts w:ascii="Times New Roman" w:eastAsia="Times New Roman" w:hAnsi="Times New Roman" w:cs="Times New Roman"/>
          <w:sz w:val="24"/>
          <w:szCs w:val="24"/>
          <w:lang w:eastAsia="es-MX"/>
        </w:rPr>
        <w:t xml:space="preserve">, está en peligro de extinción, solamente existen algunos hablantes aquí muy aislados en el </w:t>
      </w:r>
      <w:r w:rsidR="005869AF" w:rsidRPr="0083668D">
        <w:rPr>
          <w:rFonts w:ascii="Times New Roman" w:eastAsia="Times New Roman" w:hAnsi="Times New Roman" w:cs="Times New Roman"/>
          <w:sz w:val="24"/>
          <w:szCs w:val="24"/>
          <w:lang w:eastAsia="es-MX"/>
        </w:rPr>
        <w:t>M</w:t>
      </w:r>
      <w:r w:rsidRPr="0083668D">
        <w:rPr>
          <w:rFonts w:ascii="Times New Roman" w:eastAsia="Times New Roman" w:hAnsi="Times New Roman" w:cs="Times New Roman"/>
          <w:sz w:val="24"/>
          <w:szCs w:val="24"/>
          <w:lang w:eastAsia="es-MX"/>
        </w:rPr>
        <w:t xml:space="preserve">unicipio de Toluca y una comunidad donde todavía existe esta comunidad que tiene alrededor de 2 mil habitantes que no está en el </w:t>
      </w:r>
      <w:r w:rsidR="005869AF" w:rsidRPr="0083668D">
        <w:rPr>
          <w:rFonts w:ascii="Times New Roman" w:eastAsia="Times New Roman" w:hAnsi="Times New Roman" w:cs="Times New Roman"/>
          <w:sz w:val="24"/>
          <w:szCs w:val="24"/>
          <w:lang w:eastAsia="es-MX"/>
        </w:rPr>
        <w:t>M</w:t>
      </w:r>
      <w:r w:rsidRPr="0083668D">
        <w:rPr>
          <w:rFonts w:ascii="Times New Roman" w:eastAsia="Times New Roman" w:hAnsi="Times New Roman" w:cs="Times New Roman"/>
          <w:sz w:val="24"/>
          <w:szCs w:val="24"/>
          <w:lang w:eastAsia="es-MX"/>
        </w:rPr>
        <w:t xml:space="preserve">unicipio de Toluca, pero es la única comunidad donde hoy se habla la lengua </w:t>
      </w:r>
      <w:r w:rsidRPr="0083668D">
        <w:rPr>
          <w:rFonts w:ascii="Times New Roman" w:hAnsi="Times New Roman" w:cs="Times New Roman"/>
          <w:sz w:val="24"/>
          <w:szCs w:val="24"/>
          <w:shd w:val="clear" w:color="auto" w:fill="FFFFFF"/>
        </w:rPr>
        <w:t>matlatzinca</w:t>
      </w:r>
      <w:r w:rsidRPr="0083668D">
        <w:rPr>
          <w:rFonts w:ascii="Times New Roman" w:eastAsia="Times New Roman" w:hAnsi="Times New Roman" w:cs="Times New Roman"/>
          <w:sz w:val="24"/>
          <w:szCs w:val="24"/>
          <w:lang w:eastAsia="es-MX"/>
        </w:rPr>
        <w:t xml:space="preserve"> que es en San Francisco Oxtotitlán, en el </w:t>
      </w:r>
      <w:r w:rsidR="005869AF" w:rsidRPr="0083668D">
        <w:rPr>
          <w:rFonts w:ascii="Times New Roman" w:eastAsia="Times New Roman" w:hAnsi="Times New Roman" w:cs="Times New Roman"/>
          <w:sz w:val="24"/>
          <w:szCs w:val="24"/>
          <w:lang w:eastAsia="es-MX"/>
        </w:rPr>
        <w:t>M</w:t>
      </w:r>
      <w:r w:rsidRPr="0083668D">
        <w:rPr>
          <w:rFonts w:ascii="Times New Roman" w:eastAsia="Times New Roman" w:hAnsi="Times New Roman" w:cs="Times New Roman"/>
          <w:sz w:val="24"/>
          <w:szCs w:val="24"/>
          <w:lang w:eastAsia="es-MX"/>
        </w:rPr>
        <w:t>unicipio de Tema</w:t>
      </w:r>
      <w:r w:rsidR="005869AF" w:rsidRPr="0083668D">
        <w:rPr>
          <w:rFonts w:ascii="Times New Roman" w:eastAsia="Times New Roman" w:hAnsi="Times New Roman" w:cs="Times New Roman"/>
          <w:sz w:val="24"/>
          <w:szCs w:val="24"/>
          <w:lang w:eastAsia="es-MX"/>
        </w:rPr>
        <w:t>s</w:t>
      </w:r>
      <w:r w:rsidRPr="0083668D">
        <w:rPr>
          <w:rFonts w:ascii="Times New Roman" w:eastAsia="Times New Roman" w:hAnsi="Times New Roman" w:cs="Times New Roman"/>
          <w:sz w:val="24"/>
          <w:szCs w:val="24"/>
          <w:lang w:eastAsia="es-MX"/>
        </w:rPr>
        <w:t>cal</w:t>
      </w:r>
      <w:r w:rsidR="005869AF" w:rsidRPr="0083668D">
        <w:rPr>
          <w:rFonts w:ascii="Times New Roman" w:eastAsia="Times New Roman" w:hAnsi="Times New Roman" w:cs="Times New Roman"/>
          <w:sz w:val="24"/>
          <w:szCs w:val="24"/>
          <w:lang w:eastAsia="es-MX"/>
        </w:rPr>
        <w:t>tepec.</w:t>
      </w:r>
    </w:p>
    <w:p w:rsidR="00DE405B" w:rsidRPr="0083668D" w:rsidRDefault="00DE405B" w:rsidP="008865AF">
      <w:pPr>
        <w:pStyle w:val="Sinespaciado"/>
        <w:ind w:firstLine="708"/>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 Entonces la iniciativa va encaminada, pues ahora sí a que estas comunidades que han tenido la presencia de los </w:t>
      </w:r>
      <w:r w:rsidR="005869AF" w:rsidRPr="0083668D">
        <w:rPr>
          <w:rFonts w:ascii="Times New Roman" w:eastAsia="Times New Roman" w:hAnsi="Times New Roman" w:cs="Times New Roman"/>
          <w:sz w:val="24"/>
          <w:szCs w:val="24"/>
          <w:lang w:eastAsia="es-MX"/>
        </w:rPr>
        <w:t>M</w:t>
      </w:r>
      <w:r w:rsidRPr="0083668D">
        <w:rPr>
          <w:rFonts w:ascii="Times New Roman" w:hAnsi="Times New Roman" w:cs="Times New Roman"/>
          <w:sz w:val="24"/>
          <w:szCs w:val="24"/>
          <w:shd w:val="clear" w:color="auto" w:fill="FFFFFF"/>
        </w:rPr>
        <w:t>atlatzincas</w:t>
      </w:r>
      <w:r w:rsidRPr="0083668D">
        <w:rPr>
          <w:rFonts w:ascii="Times New Roman" w:eastAsia="Times New Roman" w:hAnsi="Times New Roman" w:cs="Times New Roman"/>
          <w:sz w:val="24"/>
          <w:szCs w:val="24"/>
          <w:lang w:eastAsia="es-MX"/>
        </w:rPr>
        <w:t xml:space="preserve">, pues sean integradas al catálogo de las comunidades indígenas y afroamericanas, en resumen, es lo que les puedo comentar, pedirles a las y los compañeros diputados que, pues ojalá y puedan dar ese voto, pues un voto que va a dignificar y va a reconocer, la </w:t>
      </w:r>
      <w:r w:rsidR="005869AF" w:rsidRPr="0083668D">
        <w:rPr>
          <w:rFonts w:ascii="Times New Roman" w:eastAsia="Times New Roman" w:hAnsi="Times New Roman" w:cs="Times New Roman"/>
          <w:sz w:val="24"/>
          <w:szCs w:val="24"/>
          <w:lang w:eastAsia="es-MX"/>
        </w:rPr>
        <w:t>C</w:t>
      </w:r>
      <w:r w:rsidRPr="0083668D">
        <w:rPr>
          <w:rFonts w:ascii="Times New Roman" w:eastAsia="Times New Roman" w:hAnsi="Times New Roman" w:cs="Times New Roman"/>
          <w:sz w:val="24"/>
          <w:szCs w:val="24"/>
          <w:lang w:eastAsia="es-MX"/>
        </w:rPr>
        <w:t>ultura</w:t>
      </w:r>
      <w:r w:rsidRPr="0083668D">
        <w:rPr>
          <w:rFonts w:ascii="Times New Roman" w:hAnsi="Times New Roman" w:cs="Times New Roman"/>
          <w:sz w:val="24"/>
          <w:szCs w:val="24"/>
          <w:shd w:val="clear" w:color="auto" w:fill="FFFFFF"/>
        </w:rPr>
        <w:t xml:space="preserve"> </w:t>
      </w:r>
      <w:r w:rsidR="005869AF" w:rsidRPr="0083668D">
        <w:rPr>
          <w:rFonts w:ascii="Times New Roman" w:hAnsi="Times New Roman" w:cs="Times New Roman"/>
          <w:sz w:val="24"/>
          <w:szCs w:val="24"/>
          <w:shd w:val="clear" w:color="auto" w:fill="FFFFFF"/>
        </w:rPr>
        <w:t>M</w:t>
      </w:r>
      <w:r w:rsidRPr="0083668D">
        <w:rPr>
          <w:rFonts w:ascii="Times New Roman" w:hAnsi="Times New Roman" w:cs="Times New Roman"/>
          <w:sz w:val="24"/>
          <w:szCs w:val="24"/>
          <w:shd w:val="clear" w:color="auto" w:fill="FFFFFF"/>
        </w:rPr>
        <w:t>atlatzinca</w:t>
      </w:r>
      <w:r w:rsidRPr="0083668D">
        <w:rPr>
          <w:rFonts w:ascii="Times New Roman" w:eastAsia="Times New Roman" w:hAnsi="Times New Roman" w:cs="Times New Roman"/>
          <w:sz w:val="24"/>
          <w:szCs w:val="24"/>
          <w:lang w:eastAsia="es-MX"/>
        </w:rPr>
        <w:t xml:space="preserve"> aquí en el </w:t>
      </w:r>
      <w:r w:rsidR="005869AF" w:rsidRPr="0083668D">
        <w:rPr>
          <w:rFonts w:ascii="Times New Roman" w:eastAsia="Times New Roman" w:hAnsi="Times New Roman" w:cs="Times New Roman"/>
          <w:sz w:val="24"/>
          <w:szCs w:val="24"/>
          <w:lang w:eastAsia="es-MX"/>
        </w:rPr>
        <w:t>M</w:t>
      </w:r>
      <w:r w:rsidRPr="0083668D">
        <w:rPr>
          <w:rFonts w:ascii="Times New Roman" w:eastAsia="Times New Roman" w:hAnsi="Times New Roman" w:cs="Times New Roman"/>
          <w:sz w:val="24"/>
          <w:szCs w:val="24"/>
          <w:lang w:eastAsia="es-MX"/>
        </w:rPr>
        <w:t xml:space="preserve">unicipio de Toluca. Es cuanto, Presidenta. </w:t>
      </w:r>
    </w:p>
    <w:p w:rsidR="00DE405B" w:rsidRPr="0083668D" w:rsidRDefault="00DE405B" w:rsidP="008865AF">
      <w:pPr>
        <w:pStyle w:val="Sinespaciado"/>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PRESIDENTA DIP. LETICIA MEJÍA GARCÍA. Gracias, diputado. </w:t>
      </w:r>
    </w:p>
    <w:p w:rsidR="00DE405B" w:rsidRPr="0083668D" w:rsidRDefault="00DE405B" w:rsidP="008865AF">
      <w:pPr>
        <w:pStyle w:val="Sinespaciado"/>
        <w:ind w:firstLine="708"/>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Pregunto a las diputadas y a los diputados y diputades si desean hacer uso de la palabra y pido a la Secretaría que pueda registrar a los oradores y al diputado promovente proceder posteriormente a las respuestas, si es que hubiera algún cuestionamiento. </w:t>
      </w:r>
    </w:p>
    <w:p w:rsidR="00DE405B" w:rsidRPr="0083668D" w:rsidRDefault="00DE405B" w:rsidP="008865AF">
      <w:pPr>
        <w:pStyle w:val="Sinespaciado"/>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SECRETARIA DIP. ALEJANDRA FIGUEROA ADAME. Diputada Presidenta, le informo que el turno de oradores es el siguiente: Diputada Presidenta Leticia Mejía y la de la voz, Alejandra Figueroa. </w:t>
      </w:r>
    </w:p>
    <w:p w:rsidR="00DE405B" w:rsidRPr="0083668D" w:rsidRDefault="00DE405B" w:rsidP="008865AF">
      <w:pPr>
        <w:pStyle w:val="Sinespaciado"/>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PRESIDENTA DIP. LETICIA MEJÍA GARCÍA. Gracias, Secretaria. </w:t>
      </w:r>
    </w:p>
    <w:p w:rsidR="00DE405B" w:rsidRPr="0083668D" w:rsidRDefault="00DE405B" w:rsidP="008865AF">
      <w:pPr>
        <w:pStyle w:val="Sinespaciado"/>
        <w:ind w:firstLine="708"/>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Bueno, quisiera en primer lugar hacer un reconocimiento a esta iniciativa y este interés que tiene el diputado Gerardo en razón de este </w:t>
      </w:r>
      <w:r w:rsidR="005869AF" w:rsidRPr="0083668D">
        <w:rPr>
          <w:rFonts w:ascii="Times New Roman" w:eastAsia="Times New Roman" w:hAnsi="Times New Roman" w:cs="Times New Roman"/>
          <w:sz w:val="24"/>
          <w:szCs w:val="24"/>
          <w:lang w:eastAsia="es-MX"/>
        </w:rPr>
        <w:t>M</w:t>
      </w:r>
      <w:r w:rsidRPr="0083668D">
        <w:rPr>
          <w:rFonts w:ascii="Times New Roman" w:eastAsia="Times New Roman" w:hAnsi="Times New Roman" w:cs="Times New Roman"/>
          <w:sz w:val="24"/>
          <w:szCs w:val="24"/>
          <w:lang w:eastAsia="es-MX"/>
        </w:rPr>
        <w:t xml:space="preserve">unicipio de Toluca, que como efectivamente él lo dice, tiene pues raíces, de pueblos originarios de pueblos indígenas y en este caso siempre se ha hablado mucho del pueblo Otomí en Toluca, sin embargo como él lo refiere, pues una de las raíces más fuertes de Toluca son los pueblos </w:t>
      </w:r>
      <w:r w:rsidR="005869AF" w:rsidRPr="0083668D">
        <w:rPr>
          <w:rFonts w:ascii="Times New Roman" w:hAnsi="Times New Roman" w:cs="Times New Roman"/>
          <w:sz w:val="24"/>
          <w:szCs w:val="24"/>
          <w:shd w:val="clear" w:color="auto" w:fill="FFFFFF"/>
        </w:rPr>
        <w:t>M</w:t>
      </w:r>
      <w:r w:rsidRPr="0083668D">
        <w:rPr>
          <w:rFonts w:ascii="Times New Roman" w:hAnsi="Times New Roman" w:cs="Times New Roman"/>
          <w:sz w:val="24"/>
          <w:szCs w:val="24"/>
          <w:shd w:val="clear" w:color="auto" w:fill="FFFFFF"/>
        </w:rPr>
        <w:t>atlatzinca</w:t>
      </w:r>
      <w:r w:rsidRPr="0083668D">
        <w:rPr>
          <w:rFonts w:ascii="Times New Roman" w:eastAsia="Times New Roman" w:hAnsi="Times New Roman" w:cs="Times New Roman"/>
          <w:sz w:val="24"/>
          <w:szCs w:val="24"/>
          <w:lang w:eastAsia="es-MX"/>
        </w:rPr>
        <w:t xml:space="preserve">, que tuvieron que emigrar más al sur por cuestiones de territorio, de disputas que se dieron en su momento y que bueno, pues ellos siempre buscaban estar en la parte de arriba para estar vigilando todo el valle y que en ese sentido fue que tuvieron que migrar hacia el sur. </w:t>
      </w:r>
    </w:p>
    <w:p w:rsidR="00DE405B" w:rsidRPr="0083668D" w:rsidRDefault="00DE405B" w:rsidP="008865AF">
      <w:pPr>
        <w:pStyle w:val="Sinespaciado"/>
        <w:ind w:firstLine="708"/>
        <w:jc w:val="both"/>
        <w:rPr>
          <w:rFonts w:ascii="Times New Roman" w:eastAsia="Times New Roman" w:hAnsi="Times New Roman" w:cs="Times New Roman"/>
          <w:sz w:val="24"/>
          <w:szCs w:val="24"/>
          <w:lang w:eastAsia="es-MX"/>
        </w:rPr>
      </w:pPr>
      <w:r w:rsidRPr="0083668D">
        <w:rPr>
          <w:rFonts w:ascii="Times New Roman" w:eastAsia="Times New Roman" w:hAnsi="Times New Roman" w:cs="Times New Roman"/>
          <w:sz w:val="24"/>
          <w:szCs w:val="24"/>
          <w:lang w:eastAsia="es-MX"/>
        </w:rPr>
        <w:t xml:space="preserve">Sin embargo, su presencia no puede negarse en el </w:t>
      </w:r>
      <w:r w:rsidR="005869AF" w:rsidRPr="0083668D">
        <w:rPr>
          <w:rFonts w:ascii="Times New Roman" w:eastAsia="Times New Roman" w:hAnsi="Times New Roman" w:cs="Times New Roman"/>
          <w:sz w:val="24"/>
          <w:szCs w:val="24"/>
          <w:lang w:eastAsia="es-MX"/>
        </w:rPr>
        <w:t>M</w:t>
      </w:r>
      <w:r w:rsidRPr="0083668D">
        <w:rPr>
          <w:rFonts w:ascii="Times New Roman" w:eastAsia="Times New Roman" w:hAnsi="Times New Roman" w:cs="Times New Roman"/>
          <w:sz w:val="24"/>
          <w:szCs w:val="24"/>
          <w:lang w:eastAsia="es-MX"/>
        </w:rPr>
        <w:t xml:space="preserve">unicipio de Toluca, y bueno, sobre resalto de este punto de acuerdo que está en análisis en esta comisión, que pues es muy importante poder contar con más comunidades que tengan arraigo de pueblo </w:t>
      </w:r>
      <w:r w:rsidR="005869AF" w:rsidRPr="0083668D">
        <w:rPr>
          <w:rFonts w:ascii="Times New Roman" w:hAnsi="Times New Roman" w:cs="Times New Roman"/>
          <w:sz w:val="24"/>
          <w:szCs w:val="24"/>
          <w:shd w:val="clear" w:color="auto" w:fill="FFFFFF"/>
        </w:rPr>
        <w:t>M</w:t>
      </w:r>
      <w:r w:rsidRPr="0083668D">
        <w:rPr>
          <w:rFonts w:ascii="Times New Roman" w:hAnsi="Times New Roman" w:cs="Times New Roman"/>
          <w:sz w:val="24"/>
          <w:szCs w:val="24"/>
          <w:shd w:val="clear" w:color="auto" w:fill="FFFFFF"/>
        </w:rPr>
        <w:t>atlatzinca</w:t>
      </w:r>
      <w:r w:rsidRPr="0083668D">
        <w:rPr>
          <w:rFonts w:ascii="Times New Roman" w:eastAsia="Times New Roman" w:hAnsi="Times New Roman" w:cs="Times New Roman"/>
          <w:sz w:val="24"/>
          <w:szCs w:val="24"/>
          <w:lang w:eastAsia="es-MX"/>
        </w:rPr>
        <w:t xml:space="preserve">, porque hoy efectivamente la lengua está en peligro de desaparecer, y bueno, pues si estas comunidades tienen estos antecedentes será importante poder visibilizarlas para poder pues generar un rescate de las costumbres, de las tradiciones, de las lenguas y que en ese sentido podemos buscar que las dependencias que tienen que ver con la atención a los pueblos indígenas, pues puedan poner sus ojos sobre estas comunidades y en base a ello puedan implementar acciones y políticas públicas que nos permitan conservar esos antecedentes y esa lengua y esas costumbres y esas tradiciones del pueblo </w:t>
      </w:r>
      <w:r w:rsidR="005869AF" w:rsidRPr="0083668D">
        <w:rPr>
          <w:rFonts w:ascii="Times New Roman" w:hAnsi="Times New Roman" w:cs="Times New Roman"/>
          <w:sz w:val="24"/>
          <w:szCs w:val="24"/>
          <w:shd w:val="clear" w:color="auto" w:fill="FFFFFF"/>
        </w:rPr>
        <w:t>M</w:t>
      </w:r>
      <w:r w:rsidRPr="0083668D">
        <w:rPr>
          <w:rFonts w:ascii="Times New Roman" w:hAnsi="Times New Roman" w:cs="Times New Roman"/>
          <w:sz w:val="24"/>
          <w:szCs w:val="24"/>
          <w:shd w:val="clear" w:color="auto" w:fill="FFFFFF"/>
        </w:rPr>
        <w:t>atlatzinca</w:t>
      </w:r>
      <w:r w:rsidRPr="0083668D">
        <w:rPr>
          <w:rFonts w:ascii="Times New Roman" w:eastAsia="Times New Roman" w:hAnsi="Times New Roman" w:cs="Times New Roman"/>
          <w:sz w:val="24"/>
          <w:szCs w:val="24"/>
          <w:lang w:eastAsia="es-MX"/>
        </w:rPr>
        <w:t xml:space="preserve">. </w:t>
      </w:r>
    </w:p>
    <w:p w:rsidR="00690130" w:rsidRPr="0083668D" w:rsidRDefault="00DE405B" w:rsidP="008865AF">
      <w:pPr>
        <w:pStyle w:val="Sinespaciado"/>
        <w:jc w:val="both"/>
        <w:rPr>
          <w:rFonts w:ascii="Times New Roman" w:hAnsi="Times New Roman" w:cs="Times New Roman"/>
          <w:sz w:val="24"/>
          <w:szCs w:val="24"/>
        </w:rPr>
      </w:pPr>
      <w:r w:rsidRPr="0083668D">
        <w:rPr>
          <w:rFonts w:ascii="Times New Roman" w:eastAsia="Times New Roman" w:hAnsi="Times New Roman" w:cs="Times New Roman"/>
          <w:sz w:val="24"/>
          <w:szCs w:val="24"/>
          <w:lang w:eastAsia="es-MX"/>
        </w:rPr>
        <w:t xml:space="preserve">Entonces, pues, mi reconocimiento a ese interés, siempre que se busque alguna acción que favorezca a los pueblos indígenas, es importante, y bueno,  yo voy a estar a favor de  este punto de acuerdo que está a consideración de  esta mesa, y también, bueno, pues nuevamente hacer el llamado en este espacio para que seamos los integrantes de la Comisión de Asuntos Indígenas </w:t>
      </w:r>
      <w:r w:rsidRPr="0083668D">
        <w:rPr>
          <w:rFonts w:ascii="Times New Roman" w:eastAsia="Times New Roman" w:hAnsi="Times New Roman" w:cs="Times New Roman"/>
          <w:sz w:val="24"/>
          <w:szCs w:val="24"/>
          <w:lang w:eastAsia="es-MX"/>
        </w:rPr>
        <w:lastRenderedPageBreak/>
        <w:t>quienes estemos empujando el tema que tenemos pendiente con la armonización en el Estado de México, con la reciente reforma al artículo 2, a nivel federal, porque vuelvo a repetirlo, estamos ya a destiempo, el tiempo que marca la Ley para poder llevar a cabo esa armonización ha fenecido y en el Estado de México, no hemos dado cumplimiento a este mandato que se ha dado, pues a nivel federal de una reforma que incluso fue enviada por la Presidenta, Claudia</w:t>
      </w:r>
      <w:r w:rsidR="007D61AD" w:rsidRPr="0083668D">
        <w:rPr>
          <w:rFonts w:ascii="Times New Roman" w:hAnsi="Times New Roman" w:cs="Times New Roman"/>
          <w:sz w:val="24"/>
          <w:szCs w:val="24"/>
        </w:rPr>
        <w:t xml:space="preserve"> </w:t>
      </w:r>
      <w:r w:rsidR="007D61AD" w:rsidRPr="0083668D">
        <w:rPr>
          <w:rFonts w:ascii="Times New Roman" w:eastAsia="Times New Roman" w:hAnsi="Times New Roman" w:cs="Times New Roman"/>
          <w:sz w:val="24"/>
          <w:szCs w:val="24"/>
          <w:lang w:eastAsia="es-MX"/>
        </w:rPr>
        <w:t xml:space="preserve">Sheinbaum y bueno </w:t>
      </w:r>
      <w:r w:rsidR="00690130" w:rsidRPr="0083668D">
        <w:rPr>
          <w:rFonts w:ascii="Times New Roman" w:hAnsi="Times New Roman" w:cs="Times New Roman"/>
          <w:sz w:val="24"/>
          <w:szCs w:val="24"/>
        </w:rPr>
        <w:t>que en el Estado, seguimos teniendo esa deuda con los pueblos indígenas que al final es la base desde la cual tenemos que empezar a generar esas políticas públicas, porque podemos tener también a muchas comunidades indígenas; pero si no tenemos el respaldo de programas que nos ayuden a poder fortalecer a este grupo poblacional, poco podremos hacer; sin embargo, creo que este punto es importante y yo estaré votando a favor del mismo diputado, le reconozco su interés y aquí estamos para poder seguir avanzando con este trabajo. Gracias Secretaria.</w:t>
      </w:r>
    </w:p>
    <w:p w:rsidR="00690130" w:rsidRPr="0083668D" w:rsidRDefault="00690130"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PRESIDENTA DIP. LETICIA MEJÍA GARCÍA. Tiene la palabra la diputada Alejandra Figueroa.</w:t>
      </w:r>
    </w:p>
    <w:p w:rsidR="00690130" w:rsidRPr="0083668D" w:rsidRDefault="00690130"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SECRETARIA DIP. ALEJANDRA FIGUEROA ADAME. Gracias Presidenta. </w:t>
      </w:r>
    </w:p>
    <w:p w:rsidR="00690130" w:rsidRPr="0083668D" w:rsidRDefault="00690130"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Muy buenos días a todas y todos los presentes; yo me sumo a la felicitación que realizó la Presidenta hacia el diputado Gerardo por esta iniciativa que busca proteger la cultura y el territorio de las comunidades que tenemos en Toluca y sabemos que en el Estado de México los pueblos Mazahua, Otomí, Náhuatl, Matla</w:t>
      </w:r>
      <w:r w:rsidR="002C3B84" w:rsidRPr="0083668D">
        <w:rPr>
          <w:rFonts w:ascii="Times New Roman" w:hAnsi="Times New Roman" w:cs="Times New Roman"/>
          <w:sz w:val="24"/>
          <w:szCs w:val="24"/>
        </w:rPr>
        <w:t>t</w:t>
      </w:r>
      <w:r w:rsidRPr="0083668D">
        <w:rPr>
          <w:rFonts w:ascii="Times New Roman" w:hAnsi="Times New Roman" w:cs="Times New Roman"/>
          <w:sz w:val="24"/>
          <w:szCs w:val="24"/>
        </w:rPr>
        <w:t>zinca y Tlahuica, han sido pilares de identidad y continuidad histórica, sus lengas, tradiciones y formas de organización comunitaria, han dado forma al carácter plural y multicolor de nuestra Entidad y aportan, no nada más una riqueza cultural; sino también valores como el respeto a la naturaleza, la vida en comunidad, así como un sinfín de costumbres, tradiciones, artesanías y platillos típicos y al reconocer a Calixtlahuaca, Tecaxic y Tlacotepec del Municipio de Toluca en el catálogo nacional de pueblos y comunidades indígenas y afromexicanas, se valora una parte significativa de nuestra esencia, como Entidad, nos recuerda que no hay un desarrollo posible, si se construye a costa de una exclusión y el punto de acuerdo que el día de hoy estamos discutiendo, va más allá de un simple reconocimiento, ya que en el fondo busca atención integral para garantizar que los derechos sean respetados, que sus territorios sean protegidos y que tengan un acceso pleno al ejercicio de sus derechos como la educación, la salud y la participación política, sin perder su identidad</w:t>
      </w:r>
      <w:r w:rsidR="002C3B84" w:rsidRPr="0083668D">
        <w:rPr>
          <w:rFonts w:ascii="Times New Roman" w:hAnsi="Times New Roman" w:cs="Times New Roman"/>
          <w:sz w:val="24"/>
          <w:szCs w:val="24"/>
        </w:rPr>
        <w:t xml:space="preserve">, </w:t>
      </w:r>
      <w:r w:rsidRPr="0083668D">
        <w:rPr>
          <w:rFonts w:ascii="Times New Roman" w:hAnsi="Times New Roman" w:cs="Times New Roman"/>
          <w:sz w:val="24"/>
          <w:szCs w:val="24"/>
        </w:rPr>
        <w:t>ni sus formas de vida y diputado recordarle que en el Partido Verde, reconocemos que proteger y promover los derechos de los pueblos indígenas es clave para un desarrollo justo y sostenible y por supuesto que apoyamos esta iniciativa</w:t>
      </w:r>
      <w:r w:rsidR="002C3B84" w:rsidRPr="0083668D">
        <w:rPr>
          <w:rFonts w:ascii="Times New Roman" w:hAnsi="Times New Roman" w:cs="Times New Roman"/>
          <w:sz w:val="24"/>
          <w:szCs w:val="24"/>
        </w:rPr>
        <w:t xml:space="preserve">, </w:t>
      </w:r>
      <w:r w:rsidRPr="0083668D">
        <w:rPr>
          <w:rFonts w:ascii="Times New Roman" w:hAnsi="Times New Roman" w:cs="Times New Roman"/>
          <w:sz w:val="24"/>
          <w:szCs w:val="24"/>
        </w:rPr>
        <w:t>apoyamos la participación plena de estas comunidades para la preservación de sus tradiciones y la protección de los territorios y también puede contar con un voto a favor.</w:t>
      </w:r>
    </w:p>
    <w:p w:rsidR="00690130" w:rsidRPr="0083668D" w:rsidRDefault="00690130"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Gracias Presidenta, es </w:t>
      </w:r>
      <w:proofErr w:type="spellStart"/>
      <w:r w:rsidRPr="0083668D">
        <w:rPr>
          <w:rFonts w:ascii="Times New Roman" w:hAnsi="Times New Roman" w:cs="Times New Roman"/>
          <w:sz w:val="24"/>
          <w:szCs w:val="24"/>
        </w:rPr>
        <w:t>cuanto</w:t>
      </w:r>
      <w:proofErr w:type="spellEnd"/>
      <w:r w:rsidRPr="0083668D">
        <w:rPr>
          <w:rFonts w:ascii="Times New Roman" w:hAnsi="Times New Roman" w:cs="Times New Roman"/>
          <w:sz w:val="24"/>
          <w:szCs w:val="24"/>
        </w:rPr>
        <w:t>.</w:t>
      </w:r>
    </w:p>
    <w:p w:rsidR="00690130" w:rsidRPr="0083668D" w:rsidRDefault="00690130"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PRESIDENTA DIP. LETICIA MEJÍA GARCÍA. Voy a hacer uso de la palabra nuevamente.</w:t>
      </w:r>
    </w:p>
    <w:p w:rsidR="00690130" w:rsidRPr="0083668D" w:rsidRDefault="00690130"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Quisiera resaltar también que el catálogo de pueblos indígenas en el Estado de México tampoco reconoce a estas 3 comunidades como población indígena en nuestro Estado; entonces independientemente del tema del Instituto Nacional que es el punto de acuerdo; también sería importante que este trabajo se pudiera iniciar en el Estado, a través del Consejo Estatal para la Atención de los Pueblos Indígenas</w:t>
      </w:r>
      <w:r w:rsidR="002C3B84" w:rsidRPr="0083668D">
        <w:rPr>
          <w:rFonts w:ascii="Times New Roman" w:hAnsi="Times New Roman" w:cs="Times New Roman"/>
          <w:sz w:val="24"/>
          <w:szCs w:val="24"/>
        </w:rPr>
        <w:t>,</w:t>
      </w:r>
      <w:r w:rsidRPr="0083668D">
        <w:rPr>
          <w:rFonts w:ascii="Times New Roman" w:hAnsi="Times New Roman" w:cs="Times New Roman"/>
          <w:sz w:val="24"/>
          <w:szCs w:val="24"/>
        </w:rPr>
        <w:t xml:space="preserve"> para que pudiera también estar dentro del listado del Estado de México porque recordemos que las políticas públicas que se implementan en el Estado de México, en muchas ocasiones están basadas justamente en este catálogo y es importante que pueda estar apareciendo en ambos catálogos; además comentar que hemos estado trabajando; incluso hemos estado enviando los oficios correspondientes al instituto nacional para poder llevar a cabo la homologación de los catálogos nacionales y estatales porque en algunos casos difiere; entonces es también importante porque algunos van para allá y les dicen acá no aparecen, si algunos vienen de allá para acá y acá no aparecen; entonces, creo que también es importante como que tomar esta información para que pudiera llevarse a cabo este trabajo y si usted quisiera comentar algo más, le cedo el uso de la palabra diputado.</w:t>
      </w:r>
    </w:p>
    <w:p w:rsidR="00690130" w:rsidRPr="0083668D" w:rsidRDefault="00690130"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DIP. GERARDO PLIEGO SANTANA. Solamente agradecer aquí lo que han mencionado.</w:t>
      </w:r>
    </w:p>
    <w:p w:rsidR="002C3B84" w:rsidRPr="0083668D" w:rsidRDefault="00690130" w:rsidP="008865AF">
      <w:pPr>
        <w:pStyle w:val="Sinespaciado"/>
        <w:ind w:firstLine="708"/>
        <w:jc w:val="both"/>
        <w:rPr>
          <w:rFonts w:ascii="Times New Roman" w:hAnsi="Times New Roman" w:cs="Times New Roman"/>
          <w:sz w:val="24"/>
          <w:szCs w:val="24"/>
        </w:rPr>
      </w:pPr>
      <w:r w:rsidRPr="0083668D">
        <w:rPr>
          <w:rFonts w:ascii="Times New Roman" w:hAnsi="Times New Roman" w:cs="Times New Roman"/>
          <w:sz w:val="24"/>
          <w:szCs w:val="24"/>
        </w:rPr>
        <w:lastRenderedPageBreak/>
        <w:t>La verdad que no es un tema hacia su servidor, es un reconocimiento que tenemos que hacer a nuestros pueblos originarios y efectivamente como usted diputada menciona, sí es conveniente también que se inscriba en el catálogo estatal, porque al estar ya considerados, también pueden llegar</w:t>
      </w:r>
      <w:r w:rsidR="002C3B84" w:rsidRPr="0083668D">
        <w:rPr>
          <w:rFonts w:ascii="Times New Roman" w:hAnsi="Times New Roman" w:cs="Times New Roman"/>
          <w:sz w:val="24"/>
          <w:szCs w:val="24"/>
        </w:rPr>
        <w:t xml:space="preserve">, </w:t>
      </w:r>
      <w:r w:rsidR="0055649E" w:rsidRPr="0083668D">
        <w:rPr>
          <w:rFonts w:ascii="Times New Roman" w:hAnsi="Times New Roman" w:cs="Times New Roman"/>
          <w:sz w:val="24"/>
          <w:szCs w:val="24"/>
        </w:rPr>
        <w:t xml:space="preserve">algunos beneficios </w:t>
      </w:r>
      <w:r w:rsidR="00C878F4" w:rsidRPr="0083668D">
        <w:rPr>
          <w:rFonts w:ascii="Times New Roman" w:hAnsi="Times New Roman" w:cs="Times New Roman"/>
          <w:sz w:val="24"/>
          <w:szCs w:val="24"/>
        </w:rPr>
        <w:t xml:space="preserve">de las políticas públicas implementadas por el </w:t>
      </w:r>
      <w:r w:rsidR="00405CB5" w:rsidRPr="0083668D">
        <w:rPr>
          <w:rFonts w:ascii="Times New Roman" w:hAnsi="Times New Roman" w:cs="Times New Roman"/>
          <w:sz w:val="24"/>
          <w:szCs w:val="24"/>
        </w:rPr>
        <w:t>G</w:t>
      </w:r>
      <w:r w:rsidR="00C878F4" w:rsidRPr="0083668D">
        <w:rPr>
          <w:rFonts w:ascii="Times New Roman" w:hAnsi="Times New Roman" w:cs="Times New Roman"/>
          <w:sz w:val="24"/>
          <w:szCs w:val="24"/>
        </w:rPr>
        <w:t xml:space="preserve">obierno del Estado que dirige la Maestra Delfina para beneficio. </w:t>
      </w:r>
    </w:p>
    <w:p w:rsidR="00C878F4" w:rsidRPr="0083668D" w:rsidRDefault="00C878F4" w:rsidP="008865AF">
      <w:pPr>
        <w:pStyle w:val="Sinespaciado"/>
        <w:ind w:firstLine="708"/>
        <w:jc w:val="both"/>
        <w:rPr>
          <w:rFonts w:ascii="Times New Roman" w:hAnsi="Times New Roman" w:cs="Times New Roman"/>
          <w:sz w:val="24"/>
          <w:szCs w:val="24"/>
        </w:rPr>
      </w:pPr>
      <w:r w:rsidRPr="0083668D">
        <w:rPr>
          <w:rFonts w:ascii="Times New Roman" w:hAnsi="Times New Roman" w:cs="Times New Roman"/>
          <w:sz w:val="24"/>
          <w:szCs w:val="24"/>
        </w:rPr>
        <w:t>Principalmente en Calixtlahuaca, donde se tiene un museo de la Cultura Matlatzinca, se tienen ruinas y que es un tema también que he estado viendo ahí con el Instituto de Antropología para que se le pueda inyectar recursos y se preserve esta zona arqueológica.</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Pues por supuesto que yo le reconozco ahí el interés que usted tiene como Presidenta de esta comisión y tomamos en consideración lo que usted acaba de expresar, de que sea integrada y haremos lo conveniente que esté en mis manos para que pueda ser incluida en el catálogo de Estado de México.</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Muchas gracias.</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SECRETARIA DIP. ALEJANDRA FIGUEROA ADAME. Presidenta le informo que ha concluido las intervenciones.</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PRESIDENTA DIP. LETICIA MEJÍA GARCÍA. Agradezco la exposición y el apoyo del diputado Gerardo Pliego Santana en estos trabajos de análisis, muchas gracias. </w:t>
      </w:r>
    </w:p>
    <w:p w:rsidR="00C878F4" w:rsidRPr="0083668D" w:rsidRDefault="00C878F4" w:rsidP="008865AF">
      <w:pPr>
        <w:pStyle w:val="Sinespaciado"/>
        <w:ind w:firstLine="708"/>
        <w:jc w:val="both"/>
        <w:rPr>
          <w:rFonts w:ascii="Times New Roman" w:hAnsi="Times New Roman" w:cs="Times New Roman"/>
          <w:sz w:val="24"/>
          <w:szCs w:val="24"/>
        </w:rPr>
      </w:pPr>
      <w:r w:rsidRPr="0083668D">
        <w:rPr>
          <w:rFonts w:ascii="Times New Roman" w:hAnsi="Times New Roman" w:cs="Times New Roman"/>
          <w:sz w:val="24"/>
          <w:szCs w:val="24"/>
        </w:rPr>
        <w:t>Y prosiguiendo con el punto 1 y existiendo consenso en esta materia ha sido elaborado un dictamen, por lo que pido a la Secretaría dé lectura a la introducción, a los antecedentes y a los resolutivos del dictamen y el proyecto de acuerdo, por el que se exhorta respetuosamente al Instituto Nacional de Pueblos Indígenas para que, en el ámbito de su competencia realice las acciones necesarias para llevar a cabo el registro de los pueblos de Calixtlahuaca, Tecaxic y Tlacotepec, en el Catálogo Nacional de Pueblos y Comunidades Indígenas y Afromexicanas, presentado por el diputado Gerardo Pliego Santana, integrante del Grupo Parlamentario del Partido morena.</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SECRETARIA DIP. ALEJANDRA FIGUEROA ADAME. Dictamen formulado al punto de acuerdo por el que se exhorta respetuosamente al Instituto Nacional de Pueblos Indígenas para que, en el ámbito de su perspectiva competencia realice acciones necesarias para llevar a cabo el registro de los pueblos de Calixtlahuaca, Tecaxic y Tlacotepec, en el Catálogo Nacional de Pueblos y Comunidades Indígenas y Afromexicanas, presentado por el diputado Gerardo Pliego Santana, integrante del Grupo Parlamentario del Partido morena.</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ANTECEDENTES</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En la Sesión de la Diputación Permanente de la LXII Legislatura, celebrada el 5 de agosto del 2025, el diputado Gerardo Pliego Santana, integrante del Grupo Parlamentario del Partido morena, en uso de las facultades que le confieren los artículos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el artículo 68 del Reglamento del Poder Legislativo del Estado Libre y Soberano de México, sometió a la representación popular el punto de acuerdo por el que se exhorta respetuosamente al Instituto Nacional de Pueblos Indígenas para que en el ámbito de su respectiva competencia realice acciones necesarias para llevar a cabo el registro de los pueblos de Calixtlahuaca, Tecaxic y Tlacotepec, en el Catálogo Nacional de Pueblos y Comunidades Indígenas y Afromexicanas.</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El punto de acuerdo tiene como objetivo exhortar al Instituto Nacional de Pueblos Indígenas, para que en el ámbito de su competencia realice las acciones necesarias para registrar a los pueblos en el Catálogo Nacional de Pueblos y Comunidades Indígenas y Afromexicanas.</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En cumplimiento de la encomienda y siguiendo el procedimiento legislativo, la Comisión Legislativa de Asuntos Indígenas celebró reunión de trabajo y de dictamen el día 30 de septiembre </w:t>
      </w:r>
      <w:r w:rsidRPr="0083668D">
        <w:rPr>
          <w:rFonts w:ascii="Times New Roman" w:hAnsi="Times New Roman" w:cs="Times New Roman"/>
          <w:sz w:val="24"/>
          <w:szCs w:val="24"/>
        </w:rPr>
        <w:lastRenderedPageBreak/>
        <w:t>del año en curso, contando con la presencia del diputado Gerardo Pliego Santana, quien complementó la información y fortaleció el estudio de punto de acuerdo.</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Encontramos que el punto de acuerdo se da con apego a lo previsto en el artículo 2 de la Constitución Política de los Estados Unidos Mexicanos y 17 de la Constitución Política del Estado Libre y Soberano de México. </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Atiende también lo señalado en la Ley del Instituto Nacional de Pueblos Indígenas.</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En este tenor, reconocemos que la propuesta conlleva un evidente beneficio social para los habitantes de estas poblaciones, ya que su reconocimiento por el Instituto favorecería el ejercicio de sus derechos, que en términos constitucionales y legales tienen asignados, fortaleciendo su identidad como pueblos indígenas.</w:t>
      </w:r>
    </w:p>
    <w:p w:rsidR="00C878F4" w:rsidRPr="0083668D" w:rsidRDefault="00C878F4"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Por lo expuesto es procedente la aprobación del punto de acuerdo para exhortar respetuosamente al Instituto Nacional de los Pueblos Indígenas para que, en el ámbito de su respectiva competencia realice las acciones necesarias para llevar a cabo el registro de los pueblos de Calixtlahuaca, Tecaxic y Tlacotepec, en el Catálogo Nacional de Pueblos y Comunidades Indígenas y Afromexicanas.</w:t>
      </w:r>
    </w:p>
    <w:p w:rsidR="00C878F4" w:rsidRPr="0083668D" w:rsidRDefault="00C878F4" w:rsidP="008865AF">
      <w:pPr>
        <w:pStyle w:val="Sinespaciado"/>
        <w:jc w:val="center"/>
        <w:rPr>
          <w:rFonts w:ascii="Times New Roman" w:hAnsi="Times New Roman" w:cs="Times New Roman"/>
          <w:sz w:val="24"/>
          <w:szCs w:val="24"/>
        </w:rPr>
      </w:pPr>
      <w:r w:rsidRPr="0083668D">
        <w:rPr>
          <w:rFonts w:ascii="Times New Roman" w:hAnsi="Times New Roman" w:cs="Times New Roman"/>
          <w:sz w:val="24"/>
          <w:szCs w:val="24"/>
        </w:rPr>
        <w:t>RESOLUTIVOS</w:t>
      </w:r>
    </w:p>
    <w:p w:rsidR="00E85589" w:rsidRPr="0083668D" w:rsidRDefault="00C878F4" w:rsidP="008865AF">
      <w:pPr>
        <w:pStyle w:val="Sinespaciado"/>
        <w:ind w:firstLine="708"/>
        <w:jc w:val="both"/>
        <w:rPr>
          <w:rFonts w:ascii="Times New Roman" w:hAnsi="Times New Roman" w:cs="Times New Roman"/>
          <w:sz w:val="24"/>
          <w:szCs w:val="24"/>
        </w:rPr>
      </w:pPr>
      <w:r w:rsidRPr="0083668D">
        <w:rPr>
          <w:rFonts w:ascii="Times New Roman" w:hAnsi="Times New Roman" w:cs="Times New Roman"/>
          <w:sz w:val="24"/>
          <w:szCs w:val="24"/>
        </w:rPr>
        <w:t>PRIMERO. Es de aprobarse el proyecto de acuerdo por el que se exhorta respetuosamente al Instituto Nacional de Pueblos Indígenas para que, en el ámbito de su respectiva competencia realice acciones</w:t>
      </w:r>
      <w:r w:rsidR="00167FD8" w:rsidRPr="0083668D">
        <w:rPr>
          <w:rFonts w:ascii="Times New Roman" w:hAnsi="Times New Roman" w:cs="Times New Roman"/>
          <w:sz w:val="24"/>
          <w:szCs w:val="24"/>
        </w:rPr>
        <w:t xml:space="preserve"> </w:t>
      </w:r>
      <w:r w:rsidR="00E85589" w:rsidRPr="0083668D">
        <w:rPr>
          <w:rFonts w:ascii="Times New Roman" w:hAnsi="Times New Roman" w:cs="Times New Roman"/>
          <w:sz w:val="24"/>
          <w:szCs w:val="24"/>
        </w:rPr>
        <w:t xml:space="preserve">necesarias para llevar a cabo el registro de los Pueblos de Calixtlahuca Tecaxic y Tlacotepec, en el Catálogo Nacional de Pueblos y Comunidades Indígenas y Afromexicanas, presentado por el diputado Gerardo Pliego Santana, integrante del Grupo Parlamentario del Partido morena. </w:t>
      </w:r>
    </w:p>
    <w:p w:rsidR="00E85589" w:rsidRPr="0083668D" w:rsidRDefault="00E85589" w:rsidP="008865AF">
      <w:pPr>
        <w:pStyle w:val="Sinespaciado"/>
        <w:ind w:firstLine="708"/>
        <w:jc w:val="both"/>
        <w:rPr>
          <w:rFonts w:ascii="Times New Roman" w:hAnsi="Times New Roman" w:cs="Times New Roman"/>
          <w:sz w:val="24"/>
          <w:szCs w:val="24"/>
        </w:rPr>
      </w:pPr>
      <w:r w:rsidRPr="0083668D">
        <w:rPr>
          <w:rFonts w:ascii="Times New Roman" w:hAnsi="Times New Roman" w:cs="Times New Roman"/>
          <w:sz w:val="24"/>
          <w:szCs w:val="24"/>
        </w:rPr>
        <w:t>SEGUNDO. Se adjunta el proyecto de acuerdo correspondiente.</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Dado en el Palacio del Poder Legislativo, en la ciudad de Toluca de Lerdo, capital del Estado de México, a los treinta días del mes de septiembre de dos mil veinticinco.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PRESIDENTA DIP. LETICIA MEJÍA GARCÍA. Leídos los antecedentes, </w:t>
      </w:r>
      <w:r w:rsidR="00405CB5" w:rsidRPr="0083668D">
        <w:rPr>
          <w:rFonts w:ascii="Times New Roman" w:hAnsi="Times New Roman" w:cs="Times New Roman"/>
          <w:sz w:val="24"/>
          <w:szCs w:val="24"/>
        </w:rPr>
        <w:t xml:space="preserve">abro </w:t>
      </w:r>
      <w:r w:rsidRPr="0083668D">
        <w:rPr>
          <w:rFonts w:ascii="Times New Roman" w:hAnsi="Times New Roman" w:cs="Times New Roman"/>
          <w:sz w:val="24"/>
          <w:szCs w:val="24"/>
        </w:rPr>
        <w:t xml:space="preserve">la discusión en lo general del dictamen y del proyecto de acuerdo y consulto a la comisión legislativa si alguien desea hacer uso de la palabra.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Pregunto a las diputadas, a los diputados y al </w:t>
      </w:r>
      <w:proofErr w:type="spellStart"/>
      <w:r w:rsidRPr="0083668D">
        <w:rPr>
          <w:rFonts w:ascii="Times New Roman" w:hAnsi="Times New Roman" w:cs="Times New Roman"/>
          <w:sz w:val="24"/>
          <w:szCs w:val="24"/>
        </w:rPr>
        <w:t>diputade</w:t>
      </w:r>
      <w:proofErr w:type="spellEnd"/>
      <w:r w:rsidRPr="0083668D">
        <w:rPr>
          <w:rFonts w:ascii="Times New Roman" w:hAnsi="Times New Roman" w:cs="Times New Roman"/>
          <w:sz w:val="24"/>
          <w:szCs w:val="24"/>
        </w:rPr>
        <w:t xml:space="preserve"> si consideran suficientemente discutido en lo general el dictamen y el proyecto de acuerdo y pido a quienes estén por ello se sirvan a levantar la mano, ¿En contra? ¿En abstención?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SECRETARIA DIP. ALEJANDRA FIGUEROA ADAME. Presidenta le informo que las diputadas, los diputados y le </w:t>
      </w:r>
      <w:proofErr w:type="spellStart"/>
      <w:r w:rsidRPr="0083668D">
        <w:rPr>
          <w:rFonts w:ascii="Times New Roman" w:hAnsi="Times New Roman" w:cs="Times New Roman"/>
          <w:sz w:val="24"/>
          <w:szCs w:val="24"/>
        </w:rPr>
        <w:t>diputade</w:t>
      </w:r>
      <w:proofErr w:type="spellEnd"/>
      <w:r w:rsidRPr="0083668D">
        <w:rPr>
          <w:rFonts w:ascii="Times New Roman" w:hAnsi="Times New Roman" w:cs="Times New Roman"/>
          <w:sz w:val="24"/>
          <w:szCs w:val="24"/>
        </w:rPr>
        <w:t xml:space="preserve">, consideran suficientemente discutidos en lo general, el dictamen y el proyecto de acuerdo.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PRESIDENTA DIP. LETICIA MEJÍA GARCÍA. Consulto a los integrantes de la comisión legislativa si son de aprobarse en lo general el dictamen y el proyecto de acuerdo y pido a la Secretaría recabe la votación nominal, agregando que, si alguien desea separar algún artículo para su discusión en lo particular, se sirva a comentarlo.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SECRETARIA DIP. ALEJANDRA FIGUEROA ADAME. Procedo a recabar la votación nominal. </w:t>
      </w:r>
    </w:p>
    <w:p w:rsidR="00E85589" w:rsidRPr="0083668D" w:rsidRDefault="00E85589" w:rsidP="008865AF">
      <w:pPr>
        <w:pStyle w:val="Sinespaciado"/>
        <w:jc w:val="center"/>
        <w:rPr>
          <w:rFonts w:ascii="Times New Roman" w:hAnsi="Times New Roman" w:cs="Times New Roman"/>
          <w:sz w:val="24"/>
          <w:szCs w:val="24"/>
        </w:rPr>
      </w:pPr>
      <w:r w:rsidRPr="0083668D">
        <w:rPr>
          <w:rFonts w:ascii="Times New Roman" w:hAnsi="Times New Roman" w:cs="Times New Roman"/>
          <w:sz w:val="24"/>
          <w:szCs w:val="24"/>
        </w:rPr>
        <w:t>(</w:t>
      </w:r>
      <w:r w:rsidRPr="0083668D">
        <w:rPr>
          <w:rFonts w:ascii="Times New Roman" w:hAnsi="Times New Roman" w:cs="Times New Roman"/>
          <w:i/>
          <w:sz w:val="24"/>
          <w:szCs w:val="24"/>
        </w:rPr>
        <w:t xml:space="preserve">Votación </w:t>
      </w:r>
      <w:r w:rsidR="00EA5DF9" w:rsidRPr="0083668D">
        <w:rPr>
          <w:rFonts w:ascii="Times New Roman" w:hAnsi="Times New Roman" w:cs="Times New Roman"/>
          <w:i/>
          <w:sz w:val="24"/>
          <w:szCs w:val="24"/>
        </w:rPr>
        <w:t>nominal</w:t>
      </w:r>
      <w:r w:rsidRPr="0083668D">
        <w:rPr>
          <w:rFonts w:ascii="Times New Roman" w:hAnsi="Times New Roman" w:cs="Times New Roman"/>
          <w:sz w:val="24"/>
          <w:szCs w:val="24"/>
        </w:rPr>
        <w:t>)</w:t>
      </w:r>
    </w:p>
    <w:p w:rsidR="00E85589" w:rsidRPr="0083668D" w:rsidRDefault="00405CB5"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SECRETARIA DIP. ALEJANDRA FIGUEROA ADAME. </w:t>
      </w:r>
      <w:r w:rsidR="00E85589" w:rsidRPr="0083668D">
        <w:rPr>
          <w:rFonts w:ascii="Times New Roman" w:hAnsi="Times New Roman" w:cs="Times New Roman"/>
          <w:sz w:val="24"/>
          <w:szCs w:val="24"/>
        </w:rPr>
        <w:t xml:space="preserve">Presidenta le informo que el dictamen y el proyecto de acuerdo han sido aprobados en lo general por mayoría de votos.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PRESIDENTA DIP. LETICIA MEJÍA GARCÍA. Se acuerda la aprobación en lo general del dictamen y del proyecto de acuerdo.</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En virtud de que no hubo solicitudes para discusión, en lo particular se tienen también por aprobados en lo particular. Pido a la Secretaría registre a los oradores.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La Presidencia acuerda la aprobatoria en lo general y en lo particular del dictamen del proyecto de acuerdo.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Registre la Secretaría la asistencia a esta reunión.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lastRenderedPageBreak/>
        <w:t xml:space="preserve">SECRETARIA DIP. ALEJANDRA FIGUEROA ADAME. Ha quedado registrada la asistencia a la reunión.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 xml:space="preserve">PRESIDENTA DIP. LETICIA MEJÍA GARCÍA. Se levanta la reunión de la Comisión Legislativa de Asuntos Indígenas, siendo las diez cuarenta y seis horas del día martes treinta de septiembre del año dos mil veinticinco, y se pide a sus integrantes quedar atentos a la convocatoria de la próxima reunión. </w:t>
      </w:r>
    </w:p>
    <w:p w:rsidR="00E85589" w:rsidRPr="0083668D" w:rsidRDefault="00E85589" w:rsidP="008865AF">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 xml:space="preserve">Pues muchas gracias, diputado, gracias, diputada Alejandra y gracias a quienes nos acompañaron, a través de línea. </w:t>
      </w:r>
    </w:p>
    <w:p w:rsidR="004858E5" w:rsidRPr="0083668D" w:rsidRDefault="00E85589" w:rsidP="00EA5DF9">
      <w:pPr>
        <w:pStyle w:val="Sinespaciado"/>
        <w:jc w:val="both"/>
        <w:rPr>
          <w:rFonts w:ascii="Times New Roman" w:hAnsi="Times New Roman" w:cs="Times New Roman"/>
          <w:sz w:val="24"/>
          <w:szCs w:val="24"/>
        </w:rPr>
      </w:pPr>
      <w:r w:rsidRPr="0083668D">
        <w:rPr>
          <w:rFonts w:ascii="Times New Roman" w:hAnsi="Times New Roman" w:cs="Times New Roman"/>
          <w:sz w:val="24"/>
          <w:szCs w:val="24"/>
        </w:rPr>
        <w:tab/>
        <w:t>Gracias a todos ustedes también por estar presentes, que tengan muy buen día.</w:t>
      </w:r>
    </w:p>
    <w:sectPr w:rsidR="004858E5" w:rsidRPr="0083668D" w:rsidSect="008865A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E34" w:rsidRDefault="00927E34" w:rsidP="001105DF">
      <w:pPr>
        <w:spacing w:after="0" w:line="240" w:lineRule="auto"/>
      </w:pPr>
      <w:r>
        <w:separator/>
      </w:r>
    </w:p>
  </w:endnote>
  <w:endnote w:type="continuationSeparator" w:id="0">
    <w:p w:rsidR="00927E34" w:rsidRDefault="00927E3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025442"/>
      <w:docPartObj>
        <w:docPartGallery w:val="Page Numbers (Bottom of Page)"/>
        <w:docPartUnique/>
      </w:docPartObj>
    </w:sdtPr>
    <w:sdtEndPr/>
    <w:sdtContent>
      <w:p w:rsidR="001105DF" w:rsidRDefault="00977327" w:rsidP="0097732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E34" w:rsidRDefault="00927E34" w:rsidP="001105DF">
      <w:pPr>
        <w:spacing w:after="0" w:line="240" w:lineRule="auto"/>
      </w:pPr>
      <w:r>
        <w:separator/>
      </w:r>
    </w:p>
  </w:footnote>
  <w:footnote w:type="continuationSeparator" w:id="0">
    <w:p w:rsidR="00927E34" w:rsidRDefault="00927E34"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16C"/>
    <w:rsid w:val="000426FA"/>
    <w:rsid w:val="001105DF"/>
    <w:rsid w:val="00167FD8"/>
    <w:rsid w:val="002C3B84"/>
    <w:rsid w:val="00351275"/>
    <w:rsid w:val="00405CB5"/>
    <w:rsid w:val="004757FA"/>
    <w:rsid w:val="004858E5"/>
    <w:rsid w:val="004E53F3"/>
    <w:rsid w:val="0054141A"/>
    <w:rsid w:val="0055649E"/>
    <w:rsid w:val="005869AF"/>
    <w:rsid w:val="005C219F"/>
    <w:rsid w:val="005D6E44"/>
    <w:rsid w:val="00690130"/>
    <w:rsid w:val="007A0303"/>
    <w:rsid w:val="007D61AD"/>
    <w:rsid w:val="0083668D"/>
    <w:rsid w:val="008865AF"/>
    <w:rsid w:val="00927E34"/>
    <w:rsid w:val="00977327"/>
    <w:rsid w:val="009F23D1"/>
    <w:rsid w:val="00C878F4"/>
    <w:rsid w:val="00CC0F7A"/>
    <w:rsid w:val="00D806A5"/>
    <w:rsid w:val="00DB73C5"/>
    <w:rsid w:val="00DE405B"/>
    <w:rsid w:val="00E85589"/>
    <w:rsid w:val="00EA5DF9"/>
    <w:rsid w:val="00EE78F0"/>
    <w:rsid w:val="00F67ABC"/>
    <w:rsid w:val="00FF4C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E405B"/>
    <w:pPr>
      <w:spacing w:after="0" w:line="240" w:lineRule="auto"/>
    </w:pPr>
  </w:style>
  <w:style w:type="character" w:customStyle="1" w:styleId="SinespaciadoCar">
    <w:name w:val="Sin espaciado Car"/>
    <w:link w:val="Sinespaciado"/>
    <w:uiPriority w:val="1"/>
    <w:locked/>
    <w:rsid w:val="00C87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1626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15202214">
      <w:bodyDiv w:val="1"/>
      <w:marLeft w:val="0"/>
      <w:marRight w:val="0"/>
      <w:marTop w:val="0"/>
      <w:marBottom w:val="0"/>
      <w:divBdr>
        <w:top w:val="none" w:sz="0" w:space="0" w:color="auto"/>
        <w:left w:val="none" w:sz="0" w:space="0" w:color="auto"/>
        <w:bottom w:val="none" w:sz="0" w:space="0" w:color="auto"/>
        <w:right w:val="none" w:sz="0" w:space="0" w:color="auto"/>
      </w:divBdr>
    </w:div>
    <w:div w:id="728962737">
      <w:bodyDiv w:val="1"/>
      <w:marLeft w:val="0"/>
      <w:marRight w:val="0"/>
      <w:marTop w:val="0"/>
      <w:marBottom w:val="0"/>
      <w:divBdr>
        <w:top w:val="none" w:sz="0" w:space="0" w:color="auto"/>
        <w:left w:val="none" w:sz="0" w:space="0" w:color="auto"/>
        <w:bottom w:val="none" w:sz="0" w:space="0" w:color="auto"/>
        <w:right w:val="none" w:sz="0" w:space="0" w:color="auto"/>
      </w:divBdr>
    </w:div>
    <w:div w:id="782771235">
      <w:bodyDiv w:val="1"/>
      <w:marLeft w:val="0"/>
      <w:marRight w:val="0"/>
      <w:marTop w:val="0"/>
      <w:marBottom w:val="0"/>
      <w:divBdr>
        <w:top w:val="none" w:sz="0" w:space="0" w:color="auto"/>
        <w:left w:val="none" w:sz="0" w:space="0" w:color="auto"/>
        <w:bottom w:val="none" w:sz="0" w:space="0" w:color="auto"/>
        <w:right w:val="none" w:sz="0" w:space="0" w:color="auto"/>
      </w:divBdr>
    </w:div>
    <w:div w:id="101110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6</Pages>
  <Words>3065</Words>
  <Characters>16860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2024-11-12T23:32:00Z</dcterms:created>
  <dcterms:modified xsi:type="dcterms:W3CDTF">2025-10-08T23:21:00Z</dcterms:modified>
</cp:coreProperties>
</file>