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F1B" w:rsidRPr="00E42FE1" w:rsidRDefault="00CE1F1B" w:rsidP="001D0F74">
      <w:pPr>
        <w:pStyle w:val="Sinespaciado"/>
        <w:jc w:val="center"/>
      </w:pPr>
      <w:r w:rsidRPr="00E42FE1">
        <w:t xml:space="preserve">REUNIÓN DE LAS COMISIONES LEGISLATIVAS DE PLANEACIÓN Y GASTO PÚBLICO, FINANZAS PÚBLICAS Y </w:t>
      </w:r>
      <w:r w:rsidR="00692A8A" w:rsidRPr="00E42FE1">
        <w:t xml:space="preserve">DE </w:t>
      </w:r>
      <w:r w:rsidRPr="00E42FE1">
        <w:t>LEGISLACIÓN Y ADMINISTRACIÓN</w:t>
      </w:r>
      <w:r w:rsidR="00692A8A" w:rsidRPr="00E42FE1">
        <w:t xml:space="preserve"> </w:t>
      </w:r>
      <w:r w:rsidRPr="00E42FE1">
        <w:t>MUNICIPAL DE LA H. “LXII” LEGISLATURA DEL ESTADO DE MÉXICO.</w:t>
      </w:r>
    </w:p>
    <w:p w:rsidR="00CE1F1B" w:rsidRPr="00E42FE1" w:rsidRDefault="00CE1F1B" w:rsidP="001D0F74">
      <w:pPr>
        <w:pStyle w:val="Sinespaciado"/>
        <w:jc w:val="center"/>
      </w:pPr>
    </w:p>
    <w:p w:rsidR="00CE1F1B" w:rsidRPr="00E42FE1" w:rsidRDefault="00692A8A" w:rsidP="001D0F74">
      <w:pPr>
        <w:pStyle w:val="Sinespaciado"/>
        <w:jc w:val="center"/>
      </w:pPr>
      <w:r w:rsidRPr="00E42FE1">
        <w:t>Celebrada el día 06 de noviembre de 2025.</w:t>
      </w:r>
    </w:p>
    <w:p w:rsidR="00CE1F1B" w:rsidRPr="00E42FE1" w:rsidRDefault="00CE1F1B" w:rsidP="001D0F74">
      <w:pPr>
        <w:pStyle w:val="Sinespaciado"/>
        <w:jc w:val="center"/>
      </w:pPr>
    </w:p>
    <w:p w:rsidR="00CE1F1B" w:rsidRPr="00E42FE1" w:rsidRDefault="00692A8A" w:rsidP="001D0F74">
      <w:pPr>
        <w:pStyle w:val="Sinespaciado"/>
        <w:jc w:val="center"/>
      </w:pPr>
      <w:r w:rsidRPr="00E42FE1">
        <w:t>Presidencia del diputado Osvaldo Cortés Contreras.</w:t>
      </w:r>
    </w:p>
    <w:p w:rsidR="00CE1F1B" w:rsidRPr="00E42FE1" w:rsidRDefault="00CE1F1B" w:rsidP="001D0F74">
      <w:pPr>
        <w:spacing w:after="0" w:line="240" w:lineRule="auto"/>
        <w:jc w:val="both"/>
        <w:rPr>
          <w:rFonts w:ascii="Times New Roman" w:hAnsi="Times New Roman" w:cs="Times New Roman"/>
          <w:sz w:val="24"/>
          <w:szCs w:val="24"/>
        </w:rPr>
      </w:pP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Buenas tardes, estamos en reunión de estudio las Comisiones Legislativas de Planeación y Gasto Público, de Finanzas Públicas y de Legislación y Administración Municipal.</w:t>
      </w: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Quiero agradecer la presencia de quienes integran las Comisiones Legislativas de Planeación y Gasto Público, de Finanzas Públicas y de Legislación y Administración Municipal y aprecio la diligencia con la que tienen estos trabajos.</w:t>
      </w: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Quiero dar la bienvenida al Maestro Alejandro Gumler Vieyra, encargado del despacho de la Dirección General del Instituto de Informaci</w:t>
      </w:r>
      <w:bookmarkStart w:id="0" w:name="_GoBack"/>
      <w:bookmarkEnd w:id="0"/>
      <w:r w:rsidRPr="00E42FE1">
        <w:rPr>
          <w:rFonts w:ascii="Times New Roman" w:hAnsi="Times New Roman" w:cs="Times New Roman"/>
          <w:sz w:val="24"/>
          <w:szCs w:val="24"/>
        </w:rPr>
        <w:t xml:space="preserve">ón e Investigación Geográfica, Estadística y Catastral del Estado de México, bienvenido maestro y a la </w:t>
      </w:r>
      <w:r w:rsidR="00D90F39" w:rsidRPr="00E42FE1">
        <w:rPr>
          <w:rFonts w:ascii="Times New Roman" w:hAnsi="Times New Roman" w:cs="Times New Roman"/>
          <w:sz w:val="24"/>
          <w:szCs w:val="24"/>
        </w:rPr>
        <w:t xml:space="preserve">Doctora </w:t>
      </w:r>
      <w:r w:rsidRPr="00E42FE1">
        <w:rPr>
          <w:rFonts w:ascii="Times New Roman" w:hAnsi="Times New Roman" w:cs="Times New Roman"/>
          <w:sz w:val="24"/>
          <w:szCs w:val="24"/>
        </w:rPr>
        <w:t>Laura Balderas Rivera, Directora de Catastro, bienvenida</w:t>
      </w:r>
      <w:r w:rsidR="00C87248" w:rsidRPr="00E42FE1">
        <w:rPr>
          <w:rFonts w:ascii="Times New Roman" w:hAnsi="Times New Roman" w:cs="Times New Roman"/>
          <w:sz w:val="24"/>
          <w:szCs w:val="24"/>
        </w:rPr>
        <w:t>;</w:t>
      </w:r>
      <w:r w:rsidRPr="00E42FE1">
        <w:rPr>
          <w:rFonts w:ascii="Times New Roman" w:hAnsi="Times New Roman" w:cs="Times New Roman"/>
          <w:sz w:val="24"/>
          <w:szCs w:val="24"/>
        </w:rPr>
        <w:t xml:space="preserve"> así como a las personas servidoras públicas que </w:t>
      </w:r>
      <w:proofErr w:type="gramStart"/>
      <w:r w:rsidRPr="00E42FE1">
        <w:rPr>
          <w:rFonts w:ascii="Times New Roman" w:hAnsi="Times New Roman" w:cs="Times New Roman"/>
          <w:sz w:val="24"/>
          <w:szCs w:val="24"/>
        </w:rPr>
        <w:t>les</w:t>
      </w:r>
      <w:proofErr w:type="gramEnd"/>
      <w:r w:rsidRPr="00E42FE1">
        <w:rPr>
          <w:rFonts w:ascii="Times New Roman" w:hAnsi="Times New Roman" w:cs="Times New Roman"/>
          <w:sz w:val="24"/>
          <w:szCs w:val="24"/>
        </w:rPr>
        <w:t xml:space="preserve"> acompañan, les agradecemos su apoyo en estos trabajos de análisis que llevaremos a cabo.</w:t>
      </w: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Expreso nuestro agradecimiento a los representantes de los medios de comunicación y a quienes se encuentran en el recinto y en las redes sociales, sean bienvenidos a “La Casa del Pueblo”.</w:t>
      </w: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 xml:space="preserve">La reunión es en modalidad mixta y se fundamenta en el artículo 40 bis de la Ley Orgánica de este Poder Legislativo. </w:t>
      </w:r>
    </w:p>
    <w:p w:rsidR="00CE1F1B"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Para la validez de estos trabajos, pido a la Secretaría verificar el quórum.</w:t>
      </w:r>
    </w:p>
    <w:p w:rsidR="00C87248" w:rsidRPr="00E42FE1" w:rsidRDefault="00CE1F1B"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SECRETARIO DIP. JAVIER CRUZ JARAMILLO. Gracias Presidente</w:t>
      </w:r>
      <w:r w:rsidR="001B0CFA" w:rsidRPr="00E42FE1">
        <w:rPr>
          <w:rFonts w:ascii="Times New Roman" w:hAnsi="Times New Roman" w:cs="Times New Roman"/>
          <w:sz w:val="24"/>
          <w:szCs w:val="24"/>
        </w:rPr>
        <w:t>.</w:t>
      </w:r>
      <w:r w:rsidRPr="00E42FE1">
        <w:rPr>
          <w:rFonts w:ascii="Times New Roman" w:hAnsi="Times New Roman" w:cs="Times New Roman"/>
          <w:sz w:val="24"/>
          <w:szCs w:val="24"/>
        </w:rPr>
        <w:t xml:space="preserve"> </w:t>
      </w:r>
      <w:r w:rsidR="001B0CFA" w:rsidRPr="00E42FE1">
        <w:rPr>
          <w:rFonts w:ascii="Times New Roman" w:hAnsi="Times New Roman" w:cs="Times New Roman"/>
          <w:sz w:val="24"/>
          <w:szCs w:val="24"/>
        </w:rPr>
        <w:t xml:space="preserve">Buenas </w:t>
      </w:r>
      <w:r w:rsidRPr="00E42FE1">
        <w:rPr>
          <w:rFonts w:ascii="Times New Roman" w:hAnsi="Times New Roman" w:cs="Times New Roman"/>
          <w:sz w:val="24"/>
          <w:szCs w:val="24"/>
        </w:rPr>
        <w:t>tardes</w:t>
      </w:r>
      <w:r w:rsidR="00C87248" w:rsidRPr="00E42FE1">
        <w:rPr>
          <w:rFonts w:ascii="Times New Roman" w:hAnsi="Times New Roman" w:cs="Times New Roman"/>
          <w:sz w:val="24"/>
          <w:szCs w:val="24"/>
        </w:rPr>
        <w:t>.</w:t>
      </w:r>
    </w:p>
    <w:p w:rsidR="00CE1F1B" w:rsidRPr="00E42FE1" w:rsidRDefault="00C87248" w:rsidP="00C87248">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t xml:space="preserve">Procedo </w:t>
      </w:r>
      <w:r w:rsidR="00CE1F1B" w:rsidRPr="00E42FE1">
        <w:rPr>
          <w:rFonts w:ascii="Times New Roman" w:hAnsi="Times New Roman" w:cs="Times New Roman"/>
          <w:sz w:val="24"/>
          <w:szCs w:val="24"/>
        </w:rPr>
        <w:t>a verificar el quórum.</w:t>
      </w:r>
    </w:p>
    <w:p w:rsidR="00CE1F1B" w:rsidRPr="00E42FE1" w:rsidRDefault="00CE1F1B" w:rsidP="001D0F74">
      <w:pPr>
        <w:spacing w:after="0" w:line="240" w:lineRule="auto"/>
        <w:jc w:val="center"/>
        <w:rPr>
          <w:rFonts w:ascii="Times New Roman" w:hAnsi="Times New Roman" w:cs="Times New Roman"/>
          <w:sz w:val="24"/>
          <w:szCs w:val="24"/>
        </w:rPr>
      </w:pPr>
      <w:r w:rsidRPr="00E42FE1">
        <w:rPr>
          <w:rFonts w:ascii="Times New Roman" w:hAnsi="Times New Roman" w:cs="Times New Roman"/>
          <w:sz w:val="24"/>
          <w:szCs w:val="24"/>
        </w:rPr>
        <w:t>(</w:t>
      </w:r>
      <w:r w:rsidR="00722F69" w:rsidRPr="00E42FE1">
        <w:rPr>
          <w:rFonts w:ascii="Times New Roman" w:hAnsi="Times New Roman" w:cs="Times New Roman"/>
          <w:i/>
          <w:sz w:val="24"/>
          <w:szCs w:val="24"/>
        </w:rPr>
        <w:t>Registro</w:t>
      </w:r>
      <w:r w:rsidR="00722F69" w:rsidRPr="00E42FE1">
        <w:rPr>
          <w:rFonts w:ascii="Times New Roman" w:hAnsi="Times New Roman" w:cs="Times New Roman"/>
          <w:sz w:val="24"/>
          <w:szCs w:val="24"/>
        </w:rPr>
        <w:t xml:space="preserve"> </w:t>
      </w:r>
      <w:r w:rsidRPr="00E42FE1">
        <w:rPr>
          <w:rFonts w:ascii="Times New Roman" w:hAnsi="Times New Roman" w:cs="Times New Roman"/>
          <w:i/>
          <w:sz w:val="24"/>
          <w:szCs w:val="24"/>
        </w:rPr>
        <w:t>de</w:t>
      </w:r>
      <w:r w:rsidRPr="00E42FE1">
        <w:rPr>
          <w:rFonts w:ascii="Times New Roman" w:hAnsi="Times New Roman" w:cs="Times New Roman"/>
          <w:sz w:val="24"/>
          <w:szCs w:val="24"/>
        </w:rPr>
        <w:t xml:space="preserve"> </w:t>
      </w:r>
      <w:r w:rsidR="00722F69" w:rsidRPr="00E42FE1">
        <w:rPr>
          <w:rFonts w:ascii="Times New Roman" w:hAnsi="Times New Roman" w:cs="Times New Roman"/>
          <w:i/>
          <w:sz w:val="24"/>
          <w:szCs w:val="24"/>
        </w:rPr>
        <w:t>asistencia</w:t>
      </w:r>
      <w:r w:rsidRPr="00E42FE1">
        <w:rPr>
          <w:rFonts w:ascii="Times New Roman" w:hAnsi="Times New Roman" w:cs="Times New Roman"/>
          <w:sz w:val="24"/>
          <w:szCs w:val="24"/>
        </w:rPr>
        <w:t>)</w:t>
      </w:r>
    </w:p>
    <w:p w:rsidR="00176155" w:rsidRPr="00E42FE1" w:rsidRDefault="00CE1F1B" w:rsidP="001D0F74">
      <w:pPr>
        <w:pStyle w:val="Sinespaciado"/>
      </w:pPr>
      <w:r w:rsidRPr="00E42FE1">
        <w:t>SECRETARIO DIP. JAVIER CRUZ JARAMILLO.</w:t>
      </w:r>
      <w:r w:rsidR="00692A8A" w:rsidRPr="00E42FE1">
        <w:t xml:space="preserve"> </w:t>
      </w:r>
      <w:r w:rsidR="00176155" w:rsidRPr="00E42FE1">
        <w:t>Sí, ya lo dijiste. También damos la bienvenida a la segunda regidora del Ayuntamiento de Toluca, Ana Victoria Pliego Tapia</w:t>
      </w:r>
      <w:r w:rsidR="0086289E" w:rsidRPr="00E42FE1">
        <w:t>,</w:t>
      </w:r>
      <w:r w:rsidR="00176155" w:rsidRPr="00E42FE1">
        <w:t xml:space="preserve"> </w:t>
      </w:r>
      <w:r w:rsidR="0086289E" w:rsidRPr="00E42FE1">
        <w:t xml:space="preserve">bienvenida </w:t>
      </w:r>
      <w:r w:rsidR="00176155" w:rsidRPr="00E42FE1">
        <w:t xml:space="preserve">regidora. </w:t>
      </w:r>
    </w:p>
    <w:p w:rsidR="00176155" w:rsidRPr="00E42FE1" w:rsidRDefault="00176155" w:rsidP="001D0F74">
      <w:pPr>
        <w:pStyle w:val="Sinespaciado"/>
      </w:pPr>
      <w:r w:rsidRPr="00E42FE1">
        <w:t>SECRETARIO DIP. JAVIER CRUZ JARAMILLO. Ha sido verificado el quórum procede a abrir la reunión.</w:t>
      </w:r>
    </w:p>
    <w:p w:rsidR="00176155" w:rsidRPr="00E42FE1" w:rsidRDefault="00176155" w:rsidP="001D0F74">
      <w:pPr>
        <w:pStyle w:val="Sinespaciado"/>
      </w:pPr>
      <w:r w:rsidRPr="00E42FE1">
        <w:t xml:space="preserve">PRESIDENTE DIP. OSVALDO CORTÉS CONTRERAS. Se declara la existencia del quorum y se abre la </w:t>
      </w:r>
      <w:r w:rsidR="0086289E" w:rsidRPr="00E42FE1">
        <w:t xml:space="preserve">Reunión </w:t>
      </w:r>
      <w:r w:rsidRPr="00E42FE1">
        <w:t>de las Comisiones Legislativas Unidas de Planeación y Gasto Público de Finanzas Públicas y de Legislación y Administración Municipal, siendo las dieciséis horas con veintinueve del día jueves seis de noviembre del año dos mil veinticinco.</w:t>
      </w:r>
    </w:p>
    <w:p w:rsidR="00176155" w:rsidRPr="00E42FE1" w:rsidRDefault="00176155" w:rsidP="001D0F74">
      <w:pPr>
        <w:pStyle w:val="Sinespaciado"/>
      </w:pPr>
      <w:r w:rsidRPr="00E42FE1">
        <w:tab/>
        <w:t>En observancia del artículo 16 del Reglamento de este Poder Legislativo</w:t>
      </w:r>
      <w:r w:rsidR="0086289E" w:rsidRPr="00E42FE1">
        <w:t>,</w:t>
      </w:r>
      <w:r w:rsidRPr="00E42FE1">
        <w:t xml:space="preserve"> la reunión es pública. </w:t>
      </w:r>
    </w:p>
    <w:p w:rsidR="00176155" w:rsidRPr="00E42FE1" w:rsidRDefault="00176155" w:rsidP="001D0F74">
      <w:pPr>
        <w:pStyle w:val="Sinespaciado"/>
      </w:pPr>
      <w:r w:rsidRPr="00E42FE1">
        <w:tab/>
        <w:t>Refiera a la Secretaría a la propuesta de orden del día.</w:t>
      </w:r>
    </w:p>
    <w:p w:rsidR="00176155" w:rsidRPr="00E42FE1" w:rsidRDefault="00176155" w:rsidP="001D0F74">
      <w:pPr>
        <w:pStyle w:val="Sinespaciado"/>
      </w:pPr>
      <w:r w:rsidRPr="00E42FE1">
        <w:t>SECRETARIO DIP. JAVIER CRUZ JARAMILLO. La propuesta del orden del día es la siguiente:</w:t>
      </w:r>
    </w:p>
    <w:p w:rsidR="00176155" w:rsidRPr="00E42FE1" w:rsidRDefault="00176155" w:rsidP="001D0F74">
      <w:pPr>
        <w:pStyle w:val="Sinespaciado"/>
        <w:rPr>
          <w:b/>
        </w:rPr>
      </w:pPr>
      <w:r w:rsidRPr="00E42FE1">
        <w:rPr>
          <w:b/>
        </w:rPr>
        <w:t>1. Inicio de los trabajos de análisis de las Iniciativas de Tablas de Valores Unitarios de Suelo y de Construcción para el año 2026, presentadas por los Ayuntamientos de los Municipios del Estado de México</w:t>
      </w:r>
      <w:r w:rsidR="0002458B" w:rsidRPr="00E42FE1">
        <w:rPr>
          <w:b/>
        </w:rPr>
        <w:t>. r</w:t>
      </w:r>
      <w:r w:rsidRPr="00E42FE1">
        <w:rPr>
          <w:b/>
        </w:rPr>
        <w:t>ecepción de las iniciativas presentadas y aprobación de la metodología de análisis de las Tablas de Valores Unitarios de Suelo de Construcción Para el 2026.</w:t>
      </w:r>
    </w:p>
    <w:p w:rsidR="00176155" w:rsidRPr="00E42FE1" w:rsidRDefault="00176155" w:rsidP="001D0F74">
      <w:pPr>
        <w:pStyle w:val="Sinespaciado"/>
        <w:rPr>
          <w:b/>
        </w:rPr>
      </w:pPr>
      <w:r w:rsidRPr="00E42FE1">
        <w:rPr>
          <w:b/>
        </w:rPr>
        <w:t xml:space="preserve">2. Análisis de las Iniciativas de Tablas de Valores Unitarios de Suelo y de Construcción para el año 2026, presentadas por los Ayuntamientos de los Municipios del Estado de México; participación del Maestro </w:t>
      </w:r>
      <w:r w:rsidRPr="00E42FE1">
        <w:rPr>
          <w:rStyle w:val="nfasis"/>
          <w:b/>
          <w:bCs/>
          <w:i w:val="0"/>
          <w:shd w:val="clear" w:color="auto" w:fill="FFFFFF"/>
        </w:rPr>
        <w:t>Alejandro Gumler Vieyra</w:t>
      </w:r>
      <w:r w:rsidRPr="00E42FE1">
        <w:rPr>
          <w:b/>
        </w:rPr>
        <w:t xml:space="preserve">, Encargado del Despacho de la Dirección General del Instituto de Información e Investigación Geográfica, Estadística y Catastral del Estado de México y de la Doctora Laura Balderas Rivera, Directora de </w:t>
      </w:r>
      <w:r w:rsidRPr="00E42FE1">
        <w:rPr>
          <w:b/>
        </w:rPr>
        <w:lastRenderedPageBreak/>
        <w:t xml:space="preserve">Catastro, intervención de diputados, diputadas, diputades integrantes de la </w:t>
      </w:r>
      <w:r w:rsidR="0002458B" w:rsidRPr="00E42FE1">
        <w:rPr>
          <w:b/>
        </w:rPr>
        <w:t>comisiones legislativas</w:t>
      </w:r>
      <w:r w:rsidRPr="00E42FE1">
        <w:rPr>
          <w:b/>
        </w:rPr>
        <w:t>.</w:t>
      </w:r>
    </w:p>
    <w:p w:rsidR="00176155" w:rsidRPr="00E42FE1" w:rsidRDefault="00176155" w:rsidP="001D0F74">
      <w:pPr>
        <w:pStyle w:val="Sinespaciado"/>
        <w:rPr>
          <w:b/>
        </w:rPr>
      </w:pPr>
      <w:r w:rsidRPr="00E42FE1">
        <w:rPr>
          <w:b/>
        </w:rPr>
        <w:t>3. En su caso, acuerdos aprobatorios de conformidad con el procedimiento de análisis y dictamen.</w:t>
      </w:r>
    </w:p>
    <w:p w:rsidR="00176155" w:rsidRPr="00E42FE1" w:rsidRDefault="00176155" w:rsidP="001D0F74">
      <w:pPr>
        <w:pStyle w:val="Sinespaciado"/>
      </w:pPr>
      <w:r w:rsidRPr="00E42FE1">
        <w:t>4. Clausura de la reunión.</w:t>
      </w:r>
    </w:p>
    <w:p w:rsidR="00176155" w:rsidRPr="00E42FE1" w:rsidRDefault="00176155" w:rsidP="001D0F74">
      <w:pPr>
        <w:pStyle w:val="Sinespaciado"/>
      </w:pPr>
      <w:r w:rsidRPr="00E42FE1">
        <w:t>PRESIDENTE DIP. OSVALDO CORTÉS CONTRERAS. Quienes estén de acuerdo en que la propuesta que ha referido la Secretaría sea aprobada con el carácter de orden del día, sírvanse levantar la mano.</w:t>
      </w:r>
    </w:p>
    <w:p w:rsidR="00176155" w:rsidRPr="00E42FE1" w:rsidRDefault="00176155" w:rsidP="001D0F74">
      <w:pPr>
        <w:pStyle w:val="Sinespaciado"/>
      </w:pPr>
      <w:r w:rsidRPr="00E42FE1">
        <w:t>SECRETARIO DIP. JAVIER CRUZ JARAMILLO. La propuesta ha sido aprobada por unanimidad de votos.</w:t>
      </w:r>
    </w:p>
    <w:p w:rsidR="0006563D" w:rsidRPr="00E42FE1" w:rsidRDefault="00176155" w:rsidP="001D0F74">
      <w:pPr>
        <w:pStyle w:val="Sinespaciado"/>
      </w:pPr>
      <w:r w:rsidRPr="00E42FE1">
        <w:t>PRESIDENTE DIP. OSVALDO CORTÉS CONTRERAS. Considerando el punto número 1, me permito comentar que de conformidad con los artículos 47 de la fracción VIII, XX, XXII, 68, 72, 82; y demás relativos y aplicables de la Ley Orgánica del Poder Legislativo del Estado Libre y Soberano de México y 78 del Reglamento del Poder Legislativo del Estado Libre y Soberano de México, la Presidencia de la LXII Legislatura</w:t>
      </w:r>
      <w:r w:rsidR="00160445" w:rsidRPr="00E42FE1">
        <w:t>, e</w:t>
      </w:r>
      <w:r w:rsidRPr="00E42FE1">
        <w:t xml:space="preserve">n su oportunidad remitió a estas </w:t>
      </w:r>
      <w:r w:rsidR="00160445" w:rsidRPr="00E42FE1">
        <w:t xml:space="preserve">comisiones unidas </w:t>
      </w:r>
      <w:r w:rsidRPr="00E42FE1">
        <w:t>para su análisis y dictamen, las Iniciativas de Tablas de Valores Unitarios de Suelo y de Construcción para el año 2026, presentadas por los Ayuntamientos de los Municipios del Estado de México.</w:t>
      </w:r>
    </w:p>
    <w:p w:rsidR="0006563D" w:rsidRPr="00E42FE1" w:rsidRDefault="00176155" w:rsidP="0006563D">
      <w:pPr>
        <w:pStyle w:val="Sinespaciado"/>
        <w:ind w:firstLine="708"/>
      </w:pPr>
      <w:r w:rsidRPr="00E42FE1">
        <w:t>Por lo tanto</w:t>
      </w:r>
      <w:r w:rsidR="0006563D" w:rsidRPr="00E42FE1">
        <w:t>,</w:t>
      </w:r>
      <w:r w:rsidRPr="00E42FE1">
        <w:t xml:space="preserve"> </w:t>
      </w:r>
      <w:r w:rsidR="0006563D" w:rsidRPr="00E42FE1">
        <w:t xml:space="preserve">integradas </w:t>
      </w:r>
      <w:r w:rsidRPr="00E42FE1">
        <w:t>estas Comisiones Unidas se tienen por recibidas las iniciativas y damos inicio a su análisis para estar en aptitud de dictaminar en su oportunidad</w:t>
      </w:r>
      <w:r w:rsidR="0006563D" w:rsidRPr="00E42FE1">
        <w:t>.</w:t>
      </w:r>
    </w:p>
    <w:p w:rsidR="00176155" w:rsidRPr="00E42FE1" w:rsidRDefault="0006563D" w:rsidP="0006563D">
      <w:pPr>
        <w:pStyle w:val="Sinespaciado"/>
        <w:ind w:firstLine="708"/>
      </w:pPr>
      <w:r w:rsidRPr="00E42FE1">
        <w:t xml:space="preserve">La </w:t>
      </w:r>
      <w:r w:rsidR="00176155" w:rsidRPr="00E42FE1">
        <w:t>reunión y los trabajos que realizamos se sustentan en las disposiciones legales y reglamentarias correspondientes y en las prácticas y usos parlamentarios de esta Soberanía, como se hizo el año pasado</w:t>
      </w:r>
      <w:r w:rsidRPr="00E42FE1">
        <w:t>, h</w:t>
      </w:r>
      <w:r w:rsidR="00176155" w:rsidRPr="00E42FE1">
        <w:t>a sido conformado un procedimiento de análisis y dictaminación apoyado legal</w:t>
      </w:r>
      <w:r w:rsidR="00ED3EE7" w:rsidRPr="00E42FE1">
        <w:t xml:space="preserve"> y técnicamente </w:t>
      </w:r>
      <w:r w:rsidR="00176155" w:rsidRPr="00E42FE1">
        <w:t xml:space="preserve">con la colaboración institucional del Instituto de Información e Investigación Geográfica, Estadística y Catastral del Estado de México (IGECEM) y el Instituto Catastral. </w:t>
      </w:r>
    </w:p>
    <w:p w:rsidR="00176155" w:rsidRPr="00E42FE1" w:rsidRDefault="00176155" w:rsidP="001D0F74">
      <w:pPr>
        <w:pStyle w:val="Sinespaciado"/>
        <w:ind w:firstLine="708"/>
      </w:pPr>
      <w:r w:rsidRPr="00E42FE1">
        <w:t>Es oportuno mencionar que el desarrollo de los trabajos y el procedimiento</w:t>
      </w:r>
      <w:r w:rsidR="00677CB3" w:rsidRPr="00E42FE1">
        <w:t>,</w:t>
      </w:r>
      <w:r w:rsidRPr="00E42FE1">
        <w:t xml:space="preserve"> atienden en lo conducente el artículo 115 de la Constitución Política de los Estados Unidos Mexicanos y preservan la autonomía municipal, la mayor objetividad técnica, el fortalecimiento de la Hacienda Municipal y especialmente los intereses del pueblo del Estado de México, particularmente de los más vulnerables.</w:t>
      </w:r>
    </w:p>
    <w:p w:rsidR="00176155" w:rsidRPr="00E42FE1" w:rsidRDefault="00176155" w:rsidP="001D0F74">
      <w:pPr>
        <w:pStyle w:val="Sinespaciado"/>
        <w:ind w:firstLine="708"/>
      </w:pPr>
      <w:r w:rsidRPr="00E42FE1">
        <w:t>Dé a conocer la Secretaría el procedimiento de los trabajos.</w:t>
      </w:r>
    </w:p>
    <w:p w:rsidR="00176155" w:rsidRPr="00E42FE1" w:rsidRDefault="00176155" w:rsidP="001D0F74">
      <w:pPr>
        <w:pStyle w:val="Sinespaciado"/>
      </w:pPr>
      <w:r w:rsidRPr="00E42FE1">
        <w:t xml:space="preserve">SECRETARIO DIP. JAVIER CRUZ JARAMILLO. Procedimiento de estudios y dictaminación de </w:t>
      </w:r>
      <w:r w:rsidR="00677CB3" w:rsidRPr="00E42FE1">
        <w:t xml:space="preserve">Tabla </w:t>
      </w:r>
      <w:r w:rsidRPr="00E42FE1">
        <w:t xml:space="preserve">de </w:t>
      </w:r>
      <w:r w:rsidR="00677CB3" w:rsidRPr="00E42FE1">
        <w:t xml:space="preserve">Valores Unitarios </w:t>
      </w:r>
      <w:r w:rsidRPr="00E42FE1">
        <w:t xml:space="preserve">de </w:t>
      </w:r>
      <w:r w:rsidR="00677CB3" w:rsidRPr="00E42FE1">
        <w:t xml:space="preserve">Suelo </w:t>
      </w:r>
      <w:r w:rsidRPr="00E42FE1">
        <w:t xml:space="preserve">y </w:t>
      </w:r>
      <w:r w:rsidR="00677CB3" w:rsidRPr="00E42FE1">
        <w:t>Construcciones</w:t>
      </w:r>
      <w:r w:rsidRPr="00E42FE1">
        <w:t xml:space="preserve">. </w:t>
      </w:r>
    </w:p>
    <w:p w:rsidR="00176155" w:rsidRPr="00E42FE1" w:rsidRDefault="00176155" w:rsidP="001D0F74">
      <w:pPr>
        <w:pStyle w:val="Sinespaciado"/>
        <w:ind w:firstLine="708"/>
      </w:pPr>
      <w:r w:rsidRPr="00E42FE1">
        <w:t>Revisar las iniciativas y separar aquellas cuya propuesta sea coincidente técnicamente con la revisión del IGECEM y no presenten mayor problemática y realizar su discusión y en su caso</w:t>
      </w:r>
      <w:r w:rsidR="00677CB3" w:rsidRPr="00E42FE1">
        <w:t>,</w:t>
      </w:r>
      <w:r w:rsidRPr="00E42FE1">
        <w:t xml:space="preserve"> aprobación. </w:t>
      </w:r>
    </w:p>
    <w:p w:rsidR="00176155" w:rsidRPr="00E42FE1" w:rsidRDefault="00176155" w:rsidP="001D0F74">
      <w:pPr>
        <w:pStyle w:val="Sinespaciado"/>
        <w:ind w:firstLine="708"/>
      </w:pPr>
      <w:r w:rsidRPr="00E42FE1">
        <w:t>Posteriormente</w:t>
      </w:r>
      <w:r w:rsidR="00677CB3" w:rsidRPr="00E42FE1">
        <w:t>,</w:t>
      </w:r>
      <w:r w:rsidRPr="00E42FE1">
        <w:t xml:space="preserve"> revisar aquellas que tengan alguna consideración distinta que se encuentre dentro de los rangos aceptables y llevar a cabo, en su caso, aprobación. </w:t>
      </w:r>
    </w:p>
    <w:p w:rsidR="00176155" w:rsidRPr="00E42FE1" w:rsidRDefault="00176155" w:rsidP="001D0F74">
      <w:pPr>
        <w:pStyle w:val="Sinespaciado"/>
        <w:ind w:firstLine="708"/>
      </w:pPr>
      <w:r w:rsidRPr="00E42FE1">
        <w:t>Finalmente, revisar las iniciativas que conlleven mayor complejidad, favoreciendo la participación del IGECEM de la edición de Catastro y, en su caso, de los propios ayuntamientos para concluir con su discusión y, en su caso, aprobación.</w:t>
      </w:r>
    </w:p>
    <w:p w:rsidR="00176155" w:rsidRPr="00E42FE1" w:rsidRDefault="00176155" w:rsidP="001D0F74">
      <w:pPr>
        <w:pStyle w:val="Sinespaciado"/>
        <w:ind w:firstLine="708"/>
      </w:pPr>
      <w:r w:rsidRPr="00E42FE1">
        <w:t xml:space="preserve">De requerirse alguna revisión en particular, se contará con la asesoría permanente y aclaración del IGECEM y de la Dirección de Catastro. </w:t>
      </w:r>
    </w:p>
    <w:p w:rsidR="00176155" w:rsidRPr="00E42FE1" w:rsidRDefault="00176155" w:rsidP="001D0F74">
      <w:pPr>
        <w:pStyle w:val="Sinespaciado"/>
        <w:ind w:firstLine="708"/>
      </w:pPr>
      <w:r w:rsidRPr="00E42FE1">
        <w:t xml:space="preserve">De ser necesario, se harán las adecuaciones procedentes y se discutirán y aprobarán en estas comisiones. </w:t>
      </w:r>
    </w:p>
    <w:p w:rsidR="00176155" w:rsidRPr="00E42FE1" w:rsidRDefault="00176155" w:rsidP="001D0F74">
      <w:pPr>
        <w:pStyle w:val="Sinespaciado"/>
        <w:ind w:firstLine="708"/>
      </w:pPr>
      <w:r w:rsidRPr="00E42FE1">
        <w:t xml:space="preserve">El estudio de las iniciativas se contendrá en un solo Dictamen y un Proyecto de Decreto en el que se precisaran las particularidades de cada propuesta de los ayuntamientos de los municipios del Estado de México. </w:t>
      </w:r>
    </w:p>
    <w:p w:rsidR="00176155" w:rsidRPr="00E42FE1" w:rsidRDefault="00176155" w:rsidP="001D0F74">
      <w:pPr>
        <w:pStyle w:val="Sinespaciado"/>
        <w:ind w:firstLine="708"/>
      </w:pPr>
      <w:r w:rsidRPr="00E42FE1">
        <w:t>En consecuencia, para facilitar los trabajos se integran los grupos siguientes:</w:t>
      </w:r>
    </w:p>
    <w:p w:rsidR="00176155" w:rsidRPr="00E42FE1" w:rsidRDefault="00176155" w:rsidP="001D0F74">
      <w:pPr>
        <w:pStyle w:val="Sinespaciado"/>
        <w:ind w:firstLine="708"/>
      </w:pPr>
      <w:r w:rsidRPr="00E42FE1">
        <w:lastRenderedPageBreak/>
        <w:t xml:space="preserve">Propuesta de municipios coincidentes con la revisión y opinión técnica del IGECEM en el rango de 0.01 al 10%. </w:t>
      </w:r>
    </w:p>
    <w:p w:rsidR="00176155" w:rsidRPr="00E42FE1" w:rsidRDefault="00176155" w:rsidP="001D0F74">
      <w:pPr>
        <w:pStyle w:val="Sinespaciado"/>
        <w:ind w:firstLine="708"/>
      </w:pPr>
      <w:r w:rsidRPr="00E42FE1">
        <w:t>Propuestas que contienen ratificación de valores y propuestas que no están suficientemente sustentadas y que se encuentren en el rango de 10.01 al 20%.</w:t>
      </w:r>
    </w:p>
    <w:p w:rsidR="00176155" w:rsidRPr="00E42FE1" w:rsidRDefault="00176155" w:rsidP="001D0F74">
      <w:pPr>
        <w:pStyle w:val="Sinespaciado"/>
      </w:pPr>
      <w:r w:rsidRPr="00E42FE1">
        <w:t>PRESIDENTE DIP. OSVALDO CORTÉS CONTRERAS. Pregunto a las diputadas y diputados si desean hacer uso de la palabra y pido a la Secretaría registre a los oradores.</w:t>
      </w:r>
    </w:p>
    <w:p w:rsidR="00176155" w:rsidRPr="00E42FE1" w:rsidRDefault="00176155" w:rsidP="001D0F74">
      <w:pPr>
        <w:pStyle w:val="Sinespaciado"/>
        <w:ind w:firstLine="708"/>
      </w:pPr>
      <w:r w:rsidRPr="00E42FE1">
        <w:t xml:space="preserve">En virtud de que ningún diputado o diputada a quiso hacer uso de la voz, vamos a. acordar como aprobado dicho procedimiento. </w:t>
      </w:r>
    </w:p>
    <w:p w:rsidR="00176155" w:rsidRPr="00E42FE1" w:rsidRDefault="00176155" w:rsidP="001D0F74">
      <w:pPr>
        <w:pStyle w:val="Sinespaciado"/>
        <w:ind w:firstLine="708"/>
      </w:pPr>
      <w:r w:rsidRPr="00E42FE1">
        <w:t>Pido a quienes estén por la aprobación del procedimiento de análisis y dictaminación de las tablas de valores unitarios, de suelo y de construcciones se sirvan levantar la mano</w:t>
      </w:r>
      <w:r w:rsidR="00CB245D" w:rsidRPr="00E42FE1">
        <w:t>,</w:t>
      </w:r>
      <w:r w:rsidRPr="00E42FE1">
        <w:t xml:space="preserve"> todos los que estén a favor.</w:t>
      </w:r>
    </w:p>
    <w:p w:rsidR="00176155" w:rsidRPr="00E42FE1" w:rsidRDefault="00176155" w:rsidP="001D0F74">
      <w:pPr>
        <w:pStyle w:val="Sinespaciado"/>
        <w:ind w:firstLine="708"/>
      </w:pPr>
      <w:r w:rsidRPr="00E42FE1">
        <w:t>¿Hay algún voto en contra del procedimiento? ¿Alguna abstención?</w:t>
      </w:r>
    </w:p>
    <w:p w:rsidR="00176155" w:rsidRPr="00E42FE1" w:rsidRDefault="00176155" w:rsidP="001D0F74">
      <w:pPr>
        <w:pStyle w:val="Sinespaciado"/>
      </w:pPr>
      <w:r w:rsidRPr="00E42FE1">
        <w:t>SECRETARIO DIP. JAVIER CRUZ JARAMILLO. La propuesta ha sido aprobada por unanimidad de votos.</w:t>
      </w:r>
    </w:p>
    <w:p w:rsidR="00176155" w:rsidRPr="00E42FE1" w:rsidRDefault="00176155" w:rsidP="001D0F74">
      <w:pPr>
        <w:pStyle w:val="Sinespaciado"/>
      </w:pPr>
      <w:r w:rsidRPr="00E42FE1">
        <w:t xml:space="preserve">PRESIDENTE DIP. OSVALDO CORTÉS CONTRERAS. Para desahogar el punto número 2 y conforme al procedimiento aprobado, me permito informar que con respeto al principio de la división de poderes y con un principio de colaboración institucional, fueron invitados a esta reunión por el </w:t>
      </w:r>
      <w:r w:rsidR="00D93729" w:rsidRPr="00E42FE1">
        <w:t xml:space="preserve">Presidente </w:t>
      </w:r>
      <w:r w:rsidRPr="00E42FE1">
        <w:t xml:space="preserve">de la Junta de Coordinación Política, el </w:t>
      </w:r>
      <w:r w:rsidR="00D93729" w:rsidRPr="00E42FE1">
        <w:t xml:space="preserve">Maestro </w:t>
      </w:r>
      <w:r w:rsidRPr="00E42FE1">
        <w:t xml:space="preserve">Alejandro Gumler Vieyra, </w:t>
      </w:r>
      <w:r w:rsidR="00D93729" w:rsidRPr="00E42FE1">
        <w:t xml:space="preserve">Encargado </w:t>
      </w:r>
      <w:r w:rsidRPr="00E42FE1">
        <w:t xml:space="preserve">de </w:t>
      </w:r>
      <w:r w:rsidR="00D93729" w:rsidRPr="00E42FE1">
        <w:t xml:space="preserve">Despacho </w:t>
      </w:r>
      <w:r w:rsidRPr="00E42FE1">
        <w:t xml:space="preserve">de la Dirección General del Instituto de Información e Investigación Geográfica, Estadística y Catastral del Estado de México IGECEM, y la </w:t>
      </w:r>
      <w:r w:rsidR="00D93729" w:rsidRPr="00E42FE1">
        <w:t xml:space="preserve">Doctora </w:t>
      </w:r>
      <w:r w:rsidRPr="00E42FE1">
        <w:t>Laura Balderas Rivera, Directora de Catastro, quien</w:t>
      </w:r>
      <w:r w:rsidR="000C3FBD" w:rsidRPr="00E42FE1">
        <w:t xml:space="preserve">es darán a conocer </w:t>
      </w:r>
      <w:r w:rsidRPr="00E42FE1">
        <w:t>los aspectos relevantes del procedimiento técnico de integración de las iniciativas de la revisión técnica de los proyectos</w:t>
      </w:r>
      <w:r w:rsidR="00D90297" w:rsidRPr="00E42FE1">
        <w:t>;</w:t>
      </w:r>
      <w:r w:rsidRPr="00E42FE1">
        <w:t xml:space="preserve"> así como de las particularidades sobresalientes, nuevamente les agradezco su presencia y apoyo.</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 xml:space="preserve">En este tenor, cedo el uso de la voz al Maestro Alejandro Gumler Vieyra, </w:t>
      </w:r>
      <w:r w:rsidR="00D90297" w:rsidRPr="00E42FE1">
        <w:rPr>
          <w:rFonts w:ascii="Times New Roman" w:hAnsi="Times New Roman" w:cs="Times New Roman"/>
          <w:sz w:val="24"/>
          <w:szCs w:val="24"/>
        </w:rPr>
        <w:t xml:space="preserve">Encargado </w:t>
      </w:r>
      <w:r w:rsidRPr="00E42FE1">
        <w:rPr>
          <w:rFonts w:ascii="Times New Roman" w:hAnsi="Times New Roman" w:cs="Times New Roman"/>
          <w:sz w:val="24"/>
          <w:szCs w:val="24"/>
        </w:rPr>
        <w:t>de Despacho de la Dirección General del Instituto de Información e Investigación Geográfica, Estadística y Catastral del Estado de México.</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MTRO. ALEJANDRO GUMLER VIEYRA. Gracias.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 xml:space="preserve">Buenas tardes diputados, diputadas y agradezco </w:t>
      </w:r>
      <w:r w:rsidR="00D90297" w:rsidRPr="00E42FE1">
        <w:rPr>
          <w:rFonts w:ascii="Times New Roman" w:hAnsi="Times New Roman" w:cs="Times New Roman"/>
          <w:sz w:val="24"/>
          <w:szCs w:val="24"/>
        </w:rPr>
        <w:t xml:space="preserve">mucho el </w:t>
      </w:r>
      <w:r w:rsidRPr="00E42FE1">
        <w:rPr>
          <w:rFonts w:ascii="Times New Roman" w:hAnsi="Times New Roman" w:cs="Times New Roman"/>
          <w:sz w:val="24"/>
          <w:szCs w:val="24"/>
        </w:rPr>
        <w:t>que nos inviten para precisamente presentar a ustedes las propuestas municipales de la actualización de Tablas de Valores Unitarios de Suelo y Construcciones para el Ejercicio Fiscal 2026, obviamente para su análisis y posterior autorización.</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Para empezar, me permitiré pasar a ustedes lo que es el marco legal, esto se sustenta principalmente en la Constitución Política de los Estados Unidos Mexicanos, el artículo 115 fracción IV, primer párrafo, incisos a) y b), segundo y tercer párrafo en donde existe la potestad tributaria sobre la propiedad de los inmuebles y la otra facultad que tiene en los municipios para proponer valores de suelo y construcción de la H. Legislatura Local.</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Dentro de la Constitución Política del Estado Libre y Soberano de México, de acuerdo al artículo 27 fracción II deberes de los vecinos del estado para contribuir con el gasto público, dentro del Código Financiero del Estado de México y Municipios, el artículo 195 y 196 que es el procedimiento para la integración y actualización de las Tablas de Valores Unitarios de Suelo y Construcciones y dentro del Manual Catastral del Estado de México, en el apartado quinto</w:t>
      </w:r>
      <w:r w:rsidR="003414A7" w:rsidRPr="00E42FE1">
        <w:rPr>
          <w:rFonts w:ascii="Times New Roman" w:hAnsi="Times New Roman" w:cs="Times New Roman"/>
          <w:sz w:val="24"/>
          <w:szCs w:val="24"/>
        </w:rPr>
        <w:t>,</w:t>
      </w:r>
      <w:r w:rsidRPr="00E42FE1">
        <w:rPr>
          <w:rFonts w:ascii="Times New Roman" w:hAnsi="Times New Roman" w:cs="Times New Roman"/>
          <w:sz w:val="24"/>
          <w:szCs w:val="24"/>
        </w:rPr>
        <w:t xml:space="preserve"> donde hablamos del procedimiento técnico para elaborar las propuestas de valores unitarios de suelo y construcciones.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 xml:space="preserve">En segunda parte tenemos lo que es el proceso de actualización que es un procedimiento que nosotros empezamos desde enero de este año, en donde del primero de enero al 30 de junio los municipios integran el proyecto de propuestas, lo hacen los municipios de manera autónoma, posteriormente entra una revisión técnica en los meses de julio y agosto dentro de IGECEM, el envío de opinión técnica al municipio en la primera semana de septiembre para que hagan alguna corrección o si tienen alguna duda técnica, la validación por el cabildo municipal ya de la propuesta </w:t>
      </w:r>
      <w:r w:rsidRPr="00E42FE1">
        <w:rPr>
          <w:rFonts w:ascii="Times New Roman" w:hAnsi="Times New Roman" w:cs="Times New Roman"/>
          <w:sz w:val="24"/>
          <w:szCs w:val="24"/>
        </w:rPr>
        <w:lastRenderedPageBreak/>
        <w:t>que presenta el municipio es aprobada en cabildo del 8 de septiembre al 14 de octubre y ya el envío de las iniciativas validadas a esta Legislatura</w:t>
      </w:r>
      <w:r w:rsidR="00AB2C26" w:rsidRPr="00E42FE1">
        <w:rPr>
          <w:rFonts w:ascii="Times New Roman" w:hAnsi="Times New Roman" w:cs="Times New Roman"/>
          <w:sz w:val="24"/>
          <w:szCs w:val="24"/>
        </w:rPr>
        <w:t>,</w:t>
      </w:r>
      <w:r w:rsidRPr="00E42FE1">
        <w:rPr>
          <w:rFonts w:ascii="Times New Roman" w:hAnsi="Times New Roman" w:cs="Times New Roman"/>
          <w:sz w:val="24"/>
          <w:szCs w:val="24"/>
        </w:rPr>
        <w:t xml:space="preserve"> tienen como fecha límite el 15 de octubre y hoy nos encontramos en el proceso de análisis de las cámaras legislativas respectivas que tienen hasta el 15 de noviembre para ser aprobadas.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Entonces, siguiendo el procedimiento que seguimos cada año, le daré la palabra a la Doctora Laura Valderas para que siga con lo mismo de la presentación.</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Muchas gracias.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Adelante doctora.</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 xml:space="preserve">DRA. LAURA </w:t>
      </w:r>
      <w:r w:rsidR="00F16351" w:rsidRPr="00E42FE1">
        <w:rPr>
          <w:rFonts w:ascii="Times New Roman" w:hAnsi="Times New Roman" w:cs="Times New Roman"/>
          <w:sz w:val="24"/>
          <w:szCs w:val="24"/>
        </w:rPr>
        <w:t>B</w:t>
      </w:r>
      <w:r w:rsidRPr="00E42FE1">
        <w:rPr>
          <w:rFonts w:ascii="Times New Roman" w:hAnsi="Times New Roman" w:cs="Times New Roman"/>
          <w:sz w:val="24"/>
          <w:szCs w:val="24"/>
        </w:rPr>
        <w:t>ALDERAS</w:t>
      </w:r>
      <w:r w:rsidR="00F16351" w:rsidRPr="00E42FE1">
        <w:rPr>
          <w:rFonts w:ascii="Times New Roman" w:hAnsi="Times New Roman" w:cs="Times New Roman"/>
          <w:sz w:val="24"/>
          <w:szCs w:val="24"/>
        </w:rPr>
        <w:t xml:space="preserve"> RIVERA</w:t>
      </w:r>
      <w:r w:rsidRPr="00E42FE1">
        <w:rPr>
          <w:rFonts w:ascii="Times New Roman" w:hAnsi="Times New Roman" w:cs="Times New Roman"/>
          <w:sz w:val="24"/>
          <w:szCs w:val="24"/>
        </w:rPr>
        <w:t>. Gracias maestro, gracias por la invitación.</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Como bien dice el maestro estamos en la etapa de validación, de revisión, de presentarlo ante ustedes y nada más platicaría un poquito cómo se formó algunos conceptos básicos de lo que estamos actualizando, estamos actualizando básicamente 2 aspectos, que son las áreas homogéneas que es una delimitación territorial constituida por un conjunto de manzanas que tienen como característica predominante el régimen jurídico de la propiedad, uso del suelo, la existencia y calidad, disponibilidad de servicios públicos, infraestructura, equipamiento, nivel socioeconómico, población, tipo de calidad de construcción y valor del suelo.</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Y por el otro lado, tenemos las bandas de valor que son tramos de vialidad identificados dentro de un área homogénea que presentan una diferencia de valor positiva o negativa respecto del área homogénea, por qué se dan estas áreas homogéneas, estas bandas de valor, porque existe un corredor de comercio positivo, algunas también cosas negativas como canales.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En la siguiente lamina podemos ver el resumen de estas grandes áreas homogéneas, ya tenemos 9 grandes usos que se clasifican estos a su vez en 27 áreas homogéneas, tenemos 6 usos habitacionales, tenemos 3 comerciales, tenemos 4 industriales, uno equipamiento y del otro lado tenemos 5 grandes usos que son agrícola, agrícola de riego, agostadero, forestal, eriazo y especiales.</w:t>
      </w:r>
    </w:p>
    <w:p w:rsidR="00176155"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Si lo vemos en las siguientes laminas de manera como gráfica, es a veces más claro entenderlo, el habitacional</w:t>
      </w:r>
      <w:r w:rsidR="006B60A4" w:rsidRPr="00E42FE1">
        <w:rPr>
          <w:rFonts w:ascii="Times New Roman" w:hAnsi="Times New Roman" w:cs="Times New Roman"/>
          <w:sz w:val="24"/>
          <w:szCs w:val="24"/>
        </w:rPr>
        <w:t>,</w:t>
      </w:r>
      <w:r w:rsidRPr="00E42FE1">
        <w:rPr>
          <w:rFonts w:ascii="Times New Roman" w:hAnsi="Times New Roman" w:cs="Times New Roman"/>
          <w:sz w:val="24"/>
          <w:szCs w:val="24"/>
        </w:rPr>
        <w:t xml:space="preserve"> el que se destina a vivienda y resguardo de la población, no, en algunas imágenes podemos ver que las clasificamos desde precaria, popular, interés social, residencial medio, residencial bueno y residencial muy alto.</w:t>
      </w:r>
    </w:p>
    <w:p w:rsidR="00531778" w:rsidRPr="00E42FE1" w:rsidRDefault="00176155"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Respecto a las comerciales</w:t>
      </w:r>
      <w:r w:rsidR="006B60A4" w:rsidRPr="00E42FE1">
        <w:rPr>
          <w:rFonts w:ascii="Times New Roman" w:hAnsi="Times New Roman" w:cs="Times New Roman"/>
          <w:sz w:val="24"/>
          <w:szCs w:val="24"/>
        </w:rPr>
        <w:t xml:space="preserve">, </w:t>
      </w:r>
      <w:r w:rsidRPr="00E42FE1">
        <w:rPr>
          <w:rFonts w:ascii="Times New Roman" w:hAnsi="Times New Roman" w:cs="Times New Roman"/>
          <w:sz w:val="24"/>
          <w:szCs w:val="24"/>
        </w:rPr>
        <w:t>como su nombre lo dice, se designa a las</w:t>
      </w:r>
      <w:r w:rsidR="00A37DD1" w:rsidRPr="00E42FE1">
        <w:rPr>
          <w:rFonts w:ascii="Times New Roman" w:hAnsi="Times New Roman" w:cs="Times New Roman"/>
          <w:sz w:val="24"/>
          <w:szCs w:val="24"/>
        </w:rPr>
        <w:t xml:space="preserve"> actividades </w:t>
      </w:r>
      <w:r w:rsidR="00531778" w:rsidRPr="00E42FE1">
        <w:rPr>
          <w:rFonts w:ascii="Times New Roman" w:hAnsi="Times New Roman" w:cs="Times New Roman"/>
          <w:sz w:val="24"/>
          <w:szCs w:val="24"/>
        </w:rPr>
        <w:t xml:space="preserve">mercantiles de bienes y servicios y tenemos 3, que es comercio bajo, comercio medio y comercio alto. </w:t>
      </w:r>
    </w:p>
    <w:p w:rsidR="006B60A4" w:rsidRPr="00E42FE1" w:rsidRDefault="006B60A4" w:rsidP="001D0F74">
      <w:pPr>
        <w:pStyle w:val="Sinespaciado"/>
        <w:ind w:firstLine="708"/>
      </w:pPr>
      <w:r w:rsidRPr="00E42FE1">
        <w:t xml:space="preserve">Siguiendo </w:t>
      </w:r>
      <w:r w:rsidR="00531778" w:rsidRPr="00E42FE1">
        <w:t>con los usos, urbanos tenemos el industrial que es el destinado a las actividades fabriles</w:t>
      </w:r>
      <w:r w:rsidRPr="00E42FE1">
        <w:t>,</w:t>
      </w:r>
      <w:r w:rsidR="00531778" w:rsidRPr="00E42FE1">
        <w:t xml:space="preserve"> mediante la transformación o maquila de bienes, la cual se clasifica en 4 áreas que es económica, ligera, mediana y pesada.</w:t>
      </w:r>
    </w:p>
    <w:p w:rsidR="00531778" w:rsidRPr="00E42FE1" w:rsidRDefault="00531778" w:rsidP="001D0F74">
      <w:pPr>
        <w:pStyle w:val="Sinespaciado"/>
        <w:ind w:firstLine="708"/>
      </w:pPr>
      <w:r w:rsidRPr="00E42FE1">
        <w:t xml:space="preserve">Finalmente, dentro de las urbanas tenemos equipamiento, que es el que se destina a las instalaciones que soportan las necesidades básicas de la población, obviamente diferentes a la habitacional, que es una administración, abasto, comunicación, cultura, deporte, educación, salud, etcétera, y por otro lado tenemos las áreas homogéneas que no son urbanas, en donde están las agrícolas, que son terrenos con la intervención del esfuerzo humano, que generan un adecuado aprovechamiento de los recursos de la naturaleza, por lo que son susceptibles de incorporación a la producción de cultivos, aquí hablamos de agrícola, agrícola de riego agrícola de humedad, de temporal y agroindustrial. </w:t>
      </w:r>
    </w:p>
    <w:p w:rsidR="00531778" w:rsidRPr="00E42FE1" w:rsidRDefault="00531778" w:rsidP="001D0F74">
      <w:pPr>
        <w:pStyle w:val="Sinespaciado"/>
        <w:ind w:firstLine="708"/>
      </w:pPr>
      <w:r w:rsidRPr="00E42FE1">
        <w:t xml:space="preserve">Ahora bien, tenemos también las de </w:t>
      </w:r>
      <w:r w:rsidR="0053065C" w:rsidRPr="00E42FE1">
        <w:t>agostadero</w:t>
      </w:r>
      <w:r w:rsidRPr="00E42FE1">
        <w:t xml:space="preserve">, que son aquellos terrenos </w:t>
      </w:r>
      <w:r w:rsidR="00B417D1" w:rsidRPr="00E42FE1">
        <w:t>que,</w:t>
      </w:r>
      <w:r w:rsidRPr="00E42FE1">
        <w:t xml:space="preserve"> por condiciones de la naturaleza, suelo, precipitación pluvial y clima, permiten el desarrollo de pastizales, tenemos ahí 2, es praderas naturales y praderas cultivadas, tenemos también forestal, que son aquellos terrenos en los que se presenta el desarrollo de diversas especies </w:t>
      </w:r>
      <w:r w:rsidR="00B417D1" w:rsidRPr="00E42FE1">
        <w:t>arboledas</w:t>
      </w:r>
      <w:r w:rsidRPr="00E42FE1">
        <w:t xml:space="preserve"> que son utilizadas para aprovechamiento de madera y otros productos, es forestal natural y forestal cultivado. </w:t>
      </w:r>
    </w:p>
    <w:p w:rsidR="008A17B7" w:rsidRPr="00E42FE1" w:rsidRDefault="00531778" w:rsidP="001D0F74">
      <w:pPr>
        <w:pStyle w:val="Sinespaciado"/>
        <w:ind w:firstLine="708"/>
      </w:pPr>
      <w:r w:rsidRPr="00E42FE1">
        <w:lastRenderedPageBreak/>
        <w:t xml:space="preserve">Finalmente tenemos otros 2 tipos de áreas homogéneas que son eriazo, que son los terrenos </w:t>
      </w:r>
      <w:r w:rsidR="00B417D1" w:rsidRPr="00E42FE1">
        <w:t xml:space="preserve">pedregosos, </w:t>
      </w:r>
      <w:r w:rsidRPr="00E42FE1">
        <w:t>arenosos con suficiente humedad en los que no son susceptibles de cultivo alguno y finalmente las especiales que son para las reservas, como bien lo dice, pueden ser sitios arqueológicos, cuerpos de agua y reservas naturales.</w:t>
      </w:r>
    </w:p>
    <w:p w:rsidR="00531778" w:rsidRPr="00E42FE1" w:rsidRDefault="00531778" w:rsidP="001D0F74">
      <w:pPr>
        <w:pStyle w:val="Sinespaciado"/>
        <w:ind w:firstLine="708"/>
      </w:pPr>
      <w:r w:rsidRPr="00E42FE1">
        <w:t>En la siguiente vemos un mapita muy general de todo el Estado de México, en donde podemos identificar qué áreas, en tono amarillo vemos las que son, agrupamos Agrícola, A</w:t>
      </w:r>
      <w:r w:rsidR="008A17B7" w:rsidRPr="00E42FE1">
        <w:t>g</w:t>
      </w:r>
      <w:r w:rsidRPr="00E42FE1">
        <w:t xml:space="preserve">ostadero y Eriazos, las verdes, forestales, las de color gris, agrupamos </w:t>
      </w:r>
      <w:r w:rsidR="008A17B7" w:rsidRPr="00E42FE1">
        <w:t>todas las tipas urbanas</w:t>
      </w:r>
      <w:r w:rsidRPr="00E42FE1">
        <w:t xml:space="preserve">, ya sea comercial, equipamiento habitacional e industrial y las azules son las que denominamos como especiales. </w:t>
      </w:r>
    </w:p>
    <w:p w:rsidR="008A17B7" w:rsidRPr="00E42FE1" w:rsidRDefault="008A17B7" w:rsidP="001D0F74">
      <w:pPr>
        <w:pStyle w:val="Sinespaciado"/>
        <w:ind w:firstLine="708"/>
      </w:pPr>
      <w:r w:rsidRPr="00E42FE1">
        <w:t xml:space="preserve">Ahora </w:t>
      </w:r>
      <w:r w:rsidR="00531778" w:rsidRPr="00E42FE1">
        <w:t>bien, ¿Cómo es este proceso que para actualizar todas estas áreas? tenemos grandes 4 métodos, que es de operaciones inmobiliarias, como su nombre lo dice, buscamos ofertas en el mercado inmobiliario, el municipio nos las manda, las adjunta, fotografías, documentación, soportes de todas estas operaciones.</w:t>
      </w:r>
    </w:p>
    <w:p w:rsidR="00376EA6" w:rsidRPr="00E42FE1" w:rsidRDefault="00531778" w:rsidP="001D0F74">
      <w:pPr>
        <w:pStyle w:val="Sinespaciado"/>
        <w:ind w:firstLine="708"/>
      </w:pPr>
      <w:r w:rsidRPr="00E42FE1">
        <w:t>El segundo método es analogía, que como su nombre lo dice ¿Qué pasa? Yo puedo comparar un H1 de las que veíamos con otro H1, que tengo más alejado porque en esta no tengo investigaciones. Entonces me permite hacer ese método de analogía.</w:t>
      </w:r>
    </w:p>
    <w:p w:rsidR="00376EA6" w:rsidRPr="00E42FE1" w:rsidRDefault="00531778" w:rsidP="001D0F74">
      <w:pPr>
        <w:pStyle w:val="Sinespaciado"/>
        <w:ind w:firstLine="708"/>
      </w:pPr>
      <w:r w:rsidRPr="00E42FE1">
        <w:t xml:space="preserve">El siguiente método de contigüidad si tengo áreas homogéneas contiguas y son H2 con H2, pues puedo utilizar las ofertas inmobiliarias de una para darle el valor a la contigua, y finalmente, el método por incremento que utiliza soportes técnicos para aplicación de un factor incremento promedio en aquellas áreas homogéneas donde se carece de información. Entonces aquí con que tengamos un 33%, es válido. </w:t>
      </w:r>
    </w:p>
    <w:p w:rsidR="00531778" w:rsidRPr="00E42FE1" w:rsidRDefault="00376EA6" w:rsidP="00376EA6">
      <w:pPr>
        <w:pStyle w:val="Sinespaciado"/>
        <w:ind w:firstLine="708"/>
      </w:pPr>
      <w:r w:rsidRPr="00E42FE1">
        <w:t xml:space="preserve">Ahora </w:t>
      </w:r>
      <w:r w:rsidR="00531778" w:rsidRPr="00E42FE1">
        <w:t xml:space="preserve">bien, ¿Cuál fue el resultado? </w:t>
      </w:r>
      <w:r w:rsidRPr="00E42FE1">
        <w:t xml:space="preserve">Este </w:t>
      </w:r>
      <w:r w:rsidR="00531778" w:rsidRPr="00E42FE1">
        <w:t>es el resultado que tenemos, como lo bien platicábamos a nivel Estado, tenemos un incremento del 5.63%, en donde 90%, de las áreas homogéneas se actualizaron, mientras un 10%, se ratificó, se generaron 43 nuevas áreas homogéneas y 10 se dieron de baja respecto a los valores unitarios de construcción, hubo un incremento del 4.</w:t>
      </w:r>
      <w:r w:rsidR="00A5284F" w:rsidRPr="00E42FE1">
        <w:t>06,</w:t>
      </w:r>
      <w:r w:rsidR="00531778" w:rsidRPr="00E42FE1">
        <w:t xml:space="preserve"> es importante mencionar que aquí, esta actualización la hizo el IGECEM todos los municipios nos pidieron su apoyo para hacer la actualización de los valores unitarios de construcción y siguiendo la mecánica que nos comentaron, vemos los siguientes municipios en los cuales ratifican su valor que son 8 es: Tepotzotlán, Calima, Chapultepec, Texcoco, Chiautla, Tezoyuca, Hueypoxtla y Tequisquiapan. </w:t>
      </w:r>
    </w:p>
    <w:p w:rsidR="00C238B1" w:rsidRPr="00E42FE1" w:rsidRDefault="00531778" w:rsidP="001D0F74">
      <w:pPr>
        <w:pStyle w:val="Sinespaciado"/>
        <w:ind w:firstLine="708"/>
      </w:pPr>
      <w:r w:rsidRPr="00E42FE1">
        <w:t>Tenemos el siguiente gran grupo de municipios</w:t>
      </w:r>
      <w:r w:rsidR="00A5284F" w:rsidRPr="00E42FE1">
        <w:t>,</w:t>
      </w:r>
      <w:r w:rsidRPr="00E42FE1">
        <w:t xml:space="preserve"> en donde el rango de actualización está entre </w:t>
      </w:r>
      <w:r w:rsidR="00A5284F" w:rsidRPr="00E42FE1">
        <w:t xml:space="preserve">un </w:t>
      </w:r>
      <w:r w:rsidRPr="00E42FE1">
        <w:t xml:space="preserve">.01 y un 10%, que es la mayoría de municipios </w:t>
      </w:r>
      <w:r w:rsidR="00176155" w:rsidRPr="00E42FE1">
        <w:t xml:space="preserve">estamos hablando de unos 110 municipios, en la tabla vemos el detalle de cada uno que soportaron técnicamente este incremento y finalmente tenemos el grupo de municipios, que hay un incremento porcentual mayor al 10.01% en donde brincan 3 municipios y así lo queremos llamar, que son Almoloya de Juárez, Coyotepec y Jilotepec, el cual, no tuvimos el soporte técnico de ese incremento presentado. </w:t>
      </w:r>
    </w:p>
    <w:p w:rsidR="00C238B1" w:rsidRPr="00E42FE1" w:rsidRDefault="00176155" w:rsidP="00C238B1">
      <w:pPr>
        <w:pStyle w:val="Sinespaciado"/>
        <w:ind w:firstLine="708"/>
      </w:pPr>
      <w:r w:rsidRPr="00E42FE1">
        <w:t>El resto de municipios, a pesar de que el incremento es mayor al 2% está técnicamente soportado</w:t>
      </w:r>
      <w:r w:rsidR="00C238B1" w:rsidRPr="00E42FE1">
        <w:t xml:space="preserve">, </w:t>
      </w:r>
    </w:p>
    <w:p w:rsidR="00176155" w:rsidRPr="00E42FE1" w:rsidRDefault="00C238B1" w:rsidP="00C238B1">
      <w:pPr>
        <w:pStyle w:val="Sinespaciado"/>
        <w:ind w:firstLine="708"/>
      </w:pPr>
      <w:r w:rsidRPr="00E42FE1">
        <w:t>R</w:t>
      </w:r>
      <w:r w:rsidR="00176155" w:rsidRPr="00E42FE1">
        <w:t>especto a las tablas de construcción, este es el incremento, recordemos que tenemos 5 grandes grupos de construcciones, de tipologías que son habitacionales, comerciales, industriales, equipamiento y especiales, este es el promedio, 4</w:t>
      </w:r>
      <w:r w:rsidR="00147177" w:rsidRPr="00E42FE1">
        <w:t>.0</w:t>
      </w:r>
      <w:r w:rsidR="00176155" w:rsidRPr="00E42FE1">
        <w:t>3 en general es un 4.06 cómo lo hacemos, la canasta básica; también vemos internamente paramétricos, vemos la construcción y se hace un trabajo interno, en la dirección de catastro del IGECEM, en donde se determinó este cuánto .06.</w:t>
      </w:r>
    </w:p>
    <w:p w:rsidR="00176155" w:rsidRPr="00E42FE1" w:rsidRDefault="00176155" w:rsidP="001D0F74">
      <w:pPr>
        <w:pStyle w:val="Sinespaciado"/>
      </w:pPr>
      <w:r w:rsidRPr="00E42FE1">
        <w:tab/>
        <w:t>Es importante mencionar que la actualización de estos valores, no es directamente proporcional al incremento del impuesto predial, eso hay que tenerlo muy en mente.</w:t>
      </w:r>
    </w:p>
    <w:p w:rsidR="00176155" w:rsidRPr="00E42FE1" w:rsidRDefault="00176155" w:rsidP="001D0F74">
      <w:pPr>
        <w:pStyle w:val="Sinespaciado"/>
      </w:pPr>
      <w:r w:rsidRPr="00E42FE1">
        <w:tab/>
        <w:t xml:space="preserve">Me sigo con los casos, de una vez, si queremos ver los casos, traemos algunos casos de los municipios que tienen el incremento más alto, por ejemplo, Jocotitlán, habla de un incremento de 11.88%, el cual es promedio; pero si lo vemos, en realidad habitacional, son 7 áreas homogéneas con un incremento, este sí es muy parecido en todo el municipio, 11.99, en agrícola 1 11.90, el </w:t>
      </w:r>
      <w:r w:rsidRPr="00E42FE1">
        <w:lastRenderedPageBreak/>
        <w:t>equipamiento 10.96, podemos ver ahí el ejemplo de algunas claves en particular, por ejemplo, la habitacional, pareciera alto, dicen 11.99; pero en realidad, si pagaba un valor, tenía un valor cualquier clave, un ejemplo, tomamos una clave, tenía un valor de 1 millón 56 mil 726 y pagó en el 25, mil 821 con este incremento, el valor aumentó su valor catastral a mil 167 342 con un impuesto predial, proyectado de 2 mil 116, lo que quiere decir, es una diferencia de 295 pesos, te entraríamos un valor vigente de 672 y el propuesto 752, lo mismo pasa, t</w:t>
      </w:r>
      <w:r w:rsidR="00A17595" w:rsidRPr="00E42FE1">
        <w:t>r</w:t>
      </w:r>
      <w:r w:rsidRPr="00E42FE1">
        <w:t>aemos un ejemplo para habitacional precario y agrícola de riego, en donde se ejemplifica que ese porcentaje de 11.88, por ejemplo en el agrícola va a pagar 12 pesos de más.</w:t>
      </w:r>
    </w:p>
    <w:p w:rsidR="00176155" w:rsidRPr="00E42FE1" w:rsidRDefault="00176155" w:rsidP="001D0F74">
      <w:pPr>
        <w:pStyle w:val="Sinespaciado"/>
      </w:pPr>
      <w:r w:rsidRPr="00E42FE1">
        <w:tab/>
        <w:t>Entonces, estos municipios estuvieron sumamente soportados de ese incremento; entonces sigamos si quieren con Zacazonapan de los municipios que traíamos en la última tablita, de los que son técnicamente procedentes, tenemos Zacazonapan, que brinca un poquito, pareciera que el porcentaje general de actualización de 50.97 es mucho; pero no es así, si vemos el desglose, las áreas que brincan mucho o que el incremento fue mayor, por ejemplo, la tercera que es habitacional residencial muy bueno, tienen una variación de 1 81.74, por qué, brinca; pero en realidad estamos hablando de 219 pesos a 398 en un residencial muy bueno; creo que es bastante considerable y está dentro del rango; entonces lo mismo pasa, cambió también en el industrial, veamos las 7 que es el industrial ligero, que traíamos un valor de 56 pesos e incrementó a 403, quizás la variación brinca un 619%; pero si lo vemos en pesos, de 56 a 403, es que ya era considerable esa actualización.</w:t>
      </w:r>
    </w:p>
    <w:p w:rsidR="008D4690" w:rsidRPr="00E42FE1" w:rsidRDefault="00176155" w:rsidP="001D0F74">
      <w:pPr>
        <w:pStyle w:val="Sinespaciado"/>
      </w:pPr>
      <w:r w:rsidRPr="00E42FE1">
        <w:tab/>
        <w:t>Si vemos en la siguiente hoja, vemos un ejemplo igual que traíamos en el municipio anterior, en donde vemos exactamente esos incrementos</w:t>
      </w:r>
      <w:r w:rsidR="005F11F2" w:rsidRPr="00E42FE1">
        <w:t>,</w:t>
      </w:r>
      <w:r w:rsidRPr="00E42FE1">
        <w:t xml:space="preserve"> </w:t>
      </w:r>
      <w:r w:rsidR="00013389" w:rsidRPr="00E42FE1">
        <w:t>por e</w:t>
      </w:r>
      <w:r w:rsidR="00E53031" w:rsidRPr="00E42FE1">
        <w:t>j</w:t>
      </w:r>
      <w:r w:rsidR="00013389" w:rsidRPr="00E42FE1">
        <w:t>emplo</w:t>
      </w:r>
      <w:r w:rsidR="005F11F2" w:rsidRPr="00E42FE1">
        <w:t>,</w:t>
      </w:r>
      <w:r w:rsidR="00E53031" w:rsidRPr="00E42FE1">
        <w:t xml:space="preserve"> l</w:t>
      </w:r>
      <w:r w:rsidR="008D4690" w:rsidRPr="00E42FE1">
        <w:t>a clave 1140500661 pagaba un impuesto predial en este año de mil 356 y con el incremento propuesto</w:t>
      </w:r>
      <w:r w:rsidR="005F11F2" w:rsidRPr="00E42FE1">
        <w:t>,</w:t>
      </w:r>
      <w:r w:rsidR="008D4690" w:rsidRPr="00E42FE1">
        <w:t xml:space="preserve"> pagará ahora mil 476, esa es una diferencia de 119 pesos. </w:t>
      </w:r>
      <w:r w:rsidR="00A03BF5" w:rsidRPr="00E42FE1">
        <w:t>El</w:t>
      </w:r>
      <w:r w:rsidR="008D4690" w:rsidRPr="00E42FE1">
        <w:t xml:space="preserve"> habitacional residencial pagaba 55 mil 222 y ahora pagará 63 mil 013 y quizá en el industrial se ve un poco esa diferencia, pero estamos hablando de un inmueble de 130 millones.</w:t>
      </w:r>
    </w:p>
    <w:p w:rsidR="008D4690" w:rsidRPr="00E42FE1" w:rsidRDefault="008D4690" w:rsidP="001D0F74">
      <w:pPr>
        <w:pStyle w:val="Sinespaciado"/>
        <w:ind w:firstLine="708"/>
      </w:pPr>
      <w:r w:rsidRPr="00E42FE1">
        <w:t>Lo mismo pasa para el Municipio de San Mateo Atenco, en donde el incremento general de actualizaciones es un 13.87, aquí sí cambia un poquito, si lo dividimos por áreas homogéneas hablamos de habitacional, incrementa un 14.02 y comercial, equipamiento y especial</w:t>
      </w:r>
      <w:r w:rsidR="00A03BF5" w:rsidRPr="00E42FE1">
        <w:t>,</w:t>
      </w:r>
      <w:r w:rsidRPr="00E42FE1">
        <w:t xml:space="preserve"> un porcentaje de 10.5. </w:t>
      </w:r>
    </w:p>
    <w:p w:rsidR="008D4690" w:rsidRPr="00E42FE1" w:rsidRDefault="008D4690" w:rsidP="001D0F74">
      <w:pPr>
        <w:pStyle w:val="Sinespaciado"/>
        <w:ind w:firstLine="708"/>
      </w:pPr>
      <w:r w:rsidRPr="00E42FE1">
        <w:t>Igual traemos algunos ejercicios en donde ese incremento que pareciera ser de 14.02 si lo brincamos al valor, tenemos un valor para un ejemplo su valor catastral es de un millón 249 512, pagaban en este año 2 mil 379 pesos, con el incremento propuesto el valor catastral subió a un millón 298</w:t>
      </w:r>
      <w:r w:rsidR="009878EE" w:rsidRPr="00E42FE1">
        <w:t xml:space="preserve"> </w:t>
      </w:r>
      <w:r w:rsidRPr="00E42FE1">
        <w:t>772, pagando ahora 2 mil 545, una diferencia de 166 pesos que no es gravoso.</w:t>
      </w:r>
    </w:p>
    <w:p w:rsidR="008D4690" w:rsidRPr="00E42FE1" w:rsidRDefault="008D4690" w:rsidP="001D0F74">
      <w:pPr>
        <w:pStyle w:val="Sinespaciado"/>
        <w:ind w:firstLine="708"/>
      </w:pPr>
      <w:r w:rsidRPr="00E42FE1">
        <w:t>Lo mismo pasa para el residencial medio, traemos un ejemplo donde la diferencia ya en pesos de impuesto predial es de 242 pesos, traemos otro ejemplo de un comercial bajo en donde pagaba un impuesto predial de 69 mil 61, ahora pagará 73 mil, pero estamos hablando de un inmueble de casi 20 millones.</w:t>
      </w:r>
    </w:p>
    <w:p w:rsidR="008D4690" w:rsidRPr="00E42FE1" w:rsidRDefault="008D4690" w:rsidP="001D0F74">
      <w:pPr>
        <w:pStyle w:val="Sinespaciado"/>
        <w:ind w:firstLine="708"/>
      </w:pPr>
      <w:r w:rsidRPr="00E42FE1">
        <w:t xml:space="preserve">Y finalmente, traemos otro ejemplo de Soyaniquilpan en donde pareciera que el incremento es muy alto de 17.22, pero no es así, si vemos las áreas homogéneas tiene 80 áreas homogéneas en donde el incremento se da principalmente en 5, con una variación de 198 que pareciera también alto, pero no es así, si vemos el ejemplo número </w:t>
      </w:r>
      <w:r w:rsidR="00983D4D" w:rsidRPr="00E42FE1">
        <w:t>2,</w:t>
      </w:r>
      <w:r w:rsidRPr="00E42FE1">
        <w:t xml:space="preserve"> es que traíamos en un interés social un valor de 300 pesos y creo que ahora lo están actualizando efectivamente a mil 420, en donde su impuesto predial hay una variación de 800 pesos.</w:t>
      </w:r>
    </w:p>
    <w:p w:rsidR="008D4690" w:rsidRPr="00E42FE1" w:rsidRDefault="008D4690" w:rsidP="001D0F74">
      <w:pPr>
        <w:pStyle w:val="Sinespaciado"/>
        <w:ind w:firstLine="708"/>
      </w:pPr>
      <w:r w:rsidRPr="00E42FE1">
        <w:t>Entonces, recordemos que el incremento en el valor del suelo no es proporcional al impuesto predial como se acab</w:t>
      </w:r>
      <w:r w:rsidR="00983D4D" w:rsidRPr="00E42FE1">
        <w:t>a</w:t>
      </w:r>
      <w:r w:rsidRPr="00E42FE1">
        <w:t xml:space="preserve"> de ver en los ejercicios antes presentados. </w:t>
      </w:r>
    </w:p>
    <w:p w:rsidR="008D4690" w:rsidRPr="00E42FE1" w:rsidRDefault="008D4690" w:rsidP="001D0F74">
      <w:pPr>
        <w:pStyle w:val="Sinespaciado"/>
        <w:ind w:firstLine="708"/>
      </w:pPr>
      <w:r w:rsidRPr="00E42FE1">
        <w:t>Sería cuanto de mi parte. No sé si el maestro quisiera agregar algo.</w:t>
      </w:r>
    </w:p>
    <w:p w:rsidR="008D4690" w:rsidRPr="00E42FE1" w:rsidRDefault="008D4690" w:rsidP="001D0F74">
      <w:pPr>
        <w:pStyle w:val="Sinespaciado"/>
      </w:pPr>
      <w:r w:rsidRPr="00E42FE1">
        <w:t xml:space="preserve">MTRO. ALEJANDRO GUMLER VIEYRA. No, aquí yo agregaría solamente que recuerden que año con año se presenta este ejercicio, que es muy importante para los municipios pensando en la recaudación de sus ingresos propios. </w:t>
      </w:r>
    </w:p>
    <w:p w:rsidR="008D4690" w:rsidRPr="00E42FE1" w:rsidRDefault="008D4690" w:rsidP="001D0F74">
      <w:pPr>
        <w:pStyle w:val="Sinespaciado"/>
        <w:ind w:firstLine="708"/>
      </w:pPr>
      <w:r w:rsidRPr="00E42FE1">
        <w:lastRenderedPageBreak/>
        <w:t>Y aquí también el municipio tiene que reforzar obviamente la captación de esas nuevas áreas que se crean para poder cobrar esos impuestos. En lo particular el IGECEM ha estado trabajando con los municipios en la actualización precisamente de los valores</w:t>
      </w:r>
      <w:r w:rsidR="005424F0" w:rsidRPr="00E42FE1">
        <w:t>;</w:t>
      </w:r>
      <w:r w:rsidRPr="00E42FE1">
        <w:t xml:space="preserve"> pero también de detección de aquellos predios que no han sido detectados, que nunca han pagado impuesto. </w:t>
      </w:r>
    </w:p>
    <w:p w:rsidR="008D4690" w:rsidRPr="00E42FE1" w:rsidRDefault="008D4690" w:rsidP="001D0F74">
      <w:pPr>
        <w:pStyle w:val="Sinespaciado"/>
        <w:ind w:firstLine="708"/>
      </w:pPr>
      <w:r w:rsidRPr="00E42FE1">
        <w:t>Por nuestra parte sería cuanto y buenas tardes.</w:t>
      </w:r>
    </w:p>
    <w:p w:rsidR="008D4690" w:rsidRPr="00E42FE1" w:rsidRDefault="008D4690" w:rsidP="001D0F74">
      <w:pPr>
        <w:pStyle w:val="Sinespaciado"/>
      </w:pPr>
      <w:r w:rsidRPr="00E42FE1">
        <w:t>PRESIDENTE DIP. OSVALDO CORTÉS CONTRERAS. Respecto a la exposición de los ejemplos que manifestaron, fueron digamos al azar, digamos no tienen algún motivo en especial.</w:t>
      </w:r>
    </w:p>
    <w:p w:rsidR="00A8764E" w:rsidRPr="00E42FE1" w:rsidRDefault="008D4690" w:rsidP="001D0F74">
      <w:pPr>
        <w:pStyle w:val="Sinespaciado"/>
        <w:ind w:firstLine="708"/>
      </w:pPr>
      <w:r w:rsidRPr="00E42FE1">
        <w:t xml:space="preserve">Muy bien, queremos agradecer su exposición y pregunto a las diputadas y diputados </w:t>
      </w:r>
      <w:r w:rsidR="005424F0" w:rsidRPr="00E42FE1">
        <w:t xml:space="preserve">¿Si </w:t>
      </w:r>
      <w:r w:rsidRPr="00E42FE1">
        <w:t>desean hacer uso de la palabra</w:t>
      </w:r>
      <w:r w:rsidR="005424F0" w:rsidRPr="00E42FE1">
        <w:t>?</w:t>
      </w:r>
      <w:r w:rsidRPr="00E42FE1">
        <w:t xml:space="preserve"> </w:t>
      </w:r>
      <w:r w:rsidR="005424F0" w:rsidRPr="00E42FE1">
        <w:t xml:space="preserve">Y </w:t>
      </w:r>
      <w:r w:rsidRPr="00E42FE1">
        <w:t>pido a la Secretaría y a los oradores atentamente, a los diputados procedan a las respuestas</w:t>
      </w:r>
      <w:r w:rsidR="00A8764E" w:rsidRPr="00E42FE1">
        <w:t>, S</w:t>
      </w:r>
      <w:r w:rsidRPr="00E42FE1">
        <w:t>ecretario</w:t>
      </w:r>
      <w:r w:rsidR="00A8764E" w:rsidRPr="00E42FE1">
        <w:t>.</w:t>
      </w:r>
    </w:p>
    <w:p w:rsidR="008D4690" w:rsidRPr="00E42FE1" w:rsidRDefault="00A8764E" w:rsidP="00A8764E">
      <w:pPr>
        <w:pStyle w:val="Sinespaciado"/>
        <w:ind w:firstLine="709"/>
      </w:pPr>
      <w:r w:rsidRPr="00E42FE1">
        <w:t xml:space="preserve">En </w:t>
      </w:r>
      <w:r w:rsidR="008D4690" w:rsidRPr="00E42FE1">
        <w:t>virtud de no existir uso de la voz por ninguno de los. Adelante compañero Secretario construya el turno de oradores.</w:t>
      </w:r>
    </w:p>
    <w:p w:rsidR="00A8764E" w:rsidRPr="00E42FE1" w:rsidRDefault="008D4690" w:rsidP="00A8764E">
      <w:pPr>
        <w:pStyle w:val="Sinespaciado"/>
      </w:pPr>
      <w:r w:rsidRPr="00E42FE1">
        <w:t xml:space="preserve">SECRETARIO DIP. JAVIER CRUZ JARAMILLO. </w:t>
      </w:r>
      <w:r w:rsidR="00E53031" w:rsidRPr="00E42FE1">
        <w:t>Adelante diputado.</w:t>
      </w:r>
    </w:p>
    <w:p w:rsidR="006526C0" w:rsidRPr="00E42FE1" w:rsidRDefault="00E53031" w:rsidP="00A8764E">
      <w:pPr>
        <w:pStyle w:val="Sinespaciado"/>
        <w:ind w:firstLine="709"/>
      </w:pPr>
      <w:r w:rsidRPr="00E42FE1">
        <w:t>M</w:t>
      </w:r>
      <w:r w:rsidR="008D4690" w:rsidRPr="00E42FE1">
        <w:t>e llama la atención Zacazonapan, nada más en el concepto de industria ligera y en el de habitacional de residencial</w:t>
      </w:r>
      <w:r w:rsidR="00323AFA" w:rsidRPr="00E42FE1">
        <w:t xml:space="preserve">, </w:t>
      </w:r>
      <w:r w:rsidR="006526C0" w:rsidRPr="00E42FE1">
        <w:t>es un incremento, ahí estamos viendo</w:t>
      </w:r>
      <w:r w:rsidR="00323AFA" w:rsidRPr="00E42FE1">
        <w:t>,</w:t>
      </w:r>
      <w:r w:rsidR="006526C0" w:rsidRPr="00E42FE1">
        <w:t xml:space="preserve"> el valor catastral del 2026, estamos hablando de 217,891, brinca hasta 768, es una diferencia de 292, ahí se basó con referente al valor del inmueble o </w:t>
      </w:r>
      <w:r w:rsidR="00323AFA" w:rsidRPr="00E42FE1">
        <w:t xml:space="preserve">¿Por </w:t>
      </w:r>
      <w:r w:rsidR="006526C0" w:rsidRPr="00E42FE1">
        <w:t>qué se incrementó tan garrafal ahí, en esa</w:t>
      </w:r>
      <w:r w:rsidR="00323AFA" w:rsidRPr="00E42FE1">
        <w:t>?</w:t>
      </w:r>
      <w:r w:rsidR="006526C0" w:rsidRPr="00E42FE1">
        <w:t xml:space="preserve"> cifra</w:t>
      </w:r>
    </w:p>
    <w:p w:rsidR="006526C0" w:rsidRPr="00E42FE1" w:rsidRDefault="006526C0"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DRA</w:t>
      </w:r>
      <w:r w:rsidR="00F16351" w:rsidRPr="00E42FE1">
        <w:rPr>
          <w:rFonts w:ascii="Times New Roman" w:hAnsi="Times New Roman" w:cs="Times New Roman"/>
          <w:sz w:val="24"/>
          <w:szCs w:val="24"/>
        </w:rPr>
        <w:t>.</w:t>
      </w:r>
      <w:r w:rsidRPr="00E42FE1">
        <w:rPr>
          <w:rFonts w:ascii="Times New Roman" w:hAnsi="Times New Roman" w:cs="Times New Roman"/>
          <w:sz w:val="24"/>
          <w:szCs w:val="24"/>
        </w:rPr>
        <w:t xml:space="preserve"> LAURA BALDERAS RIVERA. Como vemos aquí sí hubo un incremento importante, si vemos la diapositiva anterior cambió el valor de 56 pesos a 403, yo creo que el municipio la verdad es que traía un desfase considerable porque 56 pesos industrial</w:t>
      </w:r>
      <w:r w:rsidR="001C4686" w:rsidRPr="00E42FE1">
        <w:rPr>
          <w:rFonts w:ascii="Times New Roman" w:hAnsi="Times New Roman" w:cs="Times New Roman"/>
          <w:sz w:val="24"/>
          <w:szCs w:val="24"/>
        </w:rPr>
        <w:t xml:space="preserve">, </w:t>
      </w:r>
      <w:r w:rsidRPr="00E42FE1">
        <w:rPr>
          <w:rFonts w:ascii="Times New Roman" w:hAnsi="Times New Roman" w:cs="Times New Roman"/>
          <w:sz w:val="24"/>
          <w:szCs w:val="24"/>
        </w:rPr>
        <w:t>no es acorde y 403 no es gravoso, por eso en ese es en sí efectivamente, ese incremento en la lámina, en una lámina anterior, la que vimos, podemos ver el detalle del área homogénea en donde pegó y s</w:t>
      </w:r>
      <w:r w:rsidR="001C4686" w:rsidRPr="00E42FE1">
        <w:rPr>
          <w:rFonts w:ascii="Times New Roman" w:hAnsi="Times New Roman" w:cs="Times New Roman"/>
          <w:sz w:val="24"/>
          <w:szCs w:val="24"/>
        </w:rPr>
        <w:t>í</w:t>
      </w:r>
      <w:r w:rsidRPr="00E42FE1">
        <w:rPr>
          <w:rFonts w:ascii="Times New Roman" w:hAnsi="Times New Roman" w:cs="Times New Roman"/>
          <w:sz w:val="24"/>
          <w:szCs w:val="24"/>
        </w:rPr>
        <w:t xml:space="preserve"> efectivamente tomamos un ejemplo de esas áreas homogéneas en donde sí es representativo, pero hay soporte porque traíamos un 56 pesos, era estaba totalmente desactualizado. </w:t>
      </w:r>
    </w:p>
    <w:p w:rsidR="00E87DFA" w:rsidRPr="00E42FE1" w:rsidRDefault="006526C0"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MTRO</w:t>
      </w:r>
      <w:r w:rsidR="001D0F74" w:rsidRPr="00E42FE1">
        <w:rPr>
          <w:rFonts w:ascii="Times New Roman" w:hAnsi="Times New Roman" w:cs="Times New Roman"/>
          <w:sz w:val="24"/>
          <w:szCs w:val="24"/>
        </w:rPr>
        <w:t>.</w:t>
      </w:r>
      <w:r w:rsidRPr="00E42FE1">
        <w:rPr>
          <w:rFonts w:ascii="Times New Roman" w:hAnsi="Times New Roman" w:cs="Times New Roman"/>
          <w:sz w:val="24"/>
          <w:szCs w:val="24"/>
        </w:rPr>
        <w:t xml:space="preserve"> ALEJANDRO GUMLER VIEYRA. Y aquí nada más quisiera agregar un comentario, efectivamente, el </w:t>
      </w:r>
      <w:r w:rsidR="001C4686" w:rsidRPr="00E42FE1">
        <w:rPr>
          <w:rFonts w:ascii="Times New Roman" w:hAnsi="Times New Roman" w:cs="Times New Roman"/>
          <w:sz w:val="24"/>
          <w:szCs w:val="24"/>
        </w:rPr>
        <w:t xml:space="preserve">Municipio </w:t>
      </w:r>
      <w:r w:rsidRPr="00E42FE1">
        <w:rPr>
          <w:rFonts w:ascii="Times New Roman" w:hAnsi="Times New Roman" w:cs="Times New Roman"/>
          <w:sz w:val="24"/>
          <w:szCs w:val="24"/>
        </w:rPr>
        <w:t>de Zacazonapan fue de los municipios que nos pidieron vuelos para detectar precisamente esas diferencias de construcción que tiene el predio y detectamos una minera que es la minera Sapa, que está ubicada en este predio con uso de suelo industrial, pagando tan solo 56 pesos por metro cuadrado</w:t>
      </w:r>
      <w:r w:rsidR="00E87DFA" w:rsidRPr="00E42FE1">
        <w:rPr>
          <w:rFonts w:ascii="Times New Roman" w:hAnsi="Times New Roman" w:cs="Times New Roman"/>
          <w:sz w:val="24"/>
          <w:szCs w:val="24"/>
        </w:rPr>
        <w:t xml:space="preserve">. La </w:t>
      </w:r>
      <w:r w:rsidRPr="00E42FE1">
        <w:rPr>
          <w:rFonts w:ascii="Times New Roman" w:hAnsi="Times New Roman" w:cs="Times New Roman"/>
          <w:sz w:val="24"/>
          <w:szCs w:val="24"/>
        </w:rPr>
        <w:t>verdad que era un poco injusto que el municipio dejara no sé cuántos años de percibir impuestos, precisamente por la no actualización de valores de suelo</w:t>
      </w:r>
      <w:r w:rsidR="00E87DFA" w:rsidRPr="00E42FE1">
        <w:rPr>
          <w:rFonts w:ascii="Times New Roman" w:hAnsi="Times New Roman" w:cs="Times New Roman"/>
          <w:sz w:val="24"/>
          <w:szCs w:val="24"/>
        </w:rPr>
        <w:t>.</w:t>
      </w:r>
    </w:p>
    <w:p w:rsidR="006526C0" w:rsidRPr="00E42FE1" w:rsidRDefault="00E87DFA" w:rsidP="00E87DFA">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t xml:space="preserve">Sería </w:t>
      </w:r>
      <w:r w:rsidR="006526C0" w:rsidRPr="00E42FE1">
        <w:rPr>
          <w:rFonts w:ascii="Times New Roman" w:hAnsi="Times New Roman" w:cs="Times New Roman"/>
          <w:sz w:val="24"/>
          <w:szCs w:val="24"/>
        </w:rPr>
        <w:t xml:space="preserve">cuánto, muchas gracias. </w:t>
      </w:r>
    </w:p>
    <w:p w:rsidR="006526C0" w:rsidRPr="00E42FE1" w:rsidRDefault="006526C0"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 xml:space="preserve">SECRETARIO DIP. JAVIER CRUZ JARAMILLO. Toca el turno a diputado Gerardo Pliego Santana, adelante diputado. </w:t>
      </w:r>
    </w:p>
    <w:p w:rsidR="006526C0" w:rsidRPr="00E42FE1" w:rsidRDefault="006526C0"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 xml:space="preserve">DIP. GERARDO PLIEGO SANTANA. Muchas gracias diputado Javier aquí, compañeros diputados, Presidentes de las comisiones. </w:t>
      </w:r>
    </w:p>
    <w:p w:rsidR="00E87DFA" w:rsidRPr="00E42FE1" w:rsidRDefault="006526C0"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 xml:space="preserve">Agradecer antes que nada ahí la exposición que ha tenido a bien darnos el Maestro Alejandro, la Doctora Laura, sobre el tema de este análisis de la actualización de las </w:t>
      </w:r>
      <w:r w:rsidR="00E87DFA" w:rsidRPr="00E42FE1">
        <w:rPr>
          <w:rFonts w:ascii="Times New Roman" w:hAnsi="Times New Roman" w:cs="Times New Roman"/>
          <w:sz w:val="24"/>
          <w:szCs w:val="24"/>
        </w:rPr>
        <w:t xml:space="preserve">Tablas </w:t>
      </w:r>
      <w:r w:rsidRPr="00E42FE1">
        <w:rPr>
          <w:rFonts w:ascii="Times New Roman" w:hAnsi="Times New Roman" w:cs="Times New Roman"/>
          <w:sz w:val="24"/>
          <w:szCs w:val="24"/>
        </w:rPr>
        <w:t xml:space="preserve">de </w:t>
      </w:r>
      <w:r w:rsidR="00E87DFA" w:rsidRPr="00E42FE1">
        <w:rPr>
          <w:rFonts w:ascii="Times New Roman" w:hAnsi="Times New Roman" w:cs="Times New Roman"/>
          <w:sz w:val="24"/>
          <w:szCs w:val="24"/>
        </w:rPr>
        <w:t xml:space="preserve">Valores </w:t>
      </w:r>
      <w:r w:rsidRPr="00E42FE1">
        <w:rPr>
          <w:rFonts w:ascii="Times New Roman" w:hAnsi="Times New Roman" w:cs="Times New Roman"/>
          <w:sz w:val="24"/>
          <w:szCs w:val="24"/>
        </w:rPr>
        <w:t>y con ello</w:t>
      </w:r>
      <w:r w:rsidR="00E87DFA" w:rsidRPr="00E42FE1">
        <w:rPr>
          <w:rFonts w:ascii="Times New Roman" w:hAnsi="Times New Roman" w:cs="Times New Roman"/>
          <w:sz w:val="24"/>
          <w:szCs w:val="24"/>
        </w:rPr>
        <w:t>,</w:t>
      </w:r>
      <w:r w:rsidRPr="00E42FE1">
        <w:rPr>
          <w:rFonts w:ascii="Times New Roman" w:hAnsi="Times New Roman" w:cs="Times New Roman"/>
          <w:sz w:val="24"/>
          <w:szCs w:val="24"/>
        </w:rPr>
        <w:t xml:space="preserve"> lo que es el impuesto predial que van a pagar los ciudadanos</w:t>
      </w:r>
      <w:r w:rsidR="00E87DFA" w:rsidRPr="00E42FE1">
        <w:rPr>
          <w:rFonts w:ascii="Times New Roman" w:hAnsi="Times New Roman" w:cs="Times New Roman"/>
          <w:sz w:val="24"/>
          <w:szCs w:val="24"/>
        </w:rPr>
        <w:t>.</w:t>
      </w:r>
    </w:p>
    <w:p w:rsidR="00FC47BD" w:rsidRPr="00E42FE1" w:rsidRDefault="00E87DFA" w:rsidP="00E87DFA">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t xml:space="preserve">En </w:t>
      </w:r>
      <w:r w:rsidR="006526C0" w:rsidRPr="00E42FE1">
        <w:rPr>
          <w:rFonts w:ascii="Times New Roman" w:hAnsi="Times New Roman" w:cs="Times New Roman"/>
          <w:sz w:val="24"/>
          <w:szCs w:val="24"/>
        </w:rPr>
        <w:t>lo general como bien lo expusieron, pues hay un rango de 110 municipios donde fluctúa de .01 al 10% y yo quiero referirme al tema de Toluca, donde de acuerdo al análisis que hago se tiene un incremento del 3.1 al 4% que está dentro de un rango considerable y esto sustentado en algo, la inflación en el presente año, con un porcentaje del 3.55% de acuerdo al Índice de Precios al Consumidor dado por Banxico y si hacemos una comparativa del incremento que ha tenido a bien autorizar la Comisión de Salarios</w:t>
      </w:r>
      <w:r w:rsidR="00D44EC3" w:rsidRPr="00E42FE1">
        <w:rPr>
          <w:rFonts w:ascii="Times New Roman" w:hAnsi="Times New Roman" w:cs="Times New Roman"/>
          <w:sz w:val="24"/>
          <w:szCs w:val="24"/>
        </w:rPr>
        <w:t xml:space="preserve"> y</w:t>
      </w:r>
      <w:r w:rsidR="006526C0" w:rsidRPr="00E42FE1">
        <w:rPr>
          <w:rFonts w:ascii="Times New Roman" w:hAnsi="Times New Roman" w:cs="Times New Roman"/>
          <w:sz w:val="24"/>
          <w:szCs w:val="24"/>
        </w:rPr>
        <w:t xml:space="preserve"> la Presidenta de la República Claudia Sheinbaum, que es del 12% si hacemos una comparativa el incremento del salario respecto al incremento de la inflación, estamos por abajo del incremento del salario, lo cual, s</w:t>
      </w:r>
      <w:r w:rsidR="00FC47BD" w:rsidRPr="00E42FE1">
        <w:rPr>
          <w:rFonts w:ascii="Times New Roman" w:hAnsi="Times New Roman" w:cs="Times New Roman"/>
          <w:sz w:val="24"/>
          <w:szCs w:val="24"/>
        </w:rPr>
        <w:t>í</w:t>
      </w:r>
      <w:r w:rsidR="006526C0" w:rsidRPr="00E42FE1">
        <w:rPr>
          <w:rFonts w:ascii="Times New Roman" w:hAnsi="Times New Roman" w:cs="Times New Roman"/>
          <w:sz w:val="24"/>
          <w:szCs w:val="24"/>
        </w:rPr>
        <w:t xml:space="preserve"> es digamos factible, que no afecta al bolsillo de los ciudadanos, esperemos que nuevamente el salario, la tendencia del salario, sea en el mismo porcentaje.</w:t>
      </w:r>
    </w:p>
    <w:p w:rsidR="00FC47BD" w:rsidRPr="00E42FE1" w:rsidRDefault="006526C0" w:rsidP="00E87DFA">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lastRenderedPageBreak/>
        <w:t xml:space="preserve">Solamente hacer un llamado en lo general a todos nuestros Presidentes Municipales, respetando por supuesto su autonomía, que es conveniente que implementen programas para incrementar el padrón de contribuyentes que pagan porque eso fortalece las haciendas municipales. </w:t>
      </w:r>
    </w:p>
    <w:p w:rsidR="00957341" w:rsidRPr="00E42FE1" w:rsidRDefault="006526C0" w:rsidP="00E87DFA">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t>Yo creo que una recomendación de este Congreso del Estado, en lo personal y creo que el mismo comentario será de mis compañeros diputados, es incrementar el padrón de contribuyentes para fortalecer la hacienda municipal en ese sentido</w:t>
      </w:r>
      <w:r w:rsidR="00957341" w:rsidRPr="00E42FE1">
        <w:rPr>
          <w:rFonts w:ascii="Times New Roman" w:hAnsi="Times New Roman" w:cs="Times New Roman"/>
          <w:sz w:val="24"/>
          <w:szCs w:val="24"/>
        </w:rPr>
        <w:t>.</w:t>
      </w:r>
    </w:p>
    <w:p w:rsidR="008E5B65" w:rsidRPr="00E42FE1" w:rsidRDefault="00957341" w:rsidP="00E87DFA">
      <w:pPr>
        <w:spacing w:after="0" w:line="240" w:lineRule="auto"/>
        <w:ind w:firstLine="709"/>
        <w:jc w:val="both"/>
        <w:rPr>
          <w:rFonts w:ascii="Times New Roman" w:hAnsi="Times New Roman" w:cs="Times New Roman"/>
          <w:sz w:val="24"/>
          <w:szCs w:val="24"/>
        </w:rPr>
      </w:pPr>
      <w:r w:rsidRPr="00E42FE1">
        <w:rPr>
          <w:rFonts w:ascii="Times New Roman" w:hAnsi="Times New Roman" w:cs="Times New Roman"/>
          <w:sz w:val="24"/>
          <w:szCs w:val="24"/>
        </w:rPr>
        <w:t xml:space="preserve">Eso </w:t>
      </w:r>
      <w:r w:rsidR="006526C0" w:rsidRPr="00E42FE1">
        <w:rPr>
          <w:rFonts w:ascii="Times New Roman" w:hAnsi="Times New Roman" w:cs="Times New Roman"/>
          <w:sz w:val="24"/>
          <w:szCs w:val="24"/>
        </w:rPr>
        <w:t>sería mi comentario</w:t>
      </w:r>
      <w:r w:rsidR="00E93015" w:rsidRPr="00E42FE1">
        <w:rPr>
          <w:rFonts w:ascii="Times New Roman" w:hAnsi="Times New Roman" w:cs="Times New Roman"/>
          <w:sz w:val="24"/>
          <w:szCs w:val="24"/>
        </w:rPr>
        <w:t xml:space="preserve">, </w:t>
      </w:r>
      <w:r w:rsidRPr="00E42FE1">
        <w:rPr>
          <w:rFonts w:ascii="Times New Roman" w:hAnsi="Times New Roman" w:cs="Times New Roman"/>
          <w:sz w:val="24"/>
          <w:szCs w:val="24"/>
        </w:rPr>
        <w:t>prácticamente</w:t>
      </w:r>
      <w:r w:rsidR="00E93015" w:rsidRPr="00E42FE1">
        <w:rPr>
          <w:rFonts w:ascii="Times New Roman" w:hAnsi="Times New Roman" w:cs="Times New Roman"/>
          <w:sz w:val="24"/>
          <w:szCs w:val="24"/>
        </w:rPr>
        <w:t xml:space="preserve"> d</w:t>
      </w:r>
      <w:r w:rsidR="008E5B65" w:rsidRPr="00E42FE1">
        <w:rPr>
          <w:rFonts w:ascii="Times New Roman" w:hAnsi="Times New Roman" w:cs="Times New Roman"/>
          <w:sz w:val="24"/>
          <w:szCs w:val="24"/>
        </w:rPr>
        <w:t>e acuerdo a lo que presenta el municipio de Toluca, no hay un incremento que afecte a los ciudadanos, pero sí la recomendación de que se pueda incrementar el padrón de contribuyentes. Muchas gracias, diputado.</w:t>
      </w:r>
    </w:p>
    <w:p w:rsidR="008E5B65" w:rsidRPr="00E42FE1" w:rsidRDefault="008E5B65" w:rsidP="001D0F74">
      <w:pPr>
        <w:pStyle w:val="Sinespaciado"/>
      </w:pPr>
      <w:r w:rsidRPr="00E42FE1">
        <w:tab/>
        <w:t xml:space="preserve"> Adelante.</w:t>
      </w:r>
    </w:p>
    <w:p w:rsidR="00957341" w:rsidRPr="00E42FE1" w:rsidRDefault="008E5B65" w:rsidP="001D0F74">
      <w:pPr>
        <w:pStyle w:val="Sinespaciado"/>
      </w:pPr>
      <w:r w:rsidRPr="00E42FE1">
        <w:t>MTRO. ALEJANDRO GUMLER VIEYRA. Muchas gracias. Nada más comentaría aquí con respecto a Toluca. Ellos presentaron una primera propuesta de 9.72, 9.72% y después el Cabildo autorizó que nada más fuera por el 4.0.</w:t>
      </w:r>
    </w:p>
    <w:p w:rsidR="008E5B65" w:rsidRPr="00E42FE1" w:rsidRDefault="008E5B65" w:rsidP="00957341">
      <w:pPr>
        <w:pStyle w:val="Sinespaciado"/>
        <w:ind w:firstLine="709"/>
      </w:pPr>
      <w:r w:rsidRPr="00E42FE1">
        <w:t>Entonces yo creo que también hizo un trabajo consciente del Cabildo, que tiene mucho que ver y respeto mucho el comentario del diputado Gerardo ¿Por qué? Porque es importante que los municipios se pongan a recaudar nosotros estamos ayudando con los vuelos</w:t>
      </w:r>
      <w:r w:rsidR="00957341" w:rsidRPr="00E42FE1">
        <w:t>,</w:t>
      </w:r>
      <w:r w:rsidRPr="00E42FE1">
        <w:t xml:space="preserve"> precisamente para detectar estas diferencias en campo que muchas veces el municipio le cuesta trabajo llevar a cabo los barridos</w:t>
      </w:r>
      <w:r w:rsidR="00957341" w:rsidRPr="00E42FE1">
        <w:t>,</w:t>
      </w:r>
      <w:r w:rsidRPr="00E42FE1">
        <w:t xml:space="preserve"> a través de la fotografía. Nosotros estamos identificando precisamente estos predios que están fuera de rango ¿Para qué? Para que el Municipio recaude cada vez más. Muchas gracias.</w:t>
      </w:r>
    </w:p>
    <w:p w:rsidR="008E5B65" w:rsidRPr="00E42FE1" w:rsidRDefault="008E5B65" w:rsidP="001D0F74">
      <w:pPr>
        <w:pStyle w:val="Sinespaciado"/>
      </w:pPr>
      <w:r w:rsidRPr="00E42FE1">
        <w:t xml:space="preserve">PRESIDENTE DIP. OSVALDO CORTÉS CONTRERAS. Muy bien. </w:t>
      </w:r>
    </w:p>
    <w:p w:rsidR="008E5B65" w:rsidRPr="00E42FE1" w:rsidRDefault="008E5B65" w:rsidP="001D0F74">
      <w:pPr>
        <w:pStyle w:val="Sinespaciado"/>
      </w:pPr>
      <w:r w:rsidRPr="00E42FE1">
        <w:tab/>
        <w:t>Concedo el uso de la palabra a la diputada Ruth Salinas, que se encuentra en línea. Adelante, diputada.</w:t>
      </w:r>
    </w:p>
    <w:p w:rsidR="0071407D" w:rsidRPr="00E42FE1" w:rsidRDefault="008E5B65" w:rsidP="001D0F74">
      <w:pPr>
        <w:pStyle w:val="Sinespaciado"/>
      </w:pPr>
      <w:r w:rsidRPr="00E42FE1">
        <w:rPr>
          <w:kern w:val="2"/>
          <w:lang w:eastAsia="es-MX"/>
        </w:rPr>
        <w:t xml:space="preserve">DIP. RUTH SALINAS REYES. </w:t>
      </w:r>
      <w:r w:rsidRPr="00E42FE1">
        <w:t>Gracias.</w:t>
      </w:r>
    </w:p>
    <w:p w:rsidR="0071407D" w:rsidRPr="00E42FE1" w:rsidRDefault="008E5B65" w:rsidP="0071407D">
      <w:pPr>
        <w:pStyle w:val="Sinespaciado"/>
        <w:ind w:firstLine="709"/>
      </w:pPr>
      <w:r w:rsidRPr="00E42FE1">
        <w:t xml:space="preserve">Buena tarde a todas, a todos, </w:t>
      </w:r>
      <w:r w:rsidR="0071407D" w:rsidRPr="00E42FE1">
        <w:t xml:space="preserve">bienvenidos </w:t>
      </w:r>
      <w:r w:rsidRPr="00E42FE1">
        <w:t>al equipo de IGECEM, a quienes hace un año nos tocó igual en este análisis y sé que siempre lo hacen de la forma más seria y responsable</w:t>
      </w:r>
      <w:r w:rsidR="0071407D" w:rsidRPr="00E42FE1">
        <w:t>.</w:t>
      </w:r>
    </w:p>
    <w:p w:rsidR="008E5B65" w:rsidRPr="00E42FE1" w:rsidRDefault="008E5B65" w:rsidP="0071407D">
      <w:pPr>
        <w:pStyle w:val="Sinespaciado"/>
        <w:ind w:firstLine="709"/>
      </w:pPr>
      <w:r w:rsidRPr="00E42FE1">
        <w:t>Sin embargo, como ustedes bien lo saben, el día de hoy apenas se nos hizo llegar este este documento, esta información, por lo cual, solicito atentamente Presidente, nos demos oportunidad a revisar con puntualidad cada uno de los municipios, tanto los que han pedido incrementos que son menos</w:t>
      </w:r>
      <w:r w:rsidR="0071407D" w:rsidRPr="00E42FE1">
        <w:t>,</w:t>
      </w:r>
      <w:r w:rsidRPr="00E42FE1">
        <w:t xml:space="preserve"> como los que no lo hacen para saber, también que se esté haciendo a cabalidad y responsabilidad estos al final</w:t>
      </w:r>
      <w:r w:rsidR="00777507" w:rsidRPr="00E42FE1">
        <w:t xml:space="preserve">, esta </w:t>
      </w:r>
      <w:r w:rsidRPr="00E42FE1">
        <w:t xml:space="preserve">propuesta que se realiza y que tengamos oportunidad, reitero por el tiempo muy poco que tuvimos al revisar esta información, el que tengamos hasta oportunidad de sentarnos con el equipo de IGECEM, para que nos pueda resolver algunas dudas que al menos puedo decir en este momento que como </w:t>
      </w:r>
      <w:r w:rsidR="00777507" w:rsidRPr="00E42FE1">
        <w:t xml:space="preserve">Bancada </w:t>
      </w:r>
      <w:r w:rsidRPr="00E42FE1">
        <w:t xml:space="preserve">de Movimiento Ciudadano tenemos a partir de esta información que empezamos a recibir el día de hoy. </w:t>
      </w:r>
    </w:p>
    <w:p w:rsidR="008E5B65" w:rsidRPr="00E42FE1" w:rsidRDefault="008E5B65" w:rsidP="001D0F74">
      <w:pPr>
        <w:pStyle w:val="Sinespaciado"/>
      </w:pPr>
      <w:r w:rsidRPr="00E42FE1">
        <w:tab/>
        <w:t>Es la solicitud Presidente y quedo aquí atenta a la respuesta. Muchas gracias.</w:t>
      </w:r>
    </w:p>
    <w:p w:rsidR="008E5B65" w:rsidRPr="00E42FE1" w:rsidRDefault="008E5B65" w:rsidP="001D0F74">
      <w:pPr>
        <w:pStyle w:val="Sinespaciado"/>
      </w:pPr>
      <w:r w:rsidRPr="00E42FE1">
        <w:t>PRESIDENTE DIP. OSVALDO CORTÉS CONTRERAS. Muy bien, muchas gracias Diputada. Pregunto, Secretario, hay alguien más todavía en el turno de oradores? El orden del día.</w:t>
      </w:r>
    </w:p>
    <w:p w:rsidR="008E5B65" w:rsidRPr="00E42FE1" w:rsidRDefault="008E5B65" w:rsidP="001D0F74">
      <w:pPr>
        <w:pStyle w:val="Sinespaciado"/>
      </w:pPr>
      <w:r w:rsidRPr="00E42FE1">
        <w:t>SECRETARIO DIP. JAVIER CRUZ JARAMILLO. Es la lista de oradores.</w:t>
      </w:r>
    </w:p>
    <w:p w:rsidR="008E5B65" w:rsidRPr="00E42FE1" w:rsidRDefault="008E5B65" w:rsidP="001D0F74">
      <w:pPr>
        <w:pStyle w:val="Sinespaciado"/>
      </w:pPr>
      <w:r w:rsidRPr="00E42FE1">
        <w:t>PRESIDENTE DIP. OSVALDO CORTÉS CONTRERAS. Muy bien.</w:t>
      </w:r>
    </w:p>
    <w:p w:rsidR="008E5B65" w:rsidRPr="00E42FE1" w:rsidRDefault="008E5B65" w:rsidP="001D0F74">
      <w:pPr>
        <w:pStyle w:val="Sinespaciado"/>
      </w:pPr>
      <w:r w:rsidRPr="00E42FE1">
        <w:rPr>
          <w:kern w:val="2"/>
          <w:lang w:eastAsia="es-MX"/>
        </w:rPr>
        <w:t xml:space="preserve">DIP. ALEJANDRO CASTRO HERNÁNDEZ. </w:t>
      </w:r>
      <w:r w:rsidRPr="00E42FE1">
        <w:t>Presidente, si me pueden anotar en la lista de oradores, diputado Alejandro Castro.</w:t>
      </w:r>
    </w:p>
    <w:p w:rsidR="008E5B65" w:rsidRPr="00E42FE1" w:rsidRDefault="008E5B65" w:rsidP="001D0F74">
      <w:pPr>
        <w:pStyle w:val="Sinespaciado"/>
      </w:pPr>
      <w:r w:rsidRPr="00E42FE1">
        <w:t>PRESIDENTE DIP. OSVALDO CORTÉS CONTRERAS. Muy bien, Secretario. ¿Alguien más de los diputados que se encuentran en línea?</w:t>
      </w:r>
    </w:p>
    <w:p w:rsidR="008E5B65" w:rsidRPr="00E42FE1" w:rsidRDefault="008E5B65" w:rsidP="001D0F74">
      <w:pPr>
        <w:pStyle w:val="Sinespaciado"/>
      </w:pPr>
      <w:r w:rsidRPr="00E42FE1">
        <w:tab/>
        <w:t>¿Alguien más de los diputados que se encuentran en línea? Si quiere hacer uso de la voz para poder cerrar el turno de oradores. No. Diputado Alejandro Castro, le concedo el uso de la voz.</w:t>
      </w:r>
    </w:p>
    <w:p w:rsidR="00A74674" w:rsidRPr="00E42FE1" w:rsidRDefault="008E5B65" w:rsidP="001D0F74">
      <w:pPr>
        <w:pStyle w:val="Sinespaciado"/>
      </w:pPr>
      <w:r w:rsidRPr="00E42FE1">
        <w:rPr>
          <w:kern w:val="2"/>
          <w:lang w:eastAsia="es-MX"/>
        </w:rPr>
        <w:t xml:space="preserve">DIP. ALEJANDRO CASTRO HERNÁNDEZ. </w:t>
      </w:r>
      <w:r w:rsidRPr="00E42FE1">
        <w:t>Gracias Presidente.</w:t>
      </w:r>
    </w:p>
    <w:p w:rsidR="008E5B65" w:rsidRPr="00E42FE1" w:rsidRDefault="00A74674" w:rsidP="00A74674">
      <w:pPr>
        <w:pStyle w:val="Sinespaciado"/>
        <w:ind w:firstLine="709"/>
      </w:pPr>
      <w:r w:rsidRPr="00E42FE1">
        <w:t xml:space="preserve">No </w:t>
      </w:r>
      <w:r w:rsidR="008E5B65" w:rsidRPr="00E42FE1">
        <w:t>es para nada más para preguntar a los amigos técnicos del IGECEM, por segundo año consecutivo no se ha autorizado el incremento que Jinotepec había marcado. Entonces eso me llama un poquito la atención. Si me pudieran explicar el motivo.</w:t>
      </w:r>
    </w:p>
    <w:p w:rsidR="00A74674" w:rsidRPr="00E42FE1" w:rsidRDefault="008E5B65" w:rsidP="001D0F74">
      <w:pPr>
        <w:pStyle w:val="Sinespaciado"/>
      </w:pPr>
      <w:r w:rsidRPr="00E42FE1">
        <w:lastRenderedPageBreak/>
        <w:t>DRA. LAURA BALDERAS RIVERA. Sí, Buenas tardes.</w:t>
      </w:r>
    </w:p>
    <w:p w:rsidR="008E5B65" w:rsidRPr="00E42FE1" w:rsidRDefault="008E5B65" w:rsidP="00A74674">
      <w:pPr>
        <w:pStyle w:val="Sinespaciado"/>
        <w:ind w:firstLine="709"/>
      </w:pPr>
      <w:r w:rsidRPr="00E42FE1">
        <w:t>En realidad, nada más acotar, nosotros no lo echamos para atrás. Simplemente emitimos una opinión técnica en donde a nosotros nos compete pues revisar que tenga los soportes, respecto a Jilotepec, traemos 20 áreas, nos presentaron 20 áreas homogéneas de un total de 136 con el método de analogía, 78 con expediente de obra, 32 con menos de 50 predios y 6 que no necesitan soporte. Respecto a estas 78 áreas homogéneas de obra el soporte no es, recordemos que cuando es una obra es una obra que afecte a esa área homogénea, es decir, una ampliación de una calle. Pero nos mandan, expedientes de alumbrado público, construcción de camellones, obras que consideramos que no son suficientes para el incremento que nos proporcionan y hay alguna aplicación de método analógico incorrecto. Y reiteramos, nosotros estamos en la mejor disposición, se acercaron municipios</w:t>
      </w:r>
      <w:r w:rsidR="005E39A4" w:rsidRPr="00E42FE1">
        <w:t xml:space="preserve"> posterior </w:t>
      </w:r>
      <w:r w:rsidRPr="00E42FE1">
        <w:t>a la opinión que dimos negativa, en donde se corrigieron algunas cosas, entonces nosotros estamos con las puertas abiertas para que esto se corrija y puedan lograr el incremento que desean, recordemos nosotros no, no lo echamos para abajo, simplemente mi opinión es una opinión técnica en donde consideramos que los soportes no fueron suficientes para ese incremento de 15.75.</w:t>
      </w:r>
    </w:p>
    <w:p w:rsidR="008E5B65" w:rsidRPr="00E42FE1" w:rsidRDefault="008E5B65" w:rsidP="001D0F74">
      <w:pPr>
        <w:pStyle w:val="Sinespaciado"/>
      </w:pPr>
      <w:r w:rsidRPr="00E42FE1">
        <w:t xml:space="preserve">DIP. ALEJANDRO CASTRO HERNÁNDEZ. Muchas gracias. </w:t>
      </w:r>
    </w:p>
    <w:p w:rsidR="008E5B65" w:rsidRPr="00E42FE1" w:rsidRDefault="008E5B65" w:rsidP="001D0F74">
      <w:pPr>
        <w:pStyle w:val="Sinespaciado"/>
        <w:ind w:firstLine="708"/>
      </w:pPr>
      <w:r w:rsidRPr="00E42FE1">
        <w:t xml:space="preserve">Este sí corrijo la opinión técnica, como comenta en sentido negativo, si me permite nada más ponerme en contacto con las autoridades municipales y con ustedes para poder coordinar esos detalles bien y no puedo hacer lo del año pasado, que a final de cuentas en la dictaminación ya no hubo como ese encuentro. </w:t>
      </w:r>
    </w:p>
    <w:p w:rsidR="008E5B65" w:rsidRPr="00E42FE1" w:rsidRDefault="008E5B65" w:rsidP="001D0F74">
      <w:pPr>
        <w:pStyle w:val="Sinespaciado"/>
        <w:ind w:firstLine="708"/>
      </w:pPr>
      <w:r w:rsidRPr="00E42FE1">
        <w:t>Sería cuanto. Muchas gracias.</w:t>
      </w:r>
    </w:p>
    <w:p w:rsidR="008E5B65" w:rsidRPr="00E42FE1" w:rsidRDefault="008E5B65" w:rsidP="001D0F74">
      <w:pPr>
        <w:pStyle w:val="Sinespaciado"/>
      </w:pPr>
      <w:r w:rsidRPr="00E42FE1">
        <w:t xml:space="preserve">PRESIDENTE DIP. OSVALDO CORTÉS CONTRERAS. Muy bien, al respecto de los comentarios tanto del diputado Alejandro Castro, como la diputada Ruth Salinas propone que vamos a seguir avanzando en el orden del día y seguramente avanzaremos con aquellos municipios que coinciden con la opinión técnica del IGECEM y bueno, dejar abierta la posibilidad de que nos puedan seguir colaborando con este tema para que todos aquellos diputados y diputadas que tengan alguna duda, alguna observación, la puedan hacer, previo a la emisión del dictamen y su y su aprobación. </w:t>
      </w:r>
    </w:p>
    <w:p w:rsidR="008E5B65" w:rsidRPr="00E42FE1" w:rsidRDefault="008E5B65" w:rsidP="001D0F74">
      <w:pPr>
        <w:pStyle w:val="Sinespaciado"/>
        <w:ind w:firstLine="708"/>
      </w:pPr>
      <w:r w:rsidRPr="00E42FE1">
        <w:t xml:space="preserve">Entonces, compañeros diputados, bueno, para este tengamos sepamos que hay apertura, como siempre de nuestros queridos amigos funcionarios del Gobierno del Estado, que siempre han tenido esa disposición, esa apertura para colaborar con todos aquellos representantes que trabajamos aquí en “La Casa del Pueblo”. </w:t>
      </w:r>
    </w:p>
    <w:p w:rsidR="008E5B65" w:rsidRPr="00E42FE1" w:rsidRDefault="008E5B65" w:rsidP="001D0F74">
      <w:pPr>
        <w:pStyle w:val="Sinespaciado"/>
        <w:ind w:firstLine="708"/>
      </w:pPr>
      <w:r w:rsidRPr="00E42FE1">
        <w:t xml:space="preserve">Entonces, si les parece bien, avanzamos con el siguiente punto del orden del día en acatamiento al punto número 3, y de conformidad con el procedimiento, habiendo conocido la integración técnica de las iniciativas, llevaremos a cabo el análisis, la discusión y la votación de aquellas coincidentes con la revisión y opinión técnica del IGECEM en el rango del 0.1 al 10%. </w:t>
      </w:r>
    </w:p>
    <w:p w:rsidR="008E5B65" w:rsidRPr="00E42FE1" w:rsidRDefault="008E5B65" w:rsidP="001D0F74">
      <w:pPr>
        <w:pStyle w:val="Sinespaciado"/>
        <w:ind w:firstLine="708"/>
      </w:pPr>
      <w:r w:rsidRPr="00E42FE1">
        <w:t>Analizaremos y discutiremos y en su caso, aprobaremos propuestas que contienen ratificación de valores y propuestas que no están suficientemente sustentadas y que se encuentran en el rango de 10.1 al 20%. Advirtiendo que de acuerdo al análisis que nos ha sido presentado, existen 122 municipios coincidentes con la revisión y opinión técnica del IGECEM, conforme al procedimiento lo quiero someter a la consideración y aprobación de las comisiones legislativas y por lo tanto consulto si alguien desea hacer uso de la palabra, compañeros.</w:t>
      </w:r>
    </w:p>
    <w:p w:rsidR="008E5B65" w:rsidRPr="00E42FE1" w:rsidRDefault="008E5B65" w:rsidP="001D0F74">
      <w:pPr>
        <w:pStyle w:val="Sinespaciado"/>
      </w:pPr>
      <w:r w:rsidRPr="00E42FE1">
        <w:t>DIP. RUTH SALINAS REYES. Presidente, por favor.</w:t>
      </w:r>
    </w:p>
    <w:p w:rsidR="008E5B65" w:rsidRPr="00E42FE1" w:rsidRDefault="008E5B65" w:rsidP="001D0F74">
      <w:pPr>
        <w:pStyle w:val="Sinespaciado"/>
      </w:pPr>
      <w:r w:rsidRPr="00E42FE1">
        <w:t>PRESIDENTE DIP. OSVALDO CORTÉS CONTRERAS. ¿Su nombre compañera?</w:t>
      </w:r>
    </w:p>
    <w:p w:rsidR="008E5B65" w:rsidRPr="00E42FE1" w:rsidRDefault="008E5B65" w:rsidP="001D0F74">
      <w:pPr>
        <w:pStyle w:val="Sinespaciado"/>
      </w:pPr>
      <w:r w:rsidRPr="00E42FE1">
        <w:t>DIP. RUTH SALINAS REYES. Ruth Salinas.</w:t>
      </w:r>
    </w:p>
    <w:p w:rsidR="008E5B65" w:rsidRPr="00E42FE1" w:rsidRDefault="008E5B65" w:rsidP="001D0F74">
      <w:pPr>
        <w:pStyle w:val="Sinespaciado"/>
      </w:pPr>
      <w:r w:rsidRPr="00E42FE1">
        <w:t xml:space="preserve">PRESIDENTE DIP. OSVALDO CORTÉS CONTRERAS. Secretario, por favor, hay que integrar el uso de la voz a la orden del uso de la voz. </w:t>
      </w:r>
    </w:p>
    <w:p w:rsidR="008E5B65" w:rsidRPr="00E42FE1" w:rsidRDefault="008E5B65" w:rsidP="001D0F74">
      <w:pPr>
        <w:pStyle w:val="Sinespaciado"/>
      </w:pPr>
      <w:r w:rsidRPr="00E42FE1">
        <w:t xml:space="preserve">SECRETARIO DIP. JAVIER CRUZ JARAMILLO. ¿Alguien más? Ruth Salinas ¿Quién más? Solo Ruth Salinas. </w:t>
      </w:r>
    </w:p>
    <w:p w:rsidR="008E5B65" w:rsidRPr="00E42FE1" w:rsidRDefault="008E5B65" w:rsidP="001D0F74">
      <w:pPr>
        <w:pStyle w:val="Sinespaciado"/>
      </w:pPr>
      <w:r w:rsidRPr="00E42FE1">
        <w:lastRenderedPageBreak/>
        <w:t>PRESIDENTE DIP. OSVALDO CORTÉS CONTRERAS. Adelante diputada.</w:t>
      </w:r>
    </w:p>
    <w:p w:rsidR="008E5B65" w:rsidRPr="00E42FE1" w:rsidRDefault="008E5B65" w:rsidP="001D0F74">
      <w:pPr>
        <w:pStyle w:val="Sinespaciado"/>
      </w:pPr>
      <w:r w:rsidRPr="00E42FE1">
        <w:t xml:space="preserve">DIP. RUTH SALINAS REYES. Gracias Presidente. </w:t>
      </w:r>
    </w:p>
    <w:p w:rsidR="008E5B65" w:rsidRPr="00E42FE1" w:rsidRDefault="008E5B65" w:rsidP="001D0F74">
      <w:pPr>
        <w:pStyle w:val="Sinespaciado"/>
        <w:ind w:firstLine="708"/>
      </w:pPr>
      <w:r w:rsidRPr="00E42FE1">
        <w:t xml:space="preserve">Reitero la bancada de Movimiento Ciudadano, considera muy bien, como siempre la información que nos está enviando el equipo del IGECEM, pero vuelvo a reiterar, apenas hace unas horas se nos envió esta documentación que aunque 122 municipios son coincidentes, necesitamos tiempo para hacer una revisión a profundidad en diez minutos de exposición, se me hace pues muy a la ligera el ya someterlo a votación cuando estamos solicitando el también podernos reunir con el equipo del IGECEM, no le veo cuál es la necesidad, la premura de que se dé de inmediato esta votación cuando la bancada estamos solicitando el poderlo revisar a profundidad, por lo cual anuncio que nosotros nos vamos a abstener de esta votación porque requerimos más tiempo para mínimo, mínimo un día tener como diputadas y diputados el poder revisar la información. </w:t>
      </w:r>
    </w:p>
    <w:p w:rsidR="008E5B65" w:rsidRPr="00E42FE1" w:rsidRDefault="008E5B65" w:rsidP="001D0F74">
      <w:pPr>
        <w:pStyle w:val="Sinespaciado"/>
        <w:ind w:firstLine="708"/>
      </w:pPr>
      <w:r w:rsidRPr="00E42FE1">
        <w:t>Por el momento es cuanto, Presidente.</w:t>
      </w:r>
    </w:p>
    <w:p w:rsidR="00AB5B7A" w:rsidRPr="00E42FE1" w:rsidRDefault="008E5B65" w:rsidP="001D0F74">
      <w:pPr>
        <w:pStyle w:val="Sinespaciado"/>
      </w:pPr>
      <w:r w:rsidRPr="00E42FE1">
        <w:t>PRESIDENTE DIP. OSVALDO CORTÉS CONTRERAS. ¿Alguien más compañeros que quiera hacer uso de la voz?</w:t>
      </w:r>
      <w:r w:rsidR="00475506" w:rsidRPr="00E42FE1">
        <w:t xml:space="preserve"> </w:t>
      </w:r>
      <w:r w:rsidR="004C485B" w:rsidRPr="00E42FE1">
        <w:t xml:space="preserve">Muy </w:t>
      </w:r>
      <w:r w:rsidR="00AB5B7A" w:rsidRPr="00E42FE1">
        <w:t>bien.</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Hacer el comentario, me comentan por aquí que desde el día de ayer se hizo llegar la información, desconozco cuál haya sido la razón por la que hubo algún retraso ahí en la entrega diputada Ruth, entonces insisto creo que se ha manifestado la disposición de los funcionarios del IGECEM y de la Dirección de Catastro están en la mejor de la disposición de poder colaborar y poder aclarar cualquier duda respecto a la opinión técnica emitida en sus recomendaciones.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Entonces vamos a avanzar, quienes estén a favor de la aprobación de las 122 iniciativas sírvanse levantar la mano.</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DIP. RUTH SALINAS REYES. Presidente, para una aclaración solicito el uso de la voz, Ruth Salinas.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Adelante diputada.</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DIP. RUTH SALINAS REYES. Gracias.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Es importante precisar la información que aquí se da, tan sólo el día de hoy se hizo llegar la información del Municipio de Toluca y de Ixtlahuaca, el día de ayer se mandó un link con información incompleta, es importante decirlo porque la ciudadanía tiene que saber que estamos haciendo a cabalidad nuestro trabajo y mandar un link con información incompleta un día antes y hoy al vapor ya querer llevarlo a votación tampoco le veo el caso, cuando tenemos un equipo completo del IGECEM que están abiertos a que podamos aclarar cualquier duda.</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Es importante, por eso mi abstención en el voto.</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Gracias.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Muy bien.</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Una vez realizada la aclaración de la diputada Ruth Salinas, continuamos con la votación, aquellos diputados que estén ¿en contra? Y ¿en abstención? En abstención está la diputada Ruth Salinas, no sé si alguien más.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SECRETARIO DIP. JAVIER CRUZ JARAMILLO. La propuesta ha sido votada por mayoría de votos.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Se tienen por aprobadas 122 iniciativas de los municipios cuya revisión técnica es coincidente con el IGECEM y se encuentran dentro del rango del 0.1 al 10% intégrense al dictamen que con oportunidad será presentada en estas comisiones.</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Por lo que hace a las otras 3 iniciativas, la propuesta que hacemos es que se ratifiquen los valores conforme a la propuesta técnica que hace el IGECEM y nos referimos específicamente a los Municipios de Coyotepec, Jilotepec y Almoloya de Juárez.</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ab/>
        <w:t>Quienes estén a favor de la aprobación de estas 3 iniciativas, sírvanse levantar la mano. Damos un momento más a los diputados que están votando en línea. ¿Quienes estén en contra? ¿En abstención?</w:t>
      </w:r>
    </w:p>
    <w:p w:rsidR="00AB5B7A"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lastRenderedPageBreak/>
        <w:t>SECRETARIO DIP. JAVIER CRUZ JARAMILLO. La propuesta ha sido aprobada por mayoría de votos.</w:t>
      </w:r>
    </w:p>
    <w:p w:rsidR="00B03BE0" w:rsidRPr="00E42FE1" w:rsidRDefault="00AB5B7A" w:rsidP="001D0F74">
      <w:pPr>
        <w:spacing w:after="0" w:line="240" w:lineRule="auto"/>
        <w:jc w:val="both"/>
        <w:rPr>
          <w:rFonts w:ascii="Times New Roman" w:hAnsi="Times New Roman" w:cs="Times New Roman"/>
          <w:sz w:val="24"/>
          <w:szCs w:val="24"/>
        </w:rPr>
      </w:pPr>
      <w:r w:rsidRPr="00E42FE1">
        <w:rPr>
          <w:rFonts w:ascii="Times New Roman" w:hAnsi="Times New Roman" w:cs="Times New Roman"/>
          <w:sz w:val="24"/>
          <w:szCs w:val="24"/>
        </w:rPr>
        <w:t>PRESIDENTE DIP. OSVALDO CORTÉS CONTRERAS. Se tienen por aprobadas 3 iniciativas de los municipios cuyas iniciativas se apegarán a las hechas por el IGECEM, nos referimos a Coyotepec, Jilotepec</w:t>
      </w:r>
      <w:r w:rsidR="0017595A" w:rsidRPr="00E42FE1">
        <w:rPr>
          <w:rFonts w:ascii="Times New Roman" w:hAnsi="Times New Roman" w:cs="Times New Roman"/>
          <w:sz w:val="24"/>
          <w:szCs w:val="24"/>
        </w:rPr>
        <w:t xml:space="preserve"> y </w:t>
      </w:r>
      <w:r w:rsidR="00B03BE0" w:rsidRPr="00E42FE1">
        <w:rPr>
          <w:rFonts w:ascii="Times New Roman" w:eastAsia="Times New Roman" w:hAnsi="Times New Roman" w:cs="Times New Roman"/>
          <w:sz w:val="24"/>
          <w:szCs w:val="24"/>
          <w:lang w:eastAsia="es-MX"/>
        </w:rPr>
        <w:t>Almoloya de Juárez.</w:t>
      </w:r>
    </w:p>
    <w:p w:rsidR="00B03BE0" w:rsidRPr="00E42FE1" w:rsidRDefault="00B03BE0" w:rsidP="001D0F74">
      <w:pPr>
        <w:pStyle w:val="Sinespaciado"/>
        <w:ind w:firstLine="708"/>
        <w:rPr>
          <w:rFonts w:eastAsia="Times New Roman"/>
          <w:lang w:eastAsia="es-MX"/>
        </w:rPr>
      </w:pPr>
      <w:r w:rsidRPr="00E42FE1">
        <w:rPr>
          <w:rFonts w:eastAsia="Times New Roman"/>
          <w:lang w:eastAsia="es-MX"/>
        </w:rPr>
        <w:t xml:space="preserve">De nueva cuenta queremos agradecer al </w:t>
      </w:r>
      <w:r w:rsidR="004C485B" w:rsidRPr="00E42FE1">
        <w:rPr>
          <w:rFonts w:eastAsia="Times New Roman"/>
          <w:lang w:eastAsia="es-MX"/>
        </w:rPr>
        <w:t xml:space="preserve">Maestro </w:t>
      </w:r>
      <w:r w:rsidRPr="00E42FE1">
        <w:rPr>
          <w:rFonts w:eastAsia="Times New Roman"/>
          <w:lang w:eastAsia="es-MX"/>
        </w:rPr>
        <w:t xml:space="preserve">Alejandro Gumler Vieyra, encargado del despacho de la Dirección General del Instituto de Información e Investigación Geográfica, Estadística y Catastral del Estado de México y a la maestra Laura Balderas Rivera, Directora de Catastro, nos mantendremos en estrecha comunicación para favorecer su participación técnica y con ello la buena marcha de estos trabajos. </w:t>
      </w:r>
    </w:p>
    <w:p w:rsidR="00B03BE0" w:rsidRPr="00E42FE1" w:rsidRDefault="00B03BE0" w:rsidP="001D0F74">
      <w:pPr>
        <w:pStyle w:val="Sinespaciado"/>
        <w:rPr>
          <w:rFonts w:eastAsia="Times New Roman"/>
          <w:lang w:eastAsia="es-MX"/>
        </w:rPr>
      </w:pPr>
      <w:r w:rsidRPr="00E42FE1">
        <w:rPr>
          <w:rFonts w:eastAsia="Times New Roman"/>
          <w:lang w:eastAsia="es-MX"/>
        </w:rPr>
        <w:t xml:space="preserve">SECRETARIO DIP. JAVIER CRUZ JARAMILLO. Presidente, han sido finalizados los asuntos del orden del día. </w:t>
      </w:r>
    </w:p>
    <w:p w:rsidR="004757FA" w:rsidRPr="00E42FE1" w:rsidRDefault="00B03BE0" w:rsidP="004C485B">
      <w:pPr>
        <w:pStyle w:val="Sinespaciado"/>
      </w:pPr>
      <w:r w:rsidRPr="00E42FE1">
        <w:rPr>
          <w:rFonts w:eastAsia="Times New Roman"/>
          <w:lang w:eastAsia="es-MX"/>
        </w:rPr>
        <w:t xml:space="preserve">PRESIDENTE DIP. OSVALDO CORTÉS CONTRERAS. Se levanta la </w:t>
      </w:r>
      <w:r w:rsidR="004C485B" w:rsidRPr="00E42FE1">
        <w:rPr>
          <w:rFonts w:eastAsia="Times New Roman"/>
          <w:lang w:eastAsia="es-MX"/>
        </w:rPr>
        <w:t xml:space="preserve">Reunión </w:t>
      </w:r>
      <w:r w:rsidRPr="00E42FE1">
        <w:rPr>
          <w:rFonts w:eastAsia="Times New Roman"/>
          <w:lang w:eastAsia="es-MX"/>
        </w:rPr>
        <w:t>de las Comisiones Legislativas de Planeación y Gasto Público de Finanzas Públicas y de Legislación y Administración Municipal, siendo las diecisiete horas con diecinueve minutos del día jueves seis de noviembre del año dos mil veinticinco</w:t>
      </w:r>
      <w:r w:rsidR="004C485B" w:rsidRPr="00E42FE1">
        <w:rPr>
          <w:rFonts w:eastAsia="Times New Roman"/>
          <w:lang w:eastAsia="es-MX"/>
        </w:rPr>
        <w:t xml:space="preserve"> y </w:t>
      </w:r>
      <w:r w:rsidRPr="00E42FE1">
        <w:rPr>
          <w:rFonts w:eastAsia="Times New Roman"/>
          <w:lang w:eastAsia="es-MX"/>
        </w:rPr>
        <w:t>se pide a sus integrantes que dar atentos a la convocatoria de la próxima reunión. Muchas gracias a todos. Muchas gracias</w:t>
      </w:r>
    </w:p>
    <w:sectPr w:rsidR="004757FA" w:rsidRPr="00E42FE1" w:rsidSect="00802B36">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D71" w:rsidRDefault="00333D71" w:rsidP="001105DF">
      <w:pPr>
        <w:spacing w:after="0" w:line="240" w:lineRule="auto"/>
      </w:pPr>
      <w:r>
        <w:separator/>
      </w:r>
    </w:p>
  </w:endnote>
  <w:endnote w:type="continuationSeparator" w:id="0">
    <w:p w:rsidR="00333D71" w:rsidRDefault="00333D71"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461163"/>
      <w:docPartObj>
        <w:docPartGallery w:val="Page Numbers (Bottom of Page)"/>
        <w:docPartUnique/>
      </w:docPartObj>
    </w:sdtPr>
    <w:sdtEndPr/>
    <w:sdtContent>
      <w:p w:rsidR="00722F69" w:rsidRDefault="00722F69" w:rsidP="00722F69">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D71" w:rsidRDefault="00333D71" w:rsidP="001105DF">
      <w:pPr>
        <w:spacing w:after="0" w:line="240" w:lineRule="auto"/>
      </w:pPr>
      <w:r>
        <w:separator/>
      </w:r>
    </w:p>
  </w:footnote>
  <w:footnote w:type="continuationSeparator" w:id="0">
    <w:p w:rsidR="00333D71" w:rsidRDefault="00333D71"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3389"/>
    <w:rsid w:val="0002458B"/>
    <w:rsid w:val="0006563D"/>
    <w:rsid w:val="000C3FBD"/>
    <w:rsid w:val="00103359"/>
    <w:rsid w:val="001105DF"/>
    <w:rsid w:val="00147177"/>
    <w:rsid w:val="00160445"/>
    <w:rsid w:val="0017595A"/>
    <w:rsid w:val="00176155"/>
    <w:rsid w:val="001B0CFA"/>
    <w:rsid w:val="001C4686"/>
    <w:rsid w:val="001D0F74"/>
    <w:rsid w:val="001F002E"/>
    <w:rsid w:val="002B09B9"/>
    <w:rsid w:val="002F71A2"/>
    <w:rsid w:val="00323AFA"/>
    <w:rsid w:val="00333D71"/>
    <w:rsid w:val="003414A7"/>
    <w:rsid w:val="00376EA6"/>
    <w:rsid w:val="003B74E0"/>
    <w:rsid w:val="00475506"/>
    <w:rsid w:val="004757FA"/>
    <w:rsid w:val="004858E5"/>
    <w:rsid w:val="004C485B"/>
    <w:rsid w:val="0053065C"/>
    <w:rsid w:val="00531778"/>
    <w:rsid w:val="005424F0"/>
    <w:rsid w:val="00591EED"/>
    <w:rsid w:val="005E39A4"/>
    <w:rsid w:val="005F11F2"/>
    <w:rsid w:val="006526C0"/>
    <w:rsid w:val="00677CB3"/>
    <w:rsid w:val="00692A8A"/>
    <w:rsid w:val="006B60A4"/>
    <w:rsid w:val="006C58F2"/>
    <w:rsid w:val="006D6C30"/>
    <w:rsid w:val="0071407D"/>
    <w:rsid w:val="00722F69"/>
    <w:rsid w:val="00731C44"/>
    <w:rsid w:val="00777507"/>
    <w:rsid w:val="007A0303"/>
    <w:rsid w:val="007B19A6"/>
    <w:rsid w:val="00802B36"/>
    <w:rsid w:val="0086289E"/>
    <w:rsid w:val="008A17B7"/>
    <w:rsid w:val="008B6C68"/>
    <w:rsid w:val="008C4947"/>
    <w:rsid w:val="008D4690"/>
    <w:rsid w:val="008E5B65"/>
    <w:rsid w:val="008F67BD"/>
    <w:rsid w:val="00957341"/>
    <w:rsid w:val="00980548"/>
    <w:rsid w:val="00983D4D"/>
    <w:rsid w:val="009878EE"/>
    <w:rsid w:val="00992531"/>
    <w:rsid w:val="009E109C"/>
    <w:rsid w:val="00A03BF5"/>
    <w:rsid w:val="00A17595"/>
    <w:rsid w:val="00A37DD1"/>
    <w:rsid w:val="00A46C92"/>
    <w:rsid w:val="00A5284F"/>
    <w:rsid w:val="00A56B68"/>
    <w:rsid w:val="00A74674"/>
    <w:rsid w:val="00A8764E"/>
    <w:rsid w:val="00AB2C26"/>
    <w:rsid w:val="00AB5B7A"/>
    <w:rsid w:val="00B00EAA"/>
    <w:rsid w:val="00B03BE0"/>
    <w:rsid w:val="00B417D1"/>
    <w:rsid w:val="00BB3D4A"/>
    <w:rsid w:val="00C238B1"/>
    <w:rsid w:val="00C87248"/>
    <w:rsid w:val="00CB1D91"/>
    <w:rsid w:val="00CB245D"/>
    <w:rsid w:val="00CC6FC4"/>
    <w:rsid w:val="00CE1F1B"/>
    <w:rsid w:val="00CE28B8"/>
    <w:rsid w:val="00D240FA"/>
    <w:rsid w:val="00D44EC3"/>
    <w:rsid w:val="00D90297"/>
    <w:rsid w:val="00D90F39"/>
    <w:rsid w:val="00D93729"/>
    <w:rsid w:val="00DB6BD9"/>
    <w:rsid w:val="00E42FE1"/>
    <w:rsid w:val="00E53031"/>
    <w:rsid w:val="00E87DFA"/>
    <w:rsid w:val="00E93015"/>
    <w:rsid w:val="00ED3EE7"/>
    <w:rsid w:val="00EE4A9A"/>
    <w:rsid w:val="00F16351"/>
    <w:rsid w:val="00F7345A"/>
    <w:rsid w:val="00FC47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176155"/>
    <w:pPr>
      <w:spacing w:after="0" w:line="240" w:lineRule="auto"/>
      <w:jc w:val="both"/>
    </w:pPr>
    <w:rPr>
      <w:rFonts w:ascii="Times New Roman" w:hAnsi="Times New Roman" w:cs="Times New Roman"/>
      <w:sz w:val="24"/>
      <w:szCs w:val="24"/>
    </w:rPr>
  </w:style>
  <w:style w:type="character" w:styleId="nfasis">
    <w:name w:val="Emphasis"/>
    <w:basedOn w:val="Fuentedeprrafopredeter"/>
    <w:uiPriority w:val="20"/>
    <w:qFormat/>
    <w:rsid w:val="00176155"/>
    <w:rPr>
      <w:i/>
      <w:iCs/>
    </w:rPr>
  </w:style>
  <w:style w:type="character" w:customStyle="1" w:styleId="SinespaciadoCar">
    <w:name w:val="Sin espaciado Car"/>
    <w:link w:val="Sinespaciado"/>
    <w:uiPriority w:val="1"/>
    <w:locked/>
    <w:rsid w:val="008D469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76489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26984397">
      <w:bodyDiv w:val="1"/>
      <w:marLeft w:val="0"/>
      <w:marRight w:val="0"/>
      <w:marTop w:val="0"/>
      <w:marBottom w:val="0"/>
      <w:divBdr>
        <w:top w:val="none" w:sz="0" w:space="0" w:color="auto"/>
        <w:left w:val="none" w:sz="0" w:space="0" w:color="auto"/>
        <w:bottom w:val="none" w:sz="0" w:space="0" w:color="auto"/>
        <w:right w:val="none" w:sz="0" w:space="0" w:color="auto"/>
      </w:divBdr>
    </w:div>
    <w:div w:id="1312057885">
      <w:bodyDiv w:val="1"/>
      <w:marLeft w:val="0"/>
      <w:marRight w:val="0"/>
      <w:marTop w:val="0"/>
      <w:marBottom w:val="0"/>
      <w:divBdr>
        <w:top w:val="none" w:sz="0" w:space="0" w:color="auto"/>
        <w:left w:val="none" w:sz="0" w:space="0" w:color="auto"/>
        <w:bottom w:val="none" w:sz="0" w:space="0" w:color="auto"/>
        <w:right w:val="none" w:sz="0" w:space="0" w:color="auto"/>
      </w:divBdr>
    </w:div>
    <w:div w:id="1499543063">
      <w:bodyDiv w:val="1"/>
      <w:marLeft w:val="0"/>
      <w:marRight w:val="0"/>
      <w:marTop w:val="0"/>
      <w:marBottom w:val="0"/>
      <w:divBdr>
        <w:top w:val="none" w:sz="0" w:space="0" w:color="auto"/>
        <w:left w:val="none" w:sz="0" w:space="0" w:color="auto"/>
        <w:bottom w:val="none" w:sz="0" w:space="0" w:color="auto"/>
        <w:right w:val="none" w:sz="0" w:space="0" w:color="auto"/>
      </w:divBdr>
    </w:div>
    <w:div w:id="1509633335">
      <w:bodyDiv w:val="1"/>
      <w:marLeft w:val="0"/>
      <w:marRight w:val="0"/>
      <w:marTop w:val="0"/>
      <w:marBottom w:val="0"/>
      <w:divBdr>
        <w:top w:val="none" w:sz="0" w:space="0" w:color="auto"/>
        <w:left w:val="none" w:sz="0" w:space="0" w:color="auto"/>
        <w:bottom w:val="none" w:sz="0" w:space="0" w:color="auto"/>
        <w:right w:val="none" w:sz="0" w:space="0" w:color="auto"/>
      </w:divBdr>
    </w:div>
    <w:div w:id="1569683560">
      <w:bodyDiv w:val="1"/>
      <w:marLeft w:val="0"/>
      <w:marRight w:val="0"/>
      <w:marTop w:val="0"/>
      <w:marBottom w:val="0"/>
      <w:divBdr>
        <w:top w:val="none" w:sz="0" w:space="0" w:color="auto"/>
        <w:left w:val="none" w:sz="0" w:space="0" w:color="auto"/>
        <w:bottom w:val="none" w:sz="0" w:space="0" w:color="auto"/>
        <w:right w:val="none" w:sz="0" w:space="0" w:color="auto"/>
      </w:divBdr>
    </w:div>
    <w:div w:id="1642274002">
      <w:bodyDiv w:val="1"/>
      <w:marLeft w:val="0"/>
      <w:marRight w:val="0"/>
      <w:marTop w:val="0"/>
      <w:marBottom w:val="0"/>
      <w:divBdr>
        <w:top w:val="none" w:sz="0" w:space="0" w:color="auto"/>
        <w:left w:val="none" w:sz="0" w:space="0" w:color="auto"/>
        <w:bottom w:val="none" w:sz="0" w:space="0" w:color="auto"/>
        <w:right w:val="none" w:sz="0" w:space="0" w:color="auto"/>
      </w:divBdr>
    </w:div>
    <w:div w:id="1702196473">
      <w:bodyDiv w:val="1"/>
      <w:marLeft w:val="0"/>
      <w:marRight w:val="0"/>
      <w:marTop w:val="0"/>
      <w:marBottom w:val="0"/>
      <w:divBdr>
        <w:top w:val="none" w:sz="0" w:space="0" w:color="auto"/>
        <w:left w:val="none" w:sz="0" w:space="0" w:color="auto"/>
        <w:bottom w:val="none" w:sz="0" w:space="0" w:color="auto"/>
        <w:right w:val="none" w:sz="0" w:space="0" w:color="auto"/>
      </w:divBdr>
    </w:div>
    <w:div w:id="1721632904">
      <w:bodyDiv w:val="1"/>
      <w:marLeft w:val="0"/>
      <w:marRight w:val="0"/>
      <w:marTop w:val="0"/>
      <w:marBottom w:val="0"/>
      <w:divBdr>
        <w:top w:val="none" w:sz="0" w:space="0" w:color="auto"/>
        <w:left w:val="none" w:sz="0" w:space="0" w:color="auto"/>
        <w:bottom w:val="none" w:sz="0" w:space="0" w:color="auto"/>
        <w:right w:val="none" w:sz="0" w:space="0" w:color="auto"/>
      </w:divBdr>
    </w:div>
    <w:div w:id="185067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11</Pages>
  <Words>6042</Words>
  <Characters>33231</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cp:revision>
  <dcterms:created xsi:type="dcterms:W3CDTF">2025-11-07T23:03:00Z</dcterms:created>
  <dcterms:modified xsi:type="dcterms:W3CDTF">2025-11-21T18:17:00Z</dcterms:modified>
</cp:coreProperties>
</file>