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09BB" w:rsidRPr="00AA6017" w:rsidRDefault="007C09BB" w:rsidP="009D2199">
      <w:pPr>
        <w:spacing w:after="0" w:line="240" w:lineRule="auto"/>
        <w:jc w:val="center"/>
        <w:rPr>
          <w:rFonts w:ascii="Times New Roman" w:eastAsia="Times New Roman" w:hAnsi="Times New Roman" w:cs="Times New Roman"/>
          <w:sz w:val="24"/>
          <w:szCs w:val="24"/>
          <w:lang w:eastAsia="es-MX"/>
        </w:rPr>
      </w:pPr>
      <w:r w:rsidRPr="00AA6017">
        <w:rPr>
          <w:rFonts w:ascii="Times New Roman" w:eastAsia="Times New Roman" w:hAnsi="Times New Roman" w:cs="Times New Roman"/>
          <w:sz w:val="24"/>
          <w:szCs w:val="24"/>
          <w:lang w:eastAsia="es-MX"/>
        </w:rPr>
        <w:t xml:space="preserve">REUNIÓN DE LAS COMISIONES LEGISLATIVAS DE </w:t>
      </w:r>
      <w:r w:rsidRPr="00AA6017">
        <w:rPr>
          <w:rFonts w:ascii="Times New Roman" w:hAnsi="Times New Roman" w:cs="Times New Roman"/>
          <w:sz w:val="24"/>
          <w:szCs w:val="24"/>
        </w:rPr>
        <w:t>PLANEACIÓN Y GASTO PÚBLICO</w:t>
      </w:r>
      <w:r w:rsidR="00BD2A9F" w:rsidRPr="00AA6017">
        <w:rPr>
          <w:rFonts w:ascii="Times New Roman" w:hAnsi="Times New Roman" w:cs="Times New Roman"/>
          <w:sz w:val="24"/>
          <w:szCs w:val="24"/>
        </w:rPr>
        <w:t>;</w:t>
      </w:r>
      <w:r w:rsidRPr="00AA6017">
        <w:rPr>
          <w:rFonts w:ascii="Times New Roman" w:hAnsi="Times New Roman" w:cs="Times New Roman"/>
          <w:sz w:val="24"/>
          <w:szCs w:val="24"/>
        </w:rPr>
        <w:t xml:space="preserve"> DE FINANZAS PÚBLICAS Y DE LEGISLACIÓN Y ADMINISTRACIÓN MUNICIPAL</w:t>
      </w:r>
      <w:r w:rsidRPr="00AA6017">
        <w:rPr>
          <w:rFonts w:ascii="Times New Roman" w:eastAsia="Times New Roman" w:hAnsi="Times New Roman" w:cs="Times New Roman"/>
          <w:sz w:val="24"/>
          <w:szCs w:val="24"/>
          <w:lang w:eastAsia="es-MX"/>
        </w:rPr>
        <w:t xml:space="preserve"> DE LA H. LXII LEGISLATURA DEL ESTADO DE MÉXICO.</w:t>
      </w:r>
    </w:p>
    <w:p w:rsidR="007C09BB" w:rsidRPr="00AA6017" w:rsidRDefault="007C09BB" w:rsidP="009D2199">
      <w:pPr>
        <w:spacing w:after="0" w:line="240" w:lineRule="auto"/>
        <w:jc w:val="center"/>
        <w:rPr>
          <w:rFonts w:ascii="Times New Roman" w:hAnsi="Times New Roman" w:cs="Times New Roman"/>
          <w:sz w:val="24"/>
          <w:szCs w:val="24"/>
        </w:rPr>
      </w:pPr>
    </w:p>
    <w:p w:rsidR="007C09BB" w:rsidRPr="00AA6017" w:rsidRDefault="007C09BB" w:rsidP="009D2199">
      <w:pPr>
        <w:spacing w:after="0" w:line="240" w:lineRule="auto"/>
        <w:jc w:val="center"/>
        <w:rPr>
          <w:rFonts w:ascii="Times New Roman" w:hAnsi="Times New Roman" w:cs="Times New Roman"/>
          <w:sz w:val="24"/>
          <w:szCs w:val="24"/>
        </w:rPr>
      </w:pPr>
      <w:r w:rsidRPr="00AA6017">
        <w:rPr>
          <w:rFonts w:ascii="Times New Roman" w:hAnsi="Times New Roman" w:cs="Times New Roman"/>
          <w:sz w:val="24"/>
          <w:szCs w:val="24"/>
        </w:rPr>
        <w:t>Celebrada el día 12 de noviembre de 2025.</w:t>
      </w:r>
    </w:p>
    <w:p w:rsidR="007C09BB" w:rsidRPr="00AA6017" w:rsidRDefault="007C09BB" w:rsidP="009D2199">
      <w:pPr>
        <w:spacing w:after="0" w:line="240" w:lineRule="auto"/>
        <w:jc w:val="center"/>
        <w:rPr>
          <w:rFonts w:ascii="Times New Roman" w:hAnsi="Times New Roman" w:cs="Times New Roman"/>
          <w:sz w:val="24"/>
          <w:szCs w:val="24"/>
        </w:rPr>
      </w:pPr>
    </w:p>
    <w:p w:rsidR="007C09BB" w:rsidRPr="00AA6017" w:rsidRDefault="007C09BB" w:rsidP="009D2199">
      <w:pPr>
        <w:spacing w:after="0" w:line="240" w:lineRule="auto"/>
        <w:jc w:val="center"/>
        <w:rPr>
          <w:rFonts w:ascii="Times New Roman" w:hAnsi="Times New Roman" w:cs="Times New Roman"/>
          <w:sz w:val="24"/>
          <w:szCs w:val="24"/>
        </w:rPr>
      </w:pPr>
      <w:r w:rsidRPr="00AA6017">
        <w:rPr>
          <w:rFonts w:ascii="Times New Roman" w:hAnsi="Times New Roman" w:cs="Times New Roman"/>
          <w:sz w:val="24"/>
          <w:szCs w:val="24"/>
        </w:rPr>
        <w:t>Presidencia del diputado Javier Cruz Jaramillo</w:t>
      </w:r>
    </w:p>
    <w:p w:rsidR="007C09BB" w:rsidRPr="00AA6017" w:rsidRDefault="007C09BB" w:rsidP="009D2199">
      <w:pPr>
        <w:spacing w:after="0" w:line="240" w:lineRule="auto"/>
        <w:jc w:val="both"/>
        <w:rPr>
          <w:rFonts w:ascii="Times New Roman" w:hAnsi="Times New Roman" w:cs="Times New Roman"/>
          <w:sz w:val="24"/>
          <w:szCs w:val="24"/>
        </w:rPr>
      </w:pPr>
    </w:p>
    <w:p w:rsidR="007C09BB" w:rsidRPr="00AA6017" w:rsidRDefault="007C09BB"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PRESIDENTE DIP. JAVIER CRUZ JARAMILLO. Reunión de dictamen de las Comisiones Legislativas de Planeación y Gasto Público de Finanzas Públicas y de Legislación y Administración Municipal.</w:t>
      </w:r>
    </w:p>
    <w:p w:rsidR="007C09BB" w:rsidRPr="00AA6017" w:rsidRDefault="007C09BB" w:rsidP="009D2199">
      <w:pPr>
        <w:spacing w:after="0" w:line="240" w:lineRule="auto"/>
        <w:ind w:firstLine="708"/>
        <w:jc w:val="both"/>
        <w:rPr>
          <w:rFonts w:ascii="Times New Roman" w:hAnsi="Times New Roman" w:cs="Times New Roman"/>
          <w:sz w:val="24"/>
          <w:szCs w:val="24"/>
        </w:rPr>
      </w:pPr>
      <w:r w:rsidRPr="00AA6017">
        <w:rPr>
          <w:rFonts w:ascii="Times New Roman" w:hAnsi="Times New Roman" w:cs="Times New Roman"/>
          <w:sz w:val="24"/>
          <w:szCs w:val="24"/>
        </w:rPr>
        <w:t xml:space="preserve">Damos la bienvenida al Maestro Alejandro </w:t>
      </w:r>
      <w:proofErr w:type="spellStart"/>
      <w:r w:rsidRPr="00AA6017">
        <w:rPr>
          <w:rFonts w:ascii="Times New Roman" w:hAnsi="Times New Roman" w:cs="Times New Roman"/>
          <w:sz w:val="24"/>
          <w:szCs w:val="24"/>
        </w:rPr>
        <w:t>Gumler</w:t>
      </w:r>
      <w:proofErr w:type="spellEnd"/>
      <w:r w:rsidRPr="00AA6017">
        <w:rPr>
          <w:rFonts w:ascii="Times New Roman" w:hAnsi="Times New Roman" w:cs="Times New Roman"/>
          <w:sz w:val="24"/>
          <w:szCs w:val="24"/>
        </w:rPr>
        <w:t xml:space="preserve"> Vieyra, encargado del despacho de la Dirección General del IGECEM; a la Doctora Laura </w:t>
      </w:r>
      <w:r w:rsidR="00CC18DC" w:rsidRPr="00AA6017">
        <w:rPr>
          <w:rFonts w:ascii="Times New Roman" w:hAnsi="Times New Roman" w:cs="Times New Roman"/>
          <w:sz w:val="24"/>
          <w:szCs w:val="24"/>
        </w:rPr>
        <w:t>B</w:t>
      </w:r>
      <w:r w:rsidRPr="00AA6017">
        <w:rPr>
          <w:rFonts w:ascii="Times New Roman" w:hAnsi="Times New Roman" w:cs="Times New Roman"/>
          <w:sz w:val="24"/>
          <w:szCs w:val="24"/>
        </w:rPr>
        <w:t>alderas Rivera, Directora de Catastro y del Licenciado Jorge Celso Dávila Borja, Jefe de Departamento de Dictaminación Catastral, bienvenidos.</w:t>
      </w:r>
    </w:p>
    <w:p w:rsidR="007C09BB" w:rsidRPr="00AA6017" w:rsidRDefault="007C09BB" w:rsidP="009D2199">
      <w:pPr>
        <w:spacing w:after="0" w:line="240" w:lineRule="auto"/>
        <w:ind w:firstLine="708"/>
        <w:jc w:val="both"/>
        <w:rPr>
          <w:rFonts w:ascii="Times New Roman" w:hAnsi="Times New Roman" w:cs="Times New Roman"/>
          <w:sz w:val="24"/>
          <w:szCs w:val="24"/>
        </w:rPr>
      </w:pPr>
      <w:r w:rsidRPr="00AA6017">
        <w:rPr>
          <w:rFonts w:ascii="Times New Roman" w:hAnsi="Times New Roman" w:cs="Times New Roman"/>
          <w:sz w:val="24"/>
          <w:szCs w:val="24"/>
        </w:rPr>
        <w:t>Agradezco la asistencia de las diputadas, los diputados de las Comisiones Legislativas de Planeación y Gasto Público de Finanzas Públicas y de Legislación y Administración Municipal y resalto su compromiso con la debida atención de esta encomienda.</w:t>
      </w:r>
    </w:p>
    <w:p w:rsidR="007C09BB" w:rsidRPr="00AA6017" w:rsidRDefault="007C09BB" w:rsidP="009D2199">
      <w:pPr>
        <w:spacing w:after="0" w:line="240" w:lineRule="auto"/>
        <w:ind w:firstLine="708"/>
        <w:jc w:val="both"/>
        <w:rPr>
          <w:rFonts w:ascii="Times New Roman" w:hAnsi="Times New Roman" w:cs="Times New Roman"/>
          <w:sz w:val="24"/>
          <w:szCs w:val="24"/>
        </w:rPr>
      </w:pPr>
      <w:r w:rsidRPr="00AA6017">
        <w:rPr>
          <w:rFonts w:ascii="Times New Roman" w:hAnsi="Times New Roman" w:cs="Times New Roman"/>
          <w:sz w:val="24"/>
          <w:szCs w:val="24"/>
        </w:rPr>
        <w:t>Saludo y doy la bienvenida a los representantes de los medios de comunicación y a quienes nos acompañan en el recinto de las redes sociales.</w:t>
      </w:r>
    </w:p>
    <w:p w:rsidR="007C09BB" w:rsidRPr="00AA6017" w:rsidRDefault="007C09BB" w:rsidP="009D2199">
      <w:pPr>
        <w:spacing w:after="0" w:line="240" w:lineRule="auto"/>
        <w:ind w:firstLine="708"/>
        <w:jc w:val="both"/>
        <w:rPr>
          <w:rFonts w:ascii="Times New Roman" w:hAnsi="Times New Roman" w:cs="Times New Roman"/>
          <w:sz w:val="24"/>
          <w:szCs w:val="24"/>
        </w:rPr>
      </w:pPr>
      <w:r w:rsidRPr="00AA6017">
        <w:rPr>
          <w:rFonts w:ascii="Times New Roman" w:hAnsi="Times New Roman" w:cs="Times New Roman"/>
          <w:sz w:val="24"/>
          <w:szCs w:val="24"/>
        </w:rPr>
        <w:t>Esta reunión en modalidad mixta atiende al artículo 40 Bis de la Ley Orgánica del Poder Legislativo del Estado Libre y Soberano de México.</w:t>
      </w:r>
    </w:p>
    <w:p w:rsidR="007C09BB" w:rsidRPr="00AA6017" w:rsidRDefault="007C09BB" w:rsidP="009D2199">
      <w:pPr>
        <w:spacing w:after="0" w:line="240" w:lineRule="auto"/>
        <w:ind w:firstLine="708"/>
        <w:jc w:val="both"/>
        <w:rPr>
          <w:rFonts w:ascii="Times New Roman" w:hAnsi="Times New Roman" w:cs="Times New Roman"/>
          <w:sz w:val="24"/>
          <w:szCs w:val="24"/>
        </w:rPr>
      </w:pPr>
      <w:r w:rsidRPr="00AA6017">
        <w:rPr>
          <w:rFonts w:ascii="Times New Roman" w:hAnsi="Times New Roman" w:cs="Times New Roman"/>
          <w:sz w:val="24"/>
          <w:szCs w:val="24"/>
        </w:rPr>
        <w:t>Para la validez de los trabajos, pido a la Secretaría verifique el quórum.</w:t>
      </w:r>
    </w:p>
    <w:p w:rsidR="007C09BB" w:rsidRPr="00AA6017" w:rsidRDefault="007C09BB"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SECRETARIO DIP. OSVALDO CORTÉS CONTRERAS. Procedo a verificar el quórum.</w:t>
      </w:r>
    </w:p>
    <w:p w:rsidR="007C09BB" w:rsidRPr="00AA6017" w:rsidRDefault="007C09BB" w:rsidP="009D2199">
      <w:pPr>
        <w:spacing w:after="0" w:line="240" w:lineRule="auto"/>
        <w:jc w:val="center"/>
        <w:rPr>
          <w:rFonts w:ascii="Times New Roman" w:hAnsi="Times New Roman" w:cs="Times New Roman"/>
          <w:i/>
          <w:sz w:val="24"/>
          <w:szCs w:val="24"/>
        </w:rPr>
      </w:pPr>
      <w:r w:rsidRPr="00AA6017">
        <w:rPr>
          <w:rFonts w:ascii="Times New Roman" w:hAnsi="Times New Roman" w:cs="Times New Roman"/>
          <w:i/>
          <w:sz w:val="24"/>
          <w:szCs w:val="24"/>
        </w:rPr>
        <w:t>(Registro de asistencia)</w:t>
      </w:r>
    </w:p>
    <w:p w:rsidR="00A7660E" w:rsidRPr="00AA6017" w:rsidRDefault="00A7660E"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t>SECRETARIO DIP. OSVALDO CORT</w:t>
      </w:r>
      <w:r w:rsidR="0049369C" w:rsidRPr="00AA6017">
        <w:rPr>
          <w:rFonts w:eastAsia="Times New Roman" w:cs="Times New Roman"/>
          <w:color w:val="auto"/>
          <w:szCs w:val="24"/>
          <w:lang w:eastAsia="es-MX"/>
        </w:rPr>
        <w:t>É</w:t>
      </w:r>
      <w:r w:rsidRPr="00AA6017">
        <w:rPr>
          <w:rFonts w:eastAsia="Times New Roman" w:cs="Times New Roman"/>
          <w:color w:val="auto"/>
          <w:szCs w:val="24"/>
          <w:lang w:eastAsia="es-MX"/>
        </w:rPr>
        <w:t xml:space="preserve">S CONTRERAS. Ha sido verificado el quórum. </w:t>
      </w:r>
    </w:p>
    <w:p w:rsidR="00A7660E" w:rsidRPr="00AA6017" w:rsidRDefault="00A7660E"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Procede a abrir la reunión.</w:t>
      </w:r>
    </w:p>
    <w:p w:rsidR="00A7660E" w:rsidRPr="00AA6017" w:rsidRDefault="00A7660E"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t xml:space="preserve">PRESIDENTE DIP. JAVIER CRUZ JARAMILLO. Se declara la existencia de quórum. </w:t>
      </w:r>
    </w:p>
    <w:p w:rsidR="00A7660E" w:rsidRPr="00AA6017" w:rsidRDefault="00A7660E"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t xml:space="preserve">DIP. RUTH SALINAS REYES. Diputado buen día. </w:t>
      </w:r>
    </w:p>
    <w:p w:rsidR="00A7660E" w:rsidRPr="00AA6017" w:rsidRDefault="00A7660E"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 xml:space="preserve">Solicito registro ya que no se me pasó lista, Ruth Salinas. </w:t>
      </w:r>
    </w:p>
    <w:p w:rsidR="00A7660E" w:rsidRPr="00AA6017" w:rsidRDefault="00A7660E"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t xml:space="preserve">PRESIDENTE DIP. JAVIER CRUZ JARAMILLO. Disculpe, diputada, pero sí se le pasó lista, pero la agrego sin problema. </w:t>
      </w:r>
    </w:p>
    <w:p w:rsidR="00A7660E" w:rsidRPr="00AA6017" w:rsidRDefault="00A7660E"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t xml:space="preserve">DIP. RUTH SALINAS REYES. Gracias. </w:t>
      </w:r>
    </w:p>
    <w:p w:rsidR="00A7660E" w:rsidRPr="00AA6017" w:rsidRDefault="00A7660E"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t>PRESIDENTE DIP. JAVIER CRUZ JARAMILLO. Se declara la existencia del quórum y se abre la reunión de las Comisiones Legislativas de Planeación y Gasto Público de Finanzas Públicas y de Legislación y Administración Municipal, siendo las once horas con diecisiete minutos del día miércoles doce de noviembre del año dos mil veinticinco.</w:t>
      </w:r>
    </w:p>
    <w:p w:rsidR="00A7660E" w:rsidRPr="00AA6017" w:rsidRDefault="00A7660E"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 xml:space="preserve">En observancia del artículo 16 del Reglamento de este Poder Legislativo, la reunión es pública. </w:t>
      </w:r>
    </w:p>
    <w:p w:rsidR="00A7660E" w:rsidRPr="00AA6017" w:rsidRDefault="00A7660E"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 xml:space="preserve">Dé cuenta a la Secretaría de la propuesta del orden del día. </w:t>
      </w:r>
    </w:p>
    <w:p w:rsidR="00A7660E" w:rsidRPr="00AA6017" w:rsidRDefault="00A7660E"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t>SECRETARIO DIP. OSVALDO CORT</w:t>
      </w:r>
      <w:r w:rsidR="0049369C" w:rsidRPr="00AA6017">
        <w:rPr>
          <w:rFonts w:eastAsia="Times New Roman" w:cs="Times New Roman"/>
          <w:color w:val="auto"/>
          <w:szCs w:val="24"/>
          <w:lang w:eastAsia="es-MX"/>
        </w:rPr>
        <w:t>É</w:t>
      </w:r>
      <w:r w:rsidRPr="00AA6017">
        <w:rPr>
          <w:rFonts w:eastAsia="Times New Roman" w:cs="Times New Roman"/>
          <w:color w:val="auto"/>
          <w:szCs w:val="24"/>
          <w:lang w:eastAsia="es-MX"/>
        </w:rPr>
        <w:t>S CONTRERAS. La propuesta del orden del día es la siguiente:</w:t>
      </w:r>
    </w:p>
    <w:p w:rsidR="00A7660E" w:rsidRPr="00AA6017" w:rsidRDefault="00A7660E" w:rsidP="009D2199">
      <w:pPr>
        <w:pStyle w:val="Sinespaciado"/>
        <w:rPr>
          <w:rFonts w:eastAsia="Times New Roman" w:cs="Times New Roman"/>
          <w:b/>
          <w:color w:val="auto"/>
          <w:szCs w:val="24"/>
          <w:lang w:eastAsia="es-MX"/>
        </w:rPr>
      </w:pPr>
      <w:r w:rsidRPr="00AA6017">
        <w:rPr>
          <w:rFonts w:eastAsia="Times New Roman" w:cs="Times New Roman"/>
          <w:b/>
          <w:color w:val="auto"/>
          <w:szCs w:val="24"/>
          <w:lang w:eastAsia="es-MX"/>
        </w:rPr>
        <w:t xml:space="preserve">1. Análisis y en su caso discusión y aprobación del dictamen de las iniciativas de Tablas de Valores Unitarios de Suelo y de Construcción para el ejercicio fiscal 2026, presentadas por los Ayuntamientos de los Municipios del Estado de México. </w:t>
      </w:r>
    </w:p>
    <w:p w:rsidR="00A7660E" w:rsidRPr="00AA6017" w:rsidRDefault="00A7660E"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t xml:space="preserve">2. Clausura de la reunión. </w:t>
      </w:r>
    </w:p>
    <w:p w:rsidR="00A7660E" w:rsidRPr="00AA6017" w:rsidRDefault="00A7660E"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t xml:space="preserve">PRESIDENTE DIP. JAVIER CRUZ JARAMILLO. Pido a quienes estén de acuerdo en que la propuesta que ha dado a cuenta de la Secretaría sea aprobada con el carácter de orden del día, sírvase levantar la mano, ¿En contra? ¿En abstención? </w:t>
      </w:r>
    </w:p>
    <w:p w:rsidR="00A7660E" w:rsidRPr="00AA6017" w:rsidRDefault="00A7660E"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lastRenderedPageBreak/>
        <w:t>SECRETARIO DIP. OSVALDO CORT</w:t>
      </w:r>
      <w:r w:rsidR="0049369C" w:rsidRPr="00AA6017">
        <w:rPr>
          <w:rFonts w:eastAsia="Times New Roman" w:cs="Times New Roman"/>
          <w:color w:val="auto"/>
          <w:szCs w:val="24"/>
          <w:lang w:eastAsia="es-MX"/>
        </w:rPr>
        <w:t>É</w:t>
      </w:r>
      <w:r w:rsidRPr="00AA6017">
        <w:rPr>
          <w:rFonts w:eastAsia="Times New Roman" w:cs="Times New Roman"/>
          <w:color w:val="auto"/>
          <w:szCs w:val="24"/>
          <w:lang w:eastAsia="es-MX"/>
        </w:rPr>
        <w:t xml:space="preserve">S CONTRERAS. La propuesta ha sido aprobada por mayoría de votos. </w:t>
      </w:r>
    </w:p>
    <w:p w:rsidR="00A7660E" w:rsidRPr="00AA6017" w:rsidRDefault="00A7660E"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t xml:space="preserve">PRESIDENTE DIP. JAVIER CRUZ JARAMILLO. Con apego al punto número 1, pido a la Secretaría de lectura, la introducción y los antecedentes y a los resolutivos del dictamen formulado a las iniciativas de Tabla de Valores Unitarios de Suelo y de Construcción para el ejercicio fiscal 2026, presentadas por los Ayuntamientos de los Municipios del Estado de México. </w:t>
      </w:r>
    </w:p>
    <w:p w:rsidR="00A7660E" w:rsidRPr="00AA6017" w:rsidRDefault="00A7660E"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t>SECRETARIO DIP. OSVALDO CORT</w:t>
      </w:r>
      <w:r w:rsidR="0049369C" w:rsidRPr="00AA6017">
        <w:rPr>
          <w:rFonts w:eastAsia="Times New Roman" w:cs="Times New Roman"/>
          <w:color w:val="auto"/>
          <w:szCs w:val="24"/>
          <w:lang w:eastAsia="es-MX"/>
        </w:rPr>
        <w:t>É</w:t>
      </w:r>
      <w:r w:rsidRPr="00AA6017">
        <w:rPr>
          <w:rFonts w:eastAsia="Times New Roman" w:cs="Times New Roman"/>
          <w:color w:val="auto"/>
          <w:szCs w:val="24"/>
          <w:lang w:eastAsia="es-MX"/>
        </w:rPr>
        <w:t xml:space="preserve">S CONTRERAS. Dictamen formulado a las iniciativas de Tablas de Valores Unitarios de Suelo y Construcciones para el ejercicio fiscal 2026, presentadas por los Ayuntamientos de los Municipios del Estado de México. </w:t>
      </w:r>
    </w:p>
    <w:p w:rsidR="00A7660E" w:rsidRPr="00AA6017" w:rsidRDefault="00A7660E"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HONORABLE ASAMBLEA</w:t>
      </w:r>
      <w:r w:rsidR="00E003E1" w:rsidRPr="00AA6017">
        <w:rPr>
          <w:rFonts w:eastAsia="Times New Roman" w:cs="Times New Roman"/>
          <w:color w:val="auto"/>
          <w:szCs w:val="24"/>
          <w:lang w:eastAsia="es-MX"/>
        </w:rPr>
        <w:t>:</w:t>
      </w:r>
    </w:p>
    <w:p w:rsidR="00A7660E" w:rsidRPr="00AA6017" w:rsidRDefault="00A7660E"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 xml:space="preserve">La Presidencia de la LXII Legislatura remitió a las Comisiones Legislativas de Planeación y Gasto Público de Finanzas Públicas y de Legislación y Administración Municipal, para su estudio y dictamen, las iniciativas de Tablas de Valores Unitarios de Suelo y Construcciones para el ejercicio fiscal 2026, presentadas por los Ayuntamientos de los municipios del Estado de México. </w:t>
      </w:r>
    </w:p>
    <w:p w:rsidR="0049369C" w:rsidRPr="00AA6017" w:rsidRDefault="00A7660E"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 xml:space="preserve">Sustanciado el estudio de las iniciativas y discutido satisfactoriamente en las comisiones legislativas, nos permitimos, con fundamento en lo dispuesto en los artículos 68, 70, 72 y 82 de la Ley Orgánica del Poder Legislativo del Estado Libre y Soberano de México, en relación con lo establecido en los artículos 13 A, fracciones II, IV, XXIX, </w:t>
      </w:r>
      <w:r w:rsidR="00107EEC" w:rsidRPr="00AA6017">
        <w:rPr>
          <w:rFonts w:eastAsia="Times New Roman" w:cs="Times New Roman"/>
          <w:color w:val="auto"/>
          <w:szCs w:val="24"/>
          <w:lang w:eastAsia="es-MX"/>
        </w:rPr>
        <w:t>70</w:t>
      </w:r>
      <w:r w:rsidRPr="00AA6017">
        <w:rPr>
          <w:rFonts w:eastAsia="Times New Roman" w:cs="Times New Roman"/>
          <w:color w:val="auto"/>
          <w:szCs w:val="24"/>
          <w:lang w:eastAsia="es-MX"/>
        </w:rPr>
        <w:t xml:space="preserve">, </w:t>
      </w:r>
      <w:r w:rsidR="00107EEC" w:rsidRPr="00AA6017">
        <w:rPr>
          <w:rFonts w:eastAsia="Times New Roman" w:cs="Times New Roman"/>
          <w:color w:val="auto"/>
          <w:szCs w:val="24"/>
          <w:lang w:eastAsia="es-MX"/>
        </w:rPr>
        <w:t>73</w:t>
      </w:r>
      <w:r w:rsidRPr="00AA6017">
        <w:rPr>
          <w:rFonts w:eastAsia="Times New Roman" w:cs="Times New Roman"/>
          <w:color w:val="auto"/>
          <w:szCs w:val="24"/>
          <w:lang w:eastAsia="es-MX"/>
        </w:rPr>
        <w:t xml:space="preserve">, </w:t>
      </w:r>
      <w:r w:rsidR="00107EEC" w:rsidRPr="00AA6017">
        <w:rPr>
          <w:rFonts w:eastAsia="Times New Roman" w:cs="Times New Roman"/>
          <w:color w:val="auto"/>
          <w:szCs w:val="24"/>
          <w:lang w:eastAsia="es-MX"/>
        </w:rPr>
        <w:t>75</w:t>
      </w:r>
      <w:r w:rsidRPr="00AA6017">
        <w:rPr>
          <w:rFonts w:eastAsia="Times New Roman" w:cs="Times New Roman"/>
          <w:color w:val="auto"/>
          <w:szCs w:val="24"/>
          <w:lang w:eastAsia="es-MX"/>
        </w:rPr>
        <w:t xml:space="preserve">, </w:t>
      </w:r>
      <w:r w:rsidR="00107EEC" w:rsidRPr="00AA6017">
        <w:rPr>
          <w:rFonts w:eastAsia="Times New Roman" w:cs="Times New Roman"/>
          <w:color w:val="auto"/>
          <w:szCs w:val="24"/>
          <w:lang w:eastAsia="es-MX"/>
        </w:rPr>
        <w:t>78</w:t>
      </w:r>
      <w:r w:rsidRPr="00AA6017">
        <w:rPr>
          <w:rFonts w:eastAsia="Times New Roman" w:cs="Times New Roman"/>
          <w:color w:val="auto"/>
          <w:szCs w:val="24"/>
          <w:lang w:eastAsia="es-MX"/>
        </w:rPr>
        <w:t xml:space="preserve">, </w:t>
      </w:r>
      <w:r w:rsidR="008B7E46" w:rsidRPr="00AA6017">
        <w:rPr>
          <w:rFonts w:eastAsia="Times New Roman" w:cs="Times New Roman"/>
          <w:color w:val="auto"/>
          <w:szCs w:val="24"/>
          <w:lang w:eastAsia="es-MX"/>
        </w:rPr>
        <w:t>79</w:t>
      </w:r>
      <w:r w:rsidRPr="00AA6017">
        <w:rPr>
          <w:rFonts w:eastAsia="Times New Roman" w:cs="Times New Roman"/>
          <w:color w:val="auto"/>
          <w:szCs w:val="24"/>
          <w:lang w:eastAsia="es-MX"/>
        </w:rPr>
        <w:t xml:space="preserve">, y </w:t>
      </w:r>
      <w:r w:rsidR="008B7E46" w:rsidRPr="00AA6017">
        <w:rPr>
          <w:rFonts w:eastAsia="Times New Roman" w:cs="Times New Roman"/>
          <w:color w:val="auto"/>
          <w:szCs w:val="24"/>
          <w:lang w:eastAsia="es-MX"/>
        </w:rPr>
        <w:t>80</w:t>
      </w:r>
      <w:r w:rsidRPr="00AA6017">
        <w:rPr>
          <w:rFonts w:eastAsia="Times New Roman" w:cs="Times New Roman"/>
          <w:color w:val="auto"/>
          <w:szCs w:val="24"/>
          <w:lang w:eastAsia="es-MX"/>
        </w:rPr>
        <w:t xml:space="preserve"> del Reglamento del Poder Legislativo del Estado Libre y Soberano de México, emitir el siguiente</w:t>
      </w:r>
      <w:r w:rsidR="0049369C" w:rsidRPr="00AA6017">
        <w:rPr>
          <w:rFonts w:eastAsia="Times New Roman" w:cs="Times New Roman"/>
          <w:color w:val="auto"/>
          <w:szCs w:val="24"/>
          <w:lang w:eastAsia="es-MX"/>
        </w:rPr>
        <w:t>:</w:t>
      </w:r>
    </w:p>
    <w:p w:rsidR="00A7660E" w:rsidRPr="00AA6017" w:rsidRDefault="0049369C" w:rsidP="009D2199">
      <w:pPr>
        <w:pStyle w:val="Sinespaciado"/>
        <w:jc w:val="center"/>
        <w:rPr>
          <w:rFonts w:eastAsia="Times New Roman" w:cs="Times New Roman"/>
          <w:color w:val="auto"/>
          <w:szCs w:val="24"/>
          <w:lang w:eastAsia="es-MX"/>
        </w:rPr>
      </w:pPr>
      <w:r w:rsidRPr="00AA6017">
        <w:rPr>
          <w:rFonts w:eastAsia="Times New Roman" w:cs="Times New Roman"/>
          <w:color w:val="auto"/>
          <w:szCs w:val="24"/>
          <w:lang w:eastAsia="es-MX"/>
        </w:rPr>
        <w:t>DICTAMEN</w:t>
      </w:r>
    </w:p>
    <w:p w:rsidR="00A7660E" w:rsidRPr="00AA6017" w:rsidRDefault="00A7660E"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ANTECEDENTES</w:t>
      </w:r>
    </w:p>
    <w:p w:rsidR="00A7660E" w:rsidRPr="00AA6017" w:rsidRDefault="00A7660E"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Punto número 1. Los Ayuntamientos de los Municipios del Estado de México, en atención a lo previsto en los artículos 115, fracción IV de la Constitución Política de los Estados Unidos Mexicanos, 125 de la Constitución Política del Estado Libre y Soberano de México y 171 y 195 del Código Financiero del Estado de México y Municipios</w:t>
      </w:r>
      <w:r w:rsidR="008B7E46" w:rsidRPr="00AA6017">
        <w:rPr>
          <w:rFonts w:eastAsia="Times New Roman" w:cs="Times New Roman"/>
          <w:color w:val="auto"/>
          <w:szCs w:val="24"/>
          <w:lang w:eastAsia="es-MX"/>
        </w:rPr>
        <w:t>.</w:t>
      </w:r>
      <w:r w:rsidRPr="00AA6017">
        <w:rPr>
          <w:rFonts w:eastAsia="Times New Roman" w:cs="Times New Roman"/>
          <w:color w:val="auto"/>
          <w:szCs w:val="24"/>
          <w:lang w:eastAsia="es-MX"/>
        </w:rPr>
        <w:t xml:space="preserve"> presentaron a la LXII Legislatura las iniciativas de Tablas de Valores Unitarios de Suelo y Construcciones para el ejercicio fiscal 2026, en diversas sesiones plenarias de la LXII Legislatura, fueron presentadas las iniciativas correspondientes y las iniciativas se turnaron a las Comisiones Legislativas de Planeación y Gasto Público de Finanzas Públicas y de Legislación y Administración Municipal, para su estudio y dictamen.</w:t>
      </w:r>
    </w:p>
    <w:p w:rsidR="00A77493" w:rsidRPr="00AA6017" w:rsidRDefault="00A7660E"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En reunión de las Comisiones Legislativas celebrada el 6 de noviembre de 2025, aprobamos el procedimiento de estudio y dictaminación de las iniciativas de Tablas de Valores Unitarios de Suelo y Construcciones, inobservancia del mismo, analizamos la</w:t>
      </w:r>
      <w:r w:rsidR="00EF4157" w:rsidRPr="00AA6017">
        <w:rPr>
          <w:rFonts w:eastAsia="Times New Roman" w:cs="Times New Roman"/>
          <w:color w:val="auto"/>
          <w:szCs w:val="24"/>
          <w:lang w:eastAsia="es-MX"/>
        </w:rPr>
        <w:t>s</w:t>
      </w:r>
      <w:r w:rsidRPr="00AA6017">
        <w:rPr>
          <w:rFonts w:eastAsia="Times New Roman" w:cs="Times New Roman"/>
          <w:color w:val="auto"/>
          <w:szCs w:val="24"/>
          <w:lang w:eastAsia="es-MX"/>
        </w:rPr>
        <w:t xml:space="preserve"> </w:t>
      </w:r>
      <w:r w:rsidR="00EF4157" w:rsidRPr="00AA6017">
        <w:rPr>
          <w:rFonts w:eastAsia="Times New Roman" w:cs="Times New Roman"/>
          <w:color w:val="auto"/>
          <w:szCs w:val="24"/>
          <w:lang w:eastAsia="es-MX"/>
        </w:rPr>
        <w:t xml:space="preserve">iniciativas </w:t>
      </w:r>
      <w:r w:rsidR="00A77493" w:rsidRPr="00AA6017">
        <w:rPr>
          <w:color w:val="auto"/>
        </w:rPr>
        <w:t>atendiendo lo dispuesto en la legislación aplicable, particularmente el Código Financiero del Estado de México y municipios; así como las prácticas y usos parlamentarios.</w:t>
      </w:r>
    </w:p>
    <w:p w:rsidR="00A77493" w:rsidRPr="00AA6017" w:rsidRDefault="00A77493" w:rsidP="009D2199">
      <w:pPr>
        <w:pStyle w:val="Sinespaciado"/>
        <w:rPr>
          <w:color w:val="auto"/>
        </w:rPr>
      </w:pPr>
      <w:r w:rsidRPr="00AA6017">
        <w:rPr>
          <w:color w:val="auto"/>
        </w:rPr>
        <w:tab/>
        <w:t>El procedimiento de estudio y dictaminación acordado fue el siguiente:</w:t>
      </w:r>
    </w:p>
    <w:p w:rsidR="00A77493" w:rsidRPr="00AA6017" w:rsidRDefault="00A77493" w:rsidP="009D2199">
      <w:pPr>
        <w:pStyle w:val="Sinespaciado"/>
        <w:rPr>
          <w:color w:val="auto"/>
        </w:rPr>
      </w:pPr>
      <w:r w:rsidRPr="00AA6017">
        <w:rPr>
          <w:color w:val="auto"/>
        </w:rPr>
        <w:tab/>
        <w:t>Revisión de las iniciativas y separación de aquellas, cuya propuesta sea coincidente técnicamente con la revisión del IGECEM y no presenten mayor problemática y la realización de su discusión y en su caso, aprobación.</w:t>
      </w:r>
    </w:p>
    <w:p w:rsidR="00A77493" w:rsidRPr="00AA6017" w:rsidRDefault="00A77493" w:rsidP="009D2199">
      <w:pPr>
        <w:pStyle w:val="Sinespaciado"/>
        <w:rPr>
          <w:color w:val="auto"/>
        </w:rPr>
      </w:pPr>
      <w:r w:rsidRPr="00AA6017">
        <w:rPr>
          <w:color w:val="auto"/>
        </w:rPr>
        <w:tab/>
        <w:t>Posteriormente, revisión de aquellas que tengan alguna consideración distinta que se encuentren dentro de rangos aceptables y llevar a cabo en su caso su aprobación</w:t>
      </w:r>
      <w:r w:rsidR="008B7E46" w:rsidRPr="00AA6017">
        <w:rPr>
          <w:color w:val="auto"/>
        </w:rPr>
        <w:t>, f</w:t>
      </w:r>
      <w:r w:rsidRPr="00AA6017">
        <w:rPr>
          <w:color w:val="auto"/>
        </w:rPr>
        <w:t>inalmente, revisión de las iniciativas que conlleven mayor complejidad, favoreciendo la participación del IGECEM, de la dirección de catastro y en su caso, de los propios ayuntamientos para sí contribuir con su discusión y en su caso, aprobación.</w:t>
      </w:r>
    </w:p>
    <w:p w:rsidR="00A77493" w:rsidRPr="00AA6017" w:rsidRDefault="00A77493" w:rsidP="009D2199">
      <w:pPr>
        <w:pStyle w:val="Sinespaciado"/>
        <w:rPr>
          <w:color w:val="auto"/>
        </w:rPr>
      </w:pPr>
      <w:r w:rsidRPr="00AA6017">
        <w:rPr>
          <w:color w:val="auto"/>
        </w:rPr>
        <w:tab/>
        <w:t>De requerirse alguna revisión en particular, se contaría con la asesoría permanente y aclaración del IGECEM y de la dirección de catastro de ser necesario</w:t>
      </w:r>
      <w:r w:rsidR="008B7E46" w:rsidRPr="00AA6017">
        <w:rPr>
          <w:color w:val="auto"/>
        </w:rPr>
        <w:t>,  s</w:t>
      </w:r>
      <w:r w:rsidRPr="00AA6017">
        <w:rPr>
          <w:color w:val="auto"/>
        </w:rPr>
        <w:t>e harían las adecuaciones procedentes y se discutirían y aprobarían en las comisiones.</w:t>
      </w:r>
    </w:p>
    <w:p w:rsidR="00A77493" w:rsidRPr="00AA6017" w:rsidRDefault="00A77493" w:rsidP="009D2199">
      <w:pPr>
        <w:pStyle w:val="Sinespaciado"/>
        <w:rPr>
          <w:color w:val="auto"/>
        </w:rPr>
      </w:pPr>
      <w:r w:rsidRPr="00AA6017">
        <w:rPr>
          <w:color w:val="auto"/>
        </w:rPr>
        <w:tab/>
        <w:t xml:space="preserve">El estudio y las iniciativas, se contendrían en un solo dictamen y un proyecto de decreto, en el que se precisarán las particularidades de cada propuesta de los ayuntamientos de los </w:t>
      </w:r>
      <w:r w:rsidRPr="00AA6017">
        <w:rPr>
          <w:color w:val="auto"/>
        </w:rPr>
        <w:lastRenderedPageBreak/>
        <w:t>municipios del Estado de México, en consecuencia, para facilitar los trabajos, se integraron los grupos siguiente:</w:t>
      </w:r>
    </w:p>
    <w:p w:rsidR="00A77493" w:rsidRPr="00AA6017" w:rsidRDefault="00A77493" w:rsidP="009D2199">
      <w:pPr>
        <w:pStyle w:val="Sinespaciado"/>
        <w:rPr>
          <w:color w:val="auto"/>
        </w:rPr>
      </w:pPr>
      <w:r w:rsidRPr="00AA6017">
        <w:rPr>
          <w:color w:val="auto"/>
        </w:rPr>
        <w:tab/>
        <w:t>1. Propuesta de municipios coincidentes con la revisión y opinión técnica del IGECEM en el rango del 0.01 al 10%, propuestas que contienen ratificación de valores y propuestas que no están suficientemente sustentadas y que se encuentran en el rango del 10.01 al 20%.</w:t>
      </w:r>
    </w:p>
    <w:p w:rsidR="00A77493" w:rsidRPr="00AA6017" w:rsidRDefault="00A77493" w:rsidP="009D2199">
      <w:pPr>
        <w:pStyle w:val="Sinespaciado"/>
        <w:rPr>
          <w:color w:val="auto"/>
        </w:rPr>
      </w:pPr>
      <w:r w:rsidRPr="00AA6017">
        <w:rPr>
          <w:color w:val="auto"/>
        </w:rPr>
        <w:tab/>
        <w:t xml:space="preserve">2. </w:t>
      </w:r>
      <w:r w:rsidR="008B7E46" w:rsidRPr="00AA6017">
        <w:rPr>
          <w:color w:val="auto"/>
        </w:rPr>
        <w:t>D</w:t>
      </w:r>
      <w:r w:rsidRPr="00AA6017">
        <w:rPr>
          <w:color w:val="auto"/>
        </w:rPr>
        <w:t>e conformidad con lo establecido en los artículos 171 y 195 del Código Financiero del Estado de México y Municipios, realizamos la revisión de las iniciativas con especial interés en la verificación del procedimiento que los ayuntamientos de los municipios desarrollaron con la intervención de la normativa jurídica asignada al IGECEM en la integración de las iniciativas de Tablas de Valores Unitarios de Suelo y Construcciones para el Ejercicio Fiscal 2026.</w:t>
      </w:r>
    </w:p>
    <w:p w:rsidR="00A77493" w:rsidRPr="00AA6017" w:rsidRDefault="00A77493" w:rsidP="009D2199">
      <w:pPr>
        <w:pStyle w:val="Sinespaciado"/>
        <w:rPr>
          <w:color w:val="auto"/>
        </w:rPr>
      </w:pPr>
      <w:r w:rsidRPr="00AA6017">
        <w:rPr>
          <w:color w:val="auto"/>
        </w:rPr>
        <w:tab/>
        <w:t xml:space="preserve">Con absoluto respeto al principio de la división de poderes y con el propósito de coadyuvar con los trabajos de estudio, concurrieron a la reunión de comisiones legislativas, el Maestro Alejandro </w:t>
      </w:r>
      <w:proofErr w:type="spellStart"/>
      <w:r w:rsidRPr="00AA6017">
        <w:rPr>
          <w:color w:val="auto"/>
        </w:rPr>
        <w:t>Gumler</w:t>
      </w:r>
      <w:proofErr w:type="spellEnd"/>
      <w:r w:rsidRPr="00AA6017">
        <w:rPr>
          <w:color w:val="auto"/>
        </w:rPr>
        <w:t xml:space="preserve"> Vie</w:t>
      </w:r>
      <w:r w:rsidR="00C341B8" w:rsidRPr="00AA6017">
        <w:rPr>
          <w:color w:val="auto"/>
        </w:rPr>
        <w:t>y</w:t>
      </w:r>
      <w:r w:rsidRPr="00AA6017">
        <w:rPr>
          <w:color w:val="auto"/>
        </w:rPr>
        <w:t xml:space="preserve">ra, encargado de despacho de la Dirección General del Instituto de Información e Investigación Geográfica, Estadística y Catastral del Estado de México y la Doctora Laura </w:t>
      </w:r>
      <w:r w:rsidR="002A5F0C" w:rsidRPr="00AA6017">
        <w:rPr>
          <w:color w:val="auto"/>
        </w:rPr>
        <w:t>B</w:t>
      </w:r>
      <w:r w:rsidRPr="00AA6017">
        <w:rPr>
          <w:color w:val="auto"/>
        </w:rPr>
        <w:t>alderas Rivera, Directora de Catastro</w:t>
      </w:r>
      <w:r w:rsidR="008B7E46" w:rsidRPr="00AA6017">
        <w:rPr>
          <w:color w:val="auto"/>
        </w:rPr>
        <w:t>,</w:t>
      </w:r>
      <w:r w:rsidRPr="00AA6017">
        <w:rPr>
          <w:color w:val="auto"/>
        </w:rPr>
        <w:t xml:space="preserve"> que de viva voz, aportaron mayores elementos de información y favorecieron el análisis profundo y objetivo de las iniciativas.</w:t>
      </w:r>
    </w:p>
    <w:p w:rsidR="00A77493" w:rsidRPr="00AA6017" w:rsidRDefault="00A77493" w:rsidP="009D2199">
      <w:pPr>
        <w:pStyle w:val="Sinespaciado"/>
        <w:rPr>
          <w:color w:val="auto"/>
        </w:rPr>
      </w:pPr>
      <w:r w:rsidRPr="00AA6017">
        <w:rPr>
          <w:color w:val="auto"/>
        </w:rPr>
        <w:tab/>
        <w:t>Asimismo, vieron respuesta a preguntas formuladas durante los trabajos de estudio, cabe destacar que su participación fue de gran utilidad, pues nos permitió conocer con precisión que el procedimiento técnico que se llevó a cabo en la integración de las iniciativas de Tablas de Valores Unitarios de Suelo y Construcciones y su apego a lo dispuesto en la legislación de la materia.</w:t>
      </w:r>
    </w:p>
    <w:p w:rsidR="00A77493" w:rsidRPr="00AA6017" w:rsidRDefault="00A77493" w:rsidP="009D2199">
      <w:pPr>
        <w:pStyle w:val="Sinespaciado"/>
        <w:rPr>
          <w:color w:val="auto"/>
        </w:rPr>
      </w:pPr>
      <w:r w:rsidRPr="00AA6017">
        <w:rPr>
          <w:color w:val="auto"/>
        </w:rPr>
        <w:tab/>
        <w:t>2.1. En términos del estudio realizado, advertimos que 110 iniciativas de municipios se ubican en el rango de actualización porcentual del 0.1% al 10% de acuerdo con la siguiente tabla:</w:t>
      </w:r>
    </w:p>
    <w:p w:rsidR="00A77493" w:rsidRPr="00AA6017" w:rsidRDefault="00A77493" w:rsidP="009D2199">
      <w:pPr>
        <w:pStyle w:val="Sinespaciado"/>
        <w:rPr>
          <w:color w:val="auto"/>
        </w:rPr>
      </w:pPr>
      <w:r w:rsidRPr="00AA6017">
        <w:rPr>
          <w:color w:val="auto"/>
        </w:rPr>
        <w:tab/>
        <w:t>la tabla la tienen hasta donde entiendo, todos los compañeros diputados de las comisiones, por tanto, obviaré la lectura.</w:t>
      </w:r>
    </w:p>
    <w:p w:rsidR="00A77493" w:rsidRPr="00AA6017" w:rsidRDefault="00A77493" w:rsidP="009D2199">
      <w:pPr>
        <w:pStyle w:val="Sinespaciado"/>
        <w:rPr>
          <w:color w:val="auto"/>
        </w:rPr>
      </w:pPr>
      <w:r w:rsidRPr="00AA6017">
        <w:rPr>
          <w:color w:val="auto"/>
        </w:rPr>
        <w:tab/>
        <w:t>¿Falta alguien de tener la tabla? Leeremos entonces la tabla.</w:t>
      </w:r>
    </w:p>
    <w:p w:rsidR="008B7E46" w:rsidRPr="00AA6017" w:rsidRDefault="00A77493" w:rsidP="009D2199">
      <w:pPr>
        <w:pStyle w:val="Sinespaciado"/>
        <w:rPr>
          <w:color w:val="auto"/>
        </w:rPr>
      </w:pPr>
      <w:r w:rsidRPr="00AA6017">
        <w:rPr>
          <w:color w:val="auto"/>
        </w:rPr>
        <w:tab/>
        <w:t>Son los municipios y el porcentaje de actualización</w:t>
      </w:r>
      <w:r w:rsidR="008B7E46" w:rsidRPr="00AA6017">
        <w:rPr>
          <w:color w:val="auto"/>
        </w:rPr>
        <w:t>.</w:t>
      </w:r>
    </w:p>
    <w:p w:rsidR="008B7E46" w:rsidRPr="00AA6017" w:rsidRDefault="008B7E46" w:rsidP="008B7E46">
      <w:pPr>
        <w:pStyle w:val="Sinespaciado"/>
        <w:ind w:firstLine="708"/>
        <w:rPr>
          <w:color w:val="auto"/>
        </w:rPr>
      </w:pPr>
      <w:r w:rsidRPr="00AA6017">
        <w:rPr>
          <w:color w:val="auto"/>
        </w:rPr>
        <w:t>L</w:t>
      </w:r>
      <w:r w:rsidR="00A77493" w:rsidRPr="00AA6017">
        <w:rPr>
          <w:color w:val="auto"/>
        </w:rPr>
        <w:t xml:space="preserve">o leeré en ese sentido: </w:t>
      </w:r>
    </w:p>
    <w:p w:rsidR="00B82407" w:rsidRPr="00AA6017" w:rsidRDefault="00A77493" w:rsidP="008B7E46">
      <w:pPr>
        <w:pStyle w:val="Sinespaciado"/>
        <w:ind w:firstLine="708"/>
        <w:rPr>
          <w:color w:val="auto"/>
        </w:rPr>
      </w:pPr>
      <w:r w:rsidRPr="00AA6017">
        <w:rPr>
          <w:color w:val="auto"/>
        </w:rPr>
        <w:t>Acambay 4.3</w:t>
      </w:r>
      <w:r w:rsidR="008B7E46" w:rsidRPr="00AA6017">
        <w:rPr>
          <w:color w:val="auto"/>
        </w:rPr>
        <w:t>;</w:t>
      </w:r>
      <w:r w:rsidRPr="00AA6017">
        <w:rPr>
          <w:color w:val="auto"/>
        </w:rPr>
        <w:t xml:space="preserve"> </w:t>
      </w:r>
      <w:r w:rsidRPr="00AA6017">
        <w:rPr>
          <w:color w:val="auto"/>
        </w:rPr>
        <w:tab/>
        <w:t>Acolman 1.99</w:t>
      </w:r>
      <w:r w:rsidR="008B7E46" w:rsidRPr="00AA6017">
        <w:rPr>
          <w:color w:val="auto"/>
        </w:rPr>
        <w:t>;</w:t>
      </w:r>
      <w:r w:rsidRPr="00AA6017">
        <w:rPr>
          <w:color w:val="auto"/>
        </w:rPr>
        <w:t xml:space="preserve"> Acolman 5.65</w:t>
      </w:r>
      <w:r w:rsidR="008B7E46" w:rsidRPr="00AA6017">
        <w:rPr>
          <w:color w:val="auto"/>
        </w:rPr>
        <w:t>;</w:t>
      </w:r>
      <w:r w:rsidRPr="00AA6017">
        <w:rPr>
          <w:color w:val="auto"/>
        </w:rPr>
        <w:t xml:space="preserve"> Acolman 1.99</w:t>
      </w:r>
      <w:r w:rsidR="008B7E46" w:rsidRPr="00AA6017">
        <w:rPr>
          <w:color w:val="auto"/>
        </w:rPr>
        <w:t>;</w:t>
      </w:r>
      <w:r w:rsidRPr="00AA6017">
        <w:rPr>
          <w:color w:val="auto"/>
        </w:rPr>
        <w:t xml:space="preserve"> Aculco 5.65</w:t>
      </w:r>
      <w:r w:rsidR="008B7E46" w:rsidRPr="00AA6017">
        <w:rPr>
          <w:color w:val="auto"/>
        </w:rPr>
        <w:t>;</w:t>
      </w:r>
      <w:r w:rsidRPr="00AA6017">
        <w:rPr>
          <w:color w:val="auto"/>
        </w:rPr>
        <w:t xml:space="preserve"> Almoloya de Alquisiras 5.37</w:t>
      </w:r>
      <w:r w:rsidR="008B7E46" w:rsidRPr="00AA6017">
        <w:rPr>
          <w:color w:val="auto"/>
        </w:rPr>
        <w:t>;</w:t>
      </w:r>
      <w:r w:rsidRPr="00AA6017">
        <w:rPr>
          <w:color w:val="auto"/>
        </w:rPr>
        <w:t xml:space="preserve"> Almoloya del Río 4.53</w:t>
      </w:r>
      <w:r w:rsidR="008B7E46" w:rsidRPr="00AA6017">
        <w:rPr>
          <w:color w:val="auto"/>
        </w:rPr>
        <w:t>;</w:t>
      </w:r>
      <w:r w:rsidRPr="00AA6017">
        <w:rPr>
          <w:color w:val="auto"/>
        </w:rPr>
        <w:t xml:space="preserve"> Amanalco 2.46</w:t>
      </w:r>
      <w:r w:rsidR="008B7E46" w:rsidRPr="00AA6017">
        <w:rPr>
          <w:color w:val="auto"/>
        </w:rPr>
        <w:t>;</w:t>
      </w:r>
      <w:r w:rsidRPr="00AA6017">
        <w:rPr>
          <w:color w:val="auto"/>
        </w:rPr>
        <w:t xml:space="preserve"> Amatepec 4.08</w:t>
      </w:r>
      <w:r w:rsidR="008B7E46" w:rsidRPr="00AA6017">
        <w:rPr>
          <w:color w:val="auto"/>
        </w:rPr>
        <w:t>;</w:t>
      </w:r>
      <w:r w:rsidRPr="00AA6017">
        <w:rPr>
          <w:color w:val="auto"/>
        </w:rPr>
        <w:t xml:space="preserve"> Amecameca 5.51</w:t>
      </w:r>
      <w:r w:rsidR="008B7E46" w:rsidRPr="00AA6017">
        <w:rPr>
          <w:color w:val="auto"/>
        </w:rPr>
        <w:t>;</w:t>
      </w:r>
      <w:r w:rsidRPr="00AA6017">
        <w:rPr>
          <w:color w:val="auto"/>
        </w:rPr>
        <w:t xml:space="preserve"> Apaxco 5.99; Atenco 5%</w:t>
      </w:r>
      <w:r w:rsidR="008B7E46" w:rsidRPr="00AA6017">
        <w:rPr>
          <w:color w:val="auto"/>
        </w:rPr>
        <w:t>;</w:t>
      </w:r>
      <w:r w:rsidRPr="00AA6017">
        <w:rPr>
          <w:color w:val="auto"/>
        </w:rPr>
        <w:t xml:space="preserve"> Atizapán 3.62</w:t>
      </w:r>
      <w:r w:rsidR="008B7E46" w:rsidRPr="00AA6017">
        <w:rPr>
          <w:color w:val="auto"/>
        </w:rPr>
        <w:t>;</w:t>
      </w:r>
      <w:r w:rsidRPr="00AA6017">
        <w:rPr>
          <w:color w:val="auto"/>
        </w:rPr>
        <w:t xml:space="preserve"> Atizapán </w:t>
      </w:r>
      <w:r w:rsidR="00F266C3" w:rsidRPr="00AA6017">
        <w:rPr>
          <w:color w:val="auto"/>
        </w:rPr>
        <w:t xml:space="preserve">de Zaragoza </w:t>
      </w:r>
      <w:r w:rsidR="00B82407" w:rsidRPr="00AA6017">
        <w:rPr>
          <w:rFonts w:cs="Times New Roman"/>
          <w:color w:val="auto"/>
          <w:szCs w:val="24"/>
        </w:rPr>
        <w:t>7.38</w:t>
      </w:r>
      <w:r w:rsidR="008B7E46" w:rsidRPr="00AA6017">
        <w:rPr>
          <w:rFonts w:cs="Times New Roman"/>
          <w:color w:val="auto"/>
          <w:szCs w:val="24"/>
        </w:rPr>
        <w:t>;</w:t>
      </w:r>
      <w:r w:rsidR="00B82407" w:rsidRPr="00AA6017">
        <w:rPr>
          <w:rFonts w:cs="Times New Roman"/>
          <w:color w:val="auto"/>
          <w:szCs w:val="24"/>
        </w:rPr>
        <w:t xml:space="preserve"> Atlacomulco 5.79</w:t>
      </w:r>
      <w:r w:rsidR="008B7E46" w:rsidRPr="00AA6017">
        <w:rPr>
          <w:rFonts w:cs="Times New Roman"/>
          <w:color w:val="auto"/>
          <w:szCs w:val="24"/>
        </w:rPr>
        <w:t>;</w:t>
      </w:r>
      <w:r w:rsidR="00B82407" w:rsidRPr="00AA6017">
        <w:rPr>
          <w:rFonts w:cs="Times New Roman"/>
          <w:color w:val="auto"/>
          <w:szCs w:val="24"/>
        </w:rPr>
        <w:t xml:space="preserve"> Atlautla 4.59</w:t>
      </w:r>
      <w:r w:rsidR="008B7E46" w:rsidRPr="00AA6017">
        <w:rPr>
          <w:rFonts w:cs="Times New Roman"/>
          <w:color w:val="auto"/>
          <w:szCs w:val="24"/>
        </w:rPr>
        <w:t>;</w:t>
      </w:r>
      <w:r w:rsidR="00B82407" w:rsidRPr="00AA6017">
        <w:rPr>
          <w:rFonts w:cs="Times New Roman"/>
          <w:color w:val="auto"/>
          <w:szCs w:val="24"/>
        </w:rPr>
        <w:t xml:space="preserve"> Axapusco 4.97</w:t>
      </w:r>
      <w:r w:rsidR="008B7E46" w:rsidRPr="00AA6017">
        <w:rPr>
          <w:rFonts w:cs="Times New Roman"/>
          <w:color w:val="auto"/>
          <w:szCs w:val="24"/>
        </w:rPr>
        <w:t>;</w:t>
      </w:r>
      <w:r w:rsidR="00B82407" w:rsidRPr="00AA6017">
        <w:rPr>
          <w:rFonts w:cs="Times New Roman"/>
          <w:color w:val="auto"/>
          <w:szCs w:val="24"/>
        </w:rPr>
        <w:t xml:space="preserve"> Ayapango 5.21</w:t>
      </w:r>
      <w:r w:rsidR="008B7E46" w:rsidRPr="00AA6017">
        <w:rPr>
          <w:rFonts w:cs="Times New Roman"/>
          <w:color w:val="auto"/>
          <w:szCs w:val="24"/>
        </w:rPr>
        <w:t>;</w:t>
      </w:r>
      <w:r w:rsidR="00B82407" w:rsidRPr="00AA6017">
        <w:rPr>
          <w:rFonts w:cs="Times New Roman"/>
          <w:color w:val="auto"/>
          <w:szCs w:val="24"/>
        </w:rPr>
        <w:t xml:space="preserve"> Capulhuac 9.43</w:t>
      </w:r>
      <w:r w:rsidR="008B7E46" w:rsidRPr="00AA6017">
        <w:rPr>
          <w:rFonts w:cs="Times New Roman"/>
          <w:color w:val="auto"/>
          <w:szCs w:val="24"/>
        </w:rPr>
        <w:t>;</w:t>
      </w:r>
      <w:r w:rsidR="00B82407" w:rsidRPr="00AA6017">
        <w:rPr>
          <w:rFonts w:cs="Times New Roman"/>
          <w:color w:val="auto"/>
          <w:szCs w:val="24"/>
        </w:rPr>
        <w:t xml:space="preserve"> Chalco 8.71</w:t>
      </w:r>
      <w:r w:rsidR="008B7E46" w:rsidRPr="00AA6017">
        <w:rPr>
          <w:rFonts w:cs="Times New Roman"/>
          <w:color w:val="auto"/>
          <w:szCs w:val="24"/>
        </w:rPr>
        <w:t>;</w:t>
      </w:r>
      <w:r w:rsidR="00B82407" w:rsidRPr="00AA6017">
        <w:rPr>
          <w:rFonts w:cs="Times New Roman"/>
          <w:color w:val="auto"/>
          <w:szCs w:val="24"/>
        </w:rPr>
        <w:t xml:space="preserve"> Chapa de Mota 3.75</w:t>
      </w:r>
      <w:r w:rsidR="008B7E46" w:rsidRPr="00AA6017">
        <w:rPr>
          <w:rFonts w:cs="Times New Roman"/>
          <w:color w:val="auto"/>
          <w:szCs w:val="24"/>
        </w:rPr>
        <w:t>;</w:t>
      </w:r>
      <w:r w:rsidR="00B82407" w:rsidRPr="00AA6017">
        <w:rPr>
          <w:rFonts w:cs="Times New Roman"/>
          <w:color w:val="auto"/>
          <w:szCs w:val="24"/>
        </w:rPr>
        <w:t xml:space="preserve"> Chicoloapan 3.18</w:t>
      </w:r>
      <w:r w:rsidR="008B7E46" w:rsidRPr="00AA6017">
        <w:rPr>
          <w:rFonts w:cs="Times New Roman"/>
          <w:color w:val="auto"/>
          <w:szCs w:val="24"/>
        </w:rPr>
        <w:t>;</w:t>
      </w:r>
      <w:r w:rsidR="00B82407" w:rsidRPr="00AA6017">
        <w:rPr>
          <w:rFonts w:cs="Times New Roman"/>
          <w:color w:val="auto"/>
          <w:szCs w:val="24"/>
        </w:rPr>
        <w:t xml:space="preserve"> Chiconcuac 4.95</w:t>
      </w:r>
      <w:r w:rsidR="003B1CCC" w:rsidRPr="00AA6017">
        <w:rPr>
          <w:rFonts w:cs="Times New Roman"/>
          <w:color w:val="auto"/>
          <w:szCs w:val="24"/>
        </w:rPr>
        <w:t>;</w:t>
      </w:r>
      <w:r w:rsidR="00B82407" w:rsidRPr="00AA6017">
        <w:rPr>
          <w:rFonts w:cs="Times New Roman"/>
          <w:color w:val="auto"/>
          <w:szCs w:val="24"/>
        </w:rPr>
        <w:t xml:space="preserve"> Chimalhuacán 3.80</w:t>
      </w:r>
      <w:r w:rsidR="003B1CCC" w:rsidRPr="00AA6017">
        <w:rPr>
          <w:rFonts w:cs="Times New Roman"/>
          <w:color w:val="auto"/>
          <w:szCs w:val="24"/>
        </w:rPr>
        <w:t>;</w:t>
      </w:r>
      <w:r w:rsidR="00B82407" w:rsidRPr="00AA6017">
        <w:rPr>
          <w:rFonts w:cs="Times New Roman"/>
          <w:color w:val="auto"/>
          <w:szCs w:val="24"/>
        </w:rPr>
        <w:t xml:space="preserve"> Coacalco de Berriozábal 5.97</w:t>
      </w:r>
      <w:r w:rsidR="003B1CCC" w:rsidRPr="00AA6017">
        <w:rPr>
          <w:rFonts w:cs="Times New Roman"/>
          <w:color w:val="auto"/>
          <w:szCs w:val="24"/>
        </w:rPr>
        <w:t>;</w:t>
      </w:r>
      <w:r w:rsidR="00B82407" w:rsidRPr="00AA6017">
        <w:rPr>
          <w:rFonts w:cs="Times New Roman"/>
          <w:color w:val="auto"/>
          <w:szCs w:val="24"/>
        </w:rPr>
        <w:t xml:space="preserve"> Coatepec de Harina 5.40</w:t>
      </w:r>
      <w:r w:rsidR="003B1CCC" w:rsidRPr="00AA6017">
        <w:rPr>
          <w:rFonts w:cs="Times New Roman"/>
          <w:color w:val="auto"/>
          <w:szCs w:val="24"/>
        </w:rPr>
        <w:t>;</w:t>
      </w:r>
      <w:r w:rsidR="00B82407" w:rsidRPr="00AA6017">
        <w:rPr>
          <w:rFonts w:cs="Times New Roman"/>
          <w:color w:val="auto"/>
          <w:szCs w:val="24"/>
        </w:rPr>
        <w:t xml:space="preserve"> Cuautitlán 5.97</w:t>
      </w:r>
      <w:r w:rsidR="003B1CCC" w:rsidRPr="00AA6017">
        <w:rPr>
          <w:rFonts w:cs="Times New Roman"/>
          <w:color w:val="auto"/>
          <w:szCs w:val="24"/>
        </w:rPr>
        <w:t>;</w:t>
      </w:r>
      <w:r w:rsidR="00B82407" w:rsidRPr="00AA6017">
        <w:rPr>
          <w:rFonts w:cs="Times New Roman"/>
          <w:color w:val="auto"/>
          <w:szCs w:val="24"/>
        </w:rPr>
        <w:t xml:space="preserve"> Cuautitlán Izcalli 9.28</w:t>
      </w:r>
      <w:r w:rsidR="003B1CCC" w:rsidRPr="00AA6017">
        <w:rPr>
          <w:rFonts w:cs="Times New Roman"/>
          <w:color w:val="auto"/>
          <w:szCs w:val="24"/>
        </w:rPr>
        <w:t>;</w:t>
      </w:r>
      <w:r w:rsidR="00B82407" w:rsidRPr="00AA6017">
        <w:rPr>
          <w:rFonts w:cs="Times New Roman"/>
          <w:color w:val="auto"/>
          <w:szCs w:val="24"/>
        </w:rPr>
        <w:t xml:space="preserve"> Donato Guerra 0.53</w:t>
      </w:r>
      <w:r w:rsidR="003B1CCC" w:rsidRPr="00AA6017">
        <w:rPr>
          <w:rFonts w:cs="Times New Roman"/>
          <w:color w:val="auto"/>
          <w:szCs w:val="24"/>
        </w:rPr>
        <w:t>;</w:t>
      </w:r>
      <w:r w:rsidR="00B82407" w:rsidRPr="00AA6017">
        <w:rPr>
          <w:rFonts w:cs="Times New Roman"/>
          <w:color w:val="auto"/>
          <w:szCs w:val="24"/>
        </w:rPr>
        <w:t xml:space="preserve"> Ecatepec de Morelos 7.015</w:t>
      </w:r>
      <w:r w:rsidR="003B1CCC" w:rsidRPr="00AA6017">
        <w:rPr>
          <w:rFonts w:cs="Times New Roman"/>
          <w:color w:val="auto"/>
          <w:szCs w:val="24"/>
        </w:rPr>
        <w:t>;</w:t>
      </w:r>
      <w:r w:rsidR="00B82407" w:rsidRPr="00AA6017">
        <w:rPr>
          <w:rFonts w:cs="Times New Roman"/>
          <w:color w:val="auto"/>
          <w:szCs w:val="24"/>
        </w:rPr>
        <w:t xml:space="preserve"> Ecatzingo 3.98</w:t>
      </w:r>
      <w:r w:rsidR="003B1CCC" w:rsidRPr="00AA6017">
        <w:rPr>
          <w:rFonts w:cs="Times New Roman"/>
          <w:color w:val="auto"/>
          <w:szCs w:val="24"/>
        </w:rPr>
        <w:t>;</w:t>
      </w:r>
      <w:r w:rsidR="00B82407" w:rsidRPr="00AA6017">
        <w:rPr>
          <w:rFonts w:cs="Times New Roman"/>
          <w:color w:val="auto"/>
          <w:szCs w:val="24"/>
        </w:rPr>
        <w:t xml:space="preserve"> El Oro 1.73</w:t>
      </w:r>
      <w:r w:rsidR="003B1CCC" w:rsidRPr="00AA6017">
        <w:rPr>
          <w:rFonts w:cs="Times New Roman"/>
          <w:color w:val="auto"/>
          <w:szCs w:val="24"/>
        </w:rPr>
        <w:t>;</w:t>
      </w:r>
      <w:r w:rsidR="00B82407" w:rsidRPr="00AA6017">
        <w:rPr>
          <w:rFonts w:cs="Times New Roman"/>
          <w:color w:val="auto"/>
          <w:szCs w:val="24"/>
        </w:rPr>
        <w:t xml:space="preserve"> Huehuetoca 5.69</w:t>
      </w:r>
      <w:r w:rsidR="003B1CCC" w:rsidRPr="00AA6017">
        <w:rPr>
          <w:rFonts w:cs="Times New Roman"/>
          <w:color w:val="auto"/>
          <w:szCs w:val="24"/>
        </w:rPr>
        <w:t>;</w:t>
      </w:r>
      <w:r w:rsidR="00B82407" w:rsidRPr="00AA6017">
        <w:rPr>
          <w:rFonts w:cs="Times New Roman"/>
          <w:color w:val="auto"/>
          <w:szCs w:val="24"/>
        </w:rPr>
        <w:t xml:space="preserve"> Huixquilucan 9.99</w:t>
      </w:r>
      <w:r w:rsidR="003B1CCC" w:rsidRPr="00AA6017">
        <w:rPr>
          <w:rFonts w:cs="Times New Roman"/>
          <w:color w:val="auto"/>
          <w:szCs w:val="24"/>
        </w:rPr>
        <w:t>;</w:t>
      </w:r>
      <w:r w:rsidR="00B82407" w:rsidRPr="00AA6017">
        <w:rPr>
          <w:rFonts w:cs="Times New Roman"/>
          <w:color w:val="auto"/>
          <w:szCs w:val="24"/>
        </w:rPr>
        <w:t xml:space="preserve"> Isidro Fabela 3.33</w:t>
      </w:r>
      <w:r w:rsidR="003B1CCC" w:rsidRPr="00AA6017">
        <w:rPr>
          <w:rFonts w:cs="Times New Roman"/>
          <w:color w:val="auto"/>
          <w:szCs w:val="24"/>
        </w:rPr>
        <w:t>;</w:t>
      </w:r>
      <w:r w:rsidR="00B82407" w:rsidRPr="00AA6017">
        <w:rPr>
          <w:rFonts w:cs="Times New Roman"/>
          <w:color w:val="auto"/>
          <w:szCs w:val="24"/>
        </w:rPr>
        <w:t xml:space="preserve"> Ixtapaluca 4.52</w:t>
      </w:r>
      <w:r w:rsidR="003B1CCC" w:rsidRPr="00AA6017">
        <w:rPr>
          <w:rFonts w:cs="Times New Roman"/>
          <w:color w:val="auto"/>
          <w:szCs w:val="24"/>
        </w:rPr>
        <w:t>;</w:t>
      </w:r>
      <w:r w:rsidR="00B82407" w:rsidRPr="00AA6017">
        <w:rPr>
          <w:rFonts w:cs="Times New Roman"/>
          <w:color w:val="auto"/>
          <w:szCs w:val="24"/>
        </w:rPr>
        <w:t xml:space="preserve"> Ixtapa de la Sal 3.86</w:t>
      </w:r>
      <w:r w:rsidR="003B1CCC" w:rsidRPr="00AA6017">
        <w:rPr>
          <w:rFonts w:cs="Times New Roman"/>
          <w:color w:val="auto"/>
          <w:szCs w:val="24"/>
        </w:rPr>
        <w:t>;</w:t>
      </w:r>
      <w:r w:rsidR="00B82407" w:rsidRPr="00AA6017">
        <w:rPr>
          <w:rFonts w:cs="Times New Roman"/>
          <w:color w:val="auto"/>
          <w:szCs w:val="24"/>
        </w:rPr>
        <w:t xml:space="preserve"> Ixtapan del Oro 1.15</w:t>
      </w:r>
      <w:r w:rsidR="003B1CCC" w:rsidRPr="00AA6017">
        <w:rPr>
          <w:rFonts w:cs="Times New Roman"/>
          <w:color w:val="auto"/>
          <w:szCs w:val="24"/>
        </w:rPr>
        <w:t>;</w:t>
      </w:r>
      <w:r w:rsidR="00B82407" w:rsidRPr="00AA6017">
        <w:rPr>
          <w:rFonts w:cs="Times New Roman"/>
          <w:color w:val="auto"/>
          <w:szCs w:val="24"/>
        </w:rPr>
        <w:t xml:space="preserve"> Ixtlahuaca 7.28</w:t>
      </w:r>
      <w:r w:rsidR="003B1CCC" w:rsidRPr="00AA6017">
        <w:rPr>
          <w:rFonts w:cs="Times New Roman"/>
          <w:color w:val="auto"/>
          <w:szCs w:val="24"/>
        </w:rPr>
        <w:t>;</w:t>
      </w:r>
      <w:r w:rsidR="00B82407" w:rsidRPr="00AA6017">
        <w:rPr>
          <w:rFonts w:cs="Times New Roman"/>
          <w:color w:val="auto"/>
          <w:szCs w:val="24"/>
        </w:rPr>
        <w:t xml:space="preserve"> Jaltenco 4.99</w:t>
      </w:r>
      <w:r w:rsidR="003B1CCC" w:rsidRPr="00AA6017">
        <w:rPr>
          <w:rFonts w:cs="Times New Roman"/>
          <w:color w:val="auto"/>
          <w:szCs w:val="24"/>
        </w:rPr>
        <w:t>;</w:t>
      </w:r>
      <w:r w:rsidR="00B82407" w:rsidRPr="00AA6017">
        <w:rPr>
          <w:rFonts w:cs="Times New Roman"/>
          <w:color w:val="auto"/>
          <w:szCs w:val="24"/>
        </w:rPr>
        <w:t xml:space="preserve"> Jilotzingo 9.02</w:t>
      </w:r>
      <w:r w:rsidR="003B1CCC" w:rsidRPr="00AA6017">
        <w:rPr>
          <w:rFonts w:cs="Times New Roman"/>
          <w:color w:val="auto"/>
          <w:szCs w:val="24"/>
        </w:rPr>
        <w:t>;</w:t>
      </w:r>
      <w:r w:rsidR="00B82407" w:rsidRPr="00AA6017">
        <w:rPr>
          <w:rFonts w:cs="Times New Roman"/>
          <w:color w:val="auto"/>
          <w:szCs w:val="24"/>
        </w:rPr>
        <w:t xml:space="preserve"> Jiquipilco 6.49</w:t>
      </w:r>
      <w:r w:rsidR="003B1CCC" w:rsidRPr="00AA6017">
        <w:rPr>
          <w:rFonts w:cs="Times New Roman"/>
          <w:color w:val="auto"/>
          <w:szCs w:val="24"/>
        </w:rPr>
        <w:t>;</w:t>
      </w:r>
      <w:r w:rsidR="00B82407" w:rsidRPr="00AA6017">
        <w:rPr>
          <w:rFonts w:cs="Times New Roman"/>
          <w:color w:val="auto"/>
          <w:szCs w:val="24"/>
        </w:rPr>
        <w:t xml:space="preserve">  Jocotitlán 4.99</w:t>
      </w:r>
      <w:r w:rsidR="003B1CCC" w:rsidRPr="00AA6017">
        <w:rPr>
          <w:rFonts w:cs="Times New Roman"/>
          <w:color w:val="auto"/>
          <w:szCs w:val="24"/>
        </w:rPr>
        <w:t>;</w:t>
      </w:r>
      <w:r w:rsidR="00B82407" w:rsidRPr="00AA6017">
        <w:rPr>
          <w:rFonts w:cs="Times New Roman"/>
          <w:color w:val="auto"/>
          <w:szCs w:val="24"/>
        </w:rPr>
        <w:t xml:space="preserve"> Joquicingo 2.30</w:t>
      </w:r>
      <w:r w:rsidR="003B1CCC" w:rsidRPr="00AA6017">
        <w:rPr>
          <w:rFonts w:cs="Times New Roman"/>
          <w:color w:val="auto"/>
          <w:szCs w:val="24"/>
        </w:rPr>
        <w:t>;</w:t>
      </w:r>
      <w:r w:rsidR="00B82407" w:rsidRPr="00AA6017">
        <w:rPr>
          <w:rFonts w:cs="Times New Roman"/>
          <w:color w:val="auto"/>
          <w:szCs w:val="24"/>
        </w:rPr>
        <w:t xml:space="preserve"> Juchitepec 4.95</w:t>
      </w:r>
      <w:r w:rsidR="003B1CCC" w:rsidRPr="00AA6017">
        <w:rPr>
          <w:rFonts w:cs="Times New Roman"/>
          <w:color w:val="auto"/>
          <w:szCs w:val="24"/>
        </w:rPr>
        <w:t>;</w:t>
      </w:r>
      <w:r w:rsidR="00B82407" w:rsidRPr="00AA6017">
        <w:rPr>
          <w:rFonts w:cs="Times New Roman"/>
          <w:color w:val="auto"/>
          <w:szCs w:val="24"/>
        </w:rPr>
        <w:t xml:space="preserve"> La Paz 4.37</w:t>
      </w:r>
      <w:r w:rsidR="003B1CCC" w:rsidRPr="00AA6017">
        <w:rPr>
          <w:rFonts w:cs="Times New Roman"/>
          <w:color w:val="auto"/>
          <w:szCs w:val="24"/>
        </w:rPr>
        <w:t>;</w:t>
      </w:r>
      <w:r w:rsidR="00B82407" w:rsidRPr="00AA6017">
        <w:rPr>
          <w:rFonts w:cs="Times New Roman"/>
          <w:color w:val="auto"/>
          <w:szCs w:val="24"/>
        </w:rPr>
        <w:t xml:space="preserve"> Lerma 6.53</w:t>
      </w:r>
      <w:r w:rsidR="003B1CCC" w:rsidRPr="00AA6017">
        <w:rPr>
          <w:rFonts w:cs="Times New Roman"/>
          <w:color w:val="auto"/>
          <w:szCs w:val="24"/>
        </w:rPr>
        <w:t>;</w:t>
      </w:r>
      <w:r w:rsidR="00B82407" w:rsidRPr="00AA6017">
        <w:rPr>
          <w:rFonts w:cs="Times New Roman"/>
          <w:color w:val="auto"/>
          <w:szCs w:val="24"/>
        </w:rPr>
        <w:t xml:space="preserve"> Luvianos 3.40</w:t>
      </w:r>
      <w:r w:rsidR="003B1CCC" w:rsidRPr="00AA6017">
        <w:rPr>
          <w:rFonts w:cs="Times New Roman"/>
          <w:color w:val="auto"/>
          <w:szCs w:val="24"/>
        </w:rPr>
        <w:t>;</w:t>
      </w:r>
      <w:r w:rsidR="00B82407" w:rsidRPr="00AA6017">
        <w:rPr>
          <w:rFonts w:cs="Times New Roman"/>
          <w:color w:val="auto"/>
          <w:szCs w:val="24"/>
        </w:rPr>
        <w:t xml:space="preserve"> Malinalco 3.0</w:t>
      </w:r>
      <w:r w:rsidR="003B1CCC" w:rsidRPr="00AA6017">
        <w:rPr>
          <w:rFonts w:cs="Times New Roman"/>
          <w:color w:val="auto"/>
          <w:szCs w:val="24"/>
        </w:rPr>
        <w:t>;</w:t>
      </w:r>
      <w:r w:rsidR="00B82407" w:rsidRPr="00AA6017">
        <w:rPr>
          <w:rFonts w:cs="Times New Roman"/>
          <w:color w:val="auto"/>
          <w:szCs w:val="24"/>
        </w:rPr>
        <w:t xml:space="preserve"> Melchor Ocampo 3.0</w:t>
      </w:r>
      <w:r w:rsidR="003B1CCC" w:rsidRPr="00AA6017">
        <w:rPr>
          <w:rFonts w:cs="Times New Roman"/>
          <w:color w:val="auto"/>
          <w:szCs w:val="24"/>
        </w:rPr>
        <w:t>;</w:t>
      </w:r>
      <w:r w:rsidR="00B82407" w:rsidRPr="00AA6017">
        <w:rPr>
          <w:rFonts w:cs="Times New Roman"/>
          <w:color w:val="auto"/>
          <w:szCs w:val="24"/>
        </w:rPr>
        <w:t xml:space="preserve"> Metepec 5.99</w:t>
      </w:r>
      <w:r w:rsidR="003B1CCC" w:rsidRPr="00AA6017">
        <w:rPr>
          <w:rFonts w:cs="Times New Roman"/>
          <w:color w:val="auto"/>
          <w:szCs w:val="24"/>
        </w:rPr>
        <w:t>;</w:t>
      </w:r>
      <w:r w:rsidR="00B82407" w:rsidRPr="00AA6017">
        <w:rPr>
          <w:rFonts w:cs="Times New Roman"/>
          <w:color w:val="auto"/>
          <w:szCs w:val="24"/>
        </w:rPr>
        <w:t xml:space="preserve"> Mexicaltzingo 5.0</w:t>
      </w:r>
      <w:r w:rsidR="003B1CCC" w:rsidRPr="00AA6017">
        <w:rPr>
          <w:rFonts w:cs="Times New Roman"/>
          <w:color w:val="auto"/>
          <w:szCs w:val="24"/>
        </w:rPr>
        <w:t>;</w:t>
      </w:r>
      <w:r w:rsidR="00B82407" w:rsidRPr="00AA6017">
        <w:rPr>
          <w:rFonts w:cs="Times New Roman"/>
          <w:color w:val="auto"/>
          <w:szCs w:val="24"/>
        </w:rPr>
        <w:t xml:space="preserve"> Morelos 2.04</w:t>
      </w:r>
      <w:r w:rsidR="003B1CCC" w:rsidRPr="00AA6017">
        <w:rPr>
          <w:rFonts w:cs="Times New Roman"/>
          <w:color w:val="auto"/>
          <w:szCs w:val="24"/>
        </w:rPr>
        <w:t>;</w:t>
      </w:r>
      <w:r w:rsidR="00B82407" w:rsidRPr="00AA6017">
        <w:rPr>
          <w:rFonts w:cs="Times New Roman"/>
          <w:color w:val="auto"/>
          <w:szCs w:val="24"/>
        </w:rPr>
        <w:t xml:space="preserve"> Naucalpan de Juárez 4.19</w:t>
      </w:r>
      <w:r w:rsidR="003B1CCC" w:rsidRPr="00AA6017">
        <w:rPr>
          <w:rFonts w:cs="Times New Roman"/>
          <w:color w:val="auto"/>
          <w:szCs w:val="24"/>
        </w:rPr>
        <w:t>;</w:t>
      </w:r>
      <w:r w:rsidR="00B82407" w:rsidRPr="00AA6017">
        <w:rPr>
          <w:rFonts w:cs="Times New Roman"/>
          <w:color w:val="auto"/>
          <w:szCs w:val="24"/>
        </w:rPr>
        <w:t xml:space="preserve"> Nextlalpan 5.0</w:t>
      </w:r>
      <w:r w:rsidR="003B1CCC" w:rsidRPr="00AA6017">
        <w:rPr>
          <w:rFonts w:cs="Times New Roman"/>
          <w:color w:val="auto"/>
          <w:szCs w:val="24"/>
        </w:rPr>
        <w:t>;</w:t>
      </w:r>
      <w:r w:rsidR="00B82407" w:rsidRPr="00AA6017">
        <w:rPr>
          <w:rFonts w:cs="Times New Roman"/>
          <w:color w:val="auto"/>
          <w:szCs w:val="24"/>
        </w:rPr>
        <w:t xml:space="preserve"> Nezahualcóyotl 4.0</w:t>
      </w:r>
      <w:r w:rsidR="003B1CCC" w:rsidRPr="00AA6017">
        <w:rPr>
          <w:rFonts w:cs="Times New Roman"/>
          <w:color w:val="auto"/>
          <w:szCs w:val="24"/>
        </w:rPr>
        <w:t>;</w:t>
      </w:r>
      <w:r w:rsidR="00B82407" w:rsidRPr="00AA6017">
        <w:rPr>
          <w:rFonts w:cs="Times New Roman"/>
          <w:color w:val="auto"/>
          <w:szCs w:val="24"/>
        </w:rPr>
        <w:t xml:space="preserve"> Nicolás Romero 4.37</w:t>
      </w:r>
      <w:r w:rsidR="003B1CCC" w:rsidRPr="00AA6017">
        <w:rPr>
          <w:rFonts w:cs="Times New Roman"/>
          <w:color w:val="auto"/>
          <w:szCs w:val="24"/>
        </w:rPr>
        <w:t>;</w:t>
      </w:r>
      <w:r w:rsidR="00B82407" w:rsidRPr="00AA6017">
        <w:rPr>
          <w:rFonts w:cs="Times New Roman"/>
          <w:color w:val="auto"/>
          <w:szCs w:val="24"/>
        </w:rPr>
        <w:t xml:space="preserve"> Nopaltepec 3.95</w:t>
      </w:r>
      <w:r w:rsidR="003B1CCC" w:rsidRPr="00AA6017">
        <w:rPr>
          <w:rFonts w:cs="Times New Roman"/>
          <w:color w:val="auto"/>
          <w:szCs w:val="24"/>
        </w:rPr>
        <w:t>;</w:t>
      </w:r>
      <w:r w:rsidR="00B82407" w:rsidRPr="00AA6017">
        <w:rPr>
          <w:rFonts w:cs="Times New Roman"/>
          <w:color w:val="auto"/>
          <w:szCs w:val="24"/>
        </w:rPr>
        <w:t xml:space="preserve"> Ocoyoacac 9.52</w:t>
      </w:r>
      <w:r w:rsidR="003B1CCC" w:rsidRPr="00AA6017">
        <w:rPr>
          <w:rFonts w:cs="Times New Roman"/>
          <w:color w:val="auto"/>
          <w:szCs w:val="24"/>
        </w:rPr>
        <w:t>;</w:t>
      </w:r>
      <w:r w:rsidR="00B82407" w:rsidRPr="00AA6017">
        <w:rPr>
          <w:rFonts w:cs="Times New Roman"/>
          <w:color w:val="auto"/>
          <w:szCs w:val="24"/>
        </w:rPr>
        <w:t xml:space="preserve"> Ocuilan 3.21</w:t>
      </w:r>
      <w:r w:rsidR="003B1CCC" w:rsidRPr="00AA6017">
        <w:rPr>
          <w:rFonts w:cs="Times New Roman"/>
          <w:color w:val="auto"/>
          <w:szCs w:val="24"/>
        </w:rPr>
        <w:t>;</w:t>
      </w:r>
      <w:r w:rsidR="00B82407" w:rsidRPr="00AA6017">
        <w:rPr>
          <w:rFonts w:cs="Times New Roman"/>
          <w:color w:val="auto"/>
          <w:szCs w:val="24"/>
        </w:rPr>
        <w:t xml:space="preserve"> Otumba 3.03</w:t>
      </w:r>
      <w:r w:rsidR="003B1CCC" w:rsidRPr="00AA6017">
        <w:rPr>
          <w:rFonts w:cs="Times New Roman"/>
          <w:color w:val="auto"/>
          <w:szCs w:val="24"/>
        </w:rPr>
        <w:t>;</w:t>
      </w:r>
      <w:r w:rsidR="00B82407" w:rsidRPr="00AA6017">
        <w:rPr>
          <w:rFonts w:cs="Times New Roman"/>
          <w:color w:val="auto"/>
          <w:szCs w:val="24"/>
        </w:rPr>
        <w:t xml:space="preserve"> Otzoloapan 1.11</w:t>
      </w:r>
      <w:r w:rsidR="003B1CCC" w:rsidRPr="00AA6017">
        <w:rPr>
          <w:rFonts w:cs="Times New Roman"/>
          <w:color w:val="auto"/>
          <w:szCs w:val="24"/>
        </w:rPr>
        <w:t>;</w:t>
      </w:r>
      <w:r w:rsidR="00B82407" w:rsidRPr="00AA6017">
        <w:rPr>
          <w:rFonts w:cs="Times New Roman"/>
          <w:color w:val="auto"/>
          <w:szCs w:val="24"/>
        </w:rPr>
        <w:t xml:space="preserve"> Otzolotepec 4.66</w:t>
      </w:r>
      <w:r w:rsidR="003B1CCC" w:rsidRPr="00AA6017">
        <w:rPr>
          <w:rFonts w:cs="Times New Roman"/>
          <w:color w:val="auto"/>
          <w:szCs w:val="24"/>
        </w:rPr>
        <w:t>;</w:t>
      </w:r>
      <w:r w:rsidR="00B82407" w:rsidRPr="00AA6017">
        <w:rPr>
          <w:rFonts w:cs="Times New Roman"/>
          <w:color w:val="auto"/>
          <w:szCs w:val="24"/>
        </w:rPr>
        <w:t xml:space="preserve"> Ozumba 3.02</w:t>
      </w:r>
      <w:r w:rsidR="003B1CCC" w:rsidRPr="00AA6017">
        <w:rPr>
          <w:rFonts w:cs="Times New Roman"/>
          <w:color w:val="auto"/>
          <w:szCs w:val="24"/>
        </w:rPr>
        <w:t>;</w:t>
      </w:r>
      <w:r w:rsidR="00B82407" w:rsidRPr="00AA6017">
        <w:rPr>
          <w:rFonts w:cs="Times New Roman"/>
          <w:color w:val="auto"/>
          <w:szCs w:val="24"/>
        </w:rPr>
        <w:t xml:space="preserve"> Papalotla 4.0</w:t>
      </w:r>
      <w:r w:rsidR="003B1CCC" w:rsidRPr="00AA6017">
        <w:rPr>
          <w:rFonts w:cs="Times New Roman"/>
          <w:color w:val="auto"/>
          <w:szCs w:val="24"/>
        </w:rPr>
        <w:t>;</w:t>
      </w:r>
      <w:r w:rsidR="00B82407" w:rsidRPr="00AA6017">
        <w:rPr>
          <w:rFonts w:cs="Times New Roman"/>
          <w:color w:val="auto"/>
          <w:szCs w:val="24"/>
        </w:rPr>
        <w:t xml:space="preserve"> Polotitlán 4.07</w:t>
      </w:r>
      <w:r w:rsidR="003B1CCC" w:rsidRPr="00AA6017">
        <w:rPr>
          <w:rFonts w:cs="Times New Roman"/>
          <w:color w:val="auto"/>
          <w:szCs w:val="24"/>
        </w:rPr>
        <w:t>;</w:t>
      </w:r>
      <w:r w:rsidR="00B82407" w:rsidRPr="00AA6017">
        <w:rPr>
          <w:rFonts w:cs="Times New Roman"/>
          <w:color w:val="auto"/>
          <w:szCs w:val="24"/>
        </w:rPr>
        <w:t xml:space="preserve"> Rayón 3.55</w:t>
      </w:r>
      <w:r w:rsidR="003B1CCC" w:rsidRPr="00AA6017">
        <w:rPr>
          <w:rFonts w:cs="Times New Roman"/>
          <w:color w:val="auto"/>
          <w:szCs w:val="24"/>
        </w:rPr>
        <w:t>;</w:t>
      </w:r>
      <w:r w:rsidR="00B82407" w:rsidRPr="00AA6017">
        <w:rPr>
          <w:rFonts w:cs="Times New Roman"/>
          <w:color w:val="auto"/>
          <w:szCs w:val="24"/>
        </w:rPr>
        <w:t xml:space="preserve"> San Antonio la Isla 8.06</w:t>
      </w:r>
      <w:r w:rsidR="003B1CCC" w:rsidRPr="00AA6017">
        <w:rPr>
          <w:rFonts w:cs="Times New Roman"/>
          <w:color w:val="auto"/>
          <w:szCs w:val="24"/>
        </w:rPr>
        <w:t>;</w:t>
      </w:r>
      <w:r w:rsidR="00B82407" w:rsidRPr="00AA6017">
        <w:rPr>
          <w:rFonts w:cs="Times New Roman"/>
          <w:color w:val="auto"/>
          <w:szCs w:val="24"/>
        </w:rPr>
        <w:t xml:space="preserve"> San Felipe del Progreso 9.07</w:t>
      </w:r>
      <w:r w:rsidR="003B1CCC" w:rsidRPr="00AA6017">
        <w:rPr>
          <w:rFonts w:cs="Times New Roman"/>
          <w:color w:val="auto"/>
          <w:szCs w:val="24"/>
        </w:rPr>
        <w:t>;</w:t>
      </w:r>
      <w:r w:rsidR="00B82407" w:rsidRPr="00AA6017">
        <w:rPr>
          <w:rFonts w:cs="Times New Roman"/>
          <w:color w:val="auto"/>
          <w:szCs w:val="24"/>
        </w:rPr>
        <w:t xml:space="preserve"> San José del Rincón 5.02</w:t>
      </w:r>
      <w:r w:rsidR="003B1CCC" w:rsidRPr="00AA6017">
        <w:rPr>
          <w:rFonts w:cs="Times New Roman"/>
          <w:color w:val="auto"/>
          <w:szCs w:val="24"/>
        </w:rPr>
        <w:t>;</w:t>
      </w:r>
      <w:r w:rsidR="00B82407" w:rsidRPr="00AA6017">
        <w:rPr>
          <w:rFonts w:cs="Times New Roman"/>
          <w:color w:val="auto"/>
          <w:szCs w:val="24"/>
        </w:rPr>
        <w:t xml:space="preserve"> San Simón de Guerrero 6.72</w:t>
      </w:r>
      <w:r w:rsidR="003B1CCC" w:rsidRPr="00AA6017">
        <w:rPr>
          <w:rFonts w:cs="Times New Roman"/>
          <w:color w:val="auto"/>
          <w:szCs w:val="24"/>
        </w:rPr>
        <w:t>;</w:t>
      </w:r>
      <w:r w:rsidR="00B82407" w:rsidRPr="00AA6017">
        <w:rPr>
          <w:rFonts w:cs="Times New Roman"/>
          <w:color w:val="auto"/>
          <w:szCs w:val="24"/>
        </w:rPr>
        <w:t xml:space="preserve"> Santo Tomás 2.90</w:t>
      </w:r>
      <w:r w:rsidR="003B1CCC" w:rsidRPr="00AA6017">
        <w:rPr>
          <w:rFonts w:cs="Times New Roman"/>
          <w:color w:val="auto"/>
          <w:szCs w:val="24"/>
        </w:rPr>
        <w:t>;</w:t>
      </w:r>
      <w:r w:rsidR="00B82407" w:rsidRPr="00AA6017">
        <w:rPr>
          <w:rFonts w:cs="Times New Roman"/>
          <w:color w:val="auto"/>
          <w:szCs w:val="24"/>
        </w:rPr>
        <w:t xml:space="preserve"> San Martín de las Pirámides 2.98</w:t>
      </w:r>
      <w:r w:rsidR="003B1CCC" w:rsidRPr="00AA6017">
        <w:rPr>
          <w:rFonts w:cs="Times New Roman"/>
          <w:color w:val="auto"/>
          <w:szCs w:val="24"/>
        </w:rPr>
        <w:t>;</w:t>
      </w:r>
      <w:r w:rsidR="00B82407" w:rsidRPr="00AA6017">
        <w:rPr>
          <w:rFonts w:cs="Times New Roman"/>
          <w:color w:val="auto"/>
          <w:szCs w:val="24"/>
        </w:rPr>
        <w:t xml:space="preserve"> Sultepec 1.35</w:t>
      </w:r>
      <w:r w:rsidR="003B1CCC" w:rsidRPr="00AA6017">
        <w:rPr>
          <w:rFonts w:cs="Times New Roman"/>
          <w:color w:val="auto"/>
          <w:szCs w:val="24"/>
        </w:rPr>
        <w:t>;</w:t>
      </w:r>
      <w:r w:rsidR="00B82407" w:rsidRPr="00AA6017">
        <w:rPr>
          <w:rFonts w:cs="Times New Roman"/>
          <w:color w:val="auto"/>
          <w:szCs w:val="24"/>
        </w:rPr>
        <w:t xml:space="preserve"> Tecámac 2.50</w:t>
      </w:r>
      <w:r w:rsidR="003B1CCC" w:rsidRPr="00AA6017">
        <w:rPr>
          <w:rFonts w:cs="Times New Roman"/>
          <w:color w:val="auto"/>
          <w:szCs w:val="24"/>
        </w:rPr>
        <w:t>;</w:t>
      </w:r>
      <w:r w:rsidR="00B82407" w:rsidRPr="00AA6017">
        <w:rPr>
          <w:rFonts w:cs="Times New Roman"/>
          <w:color w:val="auto"/>
          <w:szCs w:val="24"/>
        </w:rPr>
        <w:t xml:space="preserve"> Tejupilco 8.67</w:t>
      </w:r>
      <w:r w:rsidR="003B1CCC" w:rsidRPr="00AA6017">
        <w:rPr>
          <w:rFonts w:cs="Times New Roman"/>
          <w:color w:val="auto"/>
          <w:szCs w:val="24"/>
        </w:rPr>
        <w:t>;</w:t>
      </w:r>
      <w:r w:rsidR="00B82407" w:rsidRPr="00AA6017">
        <w:rPr>
          <w:rFonts w:cs="Times New Roman"/>
          <w:color w:val="auto"/>
          <w:szCs w:val="24"/>
        </w:rPr>
        <w:t xml:space="preserve"> Temamatla 3.00</w:t>
      </w:r>
      <w:r w:rsidR="003B1CCC" w:rsidRPr="00AA6017">
        <w:rPr>
          <w:rFonts w:cs="Times New Roman"/>
          <w:color w:val="auto"/>
          <w:szCs w:val="24"/>
        </w:rPr>
        <w:t>;</w:t>
      </w:r>
      <w:r w:rsidR="00B82407" w:rsidRPr="00AA6017">
        <w:rPr>
          <w:rFonts w:cs="Times New Roman"/>
          <w:color w:val="auto"/>
          <w:szCs w:val="24"/>
        </w:rPr>
        <w:t xml:space="preserve"> Temascalapa 6.97</w:t>
      </w:r>
      <w:r w:rsidR="003B1CCC" w:rsidRPr="00AA6017">
        <w:rPr>
          <w:rFonts w:cs="Times New Roman"/>
          <w:color w:val="auto"/>
          <w:szCs w:val="24"/>
        </w:rPr>
        <w:t>;</w:t>
      </w:r>
      <w:r w:rsidR="00B82407" w:rsidRPr="00AA6017">
        <w:rPr>
          <w:rFonts w:cs="Times New Roman"/>
          <w:color w:val="auto"/>
          <w:szCs w:val="24"/>
        </w:rPr>
        <w:t xml:space="preserve"> Temascalcingo 5.64</w:t>
      </w:r>
      <w:r w:rsidR="003B1CCC" w:rsidRPr="00AA6017">
        <w:rPr>
          <w:rFonts w:cs="Times New Roman"/>
          <w:color w:val="auto"/>
          <w:szCs w:val="24"/>
        </w:rPr>
        <w:t>;</w:t>
      </w:r>
      <w:r w:rsidR="00B82407" w:rsidRPr="00AA6017">
        <w:rPr>
          <w:rFonts w:cs="Times New Roman"/>
          <w:color w:val="auto"/>
          <w:szCs w:val="24"/>
        </w:rPr>
        <w:t xml:space="preserve"> Temascaltepec 2.83</w:t>
      </w:r>
      <w:r w:rsidR="003B1CCC" w:rsidRPr="00AA6017">
        <w:rPr>
          <w:rFonts w:cs="Times New Roman"/>
          <w:color w:val="auto"/>
          <w:szCs w:val="24"/>
        </w:rPr>
        <w:t>;</w:t>
      </w:r>
      <w:r w:rsidR="00B82407" w:rsidRPr="00AA6017">
        <w:rPr>
          <w:rFonts w:cs="Times New Roman"/>
          <w:color w:val="auto"/>
          <w:szCs w:val="24"/>
        </w:rPr>
        <w:t xml:space="preserve"> Temoaya 2.95</w:t>
      </w:r>
      <w:r w:rsidR="003B1CCC" w:rsidRPr="00AA6017">
        <w:rPr>
          <w:rFonts w:cs="Times New Roman"/>
          <w:color w:val="auto"/>
          <w:szCs w:val="24"/>
        </w:rPr>
        <w:t>;</w:t>
      </w:r>
      <w:r w:rsidR="00B82407" w:rsidRPr="00AA6017">
        <w:rPr>
          <w:rFonts w:cs="Times New Roman"/>
          <w:color w:val="auto"/>
          <w:szCs w:val="24"/>
        </w:rPr>
        <w:t xml:space="preserve"> Tenancingo 4.83</w:t>
      </w:r>
      <w:r w:rsidR="003B1CCC" w:rsidRPr="00AA6017">
        <w:rPr>
          <w:rFonts w:cs="Times New Roman"/>
          <w:color w:val="auto"/>
          <w:szCs w:val="24"/>
        </w:rPr>
        <w:t>;</w:t>
      </w:r>
      <w:r w:rsidR="00B82407" w:rsidRPr="00AA6017">
        <w:rPr>
          <w:rFonts w:cs="Times New Roman"/>
          <w:color w:val="auto"/>
          <w:szCs w:val="24"/>
        </w:rPr>
        <w:t xml:space="preserve"> Tenango del Aire 5.53</w:t>
      </w:r>
      <w:r w:rsidR="000122BC" w:rsidRPr="00AA6017">
        <w:rPr>
          <w:rFonts w:cs="Times New Roman"/>
          <w:color w:val="auto"/>
          <w:szCs w:val="24"/>
        </w:rPr>
        <w:t>;</w:t>
      </w:r>
      <w:r w:rsidR="00B82407" w:rsidRPr="00AA6017">
        <w:rPr>
          <w:rFonts w:cs="Times New Roman"/>
          <w:color w:val="auto"/>
          <w:szCs w:val="24"/>
        </w:rPr>
        <w:t xml:space="preserve"> Tenango del Valle 4.50</w:t>
      </w:r>
      <w:r w:rsidR="008E3FBD" w:rsidRPr="00AA6017">
        <w:rPr>
          <w:rFonts w:cs="Times New Roman"/>
          <w:color w:val="auto"/>
          <w:szCs w:val="24"/>
        </w:rPr>
        <w:t>;</w:t>
      </w:r>
      <w:r w:rsidR="00B82407" w:rsidRPr="00AA6017">
        <w:rPr>
          <w:rFonts w:cs="Times New Roman"/>
          <w:color w:val="auto"/>
          <w:szCs w:val="24"/>
        </w:rPr>
        <w:t xml:space="preserve"> Teoloyucan 3.59</w:t>
      </w:r>
      <w:r w:rsidR="008E3FBD" w:rsidRPr="00AA6017">
        <w:rPr>
          <w:rFonts w:cs="Times New Roman"/>
          <w:color w:val="auto"/>
          <w:szCs w:val="24"/>
        </w:rPr>
        <w:t>;</w:t>
      </w:r>
      <w:r w:rsidR="00B82407" w:rsidRPr="00AA6017">
        <w:rPr>
          <w:rFonts w:cs="Times New Roman"/>
          <w:color w:val="auto"/>
          <w:szCs w:val="24"/>
        </w:rPr>
        <w:t xml:space="preserve"> Teotihuacán 3.01</w:t>
      </w:r>
      <w:r w:rsidR="008E3FBD" w:rsidRPr="00AA6017">
        <w:rPr>
          <w:rFonts w:cs="Times New Roman"/>
          <w:color w:val="auto"/>
          <w:szCs w:val="24"/>
        </w:rPr>
        <w:t>;</w:t>
      </w:r>
      <w:r w:rsidR="00B82407" w:rsidRPr="00AA6017">
        <w:rPr>
          <w:rFonts w:cs="Times New Roman"/>
          <w:color w:val="auto"/>
          <w:szCs w:val="24"/>
        </w:rPr>
        <w:t xml:space="preserve"> Tepetlaoxtoc 5.32</w:t>
      </w:r>
      <w:r w:rsidR="008E3FBD" w:rsidRPr="00AA6017">
        <w:rPr>
          <w:rFonts w:cs="Times New Roman"/>
          <w:color w:val="auto"/>
          <w:szCs w:val="24"/>
        </w:rPr>
        <w:t>;</w:t>
      </w:r>
      <w:r w:rsidR="00B82407" w:rsidRPr="00AA6017">
        <w:rPr>
          <w:rFonts w:cs="Times New Roman"/>
          <w:color w:val="auto"/>
          <w:szCs w:val="24"/>
        </w:rPr>
        <w:t xml:space="preserve"> Tepetlixpa 4.92</w:t>
      </w:r>
      <w:r w:rsidR="008E3FBD" w:rsidRPr="00AA6017">
        <w:rPr>
          <w:rFonts w:cs="Times New Roman"/>
          <w:color w:val="auto"/>
          <w:szCs w:val="24"/>
        </w:rPr>
        <w:t>;</w:t>
      </w:r>
      <w:r w:rsidR="00B82407" w:rsidRPr="00AA6017">
        <w:rPr>
          <w:rFonts w:cs="Times New Roman"/>
          <w:color w:val="auto"/>
          <w:szCs w:val="24"/>
        </w:rPr>
        <w:t xml:space="preserve"> Texcaltitlán 2.94</w:t>
      </w:r>
      <w:r w:rsidR="008E3FBD" w:rsidRPr="00AA6017">
        <w:rPr>
          <w:rFonts w:cs="Times New Roman"/>
          <w:color w:val="auto"/>
          <w:szCs w:val="24"/>
        </w:rPr>
        <w:t>;</w:t>
      </w:r>
      <w:r w:rsidR="00B82407" w:rsidRPr="00AA6017">
        <w:rPr>
          <w:rFonts w:cs="Times New Roman"/>
          <w:color w:val="auto"/>
          <w:szCs w:val="24"/>
        </w:rPr>
        <w:t xml:space="preserve"> Texcalyacac 3.76</w:t>
      </w:r>
      <w:r w:rsidR="008E3FBD" w:rsidRPr="00AA6017">
        <w:rPr>
          <w:rFonts w:cs="Times New Roman"/>
          <w:color w:val="auto"/>
          <w:szCs w:val="24"/>
        </w:rPr>
        <w:t>;</w:t>
      </w:r>
      <w:r w:rsidR="00B82407" w:rsidRPr="00AA6017">
        <w:rPr>
          <w:rFonts w:cs="Times New Roman"/>
          <w:color w:val="auto"/>
          <w:szCs w:val="24"/>
        </w:rPr>
        <w:t xml:space="preserve"> Tianguistenco 6.22</w:t>
      </w:r>
      <w:r w:rsidR="008E3FBD" w:rsidRPr="00AA6017">
        <w:rPr>
          <w:rFonts w:cs="Times New Roman"/>
          <w:color w:val="auto"/>
          <w:szCs w:val="24"/>
        </w:rPr>
        <w:t>;</w:t>
      </w:r>
      <w:r w:rsidR="00B82407" w:rsidRPr="00AA6017">
        <w:rPr>
          <w:rFonts w:cs="Times New Roman"/>
          <w:color w:val="auto"/>
          <w:szCs w:val="24"/>
        </w:rPr>
        <w:t xml:space="preserve"> Timilpan 2.70</w:t>
      </w:r>
      <w:r w:rsidR="008E3FBD" w:rsidRPr="00AA6017">
        <w:rPr>
          <w:rFonts w:cs="Times New Roman"/>
          <w:color w:val="auto"/>
          <w:szCs w:val="24"/>
        </w:rPr>
        <w:t>;</w:t>
      </w:r>
      <w:r w:rsidR="00B82407" w:rsidRPr="00AA6017">
        <w:rPr>
          <w:rFonts w:cs="Times New Roman"/>
          <w:color w:val="auto"/>
          <w:szCs w:val="24"/>
        </w:rPr>
        <w:t xml:space="preserve"> Tlalmanalco 4.93</w:t>
      </w:r>
      <w:r w:rsidR="008E3FBD" w:rsidRPr="00AA6017">
        <w:rPr>
          <w:rFonts w:cs="Times New Roman"/>
          <w:color w:val="auto"/>
          <w:szCs w:val="24"/>
        </w:rPr>
        <w:t>;</w:t>
      </w:r>
      <w:r w:rsidR="00B82407" w:rsidRPr="00AA6017">
        <w:rPr>
          <w:rFonts w:cs="Times New Roman"/>
          <w:color w:val="auto"/>
          <w:szCs w:val="24"/>
        </w:rPr>
        <w:t xml:space="preserve"> Tlalnepantla de Baz 4.02</w:t>
      </w:r>
      <w:r w:rsidR="008E3FBD" w:rsidRPr="00AA6017">
        <w:rPr>
          <w:rFonts w:cs="Times New Roman"/>
          <w:color w:val="auto"/>
          <w:szCs w:val="24"/>
        </w:rPr>
        <w:t>;</w:t>
      </w:r>
      <w:r w:rsidR="00B82407" w:rsidRPr="00AA6017">
        <w:rPr>
          <w:rFonts w:cs="Times New Roman"/>
          <w:color w:val="auto"/>
          <w:szCs w:val="24"/>
        </w:rPr>
        <w:t xml:space="preserve"> Tlatlaya 3.93</w:t>
      </w:r>
      <w:r w:rsidR="008E3FBD" w:rsidRPr="00AA6017">
        <w:rPr>
          <w:rFonts w:cs="Times New Roman"/>
          <w:color w:val="auto"/>
          <w:szCs w:val="24"/>
        </w:rPr>
        <w:t>;</w:t>
      </w:r>
      <w:r w:rsidR="00B82407" w:rsidRPr="00AA6017">
        <w:rPr>
          <w:rFonts w:cs="Times New Roman"/>
          <w:color w:val="auto"/>
          <w:szCs w:val="24"/>
        </w:rPr>
        <w:t xml:space="preserve"> Toluca 4.00</w:t>
      </w:r>
      <w:r w:rsidR="008E3FBD" w:rsidRPr="00AA6017">
        <w:rPr>
          <w:rFonts w:cs="Times New Roman"/>
          <w:color w:val="auto"/>
          <w:szCs w:val="24"/>
        </w:rPr>
        <w:t>;</w:t>
      </w:r>
      <w:r w:rsidR="00B82407" w:rsidRPr="00AA6017">
        <w:rPr>
          <w:rFonts w:cs="Times New Roman"/>
          <w:color w:val="auto"/>
          <w:szCs w:val="24"/>
        </w:rPr>
        <w:t xml:space="preserve"> Tonanitla, 8.19</w:t>
      </w:r>
      <w:r w:rsidR="008E3FBD" w:rsidRPr="00AA6017">
        <w:rPr>
          <w:rFonts w:cs="Times New Roman"/>
          <w:color w:val="auto"/>
          <w:szCs w:val="24"/>
        </w:rPr>
        <w:t>;</w:t>
      </w:r>
      <w:r w:rsidR="00B82407" w:rsidRPr="00AA6017">
        <w:rPr>
          <w:rFonts w:cs="Times New Roman"/>
          <w:color w:val="auto"/>
          <w:szCs w:val="24"/>
        </w:rPr>
        <w:t xml:space="preserve"> Tonatico 4.14</w:t>
      </w:r>
      <w:r w:rsidR="008E3FBD" w:rsidRPr="00AA6017">
        <w:rPr>
          <w:rFonts w:cs="Times New Roman"/>
          <w:color w:val="auto"/>
          <w:szCs w:val="24"/>
        </w:rPr>
        <w:t>;</w:t>
      </w:r>
      <w:r w:rsidR="00B82407" w:rsidRPr="00AA6017">
        <w:rPr>
          <w:rFonts w:cs="Times New Roman"/>
          <w:color w:val="auto"/>
          <w:szCs w:val="24"/>
        </w:rPr>
        <w:t xml:space="preserve"> Tultepec 8.79</w:t>
      </w:r>
      <w:r w:rsidR="008E3FBD" w:rsidRPr="00AA6017">
        <w:rPr>
          <w:rFonts w:cs="Times New Roman"/>
          <w:color w:val="auto"/>
          <w:szCs w:val="24"/>
        </w:rPr>
        <w:t>;</w:t>
      </w:r>
      <w:r w:rsidR="00B82407" w:rsidRPr="00AA6017">
        <w:rPr>
          <w:rFonts w:cs="Times New Roman"/>
          <w:color w:val="auto"/>
          <w:szCs w:val="24"/>
        </w:rPr>
        <w:t xml:space="preserve"> Tultitlán</w:t>
      </w:r>
      <w:r w:rsidR="008E3FBD" w:rsidRPr="00AA6017">
        <w:rPr>
          <w:rFonts w:cs="Times New Roman"/>
          <w:color w:val="auto"/>
          <w:szCs w:val="24"/>
        </w:rPr>
        <w:t xml:space="preserve"> </w:t>
      </w:r>
      <w:r w:rsidR="00B82407" w:rsidRPr="00AA6017">
        <w:rPr>
          <w:rFonts w:cs="Times New Roman"/>
          <w:color w:val="auto"/>
          <w:szCs w:val="24"/>
        </w:rPr>
        <w:t>6.95</w:t>
      </w:r>
      <w:r w:rsidR="008E3FBD" w:rsidRPr="00AA6017">
        <w:rPr>
          <w:rFonts w:cs="Times New Roman"/>
          <w:color w:val="auto"/>
          <w:szCs w:val="24"/>
        </w:rPr>
        <w:t>;</w:t>
      </w:r>
      <w:r w:rsidR="00B82407" w:rsidRPr="00AA6017">
        <w:rPr>
          <w:rFonts w:cs="Times New Roman"/>
          <w:color w:val="auto"/>
          <w:szCs w:val="24"/>
        </w:rPr>
        <w:t xml:space="preserve"> Valle de Bravo 2.36</w:t>
      </w:r>
      <w:r w:rsidR="008E3FBD" w:rsidRPr="00AA6017">
        <w:rPr>
          <w:rFonts w:cs="Times New Roman"/>
          <w:color w:val="auto"/>
          <w:szCs w:val="24"/>
        </w:rPr>
        <w:t>;</w:t>
      </w:r>
      <w:r w:rsidR="00B82407" w:rsidRPr="00AA6017">
        <w:rPr>
          <w:rFonts w:cs="Times New Roman"/>
          <w:color w:val="auto"/>
          <w:szCs w:val="24"/>
        </w:rPr>
        <w:t xml:space="preserve"> Valle de Chalco Solidaridad 7.66</w:t>
      </w:r>
      <w:r w:rsidR="008E3FBD" w:rsidRPr="00AA6017">
        <w:rPr>
          <w:rFonts w:cs="Times New Roman"/>
          <w:color w:val="auto"/>
          <w:szCs w:val="24"/>
        </w:rPr>
        <w:t>;</w:t>
      </w:r>
      <w:r w:rsidR="00B82407" w:rsidRPr="00AA6017">
        <w:rPr>
          <w:rFonts w:cs="Times New Roman"/>
          <w:color w:val="auto"/>
          <w:szCs w:val="24"/>
        </w:rPr>
        <w:t xml:space="preserve"> Villa de Allende 1.71</w:t>
      </w:r>
      <w:r w:rsidR="008E3FBD" w:rsidRPr="00AA6017">
        <w:rPr>
          <w:rFonts w:cs="Times New Roman"/>
          <w:color w:val="auto"/>
          <w:szCs w:val="24"/>
        </w:rPr>
        <w:t>;</w:t>
      </w:r>
      <w:r w:rsidR="00B82407" w:rsidRPr="00AA6017">
        <w:rPr>
          <w:rFonts w:cs="Times New Roman"/>
          <w:color w:val="auto"/>
          <w:szCs w:val="24"/>
        </w:rPr>
        <w:t xml:space="preserve"> Villa del Carbón 9.99</w:t>
      </w:r>
      <w:r w:rsidR="008E3FBD" w:rsidRPr="00AA6017">
        <w:rPr>
          <w:rFonts w:cs="Times New Roman"/>
          <w:color w:val="auto"/>
          <w:szCs w:val="24"/>
        </w:rPr>
        <w:t>;</w:t>
      </w:r>
      <w:r w:rsidR="00B82407" w:rsidRPr="00AA6017">
        <w:rPr>
          <w:rFonts w:cs="Times New Roman"/>
          <w:color w:val="auto"/>
          <w:szCs w:val="24"/>
        </w:rPr>
        <w:t xml:space="preserve"> Villa Guerrero 3.00</w:t>
      </w:r>
      <w:r w:rsidR="008E3FBD" w:rsidRPr="00AA6017">
        <w:rPr>
          <w:rFonts w:cs="Times New Roman"/>
          <w:color w:val="auto"/>
          <w:szCs w:val="24"/>
        </w:rPr>
        <w:t>;</w:t>
      </w:r>
      <w:r w:rsidR="00B82407" w:rsidRPr="00AA6017">
        <w:rPr>
          <w:rFonts w:cs="Times New Roman"/>
          <w:color w:val="auto"/>
          <w:szCs w:val="24"/>
        </w:rPr>
        <w:t xml:space="preserve"> Villa Victoria 0.79</w:t>
      </w:r>
      <w:r w:rsidR="008E3FBD" w:rsidRPr="00AA6017">
        <w:rPr>
          <w:rFonts w:cs="Times New Roman"/>
          <w:color w:val="auto"/>
          <w:szCs w:val="24"/>
        </w:rPr>
        <w:t>;</w:t>
      </w:r>
      <w:r w:rsidR="00B82407" w:rsidRPr="00AA6017">
        <w:rPr>
          <w:rFonts w:cs="Times New Roman"/>
          <w:color w:val="auto"/>
          <w:szCs w:val="24"/>
        </w:rPr>
        <w:t xml:space="preserve"> Jalatlaco 5.21</w:t>
      </w:r>
      <w:r w:rsidR="008E3FBD" w:rsidRPr="00AA6017">
        <w:rPr>
          <w:rFonts w:cs="Times New Roman"/>
          <w:color w:val="auto"/>
          <w:szCs w:val="24"/>
        </w:rPr>
        <w:t>;</w:t>
      </w:r>
      <w:r w:rsidR="00B82407" w:rsidRPr="00AA6017">
        <w:rPr>
          <w:rFonts w:cs="Times New Roman"/>
          <w:color w:val="auto"/>
          <w:szCs w:val="24"/>
        </w:rPr>
        <w:t xml:space="preserve"> Xonacatlán 3.11</w:t>
      </w:r>
      <w:r w:rsidR="008E3FBD" w:rsidRPr="00AA6017">
        <w:rPr>
          <w:rFonts w:cs="Times New Roman"/>
          <w:color w:val="auto"/>
          <w:szCs w:val="24"/>
        </w:rPr>
        <w:t>;</w:t>
      </w:r>
      <w:r w:rsidR="00B82407" w:rsidRPr="00AA6017">
        <w:rPr>
          <w:rFonts w:cs="Times New Roman"/>
          <w:color w:val="auto"/>
          <w:szCs w:val="24"/>
        </w:rPr>
        <w:t xml:space="preserve"> Zacualpan 6.74</w:t>
      </w:r>
      <w:r w:rsidR="008E3FBD" w:rsidRPr="00AA6017">
        <w:rPr>
          <w:rFonts w:cs="Times New Roman"/>
          <w:color w:val="auto"/>
          <w:szCs w:val="24"/>
        </w:rPr>
        <w:t>;</w:t>
      </w:r>
      <w:r w:rsidR="00B82407" w:rsidRPr="00AA6017">
        <w:rPr>
          <w:rFonts w:cs="Times New Roman"/>
          <w:color w:val="auto"/>
          <w:szCs w:val="24"/>
        </w:rPr>
        <w:t xml:space="preserve"> Zinacantepec 5.50</w:t>
      </w:r>
      <w:r w:rsidR="008E3FBD" w:rsidRPr="00AA6017">
        <w:rPr>
          <w:rFonts w:cs="Times New Roman"/>
          <w:color w:val="auto"/>
          <w:szCs w:val="24"/>
        </w:rPr>
        <w:t>;</w:t>
      </w:r>
      <w:r w:rsidR="00B82407" w:rsidRPr="00AA6017">
        <w:rPr>
          <w:rFonts w:cs="Times New Roman"/>
          <w:color w:val="auto"/>
          <w:szCs w:val="24"/>
        </w:rPr>
        <w:t xml:space="preserve"> Zumpahuacán 3.35</w:t>
      </w:r>
      <w:r w:rsidR="008E3FBD" w:rsidRPr="00AA6017">
        <w:rPr>
          <w:rFonts w:cs="Times New Roman"/>
          <w:color w:val="auto"/>
          <w:szCs w:val="24"/>
        </w:rPr>
        <w:t>;</w:t>
      </w:r>
      <w:r w:rsidR="00B82407" w:rsidRPr="00AA6017">
        <w:rPr>
          <w:rFonts w:cs="Times New Roman"/>
          <w:color w:val="auto"/>
          <w:szCs w:val="24"/>
        </w:rPr>
        <w:t xml:space="preserve"> Zumpango 8.70</w:t>
      </w:r>
      <w:r w:rsidR="008E3FBD" w:rsidRPr="00AA6017">
        <w:rPr>
          <w:rFonts w:cs="Times New Roman"/>
          <w:color w:val="auto"/>
          <w:szCs w:val="24"/>
        </w:rPr>
        <w:t>.</w:t>
      </w:r>
    </w:p>
    <w:p w:rsidR="00B82407" w:rsidRPr="00AA6017" w:rsidRDefault="00B82407" w:rsidP="009D2199">
      <w:pPr>
        <w:pStyle w:val="Sinespaciado"/>
        <w:ind w:firstLine="708"/>
        <w:rPr>
          <w:rFonts w:cs="Times New Roman"/>
          <w:color w:val="auto"/>
          <w:szCs w:val="24"/>
        </w:rPr>
      </w:pPr>
      <w:r w:rsidRPr="00AA6017">
        <w:rPr>
          <w:rFonts w:cs="Times New Roman"/>
          <w:color w:val="auto"/>
          <w:szCs w:val="24"/>
        </w:rPr>
        <w:lastRenderedPageBreak/>
        <w:t>Después de haber analizado las 110 iniciativas de actualización de valores unitarios de suelo de los referidos municipios, encontramos que, de acuerdo en el estudio y procedimiento observado para su actualización, existe equilibrio entre la proyección municipal de la recaudación del impuesto predial y la economía de la población del Estado de México, por lo que acordamos su aprobación.</w:t>
      </w:r>
    </w:p>
    <w:p w:rsidR="008E3FBD" w:rsidRPr="00AA6017" w:rsidRDefault="00B82407" w:rsidP="009D2199">
      <w:pPr>
        <w:pStyle w:val="Sinespaciado"/>
        <w:ind w:firstLine="708"/>
        <w:rPr>
          <w:rFonts w:cs="Times New Roman"/>
          <w:color w:val="auto"/>
          <w:szCs w:val="24"/>
        </w:rPr>
      </w:pPr>
      <w:r w:rsidRPr="00AA6017">
        <w:rPr>
          <w:rFonts w:cs="Times New Roman"/>
          <w:color w:val="auto"/>
          <w:szCs w:val="24"/>
        </w:rPr>
        <w:t xml:space="preserve">2.2 Con sujeción a la revisión técnica de las iniciativas y tomando en cuenta la información que nos fue proporcionada por el IGECEM encontramos que </w:t>
      </w:r>
      <w:r w:rsidR="008E3FBD" w:rsidRPr="00AA6017">
        <w:rPr>
          <w:rFonts w:cs="Times New Roman"/>
          <w:color w:val="auto"/>
          <w:szCs w:val="24"/>
        </w:rPr>
        <w:t>8</w:t>
      </w:r>
      <w:r w:rsidRPr="00AA6017">
        <w:rPr>
          <w:rFonts w:cs="Times New Roman"/>
          <w:color w:val="auto"/>
          <w:szCs w:val="24"/>
        </w:rPr>
        <w:t xml:space="preserve"> iniciativas de municipios ratificaron los valores unitarios de suelo vigentes en 2025 en los términos siguientes: </w:t>
      </w:r>
    </w:p>
    <w:p w:rsidR="00B82407" w:rsidRPr="00AA6017" w:rsidRDefault="00B82407" w:rsidP="009D2199">
      <w:pPr>
        <w:pStyle w:val="Sinespaciado"/>
        <w:ind w:firstLine="708"/>
        <w:rPr>
          <w:rFonts w:cs="Times New Roman"/>
          <w:color w:val="auto"/>
          <w:szCs w:val="24"/>
        </w:rPr>
      </w:pPr>
      <w:r w:rsidRPr="00AA6017">
        <w:rPr>
          <w:rFonts w:cs="Times New Roman"/>
          <w:color w:val="auto"/>
          <w:szCs w:val="24"/>
        </w:rPr>
        <w:t>Tepotzotlán, Calimaya, Chapultepec, Texcoco, Chiautla, Tezoyuca, Hueypoxtla, Tequixquiac.</w:t>
      </w:r>
    </w:p>
    <w:p w:rsidR="00FB3602" w:rsidRPr="00AA6017" w:rsidRDefault="00B82407" w:rsidP="009D2199">
      <w:pPr>
        <w:pStyle w:val="Sinespaciado"/>
        <w:ind w:firstLine="708"/>
        <w:rPr>
          <w:rFonts w:cs="Times New Roman"/>
          <w:color w:val="auto"/>
          <w:szCs w:val="24"/>
        </w:rPr>
      </w:pPr>
      <w:r w:rsidRPr="00AA6017">
        <w:rPr>
          <w:rFonts w:cs="Times New Roman"/>
          <w:color w:val="auto"/>
          <w:szCs w:val="24"/>
        </w:rPr>
        <w:t xml:space="preserve">Con base en el análisis de las </w:t>
      </w:r>
      <w:r w:rsidR="008E3FBD" w:rsidRPr="00AA6017">
        <w:rPr>
          <w:rFonts w:cs="Times New Roman"/>
          <w:color w:val="auto"/>
          <w:szCs w:val="24"/>
        </w:rPr>
        <w:t>8</w:t>
      </w:r>
      <w:r w:rsidRPr="00AA6017">
        <w:rPr>
          <w:rFonts w:cs="Times New Roman"/>
          <w:color w:val="auto"/>
          <w:szCs w:val="24"/>
        </w:rPr>
        <w:t xml:space="preserve"> iniciativas, estimamos</w:t>
      </w:r>
      <w:r w:rsidR="002215B2" w:rsidRPr="00AA6017">
        <w:rPr>
          <w:rFonts w:cs="Times New Roman"/>
          <w:color w:val="auto"/>
          <w:szCs w:val="24"/>
        </w:rPr>
        <w:t xml:space="preserve"> procedente</w:t>
      </w:r>
      <w:r w:rsidR="00FB3602" w:rsidRPr="00AA6017">
        <w:rPr>
          <w:color w:val="auto"/>
        </w:rPr>
        <w:t xml:space="preserve"> aprobar la ratificación de los valores unitarios de suelo y vigentes durante el ejercicio fiscal 2025 para los municipios mencionados, siendo evidente que conllevan beneficio para la población mexiquense, ya que su aplicación es consecuente con los parámetros necesarios para equilibrar los incrementos en el pago del impuesto predial. </w:t>
      </w:r>
    </w:p>
    <w:p w:rsidR="00FB3602" w:rsidRPr="00AA6017" w:rsidRDefault="00FB3602" w:rsidP="009D2199">
      <w:pPr>
        <w:pStyle w:val="Sinespaciado"/>
        <w:rPr>
          <w:color w:val="auto"/>
        </w:rPr>
      </w:pPr>
      <w:r w:rsidRPr="00AA6017">
        <w:rPr>
          <w:color w:val="auto"/>
        </w:rPr>
        <w:tab/>
        <w:t>2.3 Encontramos también que cuatro iniciativas de municipios se ubican en el rango de actualización superior al 10.00 y además fueron sustentadas técnicamente ante el IGE</w:t>
      </w:r>
      <w:r w:rsidR="008E3FBD" w:rsidRPr="00AA6017">
        <w:rPr>
          <w:color w:val="auto"/>
        </w:rPr>
        <w:t>C</w:t>
      </w:r>
      <w:r w:rsidRPr="00AA6017">
        <w:rPr>
          <w:color w:val="auto"/>
        </w:rPr>
        <w:t>EM, de acuerdo con la tabla siguiente:</w:t>
      </w:r>
    </w:p>
    <w:p w:rsidR="00FB3602" w:rsidRPr="00AA6017" w:rsidRDefault="00FB3602" w:rsidP="009D2199">
      <w:pPr>
        <w:pStyle w:val="Sinespaciado"/>
        <w:rPr>
          <w:color w:val="auto"/>
        </w:rPr>
      </w:pPr>
      <w:r w:rsidRPr="00AA6017">
        <w:rPr>
          <w:color w:val="auto"/>
        </w:rPr>
        <w:tab/>
        <w:t>Cocotitlán 11.88</w:t>
      </w:r>
      <w:r w:rsidR="008E3FBD" w:rsidRPr="00AA6017">
        <w:rPr>
          <w:color w:val="auto"/>
        </w:rPr>
        <w:t xml:space="preserve">; </w:t>
      </w:r>
      <w:r w:rsidRPr="00AA6017">
        <w:rPr>
          <w:color w:val="auto"/>
        </w:rPr>
        <w:t>San Mateo Atenco 13.87</w:t>
      </w:r>
      <w:r w:rsidR="008E3FBD" w:rsidRPr="00AA6017">
        <w:rPr>
          <w:color w:val="auto"/>
        </w:rPr>
        <w:t xml:space="preserve">; </w:t>
      </w:r>
      <w:r w:rsidRPr="00AA6017">
        <w:rPr>
          <w:color w:val="auto"/>
        </w:rPr>
        <w:tab/>
        <w:t>Soyaniquilpan de Juárez 17.22</w:t>
      </w:r>
      <w:r w:rsidR="008E3FBD" w:rsidRPr="00AA6017">
        <w:rPr>
          <w:color w:val="auto"/>
        </w:rPr>
        <w:t xml:space="preserve">; </w:t>
      </w:r>
      <w:r w:rsidRPr="00AA6017">
        <w:rPr>
          <w:color w:val="auto"/>
        </w:rPr>
        <w:t>Zacazonapan 50.97</w:t>
      </w:r>
      <w:r w:rsidR="008E3FBD" w:rsidRPr="00AA6017">
        <w:rPr>
          <w:color w:val="auto"/>
        </w:rPr>
        <w:t>.</w:t>
      </w:r>
    </w:p>
    <w:p w:rsidR="00FB3602" w:rsidRPr="00AA6017" w:rsidRDefault="00FB3602" w:rsidP="009D2199">
      <w:pPr>
        <w:pStyle w:val="Sinespaciado"/>
        <w:rPr>
          <w:color w:val="auto"/>
        </w:rPr>
      </w:pPr>
      <w:r w:rsidRPr="00AA6017">
        <w:rPr>
          <w:color w:val="auto"/>
        </w:rPr>
        <w:tab/>
        <w:t xml:space="preserve">Toda vez que los </w:t>
      </w:r>
      <w:r w:rsidR="008E3FBD" w:rsidRPr="00AA6017">
        <w:rPr>
          <w:color w:val="auto"/>
        </w:rPr>
        <w:t>4</w:t>
      </w:r>
      <w:r w:rsidRPr="00AA6017">
        <w:rPr>
          <w:color w:val="auto"/>
        </w:rPr>
        <w:t xml:space="preserve"> municipios mencionados presentaron al IGECEM </w:t>
      </w:r>
      <w:r w:rsidR="008E3FBD" w:rsidRPr="00AA6017">
        <w:rPr>
          <w:color w:val="auto"/>
        </w:rPr>
        <w:t xml:space="preserve">sus </w:t>
      </w:r>
      <w:r w:rsidRPr="00AA6017">
        <w:rPr>
          <w:color w:val="auto"/>
        </w:rPr>
        <w:t>propuestas de actualización de valores unitarios de suelo para el ejercicio fiscal 2026</w:t>
      </w:r>
      <w:r w:rsidR="008E3FBD" w:rsidRPr="00AA6017">
        <w:rPr>
          <w:color w:val="auto"/>
        </w:rPr>
        <w:t>,</w:t>
      </w:r>
      <w:r w:rsidRPr="00AA6017">
        <w:rPr>
          <w:color w:val="auto"/>
        </w:rPr>
        <w:t xml:space="preserve"> con elementos técnicos suficientes para tales incrementos, estimamos adecuado, aprobar los valores unitarios de suelo propuestos de dichos municipios en virtud del equilibrio sostenido y percibido entre la actualización de los valores unitarios de suelo y la recaudación del impuesto predial. </w:t>
      </w:r>
    </w:p>
    <w:p w:rsidR="00FB3602" w:rsidRPr="00AA6017" w:rsidRDefault="00FB3602" w:rsidP="009D2199">
      <w:pPr>
        <w:pStyle w:val="Sinespaciado"/>
        <w:rPr>
          <w:color w:val="auto"/>
        </w:rPr>
      </w:pPr>
      <w:r w:rsidRPr="00AA6017">
        <w:rPr>
          <w:color w:val="auto"/>
        </w:rPr>
        <w:tab/>
        <w:t xml:space="preserve">2.4. Asimismo, advertimos que </w:t>
      </w:r>
      <w:r w:rsidR="008E3FBD" w:rsidRPr="00AA6017">
        <w:rPr>
          <w:color w:val="auto"/>
        </w:rPr>
        <w:t>3</w:t>
      </w:r>
      <w:r w:rsidRPr="00AA6017">
        <w:rPr>
          <w:color w:val="auto"/>
        </w:rPr>
        <w:t xml:space="preserve"> iniciativas de municipios se encuentran en el rango de actualización superior al 10%</w:t>
      </w:r>
      <w:r w:rsidR="008E3FBD" w:rsidRPr="00AA6017">
        <w:rPr>
          <w:color w:val="auto"/>
        </w:rPr>
        <w:t>,</w:t>
      </w:r>
      <w:r w:rsidRPr="00AA6017">
        <w:rPr>
          <w:color w:val="auto"/>
        </w:rPr>
        <w:t xml:space="preserve"> con opinión técnica de improcedencia por parte de IGECEM, de acuerdo con la tabla siguiente:</w:t>
      </w:r>
    </w:p>
    <w:p w:rsidR="00FB3602" w:rsidRPr="00AA6017" w:rsidRDefault="00FB3602" w:rsidP="009D2199">
      <w:pPr>
        <w:pStyle w:val="Sinespaciado"/>
        <w:rPr>
          <w:color w:val="auto"/>
        </w:rPr>
      </w:pPr>
      <w:r w:rsidRPr="00AA6017">
        <w:rPr>
          <w:color w:val="auto"/>
        </w:rPr>
        <w:tab/>
        <w:t>Almoloya de Juárez 14.66</w:t>
      </w:r>
      <w:r w:rsidR="008E3FBD" w:rsidRPr="00AA6017">
        <w:rPr>
          <w:color w:val="auto"/>
        </w:rPr>
        <w:t xml:space="preserve">; </w:t>
      </w:r>
      <w:r w:rsidRPr="00AA6017">
        <w:rPr>
          <w:color w:val="auto"/>
        </w:rPr>
        <w:t xml:space="preserve">Coyotepec 38.44 y Jilotepec 15.75. </w:t>
      </w:r>
    </w:p>
    <w:p w:rsidR="00FB3602" w:rsidRPr="00AA6017" w:rsidRDefault="00FB3602" w:rsidP="009D2199">
      <w:pPr>
        <w:pStyle w:val="Sinespaciado"/>
        <w:rPr>
          <w:color w:val="auto"/>
        </w:rPr>
      </w:pPr>
      <w:r w:rsidRPr="00AA6017">
        <w:rPr>
          <w:color w:val="auto"/>
        </w:rPr>
        <w:tab/>
        <w:t xml:space="preserve">Toda vez que los </w:t>
      </w:r>
      <w:r w:rsidR="008E3FBD" w:rsidRPr="00AA6017">
        <w:rPr>
          <w:color w:val="auto"/>
        </w:rPr>
        <w:t>3</w:t>
      </w:r>
      <w:r w:rsidRPr="00AA6017">
        <w:rPr>
          <w:color w:val="auto"/>
        </w:rPr>
        <w:t xml:space="preserve"> municipios mencionados no presentaron al IGECEM su propuesta de actualización de valores unitarios de suelo para el ejercicio fiscal 2026</w:t>
      </w:r>
      <w:r w:rsidR="008E3FBD" w:rsidRPr="00AA6017">
        <w:rPr>
          <w:color w:val="auto"/>
        </w:rPr>
        <w:t>,</w:t>
      </w:r>
      <w:r w:rsidRPr="00AA6017">
        <w:rPr>
          <w:color w:val="auto"/>
        </w:rPr>
        <w:t xml:space="preserve"> con elementos técnicos suficientes para tales incrementos, estimamos adecuado ratificar los valores unitarios de suelo vigentes durante el ejercicio fiscal 2025</w:t>
      </w:r>
      <w:r w:rsidR="008E3FBD" w:rsidRPr="00AA6017">
        <w:rPr>
          <w:color w:val="auto"/>
        </w:rPr>
        <w:t>,</w:t>
      </w:r>
      <w:r w:rsidRPr="00AA6017">
        <w:rPr>
          <w:color w:val="auto"/>
        </w:rPr>
        <w:t xml:space="preserve"> de dichos municipios, con el fin de garantizar un equilibrio responsable entre la recaudación del impuesto predial y el cuidado de la economía de la ciudadanía de los municipios. </w:t>
      </w:r>
    </w:p>
    <w:p w:rsidR="00FB3602" w:rsidRPr="00AA6017" w:rsidRDefault="00FB3602" w:rsidP="008E3FBD">
      <w:pPr>
        <w:pStyle w:val="Sinespaciado"/>
        <w:ind w:firstLine="709"/>
        <w:rPr>
          <w:color w:val="auto"/>
        </w:rPr>
      </w:pPr>
      <w:r w:rsidRPr="00AA6017">
        <w:rPr>
          <w:color w:val="auto"/>
        </w:rPr>
        <w:t xml:space="preserve">3. Por lo que hace a las tablas de valores unitarios de construcciones para el ejercicio fiscal 2026, estimamos lo siguiente; tipología habitacional el porcentaje de actualización promedio es el 4.3, para tipología comercial el 4%, industrial 3.99, equipamiento 4.06 y especiales 4.23, con un promedio general del 4.06%, conforme al estudio que sustancian las comisiones, desprendemos que la mayoría de los ayuntamientos de los municipios del Estado justificaron debidamente las propuestas y presentaron el soporte técnico respectivo en la formulación de las iniciativas de conformidad con lo preceptuado en el Código Financiero del Estado de México y Municipios. </w:t>
      </w:r>
    </w:p>
    <w:p w:rsidR="00CE4948" w:rsidRPr="00AA6017" w:rsidRDefault="00FB3602" w:rsidP="00692F8D">
      <w:pPr>
        <w:pStyle w:val="Sinespaciado"/>
        <w:ind w:firstLine="708"/>
        <w:rPr>
          <w:color w:val="auto"/>
        </w:rPr>
      </w:pPr>
      <w:r w:rsidRPr="00AA6017">
        <w:rPr>
          <w:color w:val="auto"/>
        </w:rPr>
        <w:t>4. Por lo tanto, desarrollado el estudio, las comisiones legislativas, acordamos la aprobación de 122 iniciativas de tablas de valores unitarios de suelo y construcciones para el ejercicio fiscal 2026 y la ratificación de los valores unitarios de suelo vigentes durante el año 2025</w:t>
      </w:r>
      <w:r w:rsidR="00692F8D" w:rsidRPr="00AA6017">
        <w:rPr>
          <w:color w:val="auto"/>
        </w:rPr>
        <w:t>,</w:t>
      </w:r>
      <w:r w:rsidRPr="00AA6017">
        <w:rPr>
          <w:color w:val="auto"/>
        </w:rPr>
        <w:t xml:space="preserve"> para tres municipios, Almoloya de Juárez, Coyotepec y Jilotepec, en términos de este dictamen y del proyecto de decreto correspondiente. </w:t>
      </w:r>
      <w:r w:rsidRPr="00AA6017">
        <w:rPr>
          <w:color w:val="auto"/>
        </w:rPr>
        <w:tab/>
      </w:r>
    </w:p>
    <w:p w:rsidR="00FB3602" w:rsidRPr="00AA6017" w:rsidRDefault="00FB3602" w:rsidP="009D2199">
      <w:pPr>
        <w:pStyle w:val="Sinespaciado"/>
        <w:ind w:firstLine="708"/>
        <w:rPr>
          <w:color w:val="auto"/>
        </w:rPr>
      </w:pPr>
      <w:r w:rsidRPr="00AA6017">
        <w:rPr>
          <w:color w:val="auto"/>
        </w:rPr>
        <w:t xml:space="preserve">Asimismo, en atención a la opinión técnica del IGECEM sobre el proyecto de actualización de valores unitarios de suelo que no fue sustentado suficientemente en </w:t>
      </w:r>
      <w:r w:rsidR="00692F8D" w:rsidRPr="00AA6017">
        <w:rPr>
          <w:color w:val="auto"/>
        </w:rPr>
        <w:t>3</w:t>
      </w:r>
      <w:r w:rsidRPr="00AA6017">
        <w:rPr>
          <w:color w:val="auto"/>
        </w:rPr>
        <w:t xml:space="preserve"> municipios de la entidad, </w:t>
      </w:r>
      <w:r w:rsidRPr="00AA6017">
        <w:rPr>
          <w:color w:val="auto"/>
        </w:rPr>
        <w:lastRenderedPageBreak/>
        <w:t>es pertinente exhortar a los municipios de Almoloya de Juárez, Coyotepec y Jilotepec</w:t>
      </w:r>
      <w:r w:rsidR="00692F8D" w:rsidRPr="00AA6017">
        <w:rPr>
          <w:color w:val="auto"/>
        </w:rPr>
        <w:t>,</w:t>
      </w:r>
      <w:r w:rsidRPr="00AA6017">
        <w:rPr>
          <w:color w:val="auto"/>
        </w:rPr>
        <w:t xml:space="preserve"> a sujetarse a los lineamientos señalados en el apartado 5º del Manual Catastral del Estado de México, correspondiente a la metodología establecida para sustentar técnicamente las actualizaciones de las tablas de valores unitarios de suelo y construcciones. </w:t>
      </w:r>
    </w:p>
    <w:p w:rsidR="00FB3602" w:rsidRPr="00AA6017" w:rsidRDefault="00FB3602" w:rsidP="009D2199">
      <w:pPr>
        <w:pStyle w:val="Sinespaciado"/>
        <w:rPr>
          <w:color w:val="auto"/>
        </w:rPr>
      </w:pPr>
      <w:r w:rsidRPr="00AA6017">
        <w:rPr>
          <w:color w:val="auto"/>
        </w:rPr>
        <w:tab/>
        <w:t xml:space="preserve">Asimismo, acordamos exhortar a los 125 municipios de la entidad a realizar las acciones convenientes para favorecer la eficacia de la recaudación del impuesto predial y anexamos el proyecto de decreto para los efectos procedentes. </w:t>
      </w:r>
    </w:p>
    <w:p w:rsidR="00FB3602" w:rsidRPr="00AA6017" w:rsidRDefault="00FB3602" w:rsidP="009D2199">
      <w:pPr>
        <w:pStyle w:val="Sinespaciado"/>
        <w:jc w:val="center"/>
        <w:rPr>
          <w:color w:val="auto"/>
        </w:rPr>
      </w:pPr>
      <w:r w:rsidRPr="00AA6017">
        <w:rPr>
          <w:color w:val="auto"/>
        </w:rPr>
        <w:t>RESOLUTIVOS</w:t>
      </w:r>
    </w:p>
    <w:p w:rsidR="006A41A0" w:rsidRPr="00AA6017" w:rsidRDefault="00FB3602" w:rsidP="00E003E1">
      <w:pPr>
        <w:pStyle w:val="Sinespaciado"/>
        <w:ind w:firstLine="709"/>
        <w:rPr>
          <w:color w:val="auto"/>
        </w:rPr>
      </w:pPr>
      <w:r w:rsidRPr="00AA6017">
        <w:rPr>
          <w:b/>
          <w:color w:val="auto"/>
        </w:rPr>
        <w:t>PRIMERO</w:t>
      </w:r>
      <w:r w:rsidRPr="00AA6017">
        <w:rPr>
          <w:color w:val="auto"/>
        </w:rPr>
        <w:t>. Son de aprobarse las iniciativas de tablas de valores</w:t>
      </w:r>
      <w:r w:rsidR="006F4C13" w:rsidRPr="00AA6017">
        <w:rPr>
          <w:color w:val="auto"/>
        </w:rPr>
        <w:t xml:space="preserve"> unitario </w:t>
      </w:r>
      <w:r w:rsidR="006F4C13" w:rsidRPr="00AA6017">
        <w:rPr>
          <w:rFonts w:cs="Times New Roman"/>
          <w:color w:val="auto"/>
          <w:szCs w:val="24"/>
        </w:rPr>
        <w:t>d</w:t>
      </w:r>
      <w:r w:rsidR="006A41A0" w:rsidRPr="00AA6017">
        <w:rPr>
          <w:rFonts w:cs="Times New Roman"/>
          <w:color w:val="auto"/>
          <w:szCs w:val="24"/>
        </w:rPr>
        <w:t>e Suelo y Construcciones para el Ejercicio Fiscal 2026</w:t>
      </w:r>
      <w:r w:rsidR="00692F8D" w:rsidRPr="00AA6017">
        <w:rPr>
          <w:rFonts w:cs="Times New Roman"/>
          <w:color w:val="auto"/>
          <w:szCs w:val="24"/>
        </w:rPr>
        <w:t>,</w:t>
      </w:r>
      <w:r w:rsidR="006A41A0" w:rsidRPr="00AA6017">
        <w:rPr>
          <w:rFonts w:cs="Times New Roman"/>
          <w:color w:val="auto"/>
          <w:szCs w:val="24"/>
        </w:rPr>
        <w:t xml:space="preserve"> de 122 municipios del Estado de México, conforme al presente dictamen y proyecto de decreto respectivo.</w:t>
      </w:r>
    </w:p>
    <w:p w:rsidR="006A41A0" w:rsidRPr="00AA6017" w:rsidRDefault="006A41A0" w:rsidP="00E003E1">
      <w:pPr>
        <w:pStyle w:val="Sinespaciado"/>
        <w:ind w:firstLine="709"/>
        <w:rPr>
          <w:rFonts w:cs="Times New Roman"/>
          <w:color w:val="auto"/>
          <w:szCs w:val="24"/>
        </w:rPr>
      </w:pPr>
      <w:r w:rsidRPr="00AA6017">
        <w:rPr>
          <w:rFonts w:cs="Times New Roman"/>
          <w:b/>
          <w:color w:val="auto"/>
          <w:szCs w:val="24"/>
        </w:rPr>
        <w:t>SEGUNDO</w:t>
      </w:r>
      <w:r w:rsidRPr="00AA6017">
        <w:rPr>
          <w:rFonts w:cs="Times New Roman"/>
          <w:color w:val="auto"/>
          <w:szCs w:val="24"/>
        </w:rPr>
        <w:t xml:space="preserve">. Derivado de que el proyecto de actualización de valores unitarios de suelo no fue sustentado suficientemente para tres municipios de la entidad se exhorta a los municipios de Almoloya de Juárez, </w:t>
      </w:r>
      <w:r w:rsidRPr="00AA6017">
        <w:rPr>
          <w:rStyle w:val="nfasis"/>
          <w:bCs/>
          <w:i w:val="0"/>
          <w:color w:val="auto"/>
          <w:szCs w:val="24"/>
          <w:shd w:val="clear" w:color="auto" w:fill="FFFFFF"/>
        </w:rPr>
        <w:t>Coyotepec</w:t>
      </w:r>
      <w:r w:rsidRPr="00AA6017">
        <w:rPr>
          <w:rFonts w:cs="Times New Roman"/>
          <w:i/>
          <w:color w:val="auto"/>
          <w:szCs w:val="24"/>
        </w:rPr>
        <w:t xml:space="preserve"> </w:t>
      </w:r>
      <w:r w:rsidRPr="00AA6017">
        <w:rPr>
          <w:rFonts w:cs="Times New Roman"/>
          <w:color w:val="auto"/>
          <w:szCs w:val="24"/>
        </w:rPr>
        <w:t xml:space="preserve">y Jilotepec a apegarse a los lineamientos establecidos en el apartado </w:t>
      </w:r>
      <w:r w:rsidR="00692F8D" w:rsidRPr="00AA6017">
        <w:rPr>
          <w:rFonts w:cs="Times New Roman"/>
          <w:color w:val="auto"/>
          <w:szCs w:val="24"/>
        </w:rPr>
        <w:t>5 del</w:t>
      </w:r>
      <w:r w:rsidRPr="00AA6017">
        <w:rPr>
          <w:rFonts w:cs="Times New Roman"/>
          <w:color w:val="auto"/>
          <w:szCs w:val="24"/>
        </w:rPr>
        <w:t xml:space="preserve"> Manual Catastral del Estado de México, referente a la metodología establecida para sustentar técnicamente las actualizaciones de las Tablas de Valores Unitarias de Suelo y Construcciones. </w:t>
      </w:r>
    </w:p>
    <w:p w:rsidR="006A41A0" w:rsidRPr="00AA6017" w:rsidRDefault="006A41A0" w:rsidP="00E003E1">
      <w:pPr>
        <w:pStyle w:val="Sinespaciado"/>
        <w:ind w:firstLine="709"/>
        <w:rPr>
          <w:rFonts w:cs="Times New Roman"/>
          <w:color w:val="auto"/>
          <w:szCs w:val="24"/>
        </w:rPr>
      </w:pPr>
      <w:r w:rsidRPr="00AA6017">
        <w:rPr>
          <w:rFonts w:cs="Times New Roman"/>
          <w:b/>
          <w:color w:val="auto"/>
          <w:szCs w:val="24"/>
        </w:rPr>
        <w:t>TERCERO.</w:t>
      </w:r>
      <w:r w:rsidRPr="00AA6017">
        <w:rPr>
          <w:rFonts w:cs="Times New Roman"/>
          <w:color w:val="auto"/>
          <w:szCs w:val="24"/>
        </w:rPr>
        <w:t xml:space="preserve"> Se ratifican los valores unitarios de suelo vigentes durante el año 2025, para los municipios de Almoloya de Juárez, Coyotepec y Jilotepec</w:t>
      </w:r>
      <w:r w:rsidR="00692F8D" w:rsidRPr="00AA6017">
        <w:rPr>
          <w:rFonts w:cs="Times New Roman"/>
          <w:color w:val="auto"/>
          <w:szCs w:val="24"/>
        </w:rPr>
        <w:t>, de</w:t>
      </w:r>
      <w:r w:rsidRPr="00AA6017">
        <w:rPr>
          <w:rFonts w:cs="Times New Roman"/>
          <w:color w:val="auto"/>
          <w:szCs w:val="24"/>
        </w:rPr>
        <w:t xml:space="preserve">bido a haber presentado al IGECEM, durante la revisión técnica soportes técnicos insuficientes para sustentar la actualización de dichos valores, proponiendo un incremento porcentual superior al 10%. </w:t>
      </w:r>
    </w:p>
    <w:p w:rsidR="006A41A0" w:rsidRPr="00AA6017" w:rsidRDefault="006A41A0" w:rsidP="00E003E1">
      <w:pPr>
        <w:pStyle w:val="Sinespaciado"/>
        <w:ind w:firstLine="709"/>
        <w:rPr>
          <w:rFonts w:cs="Times New Roman"/>
          <w:color w:val="auto"/>
          <w:szCs w:val="24"/>
        </w:rPr>
      </w:pPr>
      <w:r w:rsidRPr="00AA6017">
        <w:rPr>
          <w:rFonts w:cs="Times New Roman"/>
          <w:b/>
          <w:color w:val="auto"/>
          <w:szCs w:val="24"/>
        </w:rPr>
        <w:t>CUARTO</w:t>
      </w:r>
      <w:r w:rsidRPr="00AA6017">
        <w:rPr>
          <w:rFonts w:cs="Times New Roman"/>
          <w:color w:val="auto"/>
          <w:szCs w:val="24"/>
        </w:rPr>
        <w:t xml:space="preserve">. Se exhorta a los 125 municipios de la entidad a respetar los límites territoriales oficiales para la elaboración y actualización de la cartografía catastral. </w:t>
      </w:r>
    </w:p>
    <w:p w:rsidR="006A41A0" w:rsidRPr="00AA6017" w:rsidRDefault="006A41A0" w:rsidP="00E003E1">
      <w:pPr>
        <w:pStyle w:val="Sinespaciado"/>
        <w:ind w:firstLine="709"/>
        <w:rPr>
          <w:rFonts w:cs="Times New Roman"/>
          <w:color w:val="auto"/>
          <w:szCs w:val="24"/>
        </w:rPr>
      </w:pPr>
      <w:r w:rsidRPr="00AA6017">
        <w:rPr>
          <w:rFonts w:cs="Times New Roman"/>
          <w:b/>
          <w:color w:val="auto"/>
          <w:szCs w:val="24"/>
        </w:rPr>
        <w:t>QUINTO.</w:t>
      </w:r>
      <w:r w:rsidRPr="00AA6017">
        <w:rPr>
          <w:rFonts w:cs="Times New Roman"/>
          <w:color w:val="auto"/>
          <w:szCs w:val="24"/>
        </w:rPr>
        <w:t xml:space="preserve"> Se exhorta a los 125 municipios de la entidad a realizar las acciones pertinentes para hacer más eficiente la recaudación del impuesto predial. </w:t>
      </w:r>
    </w:p>
    <w:p w:rsidR="006A41A0" w:rsidRPr="00AA6017" w:rsidRDefault="006A41A0" w:rsidP="00E003E1">
      <w:pPr>
        <w:pStyle w:val="Sinespaciado"/>
        <w:ind w:firstLine="709"/>
        <w:rPr>
          <w:rFonts w:cs="Times New Roman"/>
          <w:color w:val="auto"/>
          <w:szCs w:val="24"/>
        </w:rPr>
      </w:pPr>
      <w:r w:rsidRPr="00AA6017">
        <w:rPr>
          <w:rFonts w:cs="Times New Roman"/>
          <w:b/>
          <w:color w:val="auto"/>
          <w:szCs w:val="24"/>
        </w:rPr>
        <w:t>SEXTO.</w:t>
      </w:r>
      <w:r w:rsidRPr="00AA6017">
        <w:rPr>
          <w:rFonts w:cs="Times New Roman"/>
          <w:color w:val="auto"/>
          <w:szCs w:val="24"/>
        </w:rPr>
        <w:t xml:space="preserve"> Se adjunta el proyecto de decreto para los efectos procedentes.</w:t>
      </w:r>
    </w:p>
    <w:p w:rsidR="006A41A0" w:rsidRPr="00AA6017" w:rsidRDefault="006A41A0" w:rsidP="009D2199">
      <w:pPr>
        <w:pStyle w:val="Sinespaciado"/>
        <w:rPr>
          <w:rFonts w:cs="Times New Roman"/>
          <w:color w:val="auto"/>
          <w:szCs w:val="24"/>
        </w:rPr>
      </w:pPr>
      <w:r w:rsidRPr="00AA6017">
        <w:rPr>
          <w:rFonts w:cs="Times New Roman"/>
          <w:color w:val="auto"/>
          <w:szCs w:val="24"/>
        </w:rPr>
        <w:tab/>
        <w:t>Dado en el Palacio del Poder Legislativo de la ciudad de Toluca de Lerdo, capital del Estado de México, a los doce días del mes de noviembre del año dos mil veinticinco.</w:t>
      </w:r>
    </w:p>
    <w:p w:rsidR="006A41A0" w:rsidRPr="00AA6017" w:rsidRDefault="006A41A0" w:rsidP="009D2199">
      <w:pPr>
        <w:pStyle w:val="Sinespaciado"/>
        <w:rPr>
          <w:rFonts w:cs="Times New Roman"/>
          <w:color w:val="auto"/>
          <w:szCs w:val="24"/>
        </w:rPr>
      </w:pPr>
      <w:r w:rsidRPr="00AA6017">
        <w:rPr>
          <w:rFonts w:cs="Times New Roman"/>
          <w:color w:val="auto"/>
          <w:szCs w:val="24"/>
        </w:rPr>
        <w:t xml:space="preserve">PRESIDENTE DIP. JAVIER CRUZ JARAMILLO.  Gracias, Secretario. </w:t>
      </w:r>
    </w:p>
    <w:p w:rsidR="006A41A0" w:rsidRPr="00AA6017" w:rsidRDefault="006A41A0" w:rsidP="009D2199">
      <w:pPr>
        <w:pStyle w:val="Sinespaciado"/>
        <w:rPr>
          <w:rFonts w:cs="Times New Roman"/>
          <w:color w:val="auto"/>
          <w:szCs w:val="24"/>
        </w:rPr>
      </w:pPr>
      <w:r w:rsidRPr="00AA6017">
        <w:rPr>
          <w:rFonts w:cs="Times New Roman"/>
          <w:color w:val="auto"/>
          <w:szCs w:val="24"/>
        </w:rPr>
        <w:tab/>
        <w:t xml:space="preserve">Se incorporan y damos la bienvenida al diputado </w:t>
      </w:r>
      <w:r w:rsidRPr="00AA6017">
        <w:rPr>
          <w:rFonts w:cs="Times New Roman"/>
          <w:color w:val="auto"/>
          <w:kern w:val="2"/>
          <w:szCs w:val="24"/>
          <w:lang w:eastAsia="es-MX"/>
        </w:rPr>
        <w:t>Armando Navarrete López</w:t>
      </w:r>
      <w:r w:rsidRPr="00AA6017">
        <w:rPr>
          <w:rFonts w:cs="Times New Roman"/>
          <w:color w:val="auto"/>
          <w:szCs w:val="24"/>
        </w:rPr>
        <w:t xml:space="preserve">, al diputado </w:t>
      </w:r>
      <w:r w:rsidRPr="00AA6017">
        <w:rPr>
          <w:rFonts w:cs="Times New Roman"/>
          <w:color w:val="auto"/>
          <w:kern w:val="2"/>
          <w:szCs w:val="24"/>
          <w:lang w:eastAsia="es-MX"/>
        </w:rPr>
        <w:t>Eduardo Zarzosa Sánchez</w:t>
      </w:r>
      <w:r w:rsidRPr="00AA6017">
        <w:rPr>
          <w:rFonts w:cs="Times New Roman"/>
          <w:color w:val="auto"/>
          <w:szCs w:val="24"/>
        </w:rPr>
        <w:t xml:space="preserve">, al diputado </w:t>
      </w:r>
      <w:r w:rsidRPr="00AA6017">
        <w:rPr>
          <w:rFonts w:cs="Times New Roman"/>
          <w:color w:val="auto"/>
          <w:kern w:val="2"/>
          <w:szCs w:val="24"/>
          <w:lang w:eastAsia="es-MX"/>
        </w:rPr>
        <w:t>Alejandro Castro Hernández</w:t>
      </w:r>
      <w:r w:rsidRPr="00AA6017">
        <w:rPr>
          <w:rFonts w:cs="Times New Roman"/>
          <w:color w:val="auto"/>
          <w:szCs w:val="24"/>
        </w:rPr>
        <w:t xml:space="preserve">, a la diputada </w:t>
      </w:r>
      <w:r w:rsidRPr="00AA6017">
        <w:rPr>
          <w:rFonts w:cs="Times New Roman"/>
          <w:color w:val="auto"/>
          <w:kern w:val="2"/>
          <w:szCs w:val="24"/>
          <w:lang w:eastAsia="es-MX"/>
        </w:rPr>
        <w:t>Zaira Cedillo Silva</w:t>
      </w:r>
      <w:r w:rsidRPr="00AA6017">
        <w:rPr>
          <w:rFonts w:cs="Times New Roman"/>
          <w:color w:val="auto"/>
          <w:szCs w:val="24"/>
        </w:rPr>
        <w:t xml:space="preserve">, a la diputada </w:t>
      </w:r>
      <w:r w:rsidRPr="00AA6017">
        <w:rPr>
          <w:rFonts w:cs="Times New Roman"/>
          <w:color w:val="auto"/>
          <w:kern w:val="2"/>
          <w:szCs w:val="24"/>
          <w:lang w:eastAsia="es-MX"/>
        </w:rPr>
        <w:t>Itzel Guadalupe Pérez Correa</w:t>
      </w:r>
      <w:r w:rsidRPr="00AA6017">
        <w:rPr>
          <w:rFonts w:cs="Times New Roman"/>
          <w:color w:val="auto"/>
          <w:szCs w:val="24"/>
        </w:rPr>
        <w:t xml:space="preserve">, a la diputada Araceli Casasola Salazar, a la diputada Ruth Salinas Reyes y a la diputada Susana Estrada Rojas. </w:t>
      </w:r>
    </w:p>
    <w:p w:rsidR="006A41A0" w:rsidRPr="00AA6017" w:rsidRDefault="006A41A0" w:rsidP="009D2199">
      <w:pPr>
        <w:pStyle w:val="Sinespaciado"/>
        <w:rPr>
          <w:rFonts w:cs="Times New Roman"/>
          <w:color w:val="auto"/>
          <w:szCs w:val="24"/>
        </w:rPr>
      </w:pPr>
      <w:r w:rsidRPr="00AA6017">
        <w:rPr>
          <w:rFonts w:cs="Times New Roman"/>
          <w:color w:val="auto"/>
          <w:szCs w:val="24"/>
        </w:rPr>
        <w:tab/>
        <w:t xml:space="preserve">Gracias. </w:t>
      </w:r>
    </w:p>
    <w:p w:rsidR="006A41A0" w:rsidRPr="00AA6017" w:rsidRDefault="006A41A0" w:rsidP="009D2199">
      <w:pPr>
        <w:pStyle w:val="Sinespaciado"/>
        <w:rPr>
          <w:rFonts w:cs="Times New Roman"/>
          <w:color w:val="auto"/>
          <w:szCs w:val="24"/>
        </w:rPr>
      </w:pPr>
      <w:r w:rsidRPr="00AA6017">
        <w:rPr>
          <w:rFonts w:cs="Times New Roman"/>
          <w:color w:val="auto"/>
          <w:szCs w:val="24"/>
        </w:rPr>
        <w:tab/>
        <w:t>Leído los antecedentes, abro la discusión en lo general del dictamen y del proyecto de decreto y pregunto a las comisiones si alguien desea hacer uso de la palabra.</w:t>
      </w:r>
    </w:p>
    <w:p w:rsidR="006A41A0" w:rsidRPr="00AA6017" w:rsidRDefault="006A41A0" w:rsidP="009D2199">
      <w:pPr>
        <w:pStyle w:val="Sinespaciado"/>
        <w:rPr>
          <w:rFonts w:cs="Times New Roman"/>
          <w:color w:val="auto"/>
          <w:szCs w:val="24"/>
        </w:rPr>
      </w:pPr>
      <w:r w:rsidRPr="00AA6017">
        <w:rPr>
          <w:rFonts w:cs="Times New Roman"/>
          <w:color w:val="auto"/>
          <w:szCs w:val="24"/>
        </w:rPr>
        <w:t>SECRETARIO DIP. OSVALDO CORTES CONTRERAS. En el uso de la palabra diputado Esteban Juárez.</w:t>
      </w:r>
    </w:p>
    <w:p w:rsidR="006A41A0" w:rsidRPr="00AA6017" w:rsidRDefault="006A41A0" w:rsidP="009D2199">
      <w:pPr>
        <w:pStyle w:val="Sinespaciado"/>
        <w:rPr>
          <w:rFonts w:cs="Times New Roman"/>
          <w:color w:val="auto"/>
          <w:szCs w:val="24"/>
        </w:rPr>
      </w:pPr>
      <w:r w:rsidRPr="00AA6017">
        <w:rPr>
          <w:rFonts w:cs="Times New Roman"/>
          <w:color w:val="auto"/>
          <w:szCs w:val="24"/>
        </w:rPr>
        <w:tab/>
        <w:t>Adelante.</w:t>
      </w:r>
    </w:p>
    <w:p w:rsidR="006A41A0" w:rsidRPr="00AA6017" w:rsidRDefault="006A41A0" w:rsidP="009D2199">
      <w:pPr>
        <w:pStyle w:val="Sinespaciado"/>
        <w:rPr>
          <w:rFonts w:cs="Times New Roman"/>
          <w:color w:val="auto"/>
          <w:szCs w:val="24"/>
        </w:rPr>
      </w:pPr>
      <w:r w:rsidRPr="00AA6017">
        <w:rPr>
          <w:rFonts w:cs="Times New Roman"/>
          <w:color w:val="auto"/>
          <w:kern w:val="2"/>
          <w:szCs w:val="24"/>
          <w:lang w:eastAsia="es-MX"/>
        </w:rPr>
        <w:t xml:space="preserve">DIP. ESTEBAN JUÁREZ HERNÁNDEZ. </w:t>
      </w:r>
      <w:r w:rsidRPr="00AA6017">
        <w:rPr>
          <w:rFonts w:cs="Times New Roman"/>
          <w:color w:val="auto"/>
          <w:szCs w:val="24"/>
        </w:rPr>
        <w:t>Muchas gracias.</w:t>
      </w:r>
    </w:p>
    <w:p w:rsidR="006A41A0" w:rsidRPr="00AA6017" w:rsidRDefault="006A41A0" w:rsidP="009D2199">
      <w:pPr>
        <w:pStyle w:val="Sinespaciado"/>
        <w:rPr>
          <w:rFonts w:cs="Times New Roman"/>
          <w:color w:val="auto"/>
          <w:szCs w:val="24"/>
        </w:rPr>
      </w:pPr>
      <w:r w:rsidRPr="00AA6017">
        <w:rPr>
          <w:rFonts w:cs="Times New Roman"/>
          <w:color w:val="auto"/>
          <w:szCs w:val="24"/>
        </w:rPr>
        <w:tab/>
        <w:t xml:space="preserve">Muy buenos días, compañeras, compañeros y </w:t>
      </w:r>
      <w:proofErr w:type="spellStart"/>
      <w:r w:rsidRPr="00AA6017">
        <w:rPr>
          <w:rFonts w:cs="Times New Roman"/>
          <w:color w:val="auto"/>
          <w:szCs w:val="24"/>
        </w:rPr>
        <w:t>compañere</w:t>
      </w:r>
      <w:proofErr w:type="spellEnd"/>
      <w:r w:rsidR="00692F8D" w:rsidRPr="00AA6017">
        <w:rPr>
          <w:rFonts w:cs="Times New Roman"/>
          <w:color w:val="auto"/>
          <w:szCs w:val="24"/>
        </w:rPr>
        <w:t>,</w:t>
      </w:r>
      <w:r w:rsidRPr="00AA6017">
        <w:rPr>
          <w:rFonts w:cs="Times New Roman"/>
          <w:color w:val="auto"/>
          <w:szCs w:val="24"/>
        </w:rPr>
        <w:t xml:space="preserve"> diputados y representantes del Gobierno del Estado y en representación de la Gobernadora de la Maestra Delfina Gómez Álvarez. Bienvenidos a su casa, a “La Casa del Pueblo” Con su venia, Presidente.</w:t>
      </w:r>
    </w:p>
    <w:p w:rsidR="002628FC" w:rsidRPr="00AA6017" w:rsidRDefault="006A41A0" w:rsidP="009D2199">
      <w:pPr>
        <w:pStyle w:val="Sinespaciado"/>
        <w:rPr>
          <w:rFonts w:cs="Times New Roman"/>
          <w:color w:val="auto"/>
          <w:szCs w:val="24"/>
        </w:rPr>
      </w:pPr>
      <w:r w:rsidRPr="00AA6017">
        <w:rPr>
          <w:rFonts w:cs="Times New Roman"/>
          <w:color w:val="auto"/>
          <w:szCs w:val="24"/>
        </w:rPr>
        <w:tab/>
        <w:t xml:space="preserve"> El día de hoy estamos dando un paso de gran relevancia para el fortalecimiento financiero de nuestro Estado de México y de sus 125 municipios</w:t>
      </w:r>
      <w:r w:rsidR="00692F8D" w:rsidRPr="00AA6017">
        <w:rPr>
          <w:rFonts w:cs="Times New Roman"/>
          <w:color w:val="auto"/>
          <w:szCs w:val="24"/>
        </w:rPr>
        <w:t>, a</w:t>
      </w:r>
      <w:r w:rsidRPr="00AA6017">
        <w:rPr>
          <w:rFonts w:cs="Times New Roman"/>
          <w:color w:val="auto"/>
          <w:szCs w:val="24"/>
        </w:rPr>
        <w:t>l aprobar las Tablas de Valores Unitarios de Suelo y construcción para el Ejercicio Fiscal 2026</w:t>
      </w:r>
      <w:r w:rsidR="00692F8D" w:rsidRPr="00AA6017">
        <w:rPr>
          <w:rFonts w:cs="Times New Roman"/>
          <w:color w:val="auto"/>
          <w:szCs w:val="24"/>
        </w:rPr>
        <w:t>, e</w:t>
      </w:r>
      <w:r w:rsidRPr="00AA6017">
        <w:rPr>
          <w:rFonts w:cs="Times New Roman"/>
          <w:color w:val="auto"/>
          <w:szCs w:val="24"/>
        </w:rPr>
        <w:t>sta determinación no representa una carga para las familias mexiquenses, ya que el incremento en el salario mínimo ha sido superior al índice inflacionario, garantizando así que no se vulnera la economía de la ciudadanía</w:t>
      </w:r>
      <w:r w:rsidR="00692F8D" w:rsidRPr="00AA6017">
        <w:rPr>
          <w:rFonts w:cs="Times New Roman"/>
          <w:color w:val="auto"/>
          <w:szCs w:val="24"/>
        </w:rPr>
        <w:t>, p</w:t>
      </w:r>
      <w:r w:rsidRPr="00AA6017">
        <w:rPr>
          <w:rFonts w:cs="Times New Roman"/>
          <w:color w:val="auto"/>
          <w:szCs w:val="24"/>
        </w:rPr>
        <w:t>or el contrario, esta aprobación es una acción responsable, técnica y socialmente sensible</w:t>
      </w:r>
      <w:r w:rsidR="00D65FD1" w:rsidRPr="00AA6017">
        <w:rPr>
          <w:rFonts w:cs="Times New Roman"/>
          <w:color w:val="auto"/>
          <w:szCs w:val="24"/>
        </w:rPr>
        <w:t xml:space="preserve"> que </w:t>
      </w:r>
      <w:r w:rsidR="002628FC" w:rsidRPr="00AA6017">
        <w:rPr>
          <w:rFonts w:cs="Times New Roman"/>
          <w:color w:val="auto"/>
        </w:rPr>
        <w:t xml:space="preserve">permitirá una </w:t>
      </w:r>
      <w:r w:rsidR="002628FC" w:rsidRPr="00AA6017">
        <w:rPr>
          <w:rFonts w:cs="Times New Roman"/>
          <w:color w:val="auto"/>
        </w:rPr>
        <w:lastRenderedPageBreak/>
        <w:t xml:space="preserve">recaudación justa, transparente y oportuna, fortaleciendo las haciendas municipales y consolidando la capacidad del Estado para seguir invirtiendo en infraestructura, servicios y bienestar social. </w:t>
      </w:r>
    </w:p>
    <w:p w:rsidR="002628FC" w:rsidRPr="00AA6017" w:rsidRDefault="002628FC" w:rsidP="009D2199">
      <w:pPr>
        <w:pStyle w:val="Sinespaciado"/>
        <w:ind w:firstLine="708"/>
        <w:rPr>
          <w:rFonts w:cs="Times New Roman"/>
          <w:color w:val="auto"/>
        </w:rPr>
      </w:pPr>
      <w:r w:rsidRPr="00AA6017">
        <w:rPr>
          <w:rFonts w:cs="Times New Roman"/>
          <w:color w:val="auto"/>
        </w:rPr>
        <w:t xml:space="preserve">Con ello reafirmamos que la LXII Legislatura es un Parlamento comprometido con las, los y les mexiquenses que actúan con visión de futuro, responsabilidad hacendaria en donde hay derechos y obligaciones. </w:t>
      </w:r>
    </w:p>
    <w:p w:rsidR="002628FC" w:rsidRPr="00AA6017" w:rsidRDefault="002628FC" w:rsidP="009D2199">
      <w:pPr>
        <w:pStyle w:val="Sinespaciado"/>
        <w:ind w:firstLine="708"/>
        <w:rPr>
          <w:rFonts w:cs="Times New Roman"/>
          <w:color w:val="auto"/>
        </w:rPr>
      </w:pPr>
      <w:r w:rsidRPr="00AA6017">
        <w:rPr>
          <w:rFonts w:cs="Times New Roman"/>
          <w:color w:val="auto"/>
        </w:rPr>
        <w:t>Es cuanto, señor Presidente. Gracias.</w:t>
      </w:r>
    </w:p>
    <w:p w:rsidR="002628FC" w:rsidRPr="00AA6017" w:rsidRDefault="002628FC" w:rsidP="009D2199">
      <w:pPr>
        <w:pStyle w:val="Sinespaciado"/>
        <w:rPr>
          <w:rFonts w:cs="Times New Roman"/>
          <w:color w:val="auto"/>
        </w:rPr>
      </w:pPr>
      <w:r w:rsidRPr="00AA6017">
        <w:rPr>
          <w:rFonts w:cs="Times New Roman"/>
          <w:color w:val="auto"/>
        </w:rPr>
        <w:t>SECRETARIO DIP. OSVALDO CORTÉS CONTRERAS. Se le concede el uso de la voz a la diputada Elena García.</w:t>
      </w:r>
    </w:p>
    <w:p w:rsidR="002628FC" w:rsidRPr="00AA6017" w:rsidRDefault="002628FC" w:rsidP="009D2199">
      <w:pPr>
        <w:pStyle w:val="Sinespaciado"/>
        <w:rPr>
          <w:rFonts w:cs="Times New Roman"/>
          <w:color w:val="auto"/>
        </w:rPr>
      </w:pPr>
      <w:r w:rsidRPr="00AA6017">
        <w:rPr>
          <w:rFonts w:cs="Times New Roman"/>
          <w:color w:val="auto"/>
        </w:rPr>
        <w:t xml:space="preserve">DIP. ELENA GARCÍA MARTÍNEZ. Buenos días a todos y a todas, todas las que el día de hoy nos encontramos en esta reunión de Comisiones Unidas. </w:t>
      </w:r>
    </w:p>
    <w:p w:rsidR="002628FC" w:rsidRPr="00AA6017" w:rsidRDefault="002628FC" w:rsidP="009D2199">
      <w:pPr>
        <w:pStyle w:val="Sinespaciado"/>
        <w:ind w:firstLine="708"/>
        <w:rPr>
          <w:rFonts w:cs="Times New Roman"/>
          <w:color w:val="auto"/>
        </w:rPr>
      </w:pPr>
      <w:r w:rsidRPr="00AA6017">
        <w:rPr>
          <w:rFonts w:cs="Times New Roman"/>
          <w:color w:val="auto"/>
        </w:rPr>
        <w:t xml:space="preserve">Yo tengo algunas preguntas de carácter técnico, entonces quisiera referirme al Maestro Alejandro, en esta propuesta de dictamen, en el 2.3 dice que hay </w:t>
      </w:r>
      <w:r w:rsidR="00EC19CC" w:rsidRPr="00AA6017">
        <w:rPr>
          <w:rFonts w:cs="Times New Roman"/>
          <w:color w:val="auto"/>
        </w:rPr>
        <w:t>4</w:t>
      </w:r>
      <w:r w:rsidRPr="00AA6017">
        <w:rPr>
          <w:rFonts w:cs="Times New Roman"/>
          <w:color w:val="auto"/>
        </w:rPr>
        <w:t xml:space="preserve"> iniciativas de municipios que estuvieron arriba del 10%</w:t>
      </w:r>
      <w:r w:rsidR="00EC19CC" w:rsidRPr="00AA6017">
        <w:rPr>
          <w:rFonts w:cs="Times New Roman"/>
          <w:color w:val="auto"/>
        </w:rPr>
        <w:t>,</w:t>
      </w:r>
      <w:r w:rsidRPr="00AA6017">
        <w:rPr>
          <w:rFonts w:cs="Times New Roman"/>
          <w:color w:val="auto"/>
        </w:rPr>
        <w:t xml:space="preserve"> pero que fueron sustentados técnicamente ¿Cuál fue el sustento técnico</w:t>
      </w:r>
      <w:r w:rsidR="00EC19CC" w:rsidRPr="00AA6017">
        <w:rPr>
          <w:rFonts w:cs="Times New Roman"/>
          <w:color w:val="auto"/>
        </w:rPr>
        <w:t>?</w:t>
      </w:r>
      <w:r w:rsidRPr="00AA6017">
        <w:rPr>
          <w:rFonts w:cs="Times New Roman"/>
          <w:color w:val="auto"/>
        </w:rPr>
        <w:t xml:space="preserve"> de estos cuatro municipio</w:t>
      </w:r>
      <w:r w:rsidR="00EC19CC" w:rsidRPr="00AA6017">
        <w:rPr>
          <w:rFonts w:cs="Times New Roman"/>
          <w:color w:val="auto"/>
        </w:rPr>
        <w:t>s, e</w:t>
      </w:r>
      <w:r w:rsidRPr="00AA6017">
        <w:rPr>
          <w:rFonts w:cs="Times New Roman"/>
          <w:color w:val="auto"/>
        </w:rPr>
        <w:t xml:space="preserve">sa es una de las preguntas y después, dentro de los 110 municipios que están entre el punto </w:t>
      </w:r>
      <w:r w:rsidR="00EC19CC" w:rsidRPr="00AA6017">
        <w:rPr>
          <w:rFonts w:cs="Times New Roman"/>
          <w:color w:val="auto"/>
        </w:rPr>
        <w:t>1</w:t>
      </w:r>
      <w:r w:rsidRPr="00AA6017">
        <w:rPr>
          <w:rFonts w:cs="Times New Roman"/>
          <w:color w:val="auto"/>
        </w:rPr>
        <w:t xml:space="preserve"> al </w:t>
      </w:r>
      <w:r w:rsidR="00EC19CC" w:rsidRPr="00AA6017">
        <w:rPr>
          <w:rFonts w:cs="Times New Roman"/>
          <w:color w:val="auto"/>
        </w:rPr>
        <w:t>10</w:t>
      </w:r>
      <w:r w:rsidRPr="00AA6017">
        <w:rPr>
          <w:rFonts w:cs="Times New Roman"/>
          <w:color w:val="auto"/>
        </w:rPr>
        <w:t xml:space="preserve">, hay </w:t>
      </w:r>
      <w:r w:rsidR="00EC19CC" w:rsidRPr="00AA6017">
        <w:rPr>
          <w:rFonts w:cs="Times New Roman"/>
          <w:color w:val="auto"/>
        </w:rPr>
        <w:t>4</w:t>
      </w:r>
      <w:r w:rsidRPr="00AA6017">
        <w:rPr>
          <w:rFonts w:cs="Times New Roman"/>
          <w:color w:val="auto"/>
        </w:rPr>
        <w:t xml:space="preserve"> municipios que me gustaría que me explicaran por qué tienen esta actualización: Capulhuac del 9%, Cuautitlán Izcalli del 9%, Tultepec del 8%, Villa del Carbón del 9.99 y Zumpango del 8.7 también, o sea, debido a que ellos le justifican al IGECEM, técnicamente que van a actualizar con este monto, y sé que están dentro del rango del .01 al 10%, </w:t>
      </w:r>
      <w:r w:rsidR="00EC19CC" w:rsidRPr="00AA6017">
        <w:rPr>
          <w:rFonts w:cs="Times New Roman"/>
          <w:color w:val="auto"/>
        </w:rPr>
        <w:t>n</w:t>
      </w:r>
      <w:r w:rsidRPr="00AA6017">
        <w:rPr>
          <w:rFonts w:cs="Times New Roman"/>
          <w:color w:val="auto"/>
        </w:rPr>
        <w:t>o sé si es para el maestro Alejandro o para la licenciada Laura Rivera como Directora del Catastro, gracias.</w:t>
      </w:r>
    </w:p>
    <w:p w:rsidR="002628FC" w:rsidRPr="00AA6017" w:rsidRDefault="002628FC" w:rsidP="009D2199">
      <w:pPr>
        <w:pStyle w:val="Sinespaciado"/>
        <w:rPr>
          <w:rFonts w:cs="Times New Roman"/>
          <w:color w:val="auto"/>
        </w:rPr>
      </w:pPr>
      <w:r w:rsidRPr="00AA6017">
        <w:rPr>
          <w:rFonts w:cs="Times New Roman"/>
          <w:color w:val="auto"/>
        </w:rPr>
        <w:t xml:space="preserve">PRESIDENTE DIP. JAVIER CRUZ JARAMILLO. Perdón diputado, si me permiten que terminen los oradores y al final nos puede ayudar, porque seguramente van a coincidir las dudas con algunos compañeros diputados. </w:t>
      </w:r>
    </w:p>
    <w:p w:rsidR="002628FC" w:rsidRPr="00AA6017" w:rsidRDefault="002628FC" w:rsidP="009D2199">
      <w:pPr>
        <w:pStyle w:val="Sinespaciado"/>
        <w:ind w:firstLine="708"/>
        <w:rPr>
          <w:rFonts w:cs="Times New Roman"/>
          <w:color w:val="auto"/>
        </w:rPr>
      </w:pPr>
      <w:r w:rsidRPr="00AA6017">
        <w:rPr>
          <w:rFonts w:cs="Times New Roman"/>
          <w:color w:val="auto"/>
        </w:rPr>
        <w:t>Adelante, secretario.</w:t>
      </w:r>
    </w:p>
    <w:p w:rsidR="002628FC" w:rsidRPr="00AA6017" w:rsidRDefault="002628FC" w:rsidP="009D2199">
      <w:pPr>
        <w:pStyle w:val="Sinespaciado"/>
        <w:rPr>
          <w:rFonts w:cs="Times New Roman"/>
          <w:color w:val="auto"/>
        </w:rPr>
      </w:pPr>
      <w:r w:rsidRPr="00AA6017">
        <w:rPr>
          <w:rFonts w:cs="Times New Roman"/>
          <w:color w:val="auto"/>
        </w:rPr>
        <w:t>SECRETARIO DIP. OSVALDO CORTÉS CONTRERAS. Cedemos el uso de la voz a la compañera diputada Ruth Salinas.</w:t>
      </w:r>
    </w:p>
    <w:p w:rsidR="00EC19CC" w:rsidRPr="00AA6017" w:rsidRDefault="002628FC" w:rsidP="009D2199">
      <w:pPr>
        <w:pStyle w:val="Sinespaciado"/>
        <w:rPr>
          <w:rFonts w:cs="Times New Roman"/>
          <w:color w:val="auto"/>
        </w:rPr>
      </w:pPr>
      <w:r w:rsidRPr="00AA6017">
        <w:rPr>
          <w:rFonts w:cs="Times New Roman"/>
          <w:color w:val="auto"/>
        </w:rPr>
        <w:t>DIP. RUTH SALINAS REYES. Gracias Presidente</w:t>
      </w:r>
      <w:r w:rsidR="00EC19CC" w:rsidRPr="00AA6017">
        <w:rPr>
          <w:rFonts w:cs="Times New Roman"/>
          <w:color w:val="auto"/>
        </w:rPr>
        <w:t>.</w:t>
      </w:r>
    </w:p>
    <w:p w:rsidR="002628FC" w:rsidRPr="00AA6017" w:rsidRDefault="00EC19CC" w:rsidP="00EC19CC">
      <w:pPr>
        <w:pStyle w:val="Sinespaciado"/>
        <w:ind w:firstLine="708"/>
        <w:rPr>
          <w:rFonts w:cs="Times New Roman"/>
          <w:color w:val="auto"/>
        </w:rPr>
      </w:pPr>
      <w:r w:rsidRPr="00AA6017">
        <w:rPr>
          <w:rFonts w:cs="Times New Roman"/>
          <w:color w:val="auto"/>
        </w:rPr>
        <w:t>S</w:t>
      </w:r>
      <w:r w:rsidR="002628FC" w:rsidRPr="00AA6017">
        <w:rPr>
          <w:rFonts w:cs="Times New Roman"/>
          <w:color w:val="auto"/>
        </w:rPr>
        <w:t xml:space="preserve">aludo a mis compañeras, compañeros diputados y a los medios de comunicación que hoy nos siguen. </w:t>
      </w:r>
    </w:p>
    <w:p w:rsidR="002628FC" w:rsidRPr="00AA6017" w:rsidRDefault="002628FC" w:rsidP="009D2199">
      <w:pPr>
        <w:pStyle w:val="Sinespaciado"/>
        <w:ind w:firstLine="708"/>
        <w:rPr>
          <w:rFonts w:cs="Times New Roman"/>
          <w:color w:val="auto"/>
        </w:rPr>
      </w:pPr>
      <w:r w:rsidRPr="00AA6017">
        <w:rPr>
          <w:rFonts w:cs="Times New Roman"/>
          <w:color w:val="auto"/>
        </w:rPr>
        <w:t xml:space="preserve">Las tablas de valores unitarios de suelo y construcciones son los documentos que contienen los valores por unidad de superficie para el suelo urbano y rural, así como los diferentes tipos de construcción y su aprobación, es una Facultad del Congreso del Estado a propuesta de los municipios, su importancia radica en que se utilizan como base en la evaluación catastral y cobro del impuesto predial. </w:t>
      </w:r>
    </w:p>
    <w:p w:rsidR="002628FC" w:rsidRPr="00AA6017" w:rsidRDefault="002628FC" w:rsidP="009D2199">
      <w:pPr>
        <w:pStyle w:val="Sinespaciado"/>
        <w:ind w:firstLine="708"/>
        <w:rPr>
          <w:rFonts w:cs="Times New Roman"/>
          <w:color w:val="auto"/>
        </w:rPr>
      </w:pPr>
      <w:r w:rsidRPr="00AA6017">
        <w:rPr>
          <w:rFonts w:cs="Times New Roman"/>
          <w:color w:val="auto"/>
        </w:rPr>
        <w:t>Corresponde al Instituto de Información e Investigación Geográfica, Estadística y Catastral del Estado de México</w:t>
      </w:r>
      <w:r w:rsidR="00EC19CC" w:rsidRPr="00AA6017">
        <w:rPr>
          <w:rFonts w:cs="Times New Roman"/>
          <w:color w:val="auto"/>
        </w:rPr>
        <w:t>,</w:t>
      </w:r>
      <w:r w:rsidRPr="00AA6017">
        <w:rPr>
          <w:rFonts w:cs="Times New Roman"/>
          <w:color w:val="auto"/>
        </w:rPr>
        <w:t xml:space="preserve"> IGECEM, emitir una opinión técnica y al Congreso del Estado, aprobarlos mediante el procedimiento que se determine por las comisiones encargadas de su estudio, comento esto porque escuchaba a cabalidad que se menciona que las justificaciones están debidamente técnicas por el IGECEM, si bien es cierto en este </w:t>
      </w:r>
      <w:r w:rsidR="00D65FD1" w:rsidRPr="00AA6017">
        <w:rPr>
          <w:rFonts w:cs="Times New Roman"/>
          <w:color w:val="auto"/>
        </w:rPr>
        <w:t>C</w:t>
      </w:r>
      <w:r w:rsidRPr="00AA6017">
        <w:rPr>
          <w:rFonts w:cs="Times New Roman"/>
          <w:color w:val="auto"/>
        </w:rPr>
        <w:t>ongreso estamos renunciando a la revisión, al análisis puntual debido y responsabl</w:t>
      </w:r>
      <w:r w:rsidR="00EC19CC" w:rsidRPr="00AA6017">
        <w:rPr>
          <w:rFonts w:cs="Times New Roman"/>
          <w:color w:val="auto"/>
        </w:rPr>
        <w:t>e, l</w:t>
      </w:r>
      <w:r w:rsidRPr="00AA6017">
        <w:rPr>
          <w:rFonts w:cs="Times New Roman"/>
          <w:color w:val="auto"/>
        </w:rPr>
        <w:t xml:space="preserve">o comento porque el dictamen fue entregado justo cuando se dio lectura a esta actualización de los primeros 110 municipios que ni siquiera teníamos nosotros físicamente y a las </w:t>
      </w:r>
      <w:r w:rsidR="00EC19CC" w:rsidRPr="00AA6017">
        <w:rPr>
          <w:rFonts w:cs="Times New Roman"/>
          <w:color w:val="auto"/>
        </w:rPr>
        <w:t>12:00</w:t>
      </w:r>
      <w:r w:rsidRPr="00AA6017">
        <w:rPr>
          <w:rFonts w:cs="Times New Roman"/>
          <w:color w:val="auto"/>
        </w:rPr>
        <w:t xml:space="preserve"> horas</w:t>
      </w:r>
      <w:r w:rsidR="00EC19CC" w:rsidRPr="00AA6017">
        <w:rPr>
          <w:rFonts w:cs="Times New Roman"/>
          <w:color w:val="auto"/>
        </w:rPr>
        <w:t>,</w:t>
      </w:r>
      <w:r w:rsidRPr="00AA6017">
        <w:rPr>
          <w:rFonts w:cs="Times New Roman"/>
          <w:color w:val="auto"/>
        </w:rPr>
        <w:t xml:space="preserve"> que se pretende que tengamos sesión en el pleno, pues es aprobar, yo me vuelvo a preguntar si en 15 minutos que nos falta para la sesión es suficiente para revisar este dictamen que se acaba de circular vía WhatsApp. </w:t>
      </w:r>
    </w:p>
    <w:p w:rsidR="00CE4948" w:rsidRPr="00AA6017" w:rsidRDefault="002628FC" w:rsidP="009D2199">
      <w:pPr>
        <w:pStyle w:val="Sinespaciado"/>
        <w:ind w:firstLine="708"/>
        <w:rPr>
          <w:rFonts w:cs="Times New Roman"/>
          <w:color w:val="auto"/>
        </w:rPr>
      </w:pPr>
      <w:r w:rsidRPr="00AA6017">
        <w:rPr>
          <w:rFonts w:cs="Times New Roman"/>
          <w:color w:val="auto"/>
        </w:rPr>
        <w:t>Debemos de ser más responsables en esta revisión ¿Y por qué lo digo? Es el momento de observar que una vez más</w:t>
      </w:r>
      <w:r w:rsidR="00C50F4C" w:rsidRPr="00AA6017">
        <w:rPr>
          <w:rFonts w:cs="Times New Roman"/>
          <w:color w:val="auto"/>
        </w:rPr>
        <w:t xml:space="preserve">, </w:t>
      </w:r>
      <w:r w:rsidR="00CE4948" w:rsidRPr="00AA6017">
        <w:rPr>
          <w:rFonts w:cs="Times New Roman"/>
          <w:color w:val="auto"/>
          <w:szCs w:val="24"/>
        </w:rPr>
        <w:t>se hace una revisión exprés y el propio procedimiento indica que el primer paso es revisar las iniciativas y separar aquellas cuya propuesta sea coincidente técnicamente con la revisión del IGECEM y no presenten mayor problemática.</w:t>
      </w:r>
    </w:p>
    <w:p w:rsidR="00CE4948" w:rsidRPr="00AA6017" w:rsidRDefault="00CE4948"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lastRenderedPageBreak/>
        <w:tab/>
        <w:t>La pregunta de la diputada Elena, totalmente valida porque en estos 15 minutos es que tendremos que revisar toda la documentación que seguramente llevan meses los compañeros de IGECEM revisando.</w:t>
      </w:r>
    </w:p>
    <w:p w:rsidR="00CE4948" w:rsidRPr="00AA6017" w:rsidRDefault="00CE4948"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ab/>
        <w:t>En la sesión anterior no se tuvo el tiempo suficiente para hacer esta revisión y se nos pide un voto de confianza prácticamente a ciegas, no dudo, una vez más reitero, reconozco el desempeño y trabajo que hacen aquí los compañeros de IGECEM, mi respeto para ustedes porque el año pasado los tuvimos aquí, pero en ustedes no está el hacer el trabajo que nos corresponde a las y los diputados, ustedes ya nos traen totalmente depurada esa información y mínimo tendríamos que tener un día para la revisión y no 15 minutos.</w:t>
      </w:r>
    </w:p>
    <w:p w:rsidR="00CE4948" w:rsidRPr="00AA6017" w:rsidRDefault="00CE4948"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ab/>
        <w:t>Cabe destacar que hay documentos faltantes que ya habíamos anticipado desde la sesión anterior y sólo por mencionar algunos casos que sí nos sorprenden es Toluca que cuando se nos entregó el primer link no proporcionaba la información técnica, Ixtlahuaca que si bien es procedente la opinión técnica por el IGECEM no viene acompañada del acta de cabildo, Tepotzotlán no es procedente técnicamente y ahorita tendríamos en 15 minutos que revisar porque no es procedente, Ocuilan no es procedente, Nopaltepec no se proporciona la información técnica del IGECEM y tampoco viene acompañada el acta de cabildo.</w:t>
      </w:r>
    </w:p>
    <w:p w:rsidR="00CE4948" w:rsidRPr="00AA6017" w:rsidRDefault="00CE4948"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ab/>
        <w:t>Estoy mencionando municipios de todos los colores políticos para que no se entienda que esto es politizar, entre ellos he mencionado municipios que gobierna Movimiento Ciudadano, pero si no somos responsables al tener la documentación por eso al inicio mencionaba en qué va a impactar esta actualización o la no actualización y es la valuación catastral y el cobro del impuesto predial.</w:t>
      </w:r>
    </w:p>
    <w:p w:rsidR="00CE4948" w:rsidRPr="00AA6017" w:rsidRDefault="00CE4948"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ab/>
        <w:t>En reunión anterior solicitamos el complemento de la documentación de Ixtlahuaca y Toluca, también destaco que la secretaria técnica se acercó para entregarnos dicha información y reitero, pero hoy se nos entrega apenas el dictamen, apenas estamos en esta revisión.</w:t>
      </w:r>
    </w:p>
    <w:p w:rsidR="00CE4948" w:rsidRPr="00AA6017" w:rsidRDefault="00CE4948"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ab/>
        <w:t>Así que no por legislar con prisa, ocultando documentos, porque no entiendo por qué se nos circula cuando ya iniciamos esta sesión, si el trabajo es técnico no hay albazo, pero las formas también son fondo y entregarnos, les digo una vez más cuando ya se inició la sesión, pues pareciera que hay algo que se oculta y reitero en el tema de Toluca, Toluca particularmente en 2025</w:t>
      </w:r>
      <w:r w:rsidR="008A5DAB" w:rsidRPr="00AA6017">
        <w:rPr>
          <w:rFonts w:ascii="Times New Roman" w:hAnsi="Times New Roman" w:cs="Times New Roman"/>
          <w:sz w:val="24"/>
          <w:szCs w:val="24"/>
        </w:rPr>
        <w:t>,</w:t>
      </w:r>
      <w:r w:rsidRPr="00AA6017">
        <w:rPr>
          <w:rFonts w:ascii="Times New Roman" w:hAnsi="Times New Roman" w:cs="Times New Roman"/>
          <w:sz w:val="24"/>
          <w:szCs w:val="24"/>
        </w:rPr>
        <w:t xml:space="preserve"> tuvo un incremento promedio de 4.52% y este año se vuelve a actualizar, pero se actualiza más del doble con un 9.72, la explicación puede ser múltiple entre que se está actualizando por los años anteriores o porque va a haber un incremento real en el tema predial, no lo sabemos pero este es el espacio para que sea justamente IGECEM quien nos explique y esa es una pregunta que hago, qué impacto va a tener en nuestra capital del Estado de México y la justificación no puede ser pues porque incrementó el salario mínimo, sí nada más que todo lo demás no se ha incrementado.</w:t>
      </w:r>
    </w:p>
    <w:p w:rsidR="00B22CE6" w:rsidRPr="00AA6017" w:rsidRDefault="00CE4948" w:rsidP="008A5DAB">
      <w:pPr>
        <w:spacing w:after="0" w:line="240" w:lineRule="auto"/>
        <w:jc w:val="both"/>
        <w:rPr>
          <w:rFonts w:ascii="Times New Roman" w:eastAsia="Times New Roman" w:hAnsi="Times New Roman" w:cs="Times New Roman"/>
          <w:sz w:val="24"/>
          <w:szCs w:val="24"/>
          <w:lang w:eastAsia="es-MX"/>
        </w:rPr>
      </w:pPr>
      <w:r w:rsidRPr="00AA6017">
        <w:rPr>
          <w:rFonts w:ascii="Times New Roman" w:hAnsi="Times New Roman" w:cs="Times New Roman"/>
          <w:sz w:val="24"/>
          <w:szCs w:val="24"/>
        </w:rPr>
        <w:tab/>
        <w:t>Las tarifas en el transporte, por decir lo mínimo, entonces necesitamos</w:t>
      </w:r>
      <w:r w:rsidR="00516067" w:rsidRPr="00AA6017">
        <w:t xml:space="preserve"> saber </w:t>
      </w:r>
      <w:r w:rsidR="00B22CE6" w:rsidRPr="00AA6017">
        <w:rPr>
          <w:rFonts w:ascii="Times New Roman" w:eastAsia="Times New Roman" w:hAnsi="Times New Roman" w:cs="Times New Roman"/>
          <w:sz w:val="24"/>
          <w:szCs w:val="24"/>
          <w:lang w:eastAsia="es-MX"/>
        </w:rPr>
        <w:t>ahora va a tener este doble por ciento que se tiene</w:t>
      </w:r>
      <w:r w:rsidR="008A5DAB" w:rsidRPr="00AA6017">
        <w:rPr>
          <w:rFonts w:ascii="Times New Roman" w:eastAsia="Times New Roman" w:hAnsi="Times New Roman" w:cs="Times New Roman"/>
          <w:sz w:val="24"/>
          <w:szCs w:val="24"/>
          <w:lang w:eastAsia="es-MX"/>
        </w:rPr>
        <w:t xml:space="preserve"> y</w:t>
      </w:r>
      <w:r w:rsidR="00B22CE6" w:rsidRPr="00AA6017">
        <w:rPr>
          <w:rFonts w:ascii="Times New Roman" w:eastAsia="Times New Roman" w:hAnsi="Times New Roman" w:cs="Times New Roman"/>
          <w:sz w:val="24"/>
          <w:szCs w:val="24"/>
          <w:lang w:eastAsia="es-MX"/>
        </w:rPr>
        <w:t xml:space="preserve"> esperando también que no nos excusamos en la autonomía municipal y que por eso vamos aquí a votar a favor toda aquella información que nos está enviando, porque esperemos tampoco sea solo una política recaudatoria donde lo único que importa es elevar el impuesto predial, debemos aquí como diputadas y diputados, considerar la capacidad de pago de los habitantes, principalmente los de colonias populares y para evaluar todos los factores que en este momento pueden impactar a la economía. </w:t>
      </w:r>
    </w:p>
    <w:p w:rsidR="00B22CE6" w:rsidRPr="00AA6017" w:rsidRDefault="00B22CE6"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 xml:space="preserve">Por el momento es cuanto, Presidente. </w:t>
      </w:r>
    </w:p>
    <w:p w:rsidR="00B22CE6" w:rsidRPr="00AA6017" w:rsidRDefault="00B22CE6"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 xml:space="preserve">Muchas gracias. </w:t>
      </w:r>
    </w:p>
    <w:p w:rsidR="00B22CE6" w:rsidRPr="00AA6017" w:rsidRDefault="00B22CE6"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t xml:space="preserve">PRESIDENTE DIP. JAVIER CRUZ JARAMILLO. Se le concede el uso de la voz al diputado Eduardo Zarzosa. </w:t>
      </w:r>
    </w:p>
    <w:p w:rsidR="00B22CE6" w:rsidRPr="00AA6017" w:rsidRDefault="00B22CE6"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t xml:space="preserve">DIP. EDUARDO ZARZOSA SÁNCHEZ. Muchas gracias. </w:t>
      </w:r>
    </w:p>
    <w:p w:rsidR="00B22CE6" w:rsidRPr="00AA6017" w:rsidRDefault="00B22CE6"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 xml:space="preserve">Con el permiso de quienes hoy presiden estas Comisiones Unidas, de mis compañeras y compañeros diputados, he estado observando con atención la información, me llama la atención 2 casos que me gustaría que la gente de IGECEM pudiera clarificarlo. </w:t>
      </w:r>
    </w:p>
    <w:p w:rsidR="00B22CE6" w:rsidRPr="00AA6017" w:rsidRDefault="00B22CE6"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lastRenderedPageBreak/>
        <w:t xml:space="preserve">El caso de Jilotepec porque si no mal recuerdo el año pasado justamente también no le aprobaron su petición y este año pasa exactamente lo mismo y evidentemente, pues lo que estamos haciendo es que Jilotepec, cobrará lo mismo del 24 en el 25 y en el 26, pues creo que no es como justo. </w:t>
      </w:r>
    </w:p>
    <w:p w:rsidR="00B22CE6" w:rsidRPr="00AA6017" w:rsidRDefault="00B22CE6"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Y por otro lado veo que hay un municipio que aumenta el 50%</w:t>
      </w:r>
      <w:r w:rsidR="008A5DAB" w:rsidRPr="00AA6017">
        <w:rPr>
          <w:rFonts w:eastAsia="Times New Roman" w:cs="Times New Roman"/>
          <w:color w:val="auto"/>
          <w:szCs w:val="24"/>
          <w:lang w:eastAsia="es-MX"/>
        </w:rPr>
        <w:t>,</w:t>
      </w:r>
      <w:r w:rsidRPr="00AA6017">
        <w:rPr>
          <w:rFonts w:eastAsia="Times New Roman" w:cs="Times New Roman"/>
          <w:color w:val="auto"/>
          <w:szCs w:val="24"/>
          <w:lang w:eastAsia="es-MX"/>
        </w:rPr>
        <w:t xml:space="preserve"> que a mí se me hace, no sé si esté dentro de los márgenes. ¿Quisiera que me explicaran por qué sí?, en algunos casos ¿Por qué no en otro?, y bueno, si bien el área técnica encargada de hacer esos estudios, por qué son los que tienen el conocimiento, es el Instituto IGECEM sí, sería prudente que tal vez para el año próximo pudiéramos tener algunas reuniones previas nosotros, para analizar cada uno de estos temas y ver si en algún caso se pudiera hacer todavía algo, yo si entiendo que en ese momento ya no se puede hacer nada porque estamos al justamente no al cuarto, sino estamos al cinco para la hora y ya evidentemente no se podrá hacer nada. </w:t>
      </w:r>
    </w:p>
    <w:p w:rsidR="00B22CE6" w:rsidRPr="00AA6017" w:rsidRDefault="00B22CE6"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 xml:space="preserve">Entonces sí sería prudente tal vez que pudiéramos tener reuniones nosotros entre las comisiones unidas para darle una chequeada, no sé, y saber si se puede hacer algo todavía con IGECEM en ese momento, ahorita entiendo que ya no, pero me gustaría particularmente que nos pudieran explicar qué pasó en el municipio de </w:t>
      </w:r>
      <w:r w:rsidR="002A5F0C" w:rsidRPr="00AA6017">
        <w:rPr>
          <w:rFonts w:eastAsia="Times New Roman" w:cs="Times New Roman"/>
          <w:color w:val="auto"/>
          <w:szCs w:val="24"/>
          <w:lang w:eastAsia="es-MX"/>
        </w:rPr>
        <w:t>Jilotepec</w:t>
      </w:r>
      <w:r w:rsidRPr="00AA6017">
        <w:rPr>
          <w:rFonts w:eastAsia="Times New Roman" w:cs="Times New Roman"/>
          <w:color w:val="auto"/>
          <w:szCs w:val="24"/>
          <w:lang w:eastAsia="es-MX"/>
        </w:rPr>
        <w:t xml:space="preserve">, porque es la segunda vez que  no se le aprueba su propuesta, y por qué hay municipios, insisto, como </w:t>
      </w:r>
      <w:r w:rsidR="002A5F0C" w:rsidRPr="00AA6017">
        <w:rPr>
          <w:rFonts w:eastAsia="Times New Roman" w:cs="Times New Roman"/>
          <w:color w:val="auto"/>
          <w:szCs w:val="24"/>
          <w:lang w:eastAsia="es-MX"/>
        </w:rPr>
        <w:t>Zumpahuacán</w:t>
      </w:r>
      <w:r w:rsidRPr="00AA6017">
        <w:rPr>
          <w:rFonts w:eastAsia="Times New Roman" w:cs="Times New Roman"/>
          <w:color w:val="auto"/>
          <w:szCs w:val="24"/>
          <w:lang w:eastAsia="es-MX"/>
        </w:rPr>
        <w:t>, que pues tiene un aumento del 50%</w:t>
      </w:r>
      <w:r w:rsidR="00195B99" w:rsidRPr="00AA6017">
        <w:rPr>
          <w:rFonts w:eastAsia="Times New Roman" w:cs="Times New Roman"/>
          <w:color w:val="auto"/>
          <w:szCs w:val="24"/>
          <w:lang w:eastAsia="es-MX"/>
        </w:rPr>
        <w:t>,</w:t>
      </w:r>
      <w:r w:rsidRPr="00AA6017">
        <w:rPr>
          <w:rFonts w:eastAsia="Times New Roman" w:cs="Times New Roman"/>
          <w:color w:val="auto"/>
          <w:szCs w:val="24"/>
          <w:lang w:eastAsia="es-MX"/>
        </w:rPr>
        <w:t xml:space="preserve"> si es que perdón Zacazonapan sí, es que mi la información que tengo es correcta. </w:t>
      </w:r>
    </w:p>
    <w:p w:rsidR="00B22CE6" w:rsidRPr="00AA6017" w:rsidRDefault="00B22CE6"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 xml:space="preserve">Sería cuento mi participación, gracias. </w:t>
      </w:r>
    </w:p>
    <w:p w:rsidR="00B22CE6" w:rsidRPr="00AA6017" w:rsidRDefault="00B22CE6"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t xml:space="preserve">PRESIDENTE DIP. JAVIER CRUZ JARAMILLO. Se le concede el uso de la voz a la diputada María José Pérez Domínguez. </w:t>
      </w:r>
    </w:p>
    <w:p w:rsidR="00B22CE6" w:rsidRPr="00AA6017" w:rsidRDefault="00B22CE6" w:rsidP="009D2199">
      <w:pPr>
        <w:pStyle w:val="Sinespaciado"/>
        <w:rPr>
          <w:rFonts w:eastAsia="Times New Roman" w:cs="Times New Roman"/>
          <w:color w:val="auto"/>
          <w:szCs w:val="24"/>
          <w:lang w:eastAsia="es-MX"/>
        </w:rPr>
      </w:pPr>
      <w:r w:rsidRPr="00AA6017">
        <w:rPr>
          <w:rFonts w:eastAsia="Times New Roman" w:cs="Times New Roman"/>
          <w:color w:val="auto"/>
          <w:szCs w:val="24"/>
          <w:lang w:eastAsia="es-MX"/>
        </w:rPr>
        <w:t xml:space="preserve">DIP. MARÍA JOSÉ PÉREZ DOMÍNGUEZ. Gracias diputado Presidente. </w:t>
      </w:r>
    </w:p>
    <w:p w:rsidR="00B22CE6" w:rsidRPr="00AA6017" w:rsidRDefault="00B22CE6"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 xml:space="preserve">Buenos días a todas mis compañeras, compañeros, a los del IGECEM, que nos hacen favor de acompañarnos y al representante del Estado de México, el Gobierno del Estado de México. </w:t>
      </w:r>
    </w:p>
    <w:p w:rsidR="00B22CE6" w:rsidRPr="00AA6017" w:rsidRDefault="00B22CE6" w:rsidP="009D2199">
      <w:pPr>
        <w:pStyle w:val="Sinespaciado"/>
        <w:ind w:firstLine="708"/>
        <w:rPr>
          <w:rFonts w:eastAsia="Times New Roman" w:cs="Times New Roman"/>
          <w:color w:val="auto"/>
          <w:szCs w:val="24"/>
          <w:lang w:eastAsia="es-MX"/>
        </w:rPr>
      </w:pPr>
      <w:r w:rsidRPr="00AA6017">
        <w:rPr>
          <w:rFonts w:eastAsia="Times New Roman" w:cs="Times New Roman"/>
          <w:color w:val="auto"/>
          <w:szCs w:val="24"/>
          <w:lang w:eastAsia="es-MX"/>
        </w:rPr>
        <w:t>Pues voy a ahondar un poco en el tema que han planteado mis compañeras anteriormente, la diputada Elena y la diputada Ruth Salinas Reyes, así como el diputado Zarzosa, me preocupa muchísimo cómo existe el 51% de actualización Zacazonapan</w:t>
      </w:r>
      <w:r w:rsidR="00195B99" w:rsidRPr="00AA6017">
        <w:rPr>
          <w:rFonts w:eastAsia="Times New Roman" w:cs="Times New Roman"/>
          <w:color w:val="auto"/>
          <w:szCs w:val="24"/>
          <w:lang w:eastAsia="es-MX"/>
        </w:rPr>
        <w:t>,</w:t>
      </w:r>
      <w:r w:rsidRPr="00AA6017">
        <w:rPr>
          <w:rFonts w:eastAsia="Times New Roman" w:cs="Times New Roman"/>
          <w:color w:val="auto"/>
          <w:szCs w:val="24"/>
          <w:lang w:eastAsia="es-MX"/>
        </w:rPr>
        <w:t xml:space="preserve"> el 17.22 en Soyaniquilpan, el 13.87 de San Mateo Atenco y estos fueron aprobados o están ya planteados como digamos técnicamente funcionales, yo quisiera preguntar si en estos 3 municipios, por lo pronto ya encontramos una forma de que sus ciudadanos tengan un incremento salarial en estos sentidos para poderles aumentar casi el 51% a Zacazonapan</w:t>
      </w:r>
      <w:r w:rsidR="00195B99" w:rsidRPr="00AA6017">
        <w:rPr>
          <w:rFonts w:eastAsia="Times New Roman" w:cs="Times New Roman"/>
          <w:color w:val="auto"/>
          <w:szCs w:val="24"/>
          <w:lang w:eastAsia="es-MX"/>
        </w:rPr>
        <w:t>,</w:t>
      </w:r>
      <w:r w:rsidRPr="00AA6017">
        <w:rPr>
          <w:rFonts w:eastAsia="Times New Roman" w:cs="Times New Roman"/>
          <w:color w:val="auto"/>
          <w:szCs w:val="24"/>
          <w:lang w:eastAsia="es-MX"/>
        </w:rPr>
        <w:t xml:space="preserve"> me parece que es un agravio tremendo para el bolsillo directamente de los ciudadanos de estos 3 municipios, por lo pronto, más los que están por ahí, que también tienen un incremento bastante considerable. </w:t>
      </w:r>
    </w:p>
    <w:p w:rsidR="00195B99" w:rsidRPr="00AA6017" w:rsidRDefault="00B22CE6" w:rsidP="009D2199">
      <w:pPr>
        <w:pStyle w:val="Sinespaciado"/>
        <w:ind w:firstLine="708"/>
        <w:rPr>
          <w:color w:val="auto"/>
        </w:rPr>
      </w:pPr>
      <w:r w:rsidRPr="00AA6017">
        <w:rPr>
          <w:rFonts w:eastAsia="Times New Roman" w:cs="Times New Roman"/>
          <w:color w:val="auto"/>
          <w:szCs w:val="24"/>
          <w:lang w:eastAsia="es-MX"/>
        </w:rPr>
        <w:t>Pero coincido tanto con las 2 diputadas como con el diputado que han planteado anteriormente, creo que una explicación que está sucediendo con estos 3 municipios, al menos, y con todos los demás que tienen un aumento muy considerable, no considero que</w:t>
      </w:r>
      <w:r w:rsidR="00755EBC" w:rsidRPr="00AA6017">
        <w:rPr>
          <w:rFonts w:eastAsia="Times New Roman" w:cs="Times New Roman"/>
          <w:color w:val="auto"/>
          <w:szCs w:val="24"/>
          <w:lang w:eastAsia="es-MX"/>
        </w:rPr>
        <w:t xml:space="preserve"> </w:t>
      </w:r>
      <w:r w:rsidR="00516067" w:rsidRPr="00AA6017">
        <w:rPr>
          <w:color w:val="auto"/>
        </w:rPr>
        <w:t xml:space="preserve">existan razones o que los expongan cuáles son las razones por las cuales estamos pensando aprobar un documento de 51% en un predial y cómo vamos a justificar eso con la gente que a partir de enero van a pagar un porcentaje altísimo en sus propiedades; entonces sí reiterar mucho el que tenemos que pensar en los ciudadanos de estas comunidades, de estos municipios y sí pediría de manera más atenta nos puedan dar una explicación y que se someta a una votación real, a un consenso real sobre este tema, porque me parece que es una atrocidad. </w:t>
      </w:r>
    </w:p>
    <w:p w:rsidR="00516067" w:rsidRPr="00AA6017" w:rsidRDefault="00516067" w:rsidP="009D2199">
      <w:pPr>
        <w:pStyle w:val="Sinespaciado"/>
        <w:ind w:firstLine="708"/>
        <w:rPr>
          <w:rFonts w:eastAsia="Times New Roman" w:cs="Times New Roman"/>
          <w:color w:val="auto"/>
          <w:szCs w:val="24"/>
          <w:lang w:eastAsia="es-MX"/>
        </w:rPr>
      </w:pPr>
      <w:r w:rsidRPr="00AA6017">
        <w:rPr>
          <w:color w:val="auto"/>
        </w:rPr>
        <w:t xml:space="preserve">Gracias, es </w:t>
      </w:r>
      <w:proofErr w:type="spellStart"/>
      <w:r w:rsidRPr="00AA6017">
        <w:rPr>
          <w:color w:val="auto"/>
        </w:rPr>
        <w:t>cuanto</w:t>
      </w:r>
      <w:proofErr w:type="spellEnd"/>
      <w:r w:rsidRPr="00AA6017">
        <w:rPr>
          <w:color w:val="auto"/>
        </w:rPr>
        <w:t>.</w:t>
      </w:r>
    </w:p>
    <w:p w:rsidR="00195B99" w:rsidRPr="00AA6017" w:rsidRDefault="00516067" w:rsidP="009D2199">
      <w:pPr>
        <w:pStyle w:val="Sinespaciado"/>
        <w:rPr>
          <w:color w:val="auto"/>
        </w:rPr>
      </w:pPr>
      <w:r w:rsidRPr="00AA6017">
        <w:rPr>
          <w:color w:val="auto"/>
        </w:rPr>
        <w:t xml:space="preserve">PRESIDENTE DIP. JAVIER CRUZ JARAMILLO. A ver, con respecto; yo quiero así también puntualizar la misma duda, surgió yo del Municipio de Zacazonapan y recuerden que la sesión pasada nos dio la explicación técnica el IGECEM, volvemos a repetir el nuevo caso; pero de nuevo Maestro Alejandro </w:t>
      </w:r>
      <w:proofErr w:type="spellStart"/>
      <w:r w:rsidRPr="00AA6017">
        <w:rPr>
          <w:color w:val="auto"/>
        </w:rPr>
        <w:t>Gumler</w:t>
      </w:r>
      <w:proofErr w:type="spellEnd"/>
      <w:r w:rsidRPr="00AA6017">
        <w:rPr>
          <w:color w:val="auto"/>
        </w:rPr>
        <w:t xml:space="preserve"> para que nos pueda apoyar con su participación. </w:t>
      </w:r>
    </w:p>
    <w:p w:rsidR="00516067" w:rsidRPr="00AA6017" w:rsidRDefault="00516067" w:rsidP="00195B99">
      <w:pPr>
        <w:pStyle w:val="Sinespaciado"/>
        <w:ind w:firstLine="709"/>
        <w:rPr>
          <w:color w:val="auto"/>
        </w:rPr>
      </w:pPr>
      <w:r w:rsidRPr="00AA6017">
        <w:rPr>
          <w:color w:val="auto"/>
        </w:rPr>
        <w:t>Gracias.</w:t>
      </w:r>
    </w:p>
    <w:p w:rsidR="00516067" w:rsidRPr="00AA6017" w:rsidRDefault="00516067" w:rsidP="009D2199">
      <w:pPr>
        <w:pStyle w:val="Sinespaciado"/>
        <w:rPr>
          <w:color w:val="auto"/>
        </w:rPr>
      </w:pPr>
      <w:r w:rsidRPr="00AA6017">
        <w:rPr>
          <w:color w:val="auto"/>
        </w:rPr>
        <w:t>MTRO. ALEJANDRO GUMLER VEYRA. Gracias.</w:t>
      </w:r>
    </w:p>
    <w:p w:rsidR="00516067" w:rsidRPr="00AA6017" w:rsidRDefault="00516067" w:rsidP="009D2199">
      <w:pPr>
        <w:pStyle w:val="Sinespaciado"/>
        <w:rPr>
          <w:color w:val="auto"/>
        </w:rPr>
      </w:pPr>
      <w:r w:rsidRPr="00AA6017">
        <w:rPr>
          <w:color w:val="auto"/>
        </w:rPr>
        <w:lastRenderedPageBreak/>
        <w:tab/>
        <w:t>Buenas tardes ya diputados, diputadas de las comisiones mixtas, se los agradezco mucho.</w:t>
      </w:r>
    </w:p>
    <w:p w:rsidR="00516067" w:rsidRPr="00AA6017" w:rsidRDefault="00516067" w:rsidP="009D2199">
      <w:pPr>
        <w:pStyle w:val="Sinespaciado"/>
        <w:rPr>
          <w:color w:val="auto"/>
        </w:rPr>
      </w:pPr>
      <w:r w:rsidRPr="00AA6017">
        <w:rPr>
          <w:color w:val="auto"/>
        </w:rPr>
        <w:tab/>
        <w:t>Básicamente, quisiera felicitar al diputado Esteban Juárez por la precisión que hizo sobre el aumento del predial, de manera responsable</w:t>
      </w:r>
      <w:r w:rsidR="00195B99" w:rsidRPr="00AA6017">
        <w:rPr>
          <w:color w:val="auto"/>
        </w:rPr>
        <w:t>, e</w:t>
      </w:r>
      <w:r w:rsidRPr="00AA6017">
        <w:rPr>
          <w:color w:val="auto"/>
        </w:rPr>
        <w:t>n el Estado tenemos que preocuparnos mucho por la recaudación a nivel municipal; también quiero decirle a la diputada Elena García, nosotros hacemos una investigación profunda, es de investigación, nosotros no sólo aprobamos por aprobar; nosotros hacemos una investigación de los elementos que presenta el municipio; pero hay que recordar que el municipio es autónomo y hoy nos presentan la propuesta que quieren hacer, nosotros revisamos todo el documental que nos hacen y hacemos una investigación y normalmente el suelo aumenta su valor principalmente por 3 razones, hay operaciones de compraventa del suelo que superan ya la zona.</w:t>
      </w:r>
    </w:p>
    <w:p w:rsidR="00516067" w:rsidRPr="00AA6017" w:rsidRDefault="00516067" w:rsidP="009D2199">
      <w:pPr>
        <w:pStyle w:val="Sinespaciado"/>
        <w:rPr>
          <w:color w:val="auto"/>
        </w:rPr>
      </w:pPr>
      <w:r w:rsidRPr="00AA6017">
        <w:rPr>
          <w:color w:val="auto"/>
        </w:rPr>
        <w:tab/>
        <w:t>2. hay un impacto en obras, por qué, porque si se hace una obra en una calle, aumenta el valor, la plusvalía de ese predio; entonces se revisa también toda esa parte por parte de la parte técnica del IGECEM, ahorita la doctora hará una exposición más profunda a este respecto, con respecto a la pregunta de la licenciada Ruth Salinas, nada más recordarle que nosotros seguimos el artículo 195 que es el Reglamento, nosotros los municipios, entregan las propuestas a partir del 15, del 16 de octubre, en la que la Cámara tiene que revisar de manera congruente y ustedes si tienen dudas acuden con nosotros, trabajamos en este caso con 4 municipios o fueron más, fueron como 8 municipios que les dimos no procedentes, ellos mandaron la iniciativa con un cambio, ya mandaron la iniciativa con un cambio a ustedes, a pesar de no ser procedente por parte del IGECEM; pero ya están sustentados, por qué, porque ellos pueden hacerlo, después del día 16, en cuanto al diputado Zarza, Jilotepec no presentó los elementos precisamente para poder hacer de manera efectiva o no presentó las pruebas, porque si me presentan, yo aumento el valor por que aumentó la canasta básica, no tiene nada que ver ¿Sí me explico? Hay muchos municipios que dicen la inflación fue tanto y no, tiene que ser un impacto real y la prueba que me tienes que evidenciar son las obras o el intercambio de propiedades, las compras-ventas de una zona para incrementar el valor del suelo.</w:t>
      </w:r>
    </w:p>
    <w:p w:rsidR="00195B99" w:rsidRPr="00AA6017" w:rsidRDefault="00516067" w:rsidP="009D2199">
      <w:pPr>
        <w:pStyle w:val="Sinespaciado"/>
        <w:rPr>
          <w:rFonts w:cs="Times New Roman"/>
          <w:color w:val="auto"/>
          <w:szCs w:val="24"/>
        </w:rPr>
      </w:pPr>
      <w:r w:rsidRPr="00AA6017">
        <w:rPr>
          <w:color w:val="auto"/>
        </w:rPr>
        <w:tab/>
        <w:t>Jilotepec no presentó esto, por eso no lo podemos aceptar y el caso de Zacazonapan como lo hizo el diputado Jaramillo, efectivamente fue una zona homogénea en Zacazonapan que es la minera Atizapán, que es una minera que venía pagando como agrícola, que también es indebido, porque es una zona industrial que está pagando con un uso de suelo equivocado, por eso está haciendo la revisión y de hecho aprovecharon un programa que nosotros estamos haciendo en todos los municipios, que son los vuelos en tercera dimensión, estos vuelos le permiten al municipio identificar de manera clara las construcciones que están omisas, en este predio se detectaron más de condominios, industria que está asentada en esta mina. Por lo tanto, se está violando también a la otra parte del municipio, porque cómo la gente que sí paga impuestos, se queja de que la otra parte no están valorados de manera adecuada y yo que es una queja también ciudadana, que hay que seguir en cuenta</w:t>
      </w:r>
      <w:r w:rsidR="00195B99" w:rsidRPr="00AA6017">
        <w:rPr>
          <w:color w:val="auto"/>
        </w:rPr>
        <w:t>, p</w:t>
      </w:r>
      <w:r w:rsidRPr="00AA6017">
        <w:rPr>
          <w:color w:val="auto"/>
        </w:rPr>
        <w:t>or eso, está zona homogénea aumentó tanto</w:t>
      </w:r>
      <w:r w:rsidR="000279FB" w:rsidRPr="00AA6017">
        <w:rPr>
          <w:color w:val="auto"/>
        </w:rPr>
        <w:t xml:space="preserve"> </w:t>
      </w:r>
      <w:r w:rsidR="000279FB" w:rsidRPr="00AA6017">
        <w:rPr>
          <w:rFonts w:cs="Times New Roman"/>
          <w:color w:val="auto"/>
          <w:szCs w:val="24"/>
        </w:rPr>
        <w:t>p</w:t>
      </w:r>
      <w:r w:rsidR="00101B04" w:rsidRPr="00AA6017">
        <w:rPr>
          <w:rFonts w:cs="Times New Roman"/>
          <w:color w:val="auto"/>
          <w:szCs w:val="24"/>
        </w:rPr>
        <w:t>or el cambio que tuvo en esta parte.</w:t>
      </w:r>
    </w:p>
    <w:p w:rsidR="00101B04" w:rsidRPr="00AA6017" w:rsidRDefault="00101B04" w:rsidP="00195B99">
      <w:pPr>
        <w:pStyle w:val="Sinespaciado"/>
        <w:ind w:firstLine="709"/>
        <w:rPr>
          <w:color w:val="auto"/>
        </w:rPr>
      </w:pPr>
      <w:r w:rsidRPr="00AA6017">
        <w:rPr>
          <w:rFonts w:cs="Times New Roman"/>
          <w:color w:val="auto"/>
          <w:szCs w:val="24"/>
        </w:rPr>
        <w:t xml:space="preserve">Adelante. </w:t>
      </w:r>
    </w:p>
    <w:p w:rsidR="00101B04" w:rsidRPr="00AA6017" w:rsidRDefault="00101B04" w:rsidP="009D2199">
      <w:pPr>
        <w:pStyle w:val="Sinespaciado"/>
        <w:rPr>
          <w:rFonts w:cs="Times New Roman"/>
          <w:color w:val="auto"/>
          <w:szCs w:val="24"/>
        </w:rPr>
      </w:pPr>
      <w:r w:rsidRPr="00AA6017">
        <w:rPr>
          <w:rFonts w:cs="Times New Roman"/>
          <w:color w:val="auto"/>
          <w:szCs w:val="24"/>
        </w:rPr>
        <w:t>DIP. EDUARDO ZARZOSA SÁNCHEZ. Pero el impacto del 50%</w:t>
      </w:r>
      <w:r w:rsidR="00195B99" w:rsidRPr="00AA6017">
        <w:rPr>
          <w:rFonts w:cs="Times New Roman"/>
          <w:color w:val="auto"/>
          <w:szCs w:val="24"/>
        </w:rPr>
        <w:t>,</w:t>
      </w:r>
      <w:r w:rsidRPr="00AA6017">
        <w:rPr>
          <w:rFonts w:cs="Times New Roman"/>
          <w:color w:val="auto"/>
          <w:szCs w:val="24"/>
        </w:rPr>
        <w:t xml:space="preserve"> será para todo el municipio.</w:t>
      </w:r>
    </w:p>
    <w:p w:rsidR="00101B04" w:rsidRPr="00AA6017" w:rsidRDefault="00101B04" w:rsidP="009D2199">
      <w:pPr>
        <w:pStyle w:val="Sinespaciado"/>
        <w:rPr>
          <w:rFonts w:cs="Times New Roman"/>
          <w:color w:val="auto"/>
          <w:szCs w:val="24"/>
        </w:rPr>
      </w:pPr>
      <w:r w:rsidRPr="00AA6017">
        <w:rPr>
          <w:rFonts w:cs="Times New Roman"/>
          <w:color w:val="auto"/>
          <w:szCs w:val="24"/>
        </w:rPr>
        <w:t>MTRO ALEJANDRO GUMLER VIEYRA. No es solamente esa área homogénea, es solamente esa área homogénea la que aumenta el valor y obviamente no se la entregué ahorita a la diputada Sandra de Coacalco</w:t>
      </w:r>
      <w:r w:rsidR="00F073F9" w:rsidRPr="00AA6017">
        <w:rPr>
          <w:rFonts w:cs="Times New Roman"/>
          <w:color w:val="auto"/>
          <w:szCs w:val="24"/>
        </w:rPr>
        <w:t>, s</w:t>
      </w:r>
      <w:r w:rsidRPr="00AA6017">
        <w:rPr>
          <w:rFonts w:cs="Times New Roman"/>
          <w:color w:val="auto"/>
          <w:szCs w:val="24"/>
        </w:rPr>
        <w:t>í gusta compartir el ejemplo</w:t>
      </w:r>
      <w:r w:rsidR="00F073F9" w:rsidRPr="00AA6017">
        <w:rPr>
          <w:rFonts w:cs="Times New Roman"/>
          <w:color w:val="auto"/>
          <w:szCs w:val="24"/>
        </w:rPr>
        <w:t>, e</w:t>
      </w:r>
      <w:r w:rsidRPr="00AA6017">
        <w:rPr>
          <w:rFonts w:cs="Times New Roman"/>
          <w:color w:val="auto"/>
          <w:szCs w:val="24"/>
        </w:rPr>
        <w:t>n éste viene por zona homogénea los aumentos y el aumento obviamente en promedio se va por encima del 50%. ¿Me explico? Por eso, porque es una zona homogénea bastante grande, estamos hablando de más de 200 hectáreas el área que se afectó. ¿Sale? Gracias.</w:t>
      </w:r>
    </w:p>
    <w:p w:rsidR="00101B04" w:rsidRPr="00AA6017" w:rsidRDefault="00101B04" w:rsidP="009D2199">
      <w:pPr>
        <w:pStyle w:val="Sinespaciado"/>
        <w:ind w:firstLine="708"/>
        <w:rPr>
          <w:rFonts w:cs="Times New Roman"/>
          <w:color w:val="auto"/>
          <w:szCs w:val="24"/>
        </w:rPr>
      </w:pPr>
      <w:r w:rsidRPr="00AA6017">
        <w:rPr>
          <w:rFonts w:cs="Times New Roman"/>
          <w:color w:val="auto"/>
          <w:szCs w:val="24"/>
        </w:rPr>
        <w:t>Y a la diputada María José sería la misma explicación en este sentido</w:t>
      </w:r>
      <w:r w:rsidR="00F073F9" w:rsidRPr="00AA6017">
        <w:rPr>
          <w:rFonts w:cs="Times New Roman"/>
          <w:color w:val="auto"/>
          <w:szCs w:val="24"/>
        </w:rPr>
        <w:t>, n</w:t>
      </w:r>
      <w:r w:rsidRPr="00AA6017">
        <w:rPr>
          <w:rFonts w:cs="Times New Roman"/>
          <w:color w:val="auto"/>
          <w:szCs w:val="24"/>
        </w:rPr>
        <w:t>osotros cuidamos muchísimo esa parte de no violentar precisamente a la gente que no tiene que, por qué voy a pagar más si no vivo en esa zona, por eso se hace por zona homogénea.</w:t>
      </w:r>
    </w:p>
    <w:p w:rsidR="00101B04" w:rsidRPr="00AA6017" w:rsidRDefault="00101B04" w:rsidP="009D2199">
      <w:pPr>
        <w:pStyle w:val="Sinespaciado"/>
        <w:ind w:firstLine="708"/>
        <w:rPr>
          <w:rFonts w:cs="Times New Roman"/>
          <w:color w:val="auto"/>
          <w:szCs w:val="24"/>
        </w:rPr>
      </w:pPr>
      <w:r w:rsidRPr="00AA6017">
        <w:rPr>
          <w:rFonts w:cs="Times New Roman"/>
          <w:color w:val="auto"/>
          <w:szCs w:val="24"/>
        </w:rPr>
        <w:lastRenderedPageBreak/>
        <w:t>Recuerden que un municipio</w:t>
      </w:r>
      <w:r w:rsidR="00F073F9" w:rsidRPr="00AA6017">
        <w:rPr>
          <w:rFonts w:cs="Times New Roman"/>
          <w:color w:val="auto"/>
          <w:szCs w:val="24"/>
        </w:rPr>
        <w:t>,</w:t>
      </w:r>
      <w:r w:rsidRPr="00AA6017">
        <w:rPr>
          <w:rFonts w:cs="Times New Roman"/>
          <w:color w:val="auto"/>
          <w:szCs w:val="24"/>
        </w:rPr>
        <w:t xml:space="preserve"> ustedes cuando ven su clave catastral está, primero es la zona, después viene la manzana y después viene el predio</w:t>
      </w:r>
      <w:r w:rsidR="00F073F9" w:rsidRPr="00AA6017">
        <w:rPr>
          <w:rFonts w:cs="Times New Roman"/>
          <w:color w:val="auto"/>
          <w:szCs w:val="24"/>
        </w:rPr>
        <w:t>, e</w:t>
      </w:r>
      <w:r w:rsidRPr="00AA6017">
        <w:rPr>
          <w:rFonts w:cs="Times New Roman"/>
          <w:color w:val="auto"/>
          <w:szCs w:val="24"/>
        </w:rPr>
        <w:t>ntonces, una zona homogénea contiene varias manzanas, estas varias manzanas de esta zona homogénea solamente es en esa zona homogénea, no afecta a las otras manzanas.</w:t>
      </w:r>
    </w:p>
    <w:p w:rsidR="00101B04" w:rsidRPr="00AA6017" w:rsidRDefault="00101B04" w:rsidP="009D2199">
      <w:pPr>
        <w:pStyle w:val="Sinespaciado"/>
        <w:ind w:firstLine="708"/>
        <w:rPr>
          <w:rFonts w:cs="Times New Roman"/>
          <w:color w:val="auto"/>
          <w:szCs w:val="24"/>
        </w:rPr>
      </w:pPr>
      <w:r w:rsidRPr="00AA6017">
        <w:rPr>
          <w:rFonts w:cs="Times New Roman"/>
          <w:color w:val="auto"/>
          <w:szCs w:val="24"/>
        </w:rPr>
        <w:t>Y le paso el micrófono a la Doctora Laura Balderas</w:t>
      </w:r>
      <w:r w:rsidR="00F073F9" w:rsidRPr="00AA6017">
        <w:rPr>
          <w:rFonts w:cs="Times New Roman"/>
          <w:color w:val="auto"/>
          <w:szCs w:val="24"/>
        </w:rPr>
        <w:t>,</w:t>
      </w:r>
      <w:r w:rsidRPr="00AA6017">
        <w:rPr>
          <w:rFonts w:cs="Times New Roman"/>
          <w:color w:val="auto"/>
          <w:szCs w:val="24"/>
        </w:rPr>
        <w:t xml:space="preserve"> para que haga la exposición técnica de los asuntos.</w:t>
      </w:r>
    </w:p>
    <w:p w:rsidR="00101B04" w:rsidRPr="00AA6017" w:rsidRDefault="00101B04" w:rsidP="009D2199">
      <w:pPr>
        <w:pStyle w:val="Sinespaciado"/>
        <w:ind w:firstLine="708"/>
        <w:rPr>
          <w:rFonts w:cs="Times New Roman"/>
          <w:color w:val="auto"/>
          <w:szCs w:val="24"/>
        </w:rPr>
      </w:pPr>
      <w:r w:rsidRPr="00AA6017">
        <w:rPr>
          <w:rFonts w:cs="Times New Roman"/>
          <w:color w:val="auto"/>
          <w:szCs w:val="24"/>
        </w:rPr>
        <w:t>Gracias.</w:t>
      </w:r>
    </w:p>
    <w:p w:rsidR="00101B04" w:rsidRPr="00AA6017" w:rsidRDefault="00101B04" w:rsidP="009D2199">
      <w:pPr>
        <w:pStyle w:val="Sinespaciado"/>
        <w:rPr>
          <w:rFonts w:cs="Times New Roman"/>
          <w:color w:val="auto"/>
          <w:szCs w:val="24"/>
        </w:rPr>
      </w:pPr>
      <w:r w:rsidRPr="00AA6017">
        <w:rPr>
          <w:rFonts w:cs="Times New Roman"/>
          <w:color w:val="auto"/>
          <w:szCs w:val="24"/>
        </w:rPr>
        <w:t>MTRA. LAURA BALDERAS RIVERA. Gracias. Buenos días, tardes. Ya no sé qué andamos, tardes.</w:t>
      </w:r>
    </w:p>
    <w:p w:rsidR="00101B04" w:rsidRPr="00AA6017" w:rsidRDefault="00101B04" w:rsidP="009D2199">
      <w:pPr>
        <w:pStyle w:val="Sinespaciado"/>
        <w:ind w:firstLine="708"/>
        <w:rPr>
          <w:rFonts w:cs="Times New Roman"/>
          <w:color w:val="auto"/>
          <w:szCs w:val="24"/>
        </w:rPr>
      </w:pPr>
      <w:r w:rsidRPr="00AA6017">
        <w:rPr>
          <w:rFonts w:cs="Times New Roman"/>
          <w:color w:val="auto"/>
          <w:szCs w:val="24"/>
        </w:rPr>
        <w:t>Aquí a la diputada Elena: efectivamente, ¿cómo lo hacemos? En realidad, nada más tener claro, nosotros no aprobamos, los que aprueban son ustedes, nosotros nada más damos una opinión técnica. ¿Qué revisamos? Pues que las investigaciones si me dice un incremento del 10, 15% si me traen investigaciones que avalan eso, reviso que los métodos empleados los apliquen de manera correcta, el incremento promedio, el de analogía, si todos esos métodos están adecuados, me traen su soporte técnico yo digo adelante</w:t>
      </w:r>
      <w:r w:rsidR="00F073F9" w:rsidRPr="00AA6017">
        <w:rPr>
          <w:rFonts w:cs="Times New Roman"/>
          <w:color w:val="auto"/>
          <w:szCs w:val="24"/>
        </w:rPr>
        <w:t>, r</w:t>
      </w:r>
      <w:r w:rsidRPr="00AA6017">
        <w:rPr>
          <w:rFonts w:cs="Times New Roman"/>
          <w:color w:val="auto"/>
          <w:szCs w:val="24"/>
        </w:rPr>
        <w:t>ecordemos que traemos un desfase considerable el 115 nos dice que, pues tenemos que ser equiparables a los comerciales y estamos muy, muy lejos de eso. Pero nosotros en realidad nada más técnicamente decimos ok, ustedes son los que los que aprueban.</w:t>
      </w:r>
    </w:p>
    <w:p w:rsidR="00101B04" w:rsidRPr="00AA6017" w:rsidRDefault="00101B04" w:rsidP="009D2199">
      <w:pPr>
        <w:pStyle w:val="Sinespaciado"/>
        <w:ind w:firstLine="708"/>
        <w:rPr>
          <w:rFonts w:cs="Times New Roman"/>
          <w:color w:val="auto"/>
          <w:szCs w:val="24"/>
        </w:rPr>
      </w:pPr>
      <w:r w:rsidRPr="00AA6017">
        <w:rPr>
          <w:rFonts w:cs="Times New Roman"/>
          <w:color w:val="auto"/>
          <w:szCs w:val="24"/>
        </w:rPr>
        <w:t>Por otro lado, aquí la diputada Ruth, comentabas de Toluca, Toluca en realidad nos incrementaron un porcentaje decías de 9.5</w:t>
      </w:r>
      <w:r w:rsidR="00F073F9" w:rsidRPr="00AA6017">
        <w:rPr>
          <w:rFonts w:cs="Times New Roman"/>
          <w:color w:val="auto"/>
          <w:szCs w:val="24"/>
        </w:rPr>
        <w:t>,</w:t>
      </w:r>
      <w:r w:rsidRPr="00AA6017">
        <w:rPr>
          <w:rFonts w:cs="Times New Roman"/>
          <w:color w:val="auto"/>
          <w:szCs w:val="24"/>
        </w:rPr>
        <w:t xml:space="preserve"> que estaba pues sustentado en lo que platicábamos, pero en Cabildo lo bajó al 4. %, ya el Cabildo dijo 4 pues adelante no pasa nada</w:t>
      </w:r>
      <w:r w:rsidR="00F073F9" w:rsidRPr="00AA6017">
        <w:rPr>
          <w:rFonts w:cs="Times New Roman"/>
          <w:color w:val="auto"/>
          <w:szCs w:val="24"/>
        </w:rPr>
        <w:t xml:space="preserve"> y </w:t>
      </w:r>
      <w:r w:rsidRPr="00AA6017">
        <w:rPr>
          <w:rFonts w:cs="Times New Roman"/>
          <w:color w:val="auto"/>
          <w:szCs w:val="24"/>
        </w:rPr>
        <w:t>eso haciendo un escenario fiscal representa un 4.18 en el predial; recuerden no es, si yo aumento un 5 o el municipio propone un 5 no quiere decir que ese 5 va a ser del impuesto predial.</w:t>
      </w:r>
    </w:p>
    <w:p w:rsidR="00101B04" w:rsidRPr="00AA6017" w:rsidRDefault="00101B04" w:rsidP="009D2199">
      <w:pPr>
        <w:pStyle w:val="Sinespaciado"/>
        <w:ind w:firstLine="708"/>
        <w:rPr>
          <w:rFonts w:cs="Times New Roman"/>
          <w:color w:val="auto"/>
          <w:szCs w:val="24"/>
        </w:rPr>
      </w:pPr>
      <w:r w:rsidRPr="00AA6017">
        <w:rPr>
          <w:rFonts w:cs="Times New Roman"/>
          <w:color w:val="auto"/>
          <w:szCs w:val="24"/>
        </w:rPr>
        <w:t>Ahora bien, el diputado Eduardo</w:t>
      </w:r>
      <w:r w:rsidR="00F073F9" w:rsidRPr="00AA6017">
        <w:rPr>
          <w:rFonts w:cs="Times New Roman"/>
          <w:color w:val="auto"/>
          <w:szCs w:val="24"/>
        </w:rPr>
        <w:t>,</w:t>
      </w:r>
      <w:r w:rsidRPr="00AA6017">
        <w:rPr>
          <w:rFonts w:cs="Times New Roman"/>
          <w:color w:val="auto"/>
          <w:szCs w:val="24"/>
        </w:rPr>
        <w:t xml:space="preserve"> lo que ya decía mi director, Jilotepec desgraciadamente sí ya es el segundo año a mí también me sorprende, las puertas abiertas están en el IGECEM para que se acerquen, les expliquemos y entonces pues ellos nos traen expedientes de obra revuelto, no aplican los métodos de alumbrado público que tanto le beneficia a un área homogénea, si nada más es de un par de calles, no utilizan el método correcto; entonces, todo eso a nosotros también nos ha llamado la atención que el segundo año no lo traen, reitero, estamos varios municipios, como bien dice el maestro se acercaron posterior a la opinión técnica y se pudo corregir, se pudo subsanar algunas cosas, Jilotepec no ha tenido ese acercamiento.</w:t>
      </w:r>
    </w:p>
    <w:p w:rsidR="00101B04" w:rsidRPr="00AA6017" w:rsidRDefault="00101B04" w:rsidP="009D2199">
      <w:pPr>
        <w:pStyle w:val="Sinespaciado"/>
        <w:ind w:firstLine="708"/>
        <w:rPr>
          <w:rFonts w:cs="Times New Roman"/>
          <w:color w:val="auto"/>
          <w:szCs w:val="24"/>
        </w:rPr>
      </w:pPr>
      <w:r w:rsidRPr="00AA6017">
        <w:rPr>
          <w:rFonts w:cs="Times New Roman"/>
          <w:color w:val="auto"/>
          <w:szCs w:val="24"/>
        </w:rPr>
        <w:t>Y nada más concluyendo Zacazonapan no es un promedio, traíamos en esta mina, comentarles un valor de 56 pesos, subió a 403, que 56 pesos para un industrial pues estaba muy, muy bajo; entonces, ese le pega a, traíamos otra área homogénea que es la residencial muy buena que se llama el campamento, que traía 219 pesos y se incrementó a 398; entonces, esas dos son las áreas homogéneas que le hacen más ruido.</w:t>
      </w:r>
    </w:p>
    <w:p w:rsidR="00755EBC" w:rsidRPr="00AA6017" w:rsidRDefault="00101B04" w:rsidP="009D2199">
      <w:pPr>
        <w:pStyle w:val="Sinespaciado"/>
        <w:ind w:firstLine="708"/>
        <w:rPr>
          <w:rFonts w:cs="Times New Roman"/>
          <w:color w:val="auto"/>
          <w:szCs w:val="24"/>
        </w:rPr>
      </w:pPr>
      <w:r w:rsidRPr="00AA6017">
        <w:rPr>
          <w:rFonts w:cs="Times New Roman"/>
          <w:color w:val="auto"/>
          <w:szCs w:val="24"/>
        </w:rPr>
        <w:t xml:space="preserve">Y contestándole aquí a la diputada María José, que tenía dudas de San Mateo, el incremento pareciera nuevamente muy escandaloso pero trajimos ejemplos de una habitacional residencial medio en donde el valor de </w:t>
      </w:r>
      <w:r w:rsidR="00F073F9" w:rsidRPr="00AA6017">
        <w:rPr>
          <w:rFonts w:cs="Times New Roman"/>
          <w:color w:val="auto"/>
          <w:szCs w:val="24"/>
        </w:rPr>
        <w:t xml:space="preserve">1 </w:t>
      </w:r>
      <w:r w:rsidRPr="00AA6017">
        <w:rPr>
          <w:rFonts w:cs="Times New Roman"/>
          <w:color w:val="auto"/>
          <w:szCs w:val="24"/>
        </w:rPr>
        <w:t>millón 571</w:t>
      </w:r>
      <w:r w:rsidR="00F073F9" w:rsidRPr="00AA6017">
        <w:rPr>
          <w:rFonts w:cs="Times New Roman"/>
          <w:color w:val="auto"/>
          <w:szCs w:val="24"/>
        </w:rPr>
        <w:t>,</w:t>
      </w:r>
      <w:r w:rsidRPr="00AA6017">
        <w:rPr>
          <w:rFonts w:cs="Times New Roman"/>
          <w:color w:val="auto"/>
          <w:szCs w:val="24"/>
        </w:rPr>
        <w:t xml:space="preserve"> se incrementa </w:t>
      </w:r>
      <w:r w:rsidR="00F073F9" w:rsidRPr="00AA6017">
        <w:rPr>
          <w:rFonts w:cs="Times New Roman"/>
          <w:color w:val="auto"/>
          <w:szCs w:val="24"/>
        </w:rPr>
        <w:t>1</w:t>
      </w:r>
      <w:r w:rsidRPr="00AA6017">
        <w:rPr>
          <w:rFonts w:cs="Times New Roman"/>
          <w:color w:val="auto"/>
          <w:szCs w:val="24"/>
        </w:rPr>
        <w:t xml:space="preserve"> millón 600 y la diferencia de impuesto predial solo son 242 pesos; entonces, no le hace tanto ruido en un popular la diferencia son de 166 pesos; entonces, quizá el incremento dicen hay más de un 10%</w:t>
      </w:r>
      <w:r w:rsidR="00F073F9" w:rsidRPr="00AA6017">
        <w:rPr>
          <w:rFonts w:cs="Times New Roman"/>
          <w:color w:val="auto"/>
          <w:szCs w:val="24"/>
        </w:rPr>
        <w:t>,</w:t>
      </w:r>
      <w:r w:rsidRPr="00AA6017">
        <w:rPr>
          <w:rFonts w:cs="Times New Roman"/>
          <w:color w:val="auto"/>
          <w:szCs w:val="24"/>
        </w:rPr>
        <w:t xml:space="preserve"> per</w:t>
      </w:r>
      <w:r w:rsidR="00F073F9" w:rsidRPr="00AA6017">
        <w:rPr>
          <w:rFonts w:cs="Times New Roman"/>
          <w:color w:val="auto"/>
          <w:szCs w:val="24"/>
        </w:rPr>
        <w:t>o bueno</w:t>
      </w:r>
      <w:r w:rsidRPr="00AA6017">
        <w:rPr>
          <w:rFonts w:cs="Times New Roman"/>
          <w:color w:val="auto"/>
          <w:szCs w:val="24"/>
        </w:rPr>
        <w:t xml:space="preserve"> reitero, nosotros nada más revisamos que los soportes técnicos, que las investigaciones todo sea adecuado</w:t>
      </w:r>
      <w:r w:rsidR="00E17720" w:rsidRPr="00AA6017">
        <w:rPr>
          <w:rFonts w:cs="Times New Roman"/>
          <w:color w:val="auto"/>
          <w:szCs w:val="24"/>
        </w:rPr>
        <w:t xml:space="preserve"> </w:t>
      </w:r>
      <w:r w:rsidR="00755EBC" w:rsidRPr="00AA6017">
        <w:rPr>
          <w:color w:val="auto"/>
        </w:rPr>
        <w:t xml:space="preserve">y bueno, entre más se vayan rezagando por decir Jilotepec, si el año que entra lo trae, si ya viene dos desfases, ¿Qué porcentaje será? Quizá, seguramente va a estar arriba del diez y será válido, ¿No? </w:t>
      </w:r>
    </w:p>
    <w:p w:rsidR="00755EBC" w:rsidRPr="00AA6017" w:rsidRDefault="00755EBC" w:rsidP="009D2199">
      <w:pPr>
        <w:pStyle w:val="Sinespaciado"/>
        <w:rPr>
          <w:color w:val="auto"/>
        </w:rPr>
      </w:pPr>
      <w:r w:rsidRPr="00AA6017">
        <w:rPr>
          <w:color w:val="auto"/>
        </w:rPr>
        <w:tab/>
        <w:t xml:space="preserve">Sería cuanto de mi parte. </w:t>
      </w:r>
    </w:p>
    <w:p w:rsidR="00755EBC" w:rsidRPr="00AA6017" w:rsidRDefault="00755EBC" w:rsidP="009D2199">
      <w:pPr>
        <w:pStyle w:val="Sinespaciado"/>
        <w:rPr>
          <w:color w:val="auto"/>
        </w:rPr>
      </w:pPr>
      <w:r w:rsidRPr="00AA6017">
        <w:rPr>
          <w:color w:val="auto"/>
        </w:rPr>
        <w:t xml:space="preserve">PRESIDENTE DIP. JAVIER CRUZ JARAMILLO. </w:t>
      </w:r>
      <w:r w:rsidR="00F073F9" w:rsidRPr="00AA6017">
        <w:rPr>
          <w:color w:val="auto"/>
        </w:rPr>
        <w:t>D</w:t>
      </w:r>
      <w:r w:rsidRPr="00AA6017">
        <w:rPr>
          <w:color w:val="auto"/>
        </w:rPr>
        <w:t xml:space="preserve">amos la bienvenida a la diputada Angélica Pérez Cerón, que se incorpora, bienvenida. </w:t>
      </w:r>
    </w:p>
    <w:p w:rsidR="00755EBC" w:rsidRPr="00AA6017" w:rsidRDefault="00755EBC" w:rsidP="009D2199">
      <w:pPr>
        <w:pStyle w:val="Sinespaciado"/>
        <w:rPr>
          <w:color w:val="auto"/>
        </w:rPr>
      </w:pPr>
      <w:r w:rsidRPr="00AA6017">
        <w:rPr>
          <w:color w:val="auto"/>
        </w:rPr>
        <w:tab/>
        <w:t xml:space="preserve">Si se requiere alguna otra ronda de intervenciones por parte de los diputados. ¿Sí? sería la diputada Elena García, diputada Ruth Salinas y solicito el uso de la voz también al final, diputado Osvaldo Cortés. </w:t>
      </w:r>
    </w:p>
    <w:p w:rsidR="00F073F9" w:rsidRPr="00AA6017" w:rsidRDefault="003E1BCC" w:rsidP="009D2199">
      <w:pPr>
        <w:pStyle w:val="Sinespaciado"/>
        <w:rPr>
          <w:color w:val="auto"/>
        </w:rPr>
      </w:pPr>
      <w:r w:rsidRPr="00AA6017">
        <w:rPr>
          <w:rFonts w:cs="Times New Roman"/>
          <w:color w:val="auto"/>
          <w:szCs w:val="24"/>
        </w:rPr>
        <w:lastRenderedPageBreak/>
        <w:t>SECRETARIO DIP. OSVALDO CORTÉS CONTRERAS</w:t>
      </w:r>
      <w:r w:rsidR="00755EBC" w:rsidRPr="00AA6017">
        <w:rPr>
          <w:color w:val="auto"/>
        </w:rPr>
        <w:t>. Se le concede el uso de la voz a la diputada Elena García</w:t>
      </w:r>
      <w:r w:rsidR="00F073F9" w:rsidRPr="00AA6017">
        <w:rPr>
          <w:color w:val="auto"/>
        </w:rPr>
        <w:t>.</w:t>
      </w:r>
    </w:p>
    <w:p w:rsidR="00755EBC" w:rsidRPr="00AA6017" w:rsidRDefault="00F073F9" w:rsidP="00F073F9">
      <w:pPr>
        <w:pStyle w:val="Sinespaciado"/>
        <w:ind w:firstLine="709"/>
        <w:rPr>
          <w:color w:val="auto"/>
        </w:rPr>
      </w:pPr>
      <w:r w:rsidRPr="00AA6017">
        <w:rPr>
          <w:color w:val="auto"/>
        </w:rPr>
        <w:t>A</w:t>
      </w:r>
      <w:r w:rsidR="00755EBC" w:rsidRPr="00AA6017">
        <w:rPr>
          <w:color w:val="auto"/>
        </w:rPr>
        <w:t xml:space="preserve">delante. </w:t>
      </w:r>
    </w:p>
    <w:p w:rsidR="00F073F9" w:rsidRPr="00AA6017" w:rsidRDefault="00755EBC" w:rsidP="009D2199">
      <w:pPr>
        <w:pStyle w:val="Sinespaciado"/>
        <w:rPr>
          <w:color w:val="auto"/>
        </w:rPr>
      </w:pPr>
      <w:r w:rsidRPr="00AA6017">
        <w:rPr>
          <w:color w:val="auto"/>
        </w:rPr>
        <w:t xml:space="preserve">DIP. ELENA GARCÍA MARTÍNEZ. Gracias diputado, </w:t>
      </w:r>
    </w:p>
    <w:p w:rsidR="00755EBC" w:rsidRPr="00AA6017" w:rsidRDefault="00755EBC" w:rsidP="00C27BE1">
      <w:pPr>
        <w:pStyle w:val="Sinespaciado"/>
        <w:ind w:firstLine="709"/>
        <w:rPr>
          <w:color w:val="auto"/>
        </w:rPr>
      </w:pPr>
      <w:r w:rsidRPr="00AA6017">
        <w:rPr>
          <w:color w:val="auto"/>
        </w:rPr>
        <w:t xml:space="preserve">Licenciada Laura Balderas, sí me queda claro que ustedes nada más emiten una opinión técnica, quienes lo aprobamos somos los diputados en su conjunto, a propuesta del Cabildo, que tiene que hacer este estudio en compañía de ustedes; pero siento que, no me contestó mi pregunta, o sea, el asunto es ¿Cuál es el estudio técnico que hicieron estos municipios? que le pregunté ¿verdad? Porque me queda claro que ellos deben de utilizar uno de los elementos que utilizan son las obras que se han realizado en esas áreas homogéneas, ¿verdad? O en esa manzana, para que así entonces ellos digan como ya hay un beneficio, ¿verdad? Entonces, porque el objetivo de un municipio es recaudar, y principalmente el impuesto predial, el impuesto predial para los municipios es este recurso ¿verdad? Es un recurso propio que se puede destinar a múltiples acciones, que no tiene tantas restricciones como es un recurso estatal o un recurso federal, entonces esa era la pregunta, en estos municipios que era Zumpango Tultepec, Cuautitlán Izcalli, Capulhuac, están haciendo una propuesta, a lo mejor también tiene el mismo sustento de lo que ustedes ya nos dijeron, eso es lo que yo quiero saber, nada más, no me contesto, sí, entiendo cómo es el asunto de los valores unitarios, fui </w:t>
      </w:r>
      <w:r w:rsidR="00C27BE1" w:rsidRPr="00AA6017">
        <w:rPr>
          <w:color w:val="auto"/>
        </w:rPr>
        <w:t>3</w:t>
      </w:r>
      <w:r w:rsidRPr="00AA6017">
        <w:rPr>
          <w:color w:val="auto"/>
        </w:rPr>
        <w:t xml:space="preserve"> veces Presidenta Municipal, y por eso sí quisiera saber, por qué están incrementando estos municipios, ¿Cuáles fueron los razonamientos técnicos? </w:t>
      </w:r>
    </w:p>
    <w:p w:rsidR="00755EBC" w:rsidRPr="00AA6017" w:rsidRDefault="00755EBC" w:rsidP="009D2199">
      <w:pPr>
        <w:pStyle w:val="Sinespaciado"/>
        <w:rPr>
          <w:color w:val="auto"/>
        </w:rPr>
      </w:pPr>
      <w:r w:rsidRPr="00AA6017">
        <w:rPr>
          <w:color w:val="auto"/>
        </w:rPr>
        <w:tab/>
        <w:t xml:space="preserve">Muchas gracias. </w:t>
      </w:r>
    </w:p>
    <w:p w:rsidR="00755EBC" w:rsidRPr="00AA6017" w:rsidRDefault="003E1BCC" w:rsidP="009D2199">
      <w:pPr>
        <w:pStyle w:val="Sinespaciado"/>
        <w:rPr>
          <w:color w:val="auto"/>
        </w:rPr>
      </w:pPr>
      <w:r w:rsidRPr="00AA6017">
        <w:rPr>
          <w:color w:val="auto"/>
        </w:rPr>
        <w:t>PRESIDENTE DIP. JAVIER CRUZ JARAMILLO.</w:t>
      </w:r>
      <w:r w:rsidR="00755EBC" w:rsidRPr="00AA6017">
        <w:rPr>
          <w:color w:val="auto"/>
        </w:rPr>
        <w:t xml:space="preserve"> Se le concede el uso de la voz a la diputada Ruth Salinas. </w:t>
      </w:r>
    </w:p>
    <w:p w:rsidR="00755EBC" w:rsidRPr="00AA6017" w:rsidRDefault="00755EBC" w:rsidP="009D2199">
      <w:pPr>
        <w:pStyle w:val="Sinespaciado"/>
        <w:rPr>
          <w:color w:val="auto"/>
        </w:rPr>
      </w:pPr>
      <w:r w:rsidRPr="00AA6017">
        <w:rPr>
          <w:color w:val="auto"/>
        </w:rPr>
        <w:t xml:space="preserve">DIP. RUTH SALINAS REYES. Gracias, Presidente. </w:t>
      </w:r>
    </w:p>
    <w:p w:rsidR="00303A93" w:rsidRPr="00AA6017" w:rsidRDefault="00755EBC" w:rsidP="009D2199">
      <w:pPr>
        <w:pStyle w:val="Sinespaciado"/>
        <w:rPr>
          <w:rFonts w:cs="Times New Roman"/>
          <w:color w:val="auto"/>
        </w:rPr>
      </w:pPr>
      <w:r w:rsidRPr="00AA6017">
        <w:rPr>
          <w:color w:val="auto"/>
        </w:rPr>
        <w:tab/>
        <w:t xml:space="preserve">A ver, primero, comentarle a los compañeros de IGECEM que nuestras dudas, cuestionamientos no son ningún entredicho del trabajo que ustedes hacen, mucho menos un ataque a lo que ustedes hacen, porque bien lo acaba de decir la diputada Elena, entendemos muy claro que ustedes hacen una valoración técnica, pero es aquí, en esta mesa donde se tiene que hacer la valoración política y cualitativa; si esto no fuera así, pues bueno, con la propuesta que hacen los cabildos, con eso se tendría aprobada, si fuera así y pasara  IGECEM con lo que ustedes determinan, quedaría aprobada, pero no, llega aquí a nuestro Congreso del Estado de México, para que aquí uno hagamos los cuestionamientos necesarios una y otra vez, por eso, diputado Javier, digo, yo no cuestioné el tema de Zacazonapan, pero así se volviera a cuestionar </w:t>
      </w:r>
      <w:r w:rsidR="00C27BE1" w:rsidRPr="00AA6017">
        <w:rPr>
          <w:color w:val="auto"/>
        </w:rPr>
        <w:t xml:space="preserve">3, </w:t>
      </w:r>
      <w:r w:rsidRPr="00AA6017">
        <w:rPr>
          <w:color w:val="auto"/>
        </w:rPr>
        <w:t xml:space="preserve"> </w:t>
      </w:r>
      <w:r w:rsidR="00C27BE1" w:rsidRPr="00AA6017">
        <w:rPr>
          <w:color w:val="auto"/>
        </w:rPr>
        <w:t>5</w:t>
      </w:r>
      <w:r w:rsidRPr="00AA6017">
        <w:rPr>
          <w:color w:val="auto"/>
        </w:rPr>
        <w:t xml:space="preserve"> veces más, para eso estamos en esta comisión, yo siempre he dicho yo no sé cuál es la prisa que tenemos en las comisiones, entiendo que hay ahí alguna trampita de citar una hora antes de la sesión, pero por ley tenemos hasta el 15 de noviembre</w:t>
      </w:r>
      <w:r w:rsidR="002334C5" w:rsidRPr="00AA6017">
        <w:rPr>
          <w:color w:val="auto"/>
        </w:rPr>
        <w:t xml:space="preserve"> </w:t>
      </w:r>
      <w:r w:rsidR="00F13A05" w:rsidRPr="00AA6017">
        <w:rPr>
          <w:color w:val="auto"/>
        </w:rPr>
        <w:t xml:space="preserve">que </w:t>
      </w:r>
      <w:r w:rsidR="00303A93" w:rsidRPr="00AA6017">
        <w:rPr>
          <w:rFonts w:cs="Times New Roman"/>
          <w:color w:val="auto"/>
        </w:rPr>
        <w:t>s</w:t>
      </w:r>
      <w:r w:rsidR="00BA4921" w:rsidRPr="00AA6017">
        <w:rPr>
          <w:rFonts w:cs="Times New Roman"/>
          <w:color w:val="auto"/>
        </w:rPr>
        <w:t>e ha aprobado.</w:t>
      </w:r>
    </w:p>
    <w:p w:rsidR="00C27BE1" w:rsidRPr="00AA6017" w:rsidRDefault="00BA4921" w:rsidP="009D2199">
      <w:pPr>
        <w:pStyle w:val="Sinespaciado"/>
        <w:ind w:firstLine="708"/>
        <w:rPr>
          <w:rFonts w:cs="Times New Roman"/>
          <w:color w:val="auto"/>
        </w:rPr>
      </w:pPr>
      <w:r w:rsidRPr="00AA6017">
        <w:rPr>
          <w:rFonts w:cs="Times New Roman"/>
          <w:color w:val="auto"/>
        </w:rPr>
        <w:t>Así que nos podemos ir hoy sin aprobarlo hasta el 15 de noviembre hasta que queden claras nuestras dudas, porque para eso las y los mexiquenses nos pagan, Ejemplo; del de Toluca y por eso lo pregunté y gracias por esa puntualización, porque además da mucha más claridad, para ser cualitativos voy a explicar</w:t>
      </w:r>
      <w:r w:rsidR="00C27BE1" w:rsidRPr="00AA6017">
        <w:rPr>
          <w:rFonts w:cs="Times New Roman"/>
          <w:color w:val="auto"/>
        </w:rPr>
        <w:t>, u</w:t>
      </w:r>
      <w:r w:rsidRPr="00AA6017">
        <w:rPr>
          <w:rFonts w:cs="Times New Roman"/>
          <w:color w:val="auto"/>
        </w:rPr>
        <w:t>na persona que pagaba por una vivienda precaria en 2021</w:t>
      </w:r>
      <w:r w:rsidR="00C27BE1" w:rsidRPr="00AA6017">
        <w:rPr>
          <w:rFonts w:cs="Times New Roman"/>
          <w:color w:val="auto"/>
        </w:rPr>
        <w:t>,</w:t>
      </w:r>
      <w:r w:rsidRPr="00AA6017">
        <w:rPr>
          <w:rFonts w:cs="Times New Roman"/>
          <w:color w:val="auto"/>
        </w:rPr>
        <w:t xml:space="preserve"> pagaba 1 mil 200 ejemplo; y hoy está pagando más de 3 mil pesos y así los incrementos continúan cada año</w:t>
      </w:r>
      <w:r w:rsidR="00C27BE1" w:rsidRPr="00AA6017">
        <w:rPr>
          <w:rFonts w:cs="Times New Roman"/>
          <w:color w:val="auto"/>
        </w:rPr>
        <w:t>, a</w:t>
      </w:r>
      <w:r w:rsidRPr="00AA6017">
        <w:rPr>
          <w:rFonts w:cs="Times New Roman"/>
          <w:color w:val="auto"/>
        </w:rPr>
        <w:t xml:space="preserve"> propuesta del Cabildo se queda arriba de 4 punto y tantos</w:t>
      </w:r>
      <w:r w:rsidR="00C27BE1" w:rsidRPr="00AA6017">
        <w:rPr>
          <w:rFonts w:cs="Times New Roman"/>
          <w:color w:val="auto"/>
        </w:rPr>
        <w:t>, l</w:t>
      </w:r>
      <w:r w:rsidRPr="00AA6017">
        <w:rPr>
          <w:rFonts w:cs="Times New Roman"/>
          <w:color w:val="auto"/>
        </w:rPr>
        <w:t xml:space="preserve">a original venía arriba de </w:t>
      </w:r>
      <w:r w:rsidR="00C27BE1" w:rsidRPr="00AA6017">
        <w:rPr>
          <w:rFonts w:cs="Times New Roman"/>
          <w:color w:val="auto"/>
        </w:rPr>
        <w:t xml:space="preserve">9 </w:t>
      </w:r>
      <w:r w:rsidRPr="00AA6017">
        <w:rPr>
          <w:rFonts w:cs="Times New Roman"/>
          <w:color w:val="auto"/>
        </w:rPr>
        <w:t>y es pregunta técnica ¿Qué va a pasar al siguiente año o al siguiente donde se siga acumulando? ¿Y en qué va a afectar a las y los habitantes de Toluca?</w:t>
      </w:r>
      <w:r w:rsidR="00C27BE1" w:rsidRPr="00AA6017">
        <w:rPr>
          <w:rFonts w:cs="Times New Roman"/>
          <w:color w:val="auto"/>
        </w:rPr>
        <w:t>, h</w:t>
      </w:r>
      <w:r w:rsidRPr="00AA6017">
        <w:rPr>
          <w:rFonts w:cs="Times New Roman"/>
          <w:color w:val="auto"/>
        </w:rPr>
        <w:t>ablando meramente técnica, porque también por eso dejé muy claro aquí en el Congreso no nos vamos a excusar con el tema de la autonomía municipal</w:t>
      </w:r>
      <w:r w:rsidR="00C27BE1" w:rsidRPr="00AA6017">
        <w:rPr>
          <w:rFonts w:cs="Times New Roman"/>
          <w:color w:val="auto"/>
        </w:rPr>
        <w:t>, r</w:t>
      </w:r>
      <w:r w:rsidRPr="00AA6017">
        <w:rPr>
          <w:rFonts w:cs="Times New Roman"/>
          <w:color w:val="auto"/>
        </w:rPr>
        <w:t xml:space="preserve">eitero, si no, no tendría que llegar a esta mesa las valoraciones. </w:t>
      </w:r>
    </w:p>
    <w:p w:rsidR="00C27BE1" w:rsidRPr="00AA6017" w:rsidRDefault="00BA4921" w:rsidP="009D2199">
      <w:pPr>
        <w:pStyle w:val="Sinespaciado"/>
        <w:ind w:firstLine="708"/>
        <w:rPr>
          <w:rFonts w:cs="Times New Roman"/>
          <w:color w:val="auto"/>
        </w:rPr>
      </w:pPr>
      <w:r w:rsidRPr="00AA6017">
        <w:rPr>
          <w:rFonts w:cs="Times New Roman"/>
          <w:color w:val="auto"/>
        </w:rPr>
        <w:t xml:space="preserve">Y también nos da pie a que, si se tiene que modificar la ley para proteger a los que menos tienen, ya que no se justifica pagar predial en relación con el valor comercial, hay que establecer también límites racionales para que las colonias populares y para que los pueblos originarios con el objetivo, no puede ser solo el recaudar, sino proteger el desarrollo sustentable de las </w:t>
      </w:r>
      <w:r w:rsidRPr="00AA6017">
        <w:rPr>
          <w:rFonts w:cs="Times New Roman"/>
          <w:color w:val="auto"/>
        </w:rPr>
        <w:lastRenderedPageBreak/>
        <w:t>comunidades y esa facultad sí la tenemos en este Congreso</w:t>
      </w:r>
      <w:r w:rsidR="00C27BE1" w:rsidRPr="00AA6017">
        <w:rPr>
          <w:rFonts w:cs="Times New Roman"/>
          <w:color w:val="auto"/>
        </w:rPr>
        <w:t>, p</w:t>
      </w:r>
      <w:r w:rsidRPr="00AA6017">
        <w:rPr>
          <w:rFonts w:cs="Times New Roman"/>
          <w:color w:val="auto"/>
        </w:rPr>
        <w:t>orque es proteger a los que menos tienen</w:t>
      </w:r>
      <w:r w:rsidR="00C27BE1" w:rsidRPr="00AA6017">
        <w:rPr>
          <w:rFonts w:cs="Times New Roman"/>
          <w:color w:val="auto"/>
        </w:rPr>
        <w:t xml:space="preserve"> y</w:t>
      </w:r>
      <w:r w:rsidRPr="00AA6017">
        <w:rPr>
          <w:rFonts w:cs="Times New Roman"/>
          <w:color w:val="auto"/>
        </w:rPr>
        <w:t xml:space="preserve"> reitero, nosotros aquí debemos de escuchar sus valoraciones técnicas, sus recomendaciones técnicas</w:t>
      </w:r>
      <w:r w:rsidR="00C27BE1" w:rsidRPr="00AA6017">
        <w:rPr>
          <w:rFonts w:cs="Times New Roman"/>
          <w:color w:val="auto"/>
        </w:rPr>
        <w:t>, p</w:t>
      </w:r>
      <w:r w:rsidRPr="00AA6017">
        <w:rPr>
          <w:rFonts w:cs="Times New Roman"/>
          <w:color w:val="auto"/>
        </w:rPr>
        <w:t>ero lo demás ya no está en su cancha</w:t>
      </w:r>
      <w:r w:rsidR="00C27BE1" w:rsidRPr="00AA6017">
        <w:rPr>
          <w:rFonts w:cs="Times New Roman"/>
          <w:color w:val="auto"/>
        </w:rPr>
        <w:t>, e</w:t>
      </w:r>
      <w:r w:rsidRPr="00AA6017">
        <w:rPr>
          <w:rFonts w:cs="Times New Roman"/>
          <w:color w:val="auto"/>
        </w:rPr>
        <w:t>stá aquí en este día, antes del 15 de noviembre</w:t>
      </w:r>
      <w:r w:rsidR="00C27BE1" w:rsidRPr="00AA6017">
        <w:rPr>
          <w:rFonts w:cs="Times New Roman"/>
          <w:color w:val="auto"/>
        </w:rPr>
        <w:t>, a</w:t>
      </w:r>
      <w:r w:rsidRPr="00AA6017">
        <w:rPr>
          <w:rFonts w:cs="Times New Roman"/>
          <w:color w:val="auto"/>
        </w:rPr>
        <w:t xml:space="preserve">sí que solicito de nuevo no tengamos premura para ir corriendo a la sala de plenos. </w:t>
      </w:r>
    </w:p>
    <w:p w:rsidR="00BA4921" w:rsidRPr="00AA6017" w:rsidRDefault="00BA4921" w:rsidP="009D2199">
      <w:pPr>
        <w:pStyle w:val="Sinespaciado"/>
        <w:ind w:firstLine="708"/>
        <w:rPr>
          <w:color w:val="auto"/>
        </w:rPr>
      </w:pPr>
      <w:r w:rsidRPr="00AA6017">
        <w:rPr>
          <w:rFonts w:cs="Times New Roman"/>
          <w:color w:val="auto"/>
        </w:rPr>
        <w:t>Por el momento es cuanto.</w:t>
      </w:r>
    </w:p>
    <w:p w:rsidR="003A1EAC" w:rsidRPr="00AA6017" w:rsidRDefault="003E1BCC" w:rsidP="009D2199">
      <w:pPr>
        <w:pStyle w:val="Sinespaciado"/>
        <w:rPr>
          <w:rFonts w:cs="Times New Roman"/>
          <w:color w:val="auto"/>
        </w:rPr>
      </w:pPr>
      <w:r w:rsidRPr="00AA6017">
        <w:rPr>
          <w:rFonts w:cs="Times New Roman"/>
          <w:color w:val="auto"/>
          <w:szCs w:val="24"/>
        </w:rPr>
        <w:t>SECRETARIO DIP. OSVALDO CORTÉS CONTRERAS</w:t>
      </w:r>
      <w:r w:rsidR="000D7286" w:rsidRPr="00AA6017">
        <w:rPr>
          <w:rFonts w:cs="Times New Roman"/>
          <w:color w:val="auto"/>
          <w:szCs w:val="24"/>
        </w:rPr>
        <w:t>.</w:t>
      </w:r>
      <w:r w:rsidR="00BA4921" w:rsidRPr="00AA6017">
        <w:rPr>
          <w:rFonts w:cs="Times New Roman"/>
          <w:color w:val="auto"/>
          <w:kern w:val="2"/>
          <w:szCs w:val="24"/>
          <w:lang w:eastAsia="es-MX"/>
        </w:rPr>
        <w:t xml:space="preserve"> </w:t>
      </w:r>
      <w:r w:rsidR="00BA4921" w:rsidRPr="00AA6017">
        <w:rPr>
          <w:rFonts w:cs="Times New Roman"/>
          <w:color w:val="auto"/>
        </w:rPr>
        <w:t>Buenas tardes compañeros diputados hay algunas cosas que me llaman la atención de algunos comentarios que han hecho los compañeros diputados</w:t>
      </w:r>
      <w:r w:rsidR="003A1EAC" w:rsidRPr="00AA6017">
        <w:rPr>
          <w:rFonts w:cs="Times New Roman"/>
          <w:color w:val="auto"/>
        </w:rPr>
        <w:t>, i</w:t>
      </w:r>
      <w:r w:rsidR="00BA4921" w:rsidRPr="00AA6017">
        <w:rPr>
          <w:rFonts w:cs="Times New Roman"/>
          <w:color w:val="auto"/>
        </w:rPr>
        <w:t xml:space="preserve">nicialmente, los cuestionamientos eran más de forma que de fondo, </w:t>
      </w:r>
      <w:r w:rsidR="003A1EAC" w:rsidRPr="00AA6017">
        <w:rPr>
          <w:rFonts w:cs="Times New Roman"/>
          <w:color w:val="auto"/>
        </w:rPr>
        <w:t>p</w:t>
      </w:r>
      <w:r w:rsidR="00BA4921" w:rsidRPr="00AA6017">
        <w:rPr>
          <w:rFonts w:cs="Times New Roman"/>
          <w:color w:val="auto"/>
        </w:rPr>
        <w:t>or la tardanza a lo mejor en la que quizá se les había hecho llegar a algunos la información suficiente y necesaria</w:t>
      </w:r>
      <w:r w:rsidR="003A1EAC" w:rsidRPr="00AA6017">
        <w:rPr>
          <w:rFonts w:cs="Times New Roman"/>
          <w:color w:val="auto"/>
        </w:rPr>
        <w:t>, e</w:t>
      </w:r>
      <w:r w:rsidR="00BA4921" w:rsidRPr="00AA6017">
        <w:rPr>
          <w:rFonts w:cs="Times New Roman"/>
          <w:color w:val="auto"/>
        </w:rPr>
        <w:t xml:space="preserve">n ese sentido, creo que habría que reconocer lo que es un área de oportunidad en la que tenemos que mejorar diputada Ruth, es algo en lo que buscaremos mejorar y así para el resto de mis compañeros, en el tema de la forma y no de fondo. </w:t>
      </w:r>
    </w:p>
    <w:p w:rsidR="003A1EAC" w:rsidRPr="00AA6017" w:rsidRDefault="00BA4921" w:rsidP="003A1EAC">
      <w:pPr>
        <w:pStyle w:val="Sinespaciado"/>
        <w:ind w:firstLine="708"/>
        <w:rPr>
          <w:rFonts w:cs="Times New Roman"/>
          <w:color w:val="auto"/>
        </w:rPr>
      </w:pPr>
      <w:r w:rsidRPr="00AA6017">
        <w:rPr>
          <w:rFonts w:cs="Times New Roman"/>
          <w:color w:val="auto"/>
        </w:rPr>
        <w:t>Ya tocando el tema de fondo, que no era el cuestionamiento inicial, pero ya ahora escucho que lo es</w:t>
      </w:r>
      <w:r w:rsidR="003A1EAC" w:rsidRPr="00AA6017">
        <w:rPr>
          <w:rFonts w:cs="Times New Roman"/>
          <w:color w:val="auto"/>
        </w:rPr>
        <w:t>, m</w:t>
      </w:r>
      <w:r w:rsidRPr="00AA6017">
        <w:rPr>
          <w:rFonts w:cs="Times New Roman"/>
          <w:color w:val="auto"/>
        </w:rPr>
        <w:t>iren estas comisiones a las que pertenecemos y que están reunidas aquí, la decisión que se va a tomar el día de hoy tiene una naturaleza completamente técnica, si bien tenemos el derecho y la facultad de aprobar, analizarla, pero realmente hay una naturaleza técnica aquí con la que se toman estas decisiones, a diferencia de otras comisiones como son gobernaciones y puntos constitucionales,  otros temas en materia de ecología de mujeres, diversidad donde las valoraciones son mayormente de naturaleza política y social</w:t>
      </w:r>
      <w:r w:rsidR="003A1EAC" w:rsidRPr="00AA6017">
        <w:rPr>
          <w:rFonts w:cs="Times New Roman"/>
          <w:color w:val="auto"/>
        </w:rPr>
        <w:t>, e</w:t>
      </w:r>
      <w:r w:rsidRPr="00AA6017">
        <w:rPr>
          <w:rFonts w:cs="Times New Roman"/>
          <w:color w:val="auto"/>
        </w:rPr>
        <w:t>sta es absolutamente técnica es la segunda reunión en la que tocamos estos temas</w:t>
      </w:r>
      <w:r w:rsidR="003A1EAC" w:rsidRPr="00AA6017">
        <w:rPr>
          <w:rFonts w:cs="Times New Roman"/>
          <w:color w:val="auto"/>
        </w:rPr>
        <w:t>, e</w:t>
      </w:r>
      <w:r w:rsidRPr="00AA6017">
        <w:rPr>
          <w:rFonts w:cs="Times New Roman"/>
          <w:color w:val="auto"/>
        </w:rPr>
        <w:t>ntonces, si bien yo pediría en ese sentido, hemos mencionado en varias ocasiones que hay una confianza tanto en el IGECEM y con la Dirección de Catastro, yo les invitaría a que tengamos ese voto de confianza, porque insisto, creo yo que se hacen exámenes exhaustivos.</w:t>
      </w:r>
    </w:p>
    <w:p w:rsidR="00755EBC" w:rsidRPr="00AA6017" w:rsidRDefault="00BA4921" w:rsidP="003A1EAC">
      <w:pPr>
        <w:pStyle w:val="Sinespaciado"/>
        <w:ind w:firstLine="708"/>
        <w:rPr>
          <w:rFonts w:cs="Times New Roman"/>
          <w:color w:val="auto"/>
        </w:rPr>
      </w:pPr>
      <w:r w:rsidRPr="00AA6017">
        <w:rPr>
          <w:rFonts w:cs="Times New Roman"/>
          <w:color w:val="auto"/>
        </w:rPr>
        <w:t xml:space="preserve"> Es un proceso que se lleva a cabo a lo largo de meses, no es un tema que se haga de la noche a la mañana, no es válido, es validar las dudas que tenga cada quien y seguramente en este. Al final de esta ronda de intervenciones, los funcionarios nos harán saber y buscarán aclarar de la mejor manera las dudas que tengamos</w:t>
      </w:r>
      <w:r w:rsidR="003A1EAC" w:rsidRPr="00AA6017">
        <w:rPr>
          <w:rFonts w:cs="Times New Roman"/>
          <w:color w:val="auto"/>
        </w:rPr>
        <w:t>, p</w:t>
      </w:r>
      <w:r w:rsidRPr="00AA6017">
        <w:rPr>
          <w:rFonts w:cs="Times New Roman"/>
          <w:color w:val="auto"/>
        </w:rPr>
        <w:t>ero insisto, tengamos confianza en los órganos técnicos que están sugiriendo de esta manera</w:t>
      </w:r>
      <w:r w:rsidR="00196025" w:rsidRPr="00AA6017">
        <w:rPr>
          <w:rFonts w:cs="Times New Roman"/>
          <w:color w:val="auto"/>
        </w:rPr>
        <w:t xml:space="preserve">, </w:t>
      </w:r>
      <w:r w:rsidR="00F13A05" w:rsidRPr="00AA6017">
        <w:rPr>
          <w:rFonts w:cs="Times New Roman"/>
          <w:color w:val="auto"/>
        </w:rPr>
        <w:t>porque</w:t>
      </w:r>
      <w:r w:rsidR="00196025" w:rsidRPr="00AA6017">
        <w:rPr>
          <w:rFonts w:cs="Times New Roman"/>
          <w:color w:val="auto"/>
        </w:rPr>
        <w:t xml:space="preserve"> insisto, </w:t>
      </w:r>
      <w:r w:rsidR="00755EBC" w:rsidRPr="00AA6017">
        <w:rPr>
          <w:rFonts w:cs="Times New Roman"/>
          <w:color w:val="auto"/>
        </w:rPr>
        <w:t>son de naturaleza completamente técnica, si bien yo sé que aquí habemos profesionales en distintas materias, creo yo que no al nivel</w:t>
      </w:r>
      <w:r w:rsidR="003A1EAC" w:rsidRPr="00AA6017">
        <w:rPr>
          <w:rFonts w:cs="Times New Roman"/>
          <w:color w:val="auto"/>
        </w:rPr>
        <w:t>,</w:t>
      </w:r>
      <w:r w:rsidR="00755EBC" w:rsidRPr="00AA6017">
        <w:rPr>
          <w:rFonts w:cs="Times New Roman"/>
          <w:color w:val="auto"/>
        </w:rPr>
        <w:t xml:space="preserve"> ni el grado de expertise, que si los tienen los institutos que hoy nos acompañen el día de hoy, entonces invito compañeros, a que le demos el voto de confianza a ese análisis técnico que se hizo de manera muy precisa, muy exhaustiva y a lo largo de meses para llegar a estas sugerencias que nos hicieron el día de hoy. </w:t>
      </w:r>
    </w:p>
    <w:p w:rsidR="00755EBC" w:rsidRPr="00AA6017" w:rsidRDefault="00755EBC" w:rsidP="009D2199">
      <w:pPr>
        <w:pStyle w:val="Sinespaciado"/>
        <w:ind w:firstLine="708"/>
        <w:rPr>
          <w:rFonts w:cs="Times New Roman"/>
          <w:color w:val="auto"/>
        </w:rPr>
      </w:pPr>
      <w:r w:rsidRPr="00AA6017">
        <w:rPr>
          <w:rFonts w:cs="Times New Roman"/>
          <w:color w:val="auto"/>
        </w:rPr>
        <w:t>Es cuanto.</w:t>
      </w:r>
    </w:p>
    <w:p w:rsidR="00755EBC" w:rsidRPr="00AA6017" w:rsidRDefault="00755EBC" w:rsidP="009D2199">
      <w:pPr>
        <w:pStyle w:val="Sinespaciado"/>
        <w:ind w:firstLine="708"/>
        <w:rPr>
          <w:rFonts w:cs="Times New Roman"/>
          <w:color w:val="auto"/>
        </w:rPr>
      </w:pPr>
      <w:r w:rsidRPr="00AA6017">
        <w:rPr>
          <w:rFonts w:cs="Times New Roman"/>
          <w:color w:val="auto"/>
        </w:rPr>
        <w:t>Agregamos a la compañera Araceli Casasola, y bueno, aprovechamos para la bienvenida a la diputada Nelly Brígida Rivera que se incorpora a los trabajos, a la diputada Martínez, bienvenida.</w:t>
      </w:r>
    </w:p>
    <w:p w:rsidR="00755EBC" w:rsidRPr="00AA6017" w:rsidRDefault="00755EBC" w:rsidP="009D2199">
      <w:pPr>
        <w:pStyle w:val="Sinespaciado"/>
        <w:rPr>
          <w:rFonts w:cs="Times New Roman"/>
          <w:color w:val="auto"/>
        </w:rPr>
      </w:pPr>
      <w:r w:rsidRPr="00AA6017">
        <w:rPr>
          <w:rFonts w:cs="Times New Roman"/>
          <w:color w:val="auto"/>
        </w:rPr>
        <w:t xml:space="preserve">DIP. ARACELI CASASOLA SALAZAR. Hola, muy buenos días a todos. </w:t>
      </w:r>
    </w:p>
    <w:p w:rsidR="00755EBC" w:rsidRPr="00AA6017" w:rsidRDefault="00755EBC" w:rsidP="009D2199">
      <w:pPr>
        <w:pStyle w:val="Sinespaciado"/>
        <w:ind w:firstLine="708"/>
        <w:rPr>
          <w:rFonts w:cs="Times New Roman"/>
          <w:color w:val="auto"/>
        </w:rPr>
      </w:pPr>
      <w:r w:rsidRPr="00AA6017">
        <w:rPr>
          <w:rFonts w:cs="Times New Roman"/>
          <w:color w:val="auto"/>
        </w:rPr>
        <w:t xml:space="preserve">Fíjense Presidentes de estas comisiones, ustedes lo acaban de decir, la forma es fondo, a final de cuentas uno lo le queda muy claro el documento que uno le envía, pero hoy a las nueve de la mañana se hace el cambio del nuevo documento y más que nada, si nosotros como diputados no tenemos la información veraz, porque ahorita la compañera diputada Ruth, ella hablaba de un 9% que yo también tengo aquí el dato, pero que ya nos aclararon ahorita que el Cabildo fue al </w:t>
      </w:r>
      <w:r w:rsidR="003A1EAC" w:rsidRPr="00AA6017">
        <w:rPr>
          <w:rFonts w:cs="Times New Roman"/>
          <w:color w:val="auto"/>
        </w:rPr>
        <w:t>4</w:t>
      </w:r>
      <w:r w:rsidRPr="00AA6017">
        <w:rPr>
          <w:rFonts w:cs="Times New Roman"/>
          <w:color w:val="auto"/>
        </w:rPr>
        <w:t xml:space="preserve"> y lo modificaron, pero cuando vemos el dictamen y eso ¿A qué hora lo hicieron? pero bueno, venimos de otra comisión y dije bueno, es que llego a las </w:t>
      </w:r>
      <w:r w:rsidR="003A1EAC" w:rsidRPr="00AA6017">
        <w:rPr>
          <w:rFonts w:cs="Times New Roman"/>
          <w:color w:val="auto"/>
        </w:rPr>
        <w:t>9</w:t>
      </w:r>
      <w:r w:rsidRPr="00AA6017">
        <w:rPr>
          <w:rFonts w:cs="Times New Roman"/>
          <w:color w:val="auto"/>
        </w:rPr>
        <w:t xml:space="preserve"> de la mañana hoy y estamos de acuerdo, miren, ustedes han sido presidentes y quien ha gobernado, pues sí, me queda claro, yo le entiendo perfectamente lo que pasó en tu municipio, si el 50%, pero hay que aclararle a la gente, no es todo, mira nada más son ciertas áreas y que aunque tuvo incremento las habitaciones precarias, pero hay que aclararle a la gente.</w:t>
      </w:r>
    </w:p>
    <w:p w:rsidR="00755EBC" w:rsidRPr="00AA6017" w:rsidRDefault="00755EBC" w:rsidP="009D2199">
      <w:pPr>
        <w:pStyle w:val="Sinespaciado"/>
        <w:ind w:firstLine="708"/>
        <w:rPr>
          <w:rFonts w:cs="Times New Roman"/>
          <w:color w:val="auto"/>
        </w:rPr>
      </w:pPr>
      <w:r w:rsidRPr="00AA6017">
        <w:rPr>
          <w:rFonts w:cs="Times New Roman"/>
          <w:color w:val="auto"/>
        </w:rPr>
        <w:lastRenderedPageBreak/>
        <w:t>Ahora en algo estoy de acuerdo con la diputada, si tienen que venir, o sea, tiene que ser mesas de análisis, de invitación, así como invitamos a quien nos acompaña hoy, los expertos, los técnicos, pues también sería bueno los presidentes, porque ahorita nos vamos a ir ahí, van a decir el presidente, ahí los diputados aprobaron el 50%, tenemos que explicar, detallarle cómo están las tripas ahí distribuidas, porque la gente se va a ir con este tema, por ejemplo, yo me pongo en los zapatos del presidente de Jilotepec</w:t>
      </w:r>
      <w:r w:rsidR="000D7286" w:rsidRPr="00AA6017">
        <w:rPr>
          <w:rFonts w:cs="Times New Roman"/>
          <w:color w:val="auto"/>
        </w:rPr>
        <w:t>,</w:t>
      </w:r>
      <w:r w:rsidRPr="00AA6017">
        <w:rPr>
          <w:rFonts w:cs="Times New Roman"/>
          <w:color w:val="auto"/>
        </w:rPr>
        <w:t xml:space="preserve"> que hace un año tampoco lo no se lo aumentaron este año otra vez no se lo aumentaron, el argumento es que precisamente porque no ha podido cubrir con lo que se le pide, no es que sí puede cubrirlos ya experimentado que dice si no me van a aprobar el 15% así lo dejo y me quedo con mis tablas del año pasado, porque así la ley te lo marca. </w:t>
      </w:r>
    </w:p>
    <w:p w:rsidR="00755EBC" w:rsidRPr="00AA6017" w:rsidRDefault="00755EBC" w:rsidP="009D2199">
      <w:pPr>
        <w:pStyle w:val="Sinespaciado"/>
        <w:ind w:firstLine="708"/>
        <w:rPr>
          <w:rFonts w:cs="Times New Roman"/>
          <w:color w:val="auto"/>
        </w:rPr>
      </w:pPr>
      <w:r w:rsidRPr="00AA6017">
        <w:rPr>
          <w:rFonts w:cs="Times New Roman"/>
          <w:color w:val="auto"/>
        </w:rPr>
        <w:t>Pero también debe haber voluntad por parte del gobierno del Estado de ponerse de acuerdo porque pide un 15%, así como dices tú, el incremento al municipio en  Zacazonapan del 50%</w:t>
      </w:r>
      <w:r w:rsidR="000D7286" w:rsidRPr="00AA6017">
        <w:rPr>
          <w:rFonts w:cs="Times New Roman"/>
          <w:color w:val="auto"/>
        </w:rPr>
        <w:t>,</w:t>
      </w:r>
      <w:r w:rsidRPr="00AA6017">
        <w:rPr>
          <w:rFonts w:cs="Times New Roman"/>
          <w:color w:val="auto"/>
        </w:rPr>
        <w:t xml:space="preserve"> que va dirigido a tal territorio, porque ahí ya tiene la mina, ya tiene pues lo mismo ha pasado en el municipio de Jilotepec y hay una zona industrial, también no está pidiendo en habitaciones precarias, o sea, también vemos que ahí también hay comunidades bastante diferente pero ya también es industrial, y por sobre todo el tiempo Presidente, ya estamos a unos minutos, ya estamos encima del tiempo, pero la información llega tarde, yo entiendo que esta legislatura, y se los digo por experiencia propia, que ya todo ha pasado al cuarto para la hora, tan es así que miren lo que va a venir al rato también van a venir de urgente y obvia resolución. </w:t>
      </w:r>
    </w:p>
    <w:p w:rsidR="00755EBC" w:rsidRPr="00AA6017" w:rsidRDefault="00755EBC" w:rsidP="009D2199">
      <w:pPr>
        <w:pStyle w:val="Sinespaciado"/>
        <w:ind w:firstLine="708"/>
        <w:rPr>
          <w:rFonts w:cs="Times New Roman"/>
          <w:color w:val="auto"/>
        </w:rPr>
      </w:pPr>
      <w:r w:rsidRPr="00AA6017">
        <w:rPr>
          <w:rFonts w:cs="Times New Roman"/>
          <w:color w:val="auto"/>
        </w:rPr>
        <w:t xml:space="preserve">Tenemos oportunidad de analizarlo y de verlo y de platicarlo, de debatirlo, la mayoría de ustedes la tienen, pero sí tenemos derecho a alzar la voz y pedir el análisis de cualquier iniciativa, no nada más está todas. </w:t>
      </w:r>
    </w:p>
    <w:p w:rsidR="00755EBC" w:rsidRPr="00AA6017" w:rsidRDefault="00755EBC" w:rsidP="009D2199">
      <w:pPr>
        <w:pStyle w:val="Sinespaciado"/>
        <w:ind w:firstLine="708"/>
        <w:rPr>
          <w:rFonts w:cs="Times New Roman"/>
          <w:color w:val="auto"/>
        </w:rPr>
      </w:pPr>
      <w:r w:rsidRPr="00AA6017">
        <w:rPr>
          <w:rFonts w:cs="Times New Roman"/>
          <w:color w:val="auto"/>
        </w:rPr>
        <w:t xml:space="preserve">Es </w:t>
      </w:r>
      <w:proofErr w:type="spellStart"/>
      <w:r w:rsidRPr="00AA6017">
        <w:rPr>
          <w:rFonts w:cs="Times New Roman"/>
          <w:color w:val="auto"/>
        </w:rPr>
        <w:t>cuanto</w:t>
      </w:r>
      <w:proofErr w:type="spellEnd"/>
      <w:r w:rsidRPr="00AA6017">
        <w:rPr>
          <w:rFonts w:cs="Times New Roman"/>
          <w:color w:val="auto"/>
        </w:rPr>
        <w:t>.</w:t>
      </w:r>
    </w:p>
    <w:p w:rsidR="00755EBC" w:rsidRPr="00AA6017" w:rsidRDefault="003E1BCC" w:rsidP="009D2199">
      <w:pPr>
        <w:pStyle w:val="Sinespaciado"/>
        <w:rPr>
          <w:rFonts w:cs="Times New Roman"/>
          <w:color w:val="auto"/>
        </w:rPr>
      </w:pPr>
      <w:r w:rsidRPr="00AA6017">
        <w:rPr>
          <w:rFonts w:cs="Times New Roman"/>
          <w:color w:val="auto"/>
          <w:szCs w:val="24"/>
        </w:rPr>
        <w:t>SECRETARIO DIP. OSVALDO CORTÉS CONTRERAS</w:t>
      </w:r>
      <w:r w:rsidR="000D7286" w:rsidRPr="00AA6017">
        <w:rPr>
          <w:rFonts w:cs="Times New Roman"/>
          <w:color w:val="auto"/>
          <w:szCs w:val="24"/>
        </w:rPr>
        <w:t>.</w:t>
      </w:r>
      <w:r w:rsidR="00755EBC" w:rsidRPr="00AA6017">
        <w:rPr>
          <w:rFonts w:cs="Times New Roman"/>
          <w:color w:val="auto"/>
        </w:rPr>
        <w:t xml:space="preserve"> Se le concede el uso de la voz a la diputada Zaira Cedillo Silva.</w:t>
      </w:r>
    </w:p>
    <w:p w:rsidR="00BA4921" w:rsidRPr="00AA6017" w:rsidRDefault="00755EBC" w:rsidP="009D2199">
      <w:pPr>
        <w:pStyle w:val="Sinespaciado"/>
        <w:rPr>
          <w:rFonts w:cs="Times New Roman"/>
          <w:color w:val="auto"/>
        </w:rPr>
      </w:pPr>
      <w:r w:rsidRPr="00AA6017">
        <w:rPr>
          <w:rFonts w:cs="Times New Roman"/>
          <w:color w:val="auto"/>
        </w:rPr>
        <w:t>DIP. ZAIRA CEDILLO SILVA. Buenas tardes compañeros, sean bienvenidos los funcionarios públicos del IGECEM, sin duda alguna lo que nos presentan hoy y que ya habían presentado también en la sesión anterior,  es solventado técnicamente, es importante decir que desde que inició el gobierno de la Cuarta Transformación hemos tenido un incremento salarial del 135%, este es el mayor que hemos tenido en la historia de nuestro país, algo que las mexicanas y mexicanos trabajadores habían esperado</w:t>
      </w:r>
      <w:r w:rsidR="00CB156A" w:rsidRPr="00AA6017">
        <w:rPr>
          <w:rFonts w:cs="Times New Roman"/>
          <w:color w:val="auto"/>
        </w:rPr>
        <w:t xml:space="preserve"> por mucho tiempo, </w:t>
      </w:r>
      <w:r w:rsidR="00BA4921" w:rsidRPr="00AA6017">
        <w:rPr>
          <w:rFonts w:cs="Times New Roman"/>
          <w:color w:val="auto"/>
          <w:szCs w:val="24"/>
        </w:rPr>
        <w:t>sin embargo, por otro lado también yo quiero reconocer a los cabildos municipales, porque es en los cabildos donde sí presentaron también los presidentes municipales estos proyectos previamente a presentarlo en el Congreso del Estado y hay regidores como en el caso de Ecatepec que por más que podamos presentar una propuesta técnica solventada que también socialmente tenemos que ser responsables con nuestras vecinas y vecinos, que aunque pudiéramos tener, caso de Ecatepec, hay muchos lugares, muchas colonias, más de 700 colonias entre las cuales un porcentaje importante, están registradas como unidades habitacionales o como residenciales.</w:t>
      </w:r>
    </w:p>
    <w:p w:rsidR="00BA4921" w:rsidRPr="00AA6017" w:rsidRDefault="00BA4921"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ab/>
        <w:t>Residenciales que tienen drenajes colapsados, que no tienen agua, en donde por supuesto hay grandes cantidades de gastos permanentes para las familias y que no era posible autorizar la propuesta original que en el caso de Ecatepec</w:t>
      </w:r>
      <w:r w:rsidR="000D7286" w:rsidRPr="00AA6017">
        <w:rPr>
          <w:rFonts w:ascii="Times New Roman" w:hAnsi="Times New Roman" w:cs="Times New Roman"/>
          <w:sz w:val="24"/>
          <w:szCs w:val="24"/>
        </w:rPr>
        <w:t>,</w:t>
      </w:r>
      <w:r w:rsidRPr="00AA6017">
        <w:rPr>
          <w:rFonts w:ascii="Times New Roman" w:hAnsi="Times New Roman" w:cs="Times New Roman"/>
          <w:sz w:val="24"/>
          <w:szCs w:val="24"/>
        </w:rPr>
        <w:t xml:space="preserve"> era mayor al 10%, así que yo también quiero aprovechar para reconocer a las regidoras, regidores, síndicos que hacen este mismo trabajo previo para representar a nuestras vecinas y vecinos y en el caso de Ecatepec</w:t>
      </w:r>
      <w:r w:rsidR="000D7286" w:rsidRPr="00AA6017">
        <w:rPr>
          <w:rFonts w:ascii="Times New Roman" w:hAnsi="Times New Roman" w:cs="Times New Roman"/>
          <w:sz w:val="24"/>
          <w:szCs w:val="24"/>
        </w:rPr>
        <w:t>,</w:t>
      </w:r>
      <w:r w:rsidRPr="00AA6017">
        <w:rPr>
          <w:rFonts w:ascii="Times New Roman" w:hAnsi="Times New Roman" w:cs="Times New Roman"/>
          <w:sz w:val="24"/>
          <w:szCs w:val="24"/>
        </w:rPr>
        <w:t xml:space="preserve"> que al final la propuesta que enviaron fue del 7.01% y no el proyecto original que tenía el gobierno municipal y hacer un llamado a los gobiernos municipales, sin duda alguna la recaudación es muy importante para cada una, pero la recaudación también tiene que ir de la mano con la responsabilidad social y con los recursos e ingresos que tiene cada una de las familias.</w:t>
      </w:r>
    </w:p>
    <w:p w:rsidR="00BA4921" w:rsidRPr="00AA6017" w:rsidRDefault="00BA4921"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ab/>
        <w:t>Es cuanto Presidente.</w:t>
      </w:r>
    </w:p>
    <w:p w:rsidR="00BA4921" w:rsidRPr="00AA6017" w:rsidRDefault="003E1BCC"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PRESIDENTE DIP. JAVIER CRUZ JARAMILLO.</w:t>
      </w:r>
      <w:r w:rsidRPr="00AA6017">
        <w:t xml:space="preserve"> </w:t>
      </w:r>
      <w:r w:rsidR="00BA4921" w:rsidRPr="00AA6017">
        <w:rPr>
          <w:rFonts w:ascii="Times New Roman" w:hAnsi="Times New Roman" w:cs="Times New Roman"/>
          <w:sz w:val="24"/>
          <w:szCs w:val="24"/>
        </w:rPr>
        <w:t xml:space="preserve">Compañeros si me permiten, por procedimiento vamos a cerrar esta ronda de participaciones con el compañero Armando, después </w:t>
      </w:r>
      <w:r w:rsidR="00BA4921" w:rsidRPr="00AA6017">
        <w:rPr>
          <w:rFonts w:ascii="Times New Roman" w:hAnsi="Times New Roman" w:cs="Times New Roman"/>
          <w:sz w:val="24"/>
          <w:szCs w:val="24"/>
        </w:rPr>
        <w:lastRenderedPageBreak/>
        <w:t>de eso tendrán el uso de la voz los funcionarios para contestar los cuestionamientos, porque si no se va alargando, alargando, alargando, porque ya se había cerrado originalmente la ronda de participaciones.</w:t>
      </w:r>
    </w:p>
    <w:p w:rsidR="00BA4921" w:rsidRPr="00AA6017" w:rsidRDefault="00BA4921"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ab/>
        <w:t>Adelante diputado Armando.</w:t>
      </w:r>
    </w:p>
    <w:p w:rsidR="00BA4921" w:rsidRPr="00AA6017" w:rsidRDefault="00BA4921"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DIP. ARMANDO NAVARRETE LÓPEZ. Muchas gracias.</w:t>
      </w:r>
    </w:p>
    <w:p w:rsidR="00BA4921" w:rsidRPr="00AA6017" w:rsidRDefault="00BA4921"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ab/>
        <w:t xml:space="preserve">Comentar que es importante recordar que en el artículo 31 de nuestra Carta Magna establece que son obligaciones de los mexicanos, en el apartado </w:t>
      </w:r>
      <w:r w:rsidR="000D7286" w:rsidRPr="00AA6017">
        <w:rPr>
          <w:rFonts w:ascii="Times New Roman" w:hAnsi="Times New Roman" w:cs="Times New Roman"/>
          <w:sz w:val="24"/>
          <w:szCs w:val="24"/>
        </w:rPr>
        <w:t>4</w:t>
      </w:r>
      <w:r w:rsidRPr="00AA6017">
        <w:rPr>
          <w:rFonts w:ascii="Times New Roman" w:hAnsi="Times New Roman" w:cs="Times New Roman"/>
          <w:sz w:val="24"/>
          <w:szCs w:val="24"/>
        </w:rPr>
        <w:t>, dice: construir para los gastos públicos así de la federación como de los estados, de la Ciudad de México y del municipio en que residen de manera proporcional y equitativa conforme a lo que dispongan las leyes, esto es importante tenerlo en cuenta porque me parece que hay una confusión y les voy a poner el ejemplo Atizapán de Zaragoza, en Galerías Atizapán Alamedas, que es una zona clase media, tienen la misma tipología, son c3.</w:t>
      </w:r>
    </w:p>
    <w:p w:rsidR="00BA4921" w:rsidRPr="00AA6017" w:rsidRDefault="00BA4921" w:rsidP="009D2199">
      <w:pPr>
        <w:spacing w:after="0" w:line="240" w:lineRule="auto"/>
        <w:ind w:firstLine="708"/>
        <w:jc w:val="both"/>
        <w:rPr>
          <w:rFonts w:ascii="Times New Roman" w:hAnsi="Times New Roman" w:cs="Times New Roman"/>
          <w:sz w:val="24"/>
          <w:szCs w:val="24"/>
        </w:rPr>
      </w:pPr>
      <w:r w:rsidRPr="00AA6017">
        <w:rPr>
          <w:rFonts w:ascii="Times New Roman" w:hAnsi="Times New Roman" w:cs="Times New Roman"/>
          <w:sz w:val="24"/>
          <w:szCs w:val="24"/>
        </w:rPr>
        <w:t>Es importante que sí en alguna zona del municipio existe un incremento en su valor comercial o por algún tipo de obra, por un análisis, es importante que se actualicen las tablas de valor para que en consecuencia el municipio pueda hacerse de más recursos y esto a quien más beneficia es a quienes van más rezagados, es en beneficio de los que menos tienen, que pague más quien más tiene valor, esto significa esto, además yo diría que sí es relevante en los municipios en donde no han podido avanzar en la parte técnica porque incrementar los ingresos propios se vuelve parte de la formula de los fondos participables, significa que si no incremento mis ingresos propios no voy a poder tener mayores ingresos de los fondos participables, estatales y federales.</w:t>
      </w:r>
    </w:p>
    <w:p w:rsidR="00BA4921" w:rsidRPr="00AA6017" w:rsidRDefault="00BA4921"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ab/>
        <w:t xml:space="preserve">Es virtuoso, no existe ciudad progresista en el mundo que lo sea sin cobrar impuestos, hay que contribuir y es una obligación que está en la Constitución con mucha claridad y no es un porcentaje </w:t>
      </w:r>
      <w:r w:rsidR="00644C8A" w:rsidRPr="00AA6017">
        <w:rPr>
          <w:rFonts w:ascii="Times New Roman" w:hAnsi="Times New Roman" w:cs="Times New Roman"/>
          <w:sz w:val="24"/>
          <w:szCs w:val="24"/>
        </w:rPr>
        <w:t>a rajatabla</w:t>
      </w:r>
      <w:r w:rsidRPr="00AA6017">
        <w:rPr>
          <w:rFonts w:ascii="Times New Roman" w:hAnsi="Times New Roman" w:cs="Times New Roman"/>
          <w:sz w:val="24"/>
          <w:szCs w:val="24"/>
        </w:rPr>
        <w:t>, es como producto de un análisis técnico y que es revisable y que tiene, insisto como finalidad ayudar a las comunidades más rezagadas.</w:t>
      </w:r>
    </w:p>
    <w:p w:rsidR="00BA4921" w:rsidRPr="00AA6017" w:rsidRDefault="00BA4921"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ab/>
        <w:t>Sería todo.</w:t>
      </w:r>
    </w:p>
    <w:p w:rsidR="00BA4921" w:rsidRPr="00AA6017" w:rsidRDefault="003E1BCC"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PRESIDENTE DIP. JAVIER CRUZ JARAMILLO.</w:t>
      </w:r>
      <w:r w:rsidR="00BA4921" w:rsidRPr="00AA6017">
        <w:rPr>
          <w:rFonts w:ascii="Times New Roman" w:hAnsi="Times New Roman" w:cs="Times New Roman"/>
          <w:sz w:val="24"/>
          <w:szCs w:val="24"/>
        </w:rPr>
        <w:t xml:space="preserve"> Gracias diputado.</w:t>
      </w:r>
    </w:p>
    <w:p w:rsidR="0077387F" w:rsidRPr="00AA6017" w:rsidRDefault="00BA4921"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ab/>
        <w:t xml:space="preserve">Cerramos entonces la ronda de participaciones, ojalá nos puedan apoyar con sus comentarios, el Maestro Alejandro y la Doctora Laura </w:t>
      </w:r>
      <w:r w:rsidR="00644C8A" w:rsidRPr="00AA6017">
        <w:rPr>
          <w:rFonts w:ascii="Times New Roman" w:hAnsi="Times New Roman" w:cs="Times New Roman"/>
          <w:sz w:val="24"/>
          <w:szCs w:val="24"/>
        </w:rPr>
        <w:t>Balderas</w:t>
      </w:r>
      <w:r w:rsidRPr="00AA6017">
        <w:rPr>
          <w:rFonts w:ascii="Times New Roman" w:hAnsi="Times New Roman" w:cs="Times New Roman"/>
          <w:sz w:val="24"/>
          <w:szCs w:val="24"/>
        </w:rPr>
        <w:t xml:space="preserve">. </w:t>
      </w:r>
    </w:p>
    <w:p w:rsidR="00BA4921" w:rsidRPr="00AA6017" w:rsidRDefault="00BA4921" w:rsidP="0077387F">
      <w:pPr>
        <w:spacing w:after="0" w:line="240" w:lineRule="auto"/>
        <w:ind w:firstLine="709"/>
        <w:jc w:val="both"/>
        <w:rPr>
          <w:rFonts w:ascii="Times New Roman" w:hAnsi="Times New Roman" w:cs="Times New Roman"/>
          <w:sz w:val="24"/>
          <w:szCs w:val="24"/>
        </w:rPr>
      </w:pPr>
      <w:r w:rsidRPr="00AA6017">
        <w:rPr>
          <w:rFonts w:ascii="Times New Roman" w:hAnsi="Times New Roman" w:cs="Times New Roman"/>
          <w:sz w:val="24"/>
          <w:szCs w:val="24"/>
        </w:rPr>
        <w:t>Adelante.</w:t>
      </w:r>
    </w:p>
    <w:p w:rsidR="00BA4921" w:rsidRPr="00AA6017" w:rsidRDefault="00BA4921"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 xml:space="preserve">DRA. LAURA </w:t>
      </w:r>
      <w:r w:rsidR="00644C8A" w:rsidRPr="00AA6017">
        <w:rPr>
          <w:rFonts w:ascii="Times New Roman" w:hAnsi="Times New Roman" w:cs="Times New Roman"/>
          <w:sz w:val="24"/>
          <w:szCs w:val="24"/>
        </w:rPr>
        <w:t xml:space="preserve">BALDERAS </w:t>
      </w:r>
      <w:r w:rsidRPr="00AA6017">
        <w:rPr>
          <w:rFonts w:ascii="Times New Roman" w:hAnsi="Times New Roman" w:cs="Times New Roman"/>
          <w:sz w:val="24"/>
          <w:szCs w:val="24"/>
        </w:rPr>
        <w:t>RIVERA. Diputada Elena discúlpeme si no me expliqué.</w:t>
      </w:r>
    </w:p>
    <w:p w:rsidR="00BA4921" w:rsidRPr="00AA6017" w:rsidRDefault="00BA4921" w:rsidP="009D2199">
      <w:pPr>
        <w:spacing w:after="0" w:line="240" w:lineRule="auto"/>
        <w:jc w:val="both"/>
        <w:rPr>
          <w:rFonts w:ascii="Times New Roman" w:hAnsi="Times New Roman" w:cs="Times New Roman"/>
          <w:sz w:val="24"/>
          <w:szCs w:val="24"/>
        </w:rPr>
      </w:pPr>
      <w:r w:rsidRPr="00AA6017">
        <w:rPr>
          <w:rFonts w:ascii="Times New Roman" w:hAnsi="Times New Roman" w:cs="Times New Roman"/>
          <w:sz w:val="24"/>
          <w:szCs w:val="24"/>
        </w:rPr>
        <w:tab/>
        <w:t>Le voy a dar el caso, por ejemplo, de Coacalco</w:t>
      </w:r>
      <w:r w:rsidR="00264622" w:rsidRPr="00AA6017">
        <w:rPr>
          <w:rFonts w:ascii="Times New Roman" w:hAnsi="Times New Roman" w:cs="Times New Roman"/>
          <w:sz w:val="24"/>
          <w:szCs w:val="24"/>
        </w:rPr>
        <w:t>,</w:t>
      </w:r>
      <w:r w:rsidRPr="00AA6017">
        <w:rPr>
          <w:rFonts w:ascii="Times New Roman" w:hAnsi="Times New Roman" w:cs="Times New Roman"/>
          <w:sz w:val="24"/>
          <w:szCs w:val="24"/>
          <w:lang w:eastAsia="es-MX"/>
        </w:rPr>
        <w:t xml:space="preserve"> de Zumpango tiene 114 áreas homogéneas. ¿Cuál es la revisión? llegan ellos, nos mandan su, aquí no tengo el detalle de exactamente de ese, pero imaginemos nos mandan 10 áreas homogéneas habitacionales, sí, con todo gusto le puedo mandar el detalle sí, por supuesto</w:t>
      </w:r>
      <w:r w:rsidR="00E857A4" w:rsidRPr="00AA6017">
        <w:rPr>
          <w:rFonts w:ascii="Times New Roman" w:hAnsi="Times New Roman" w:cs="Times New Roman"/>
          <w:sz w:val="24"/>
          <w:szCs w:val="24"/>
          <w:lang w:eastAsia="es-MX"/>
        </w:rPr>
        <w:t xml:space="preserve">, </w:t>
      </w:r>
    </w:p>
    <w:p w:rsidR="00BA4921" w:rsidRPr="00AA6017" w:rsidRDefault="00BA4921" w:rsidP="009D2199">
      <w:pPr>
        <w:pStyle w:val="Sinespaciado"/>
        <w:rPr>
          <w:rFonts w:cs="Times New Roman"/>
          <w:color w:val="auto"/>
          <w:szCs w:val="24"/>
          <w:lang w:eastAsia="es-MX"/>
        </w:rPr>
      </w:pPr>
      <w:r w:rsidRPr="00AA6017">
        <w:rPr>
          <w:rFonts w:cs="Times New Roman"/>
          <w:color w:val="auto"/>
          <w:szCs w:val="24"/>
          <w:lang w:eastAsia="es-MX"/>
        </w:rPr>
        <w:t xml:space="preserve">DIP. RUTH SALINAS REYES. Nada más quiero saber si usted me lo puede hacer. </w:t>
      </w:r>
    </w:p>
    <w:p w:rsidR="00BA4921" w:rsidRPr="00AA6017" w:rsidRDefault="00BA4921" w:rsidP="009D2199">
      <w:pPr>
        <w:pStyle w:val="Sinespaciado"/>
        <w:rPr>
          <w:rFonts w:cs="Times New Roman"/>
          <w:color w:val="auto"/>
          <w:szCs w:val="24"/>
          <w:lang w:eastAsia="es-MX"/>
        </w:rPr>
      </w:pPr>
      <w:r w:rsidRPr="00AA6017">
        <w:rPr>
          <w:rFonts w:cs="Times New Roman"/>
          <w:color w:val="auto"/>
          <w:szCs w:val="24"/>
          <w:lang w:eastAsia="es-MX"/>
        </w:rPr>
        <w:t xml:space="preserve">DRA. LAURA </w:t>
      </w:r>
      <w:r w:rsidR="00644C8A" w:rsidRPr="00AA6017">
        <w:rPr>
          <w:rFonts w:cs="Times New Roman"/>
          <w:color w:val="auto"/>
          <w:szCs w:val="24"/>
          <w:lang w:eastAsia="es-MX"/>
        </w:rPr>
        <w:t xml:space="preserve">BALDERAS </w:t>
      </w:r>
      <w:r w:rsidRPr="00AA6017">
        <w:rPr>
          <w:rFonts w:cs="Times New Roman"/>
          <w:color w:val="auto"/>
          <w:szCs w:val="24"/>
          <w:lang w:eastAsia="es-MX"/>
        </w:rPr>
        <w:t xml:space="preserve">RIVERA. Con todo gusto, con todo gusto, sería Zumpango, Tultepec, Capulhuac, sí, sin tema. </w:t>
      </w:r>
    </w:p>
    <w:p w:rsidR="00BA4921" w:rsidRPr="00AA6017" w:rsidRDefault="00BA4921" w:rsidP="009D2199">
      <w:pPr>
        <w:pStyle w:val="Sinespaciado"/>
        <w:ind w:firstLine="708"/>
        <w:rPr>
          <w:rFonts w:cs="Times New Roman"/>
          <w:color w:val="auto"/>
          <w:szCs w:val="24"/>
          <w:lang w:eastAsia="es-MX"/>
        </w:rPr>
      </w:pPr>
      <w:r w:rsidRPr="00AA6017">
        <w:rPr>
          <w:rFonts w:cs="Times New Roman"/>
          <w:color w:val="auto"/>
          <w:szCs w:val="24"/>
          <w:lang w:eastAsia="es-MX"/>
        </w:rPr>
        <w:t>Y yo nomás, quizá un detalle confirmando lo que decía el diputado, lo que también tienen que hacer y a la interna, nosotros desde enero vamos a empezar a capacitar a los municipios, es bien lo que dice, quizá ya traemos áreas homogéneas desactualizadas y entonces se ve como que hace mucho ruido el incremento, pero lo traíamos como agrícola y ya cuando es habitacional o lo traíamos como un comercio básico, cuando ya hicieron una plaza comercial, entonces a la interna si tenemos que trabajar con los municipios técnicamente en que pongan el uso de suelo adecuado, correcto, porque eso le pega mucho, entonces les platico, nosotros técnicamente desde enero vamos a estar ya capacitando a los municipios y nos acercaremos con Jilotepec, iremos a ver qué es lo que está pasando, por qué no hemos podido lograr ese incremento deseado.</w:t>
      </w:r>
    </w:p>
    <w:p w:rsidR="00BA4921" w:rsidRPr="00AA6017" w:rsidRDefault="00BA4921" w:rsidP="009D2199">
      <w:pPr>
        <w:pStyle w:val="Sinespaciado"/>
        <w:ind w:firstLine="708"/>
        <w:rPr>
          <w:rFonts w:cs="Times New Roman"/>
          <w:color w:val="auto"/>
          <w:szCs w:val="24"/>
          <w:lang w:eastAsia="es-MX"/>
        </w:rPr>
      </w:pPr>
      <w:r w:rsidRPr="00AA6017">
        <w:rPr>
          <w:rFonts w:cs="Times New Roman"/>
          <w:color w:val="auto"/>
          <w:szCs w:val="24"/>
          <w:lang w:eastAsia="es-MX"/>
        </w:rPr>
        <w:t xml:space="preserve">Sería </w:t>
      </w:r>
      <w:proofErr w:type="spellStart"/>
      <w:r w:rsidRPr="00AA6017">
        <w:rPr>
          <w:rFonts w:cs="Times New Roman"/>
          <w:color w:val="auto"/>
          <w:szCs w:val="24"/>
          <w:lang w:eastAsia="es-MX"/>
        </w:rPr>
        <w:t>cuanto</w:t>
      </w:r>
      <w:proofErr w:type="spellEnd"/>
      <w:r w:rsidRPr="00AA6017">
        <w:rPr>
          <w:rFonts w:cs="Times New Roman"/>
          <w:color w:val="auto"/>
          <w:szCs w:val="24"/>
          <w:lang w:eastAsia="es-MX"/>
        </w:rPr>
        <w:t xml:space="preserve">. </w:t>
      </w:r>
    </w:p>
    <w:p w:rsidR="00BA4921" w:rsidRPr="00AA6017" w:rsidRDefault="00BA4921" w:rsidP="009D2199">
      <w:pPr>
        <w:pStyle w:val="Sinespaciado"/>
        <w:rPr>
          <w:rFonts w:cs="Times New Roman"/>
          <w:color w:val="auto"/>
          <w:szCs w:val="24"/>
        </w:rPr>
      </w:pPr>
      <w:r w:rsidRPr="00AA6017">
        <w:rPr>
          <w:rFonts w:cs="Times New Roman"/>
          <w:bCs/>
          <w:color w:val="auto"/>
          <w:szCs w:val="24"/>
        </w:rPr>
        <w:t>MTRO. ALEJANDRO GUMLER VIEYRA.</w:t>
      </w:r>
      <w:r w:rsidRPr="00AA6017">
        <w:rPr>
          <w:rFonts w:cs="Times New Roman"/>
          <w:b/>
          <w:bCs/>
          <w:color w:val="auto"/>
          <w:szCs w:val="24"/>
        </w:rPr>
        <w:t xml:space="preserve"> </w:t>
      </w:r>
      <w:r w:rsidRPr="00AA6017">
        <w:rPr>
          <w:rFonts w:cs="Times New Roman"/>
          <w:color w:val="auto"/>
          <w:szCs w:val="24"/>
        </w:rPr>
        <w:t xml:space="preserve">Aquí quisiéramos hacer un comentario al  respecto. </w:t>
      </w:r>
    </w:p>
    <w:p w:rsidR="00BA4921" w:rsidRPr="00AA6017" w:rsidRDefault="00BA4921" w:rsidP="009D2199">
      <w:pPr>
        <w:pStyle w:val="Sinespaciado"/>
        <w:ind w:firstLine="708"/>
        <w:rPr>
          <w:rFonts w:cs="Times New Roman"/>
          <w:color w:val="auto"/>
          <w:szCs w:val="24"/>
        </w:rPr>
      </w:pPr>
      <w:r w:rsidRPr="00AA6017">
        <w:rPr>
          <w:rFonts w:cs="Times New Roman"/>
          <w:color w:val="auto"/>
          <w:szCs w:val="24"/>
        </w:rPr>
        <w:lastRenderedPageBreak/>
        <w:t>En el pasado mes de</w:t>
      </w:r>
      <w:r w:rsidR="00E857A4" w:rsidRPr="00AA6017">
        <w:rPr>
          <w:rFonts w:cs="Times New Roman"/>
          <w:color w:val="auto"/>
          <w:szCs w:val="24"/>
        </w:rPr>
        <w:t>,</w:t>
      </w:r>
      <w:r w:rsidRPr="00AA6017">
        <w:rPr>
          <w:rFonts w:cs="Times New Roman"/>
          <w:color w:val="auto"/>
          <w:szCs w:val="24"/>
        </w:rPr>
        <w:t xml:space="preserve"> que fue agosto firmamos un convenio con el INSUS, ustedes conocen perfectamente el compromiso 48 y 49 de la República, les voy a explicar brevemente qué vamos a hacer nosotros.</w:t>
      </w:r>
    </w:p>
    <w:p w:rsidR="00BA4921" w:rsidRPr="00AA6017" w:rsidRDefault="00BA4921" w:rsidP="009D2199">
      <w:pPr>
        <w:pStyle w:val="Sinespaciado"/>
        <w:ind w:firstLine="708"/>
        <w:rPr>
          <w:rFonts w:cs="Times New Roman"/>
          <w:color w:val="auto"/>
          <w:szCs w:val="24"/>
        </w:rPr>
      </w:pPr>
      <w:r w:rsidRPr="00AA6017">
        <w:rPr>
          <w:rFonts w:cs="Times New Roman"/>
          <w:color w:val="auto"/>
          <w:szCs w:val="24"/>
        </w:rPr>
        <w:t>Tenemos que incorporar los ejidos que ya están totalmente desarrollados y que no están en los catastros de los municipios y esto se va a hacer en primera instancia en lo que es la zona oriental del Estado, ustedes saben Chalco</w:t>
      </w:r>
      <w:r w:rsidR="00E857A4" w:rsidRPr="00AA6017">
        <w:rPr>
          <w:rFonts w:cs="Times New Roman"/>
          <w:color w:val="auto"/>
          <w:szCs w:val="24"/>
        </w:rPr>
        <w:t>,</w:t>
      </w:r>
      <w:r w:rsidRPr="00AA6017">
        <w:rPr>
          <w:rFonts w:cs="Times New Roman"/>
          <w:color w:val="auto"/>
          <w:szCs w:val="24"/>
        </w:rPr>
        <w:t xml:space="preserve"> lo que es Los Reyes</w:t>
      </w:r>
      <w:r w:rsidR="00E857A4" w:rsidRPr="00AA6017">
        <w:rPr>
          <w:rFonts w:cs="Times New Roman"/>
          <w:color w:val="auto"/>
          <w:szCs w:val="24"/>
        </w:rPr>
        <w:t>, e</w:t>
      </w:r>
      <w:r w:rsidRPr="00AA6017">
        <w:rPr>
          <w:rFonts w:cs="Times New Roman"/>
          <w:color w:val="auto"/>
          <w:szCs w:val="24"/>
        </w:rPr>
        <w:t xml:space="preserve">l INSUS me pidió específicamente al IGECEM que nosotros realicemos el vuelo en tercera dimensión, este vuelo lo va a pagar el INSUS, no el municipio, el IGECEM ya le pidió autorización al INSUS para entregárselo al municipio y nosotros le vamos a ayudar al municipio para que lo incorpore de manera correcta. </w:t>
      </w:r>
    </w:p>
    <w:p w:rsidR="00BA4921" w:rsidRPr="00AA6017" w:rsidRDefault="00BA4921" w:rsidP="009D2199">
      <w:pPr>
        <w:pStyle w:val="Sinespaciado"/>
        <w:ind w:firstLine="708"/>
        <w:rPr>
          <w:rFonts w:cs="Times New Roman"/>
          <w:color w:val="auto"/>
          <w:szCs w:val="24"/>
        </w:rPr>
      </w:pPr>
      <w:r w:rsidRPr="00AA6017">
        <w:rPr>
          <w:rFonts w:cs="Times New Roman"/>
          <w:color w:val="auto"/>
          <w:szCs w:val="24"/>
        </w:rPr>
        <w:t>Y es mucho con lo que está hablando la doctora Lara, ¿Por qué?  porque tenemos que cuidar cómo van a dar de alta esa área, desafortunadamente encontramos recuérdame la colonia San Bernabé, hay una colonia aquí en Zinacantepec</w:t>
      </w:r>
      <w:r w:rsidR="00E857A4" w:rsidRPr="00AA6017">
        <w:rPr>
          <w:rFonts w:cs="Times New Roman"/>
          <w:color w:val="auto"/>
          <w:szCs w:val="24"/>
        </w:rPr>
        <w:t>,</w:t>
      </w:r>
      <w:r w:rsidRPr="00AA6017">
        <w:rPr>
          <w:rFonts w:cs="Times New Roman"/>
          <w:color w:val="auto"/>
          <w:szCs w:val="24"/>
        </w:rPr>
        <w:t xml:space="preserve"> que es un ejido y lleva 20 años, se va a incorporar otra vez al catastro y se le tiene que dar. Es media habitacional y encontramos incluso residencial en ejidos y se van a incorporar, entonces el ejercicio que yo preveo para el próximo año va a traer incrementos en algunos municipios fuertes, porque tienen que alcanzar el precio que se va a incorporar de nuevo al catastro. </w:t>
      </w:r>
    </w:p>
    <w:p w:rsidR="00E857A4" w:rsidRPr="00AA6017" w:rsidRDefault="00BA4921" w:rsidP="009D2199">
      <w:pPr>
        <w:pStyle w:val="Sinespaciado"/>
        <w:ind w:firstLine="708"/>
        <w:rPr>
          <w:rFonts w:cs="Times New Roman"/>
          <w:color w:val="auto"/>
          <w:szCs w:val="24"/>
        </w:rPr>
      </w:pPr>
      <w:r w:rsidRPr="00AA6017">
        <w:rPr>
          <w:rFonts w:cs="Times New Roman"/>
          <w:color w:val="auto"/>
          <w:szCs w:val="24"/>
        </w:rPr>
        <w:t xml:space="preserve">La verdad es que va a ser un ejercicio meticuloso que tenemos que hacer por eso estamos cuidando toda la cadena desde que SEDATU autoriza el vuelo por el INSUS para que nosotros incorporemos de manera correcta y el municipio también incorpore de manera correcta, por eso les vamos a dar el curso, tenemos nada más para darles un dato el Estado de México va a incorporar alrededor de 349 mil predios nuevos al catastro del Estado de México, es decir, casi el 8% de lo que tenemos dado de alta, es muchísimo trabajo para el próximo año. </w:t>
      </w:r>
    </w:p>
    <w:p w:rsidR="00BA4921" w:rsidRPr="00AA6017" w:rsidRDefault="00BA4921" w:rsidP="009D2199">
      <w:pPr>
        <w:pStyle w:val="Sinespaciado"/>
        <w:ind w:firstLine="708"/>
        <w:rPr>
          <w:rFonts w:cs="Times New Roman"/>
          <w:color w:val="auto"/>
          <w:szCs w:val="24"/>
        </w:rPr>
      </w:pPr>
      <w:r w:rsidRPr="00AA6017">
        <w:rPr>
          <w:rFonts w:cs="Times New Roman"/>
          <w:color w:val="auto"/>
          <w:szCs w:val="24"/>
        </w:rPr>
        <w:t>Yo obviamente les va a traer la oportunidad al municipio para no el año que entra, sino hacer hasta en el 2027</w:t>
      </w:r>
      <w:r w:rsidR="00E857A4" w:rsidRPr="00AA6017">
        <w:rPr>
          <w:rFonts w:cs="Times New Roman"/>
          <w:color w:val="auto"/>
          <w:szCs w:val="24"/>
        </w:rPr>
        <w:t>,</w:t>
      </w:r>
      <w:r w:rsidRPr="00AA6017">
        <w:rPr>
          <w:rFonts w:cs="Times New Roman"/>
          <w:color w:val="auto"/>
          <w:szCs w:val="24"/>
        </w:rPr>
        <w:t xml:space="preserve"> que van a recaudar un impuesto predial que hoy no tienen,  y es un trabajo, valga el comercial, que le estoy pidiendo al Secretario de Finanzas que me autorice una partida un poco más grande para el IGECEM  porque tenemos que volarle al INSUS, estamos trabajando con lo que es CONAFOR, que también es federal, porque vamos a revisar todo lo que es el bosque de agua que corre desde Ocoyoacac hasta Jilotepec, en donde se han detectado también ranchos que están fuera del polígono, bueno, no están dados de alta en el catastro.</w:t>
      </w:r>
    </w:p>
    <w:p w:rsidR="00E857A4" w:rsidRPr="00AA6017" w:rsidRDefault="00BA4921" w:rsidP="009D2199">
      <w:pPr>
        <w:pStyle w:val="Sinespaciado"/>
        <w:ind w:firstLine="708"/>
        <w:rPr>
          <w:rFonts w:cs="Times New Roman"/>
          <w:color w:val="auto"/>
          <w:szCs w:val="24"/>
        </w:rPr>
      </w:pPr>
      <w:r w:rsidRPr="00AA6017">
        <w:rPr>
          <w:rFonts w:cs="Times New Roman"/>
          <w:color w:val="auto"/>
          <w:szCs w:val="24"/>
        </w:rPr>
        <w:t xml:space="preserve">Entonces todo lo que estamos volando va a traer mucha riqueza al municipio es un trabajo técnico por el área de Geografía y obviamente de Catastro, al incorporar y al cuidar que el municipio dé de alta de manera correcta precisamente todas estas nuevas propiedades. </w:t>
      </w:r>
    </w:p>
    <w:p w:rsidR="00BA4921" w:rsidRPr="00AA6017" w:rsidRDefault="00BA4921" w:rsidP="009D2199">
      <w:pPr>
        <w:pStyle w:val="Sinespaciado"/>
        <w:ind w:firstLine="708"/>
        <w:rPr>
          <w:rFonts w:cs="Times New Roman"/>
          <w:color w:val="auto"/>
          <w:szCs w:val="24"/>
        </w:rPr>
      </w:pPr>
      <w:r w:rsidRPr="00AA6017">
        <w:rPr>
          <w:rFonts w:cs="Times New Roman"/>
          <w:color w:val="auto"/>
          <w:szCs w:val="24"/>
        </w:rPr>
        <w:t>Sería cuanto por mi parte y</w:t>
      </w:r>
      <w:r w:rsidR="00105AFB" w:rsidRPr="00AA6017">
        <w:rPr>
          <w:rFonts w:cs="Times New Roman"/>
          <w:color w:val="auto"/>
          <w:szCs w:val="24"/>
        </w:rPr>
        <w:t xml:space="preserve"> mu</w:t>
      </w:r>
      <w:r w:rsidR="00424F5D" w:rsidRPr="00AA6017">
        <w:rPr>
          <w:rFonts w:cs="Times New Roman"/>
          <w:color w:val="auto"/>
          <w:szCs w:val="24"/>
        </w:rPr>
        <w:t>chas gracias.</w:t>
      </w:r>
    </w:p>
    <w:p w:rsidR="00ED018A" w:rsidRPr="00AA6017" w:rsidRDefault="00ED018A" w:rsidP="009D2199">
      <w:pPr>
        <w:pStyle w:val="Sinespaciado"/>
        <w:rPr>
          <w:color w:val="auto"/>
        </w:rPr>
      </w:pPr>
      <w:r w:rsidRPr="00AA6017">
        <w:rPr>
          <w:color w:val="auto"/>
        </w:rPr>
        <w:t>PRESIDENTE DIP. JAVIER CRUZ JARAMILLO. Muchas gracias maestro y gracias a la Doctora Laura Valderas por su integración.</w:t>
      </w:r>
    </w:p>
    <w:p w:rsidR="00E857A4" w:rsidRPr="00AA6017" w:rsidRDefault="00E857A4" w:rsidP="009D2199">
      <w:pPr>
        <w:pStyle w:val="Sinespaciado"/>
        <w:rPr>
          <w:color w:val="auto"/>
        </w:rPr>
      </w:pPr>
      <w:r w:rsidRPr="00AA6017">
        <w:rPr>
          <w:color w:val="auto"/>
        </w:rPr>
        <w:tab/>
        <w:t>Consulto …</w:t>
      </w:r>
    </w:p>
    <w:p w:rsidR="00ED018A" w:rsidRPr="00AA6017" w:rsidRDefault="00ED018A" w:rsidP="009D2199">
      <w:pPr>
        <w:pStyle w:val="Sinespaciado"/>
        <w:rPr>
          <w:color w:val="auto"/>
        </w:rPr>
      </w:pPr>
      <w:r w:rsidRPr="00AA6017">
        <w:rPr>
          <w:color w:val="auto"/>
        </w:rPr>
        <w:t xml:space="preserve">DRA. LAURA </w:t>
      </w:r>
      <w:r w:rsidR="00DE1169" w:rsidRPr="00AA6017">
        <w:rPr>
          <w:color w:val="auto"/>
        </w:rPr>
        <w:t>B</w:t>
      </w:r>
      <w:r w:rsidRPr="00AA6017">
        <w:rPr>
          <w:color w:val="auto"/>
        </w:rPr>
        <w:t xml:space="preserve">ALDERAS </w:t>
      </w:r>
      <w:r w:rsidR="00DE1169" w:rsidRPr="00AA6017">
        <w:rPr>
          <w:color w:val="auto"/>
        </w:rPr>
        <w:t>RIVERA</w:t>
      </w:r>
      <w:r w:rsidRPr="00AA6017">
        <w:rPr>
          <w:color w:val="auto"/>
        </w:rPr>
        <w:t>. …¿Qué va a ocurrir? Que el siguiente va a querer incrementar un 11, es la verdad, obviamente si el municipio o catastro municipal decía un 9 y estaba soportado y lo bajo cabildo a 4 por lo que comentan, el siguiente seguramente Toluca nos va a dar un incremento del 11, porque ya él quiere ganar eso, si quieres con gusto te paso el detalle de las áreas homogéneas y lo que les digo también a los municipios, tengan cuidado, porque por ejemplo, Coacalco, aquí traigo que es el que, área natural, equipamiento, hay áreas que quizás no necesitan incremento; entonces eso también tenemos que trabajar con los municipios porque lo van a raja tablas, hay cuestiones que se van parejo; entonces que se aboquen a los puntos como decía el diputado a las áreas que realmente están creciendo</w:t>
      </w:r>
      <w:r w:rsidR="00E857A4" w:rsidRPr="00AA6017">
        <w:rPr>
          <w:color w:val="auto"/>
        </w:rPr>
        <w:t>,</w:t>
      </w:r>
      <w:r w:rsidRPr="00AA6017">
        <w:rPr>
          <w:color w:val="auto"/>
        </w:rPr>
        <w:t xml:space="preserve"> los comercios, los residenciales y ocuparnos de que estas áreas naturales, equipamientos agrícolas, agostadero se mantengan; entonces, sí, nosotros técnicamente quizás, trataremos de asesorarlos un poco más; pero entiendan también tenemos 2 meses para revisar 125; entonces, por eso, desde enero, vamos a empezar como para encaminarlos, </w:t>
      </w:r>
      <w:r w:rsidRPr="00AA6017">
        <w:rPr>
          <w:color w:val="auto"/>
        </w:rPr>
        <w:lastRenderedPageBreak/>
        <w:t>para que no se nos junte y digan está técnicamente bien o no, está bien, me lo justificas; pero quizás canalizar los que sean las áreas de interés del municipio y con gusto te mando el detalle de Toluca.</w:t>
      </w:r>
    </w:p>
    <w:p w:rsidR="00ED018A" w:rsidRPr="00AA6017" w:rsidRDefault="00ED018A" w:rsidP="009D2199">
      <w:pPr>
        <w:pStyle w:val="Sinespaciado"/>
        <w:rPr>
          <w:color w:val="auto"/>
        </w:rPr>
      </w:pPr>
      <w:r w:rsidRPr="00AA6017">
        <w:rPr>
          <w:color w:val="auto"/>
        </w:rPr>
        <w:t>PRESIDENTE DIP. JAVIER CRUZ JARAMILLO. Gracias Doctora</w:t>
      </w:r>
      <w:r w:rsidR="00DE1169" w:rsidRPr="00AA6017">
        <w:rPr>
          <w:color w:val="auto"/>
        </w:rPr>
        <w:t>.</w:t>
      </w:r>
    </w:p>
    <w:p w:rsidR="00ED018A" w:rsidRPr="00AA6017" w:rsidRDefault="00ED018A" w:rsidP="009D2199">
      <w:pPr>
        <w:pStyle w:val="Sinespaciado"/>
        <w:rPr>
          <w:color w:val="auto"/>
        </w:rPr>
      </w:pPr>
      <w:r w:rsidRPr="00AA6017">
        <w:rPr>
          <w:color w:val="auto"/>
        </w:rPr>
        <w:tab/>
        <w:t xml:space="preserve">Consulto a las diputadas y los diputados si consideran suficientemente discutido en lo general el dictamen y el proyecto de decreto y pido a quienes estén por ello, sirvan levantar la mano ¿En contra? ¿En abstención? </w:t>
      </w:r>
    </w:p>
    <w:p w:rsidR="00ED018A" w:rsidRPr="00AA6017" w:rsidRDefault="00ED018A" w:rsidP="009D2199">
      <w:pPr>
        <w:pStyle w:val="Sinespaciado"/>
        <w:rPr>
          <w:color w:val="auto"/>
        </w:rPr>
      </w:pPr>
      <w:r w:rsidRPr="00AA6017">
        <w:rPr>
          <w:color w:val="auto"/>
        </w:rPr>
        <w:t>SECRETARIO DIP. OSVALDO CORTÉS CONTRERAS. Las diputadas y los diputados consideran suficientemente discutidos en lo general el dictamen y el proyecto de decreto,</w:t>
      </w:r>
    </w:p>
    <w:p w:rsidR="00ED018A" w:rsidRPr="00AA6017" w:rsidRDefault="00ED018A" w:rsidP="009D2199">
      <w:pPr>
        <w:pStyle w:val="Sinespaciado"/>
        <w:rPr>
          <w:color w:val="auto"/>
        </w:rPr>
      </w:pPr>
      <w:r w:rsidRPr="00AA6017">
        <w:rPr>
          <w:color w:val="auto"/>
        </w:rPr>
        <w:t xml:space="preserve">PRESIDENTE DIP. JAVIER CRUZ JARAMILLO. Pregunto </w:t>
      </w:r>
      <w:r w:rsidR="00866E1D" w:rsidRPr="00AA6017">
        <w:rPr>
          <w:color w:val="auto"/>
        </w:rPr>
        <w:t>s</w:t>
      </w:r>
      <w:r w:rsidRPr="00AA6017">
        <w:rPr>
          <w:color w:val="auto"/>
        </w:rPr>
        <w:t>i son de aprobarse en lo general el dictamen y el proyecto de decreto</w:t>
      </w:r>
      <w:r w:rsidR="00866E1D" w:rsidRPr="00AA6017">
        <w:rPr>
          <w:color w:val="auto"/>
        </w:rPr>
        <w:t xml:space="preserve"> y</w:t>
      </w:r>
      <w:r w:rsidRPr="00AA6017">
        <w:rPr>
          <w:color w:val="auto"/>
        </w:rPr>
        <w:t xml:space="preserve"> pido a la Secretaría recabe la votación nominal y si alguien desea separar algún artículo, sírvase comentarlo.</w:t>
      </w:r>
    </w:p>
    <w:p w:rsidR="00ED018A" w:rsidRPr="00AA6017" w:rsidRDefault="00ED018A" w:rsidP="009D2199">
      <w:pPr>
        <w:pStyle w:val="Sinespaciado"/>
        <w:rPr>
          <w:color w:val="auto"/>
        </w:rPr>
      </w:pPr>
      <w:r w:rsidRPr="00AA6017">
        <w:rPr>
          <w:color w:val="auto"/>
        </w:rPr>
        <w:t>SECRETARIO DIP. OSVALDO CORTÉS CONTRERAS. Recabo la votación.</w:t>
      </w:r>
    </w:p>
    <w:p w:rsidR="00ED018A" w:rsidRPr="00AA6017" w:rsidRDefault="00ED018A" w:rsidP="009D2199">
      <w:pPr>
        <w:pStyle w:val="Sinespaciado"/>
        <w:jc w:val="center"/>
        <w:rPr>
          <w:i/>
          <w:color w:val="auto"/>
        </w:rPr>
      </w:pPr>
      <w:r w:rsidRPr="00AA6017">
        <w:rPr>
          <w:i/>
          <w:color w:val="auto"/>
        </w:rPr>
        <w:t>(Votación nominal)</w:t>
      </w:r>
    </w:p>
    <w:p w:rsidR="00866E1D" w:rsidRPr="00AA6017" w:rsidRDefault="00866E1D" w:rsidP="009D2199">
      <w:pPr>
        <w:pStyle w:val="Sinespaciado"/>
        <w:rPr>
          <w:rFonts w:cs="Times New Roman"/>
          <w:color w:val="auto"/>
          <w:szCs w:val="24"/>
        </w:rPr>
      </w:pPr>
      <w:r w:rsidRPr="00AA6017">
        <w:rPr>
          <w:color w:val="auto"/>
        </w:rPr>
        <w:t>SECRETARIO DIP. OSVALDO CORTÉS CONTRERAS</w:t>
      </w:r>
      <w:r w:rsidR="00866D99" w:rsidRPr="00AA6017">
        <w:rPr>
          <w:rFonts w:cs="Times New Roman"/>
          <w:color w:val="auto"/>
          <w:szCs w:val="24"/>
        </w:rPr>
        <w:t>. El dictamen y el proyecto de decreto han sido aprobados en lo general por mayoría de votos.</w:t>
      </w:r>
    </w:p>
    <w:p w:rsidR="00866E1D" w:rsidRPr="00AA6017" w:rsidRDefault="00866D99" w:rsidP="00866E1D">
      <w:pPr>
        <w:pStyle w:val="Sinespaciado"/>
        <w:ind w:firstLine="709"/>
        <w:rPr>
          <w:rFonts w:cs="Times New Roman"/>
          <w:color w:val="auto"/>
          <w:szCs w:val="24"/>
        </w:rPr>
      </w:pPr>
      <w:r w:rsidRPr="00AA6017">
        <w:rPr>
          <w:rFonts w:cs="Times New Roman"/>
          <w:color w:val="auto"/>
          <w:szCs w:val="24"/>
        </w:rPr>
        <w:t xml:space="preserve">Han sido aprobados por unanimidad, </w:t>
      </w:r>
    </w:p>
    <w:p w:rsidR="00866E1D" w:rsidRPr="00AA6017" w:rsidRDefault="00866E1D" w:rsidP="00866E1D">
      <w:pPr>
        <w:pStyle w:val="Sinespaciado"/>
        <w:rPr>
          <w:rFonts w:cs="Times New Roman"/>
          <w:color w:val="auto"/>
          <w:szCs w:val="24"/>
        </w:rPr>
      </w:pPr>
      <w:r w:rsidRPr="00AA6017">
        <w:rPr>
          <w:color w:val="auto"/>
        </w:rPr>
        <w:t>PRESIDENTE DIP. JAVIER CRUZ JARAMILLO. G</w:t>
      </w:r>
      <w:r w:rsidR="00866D99" w:rsidRPr="00AA6017">
        <w:rPr>
          <w:rFonts w:cs="Times New Roman"/>
          <w:color w:val="auto"/>
          <w:szCs w:val="24"/>
        </w:rPr>
        <w:t xml:space="preserve">racias Secretario. </w:t>
      </w:r>
    </w:p>
    <w:p w:rsidR="002678B5" w:rsidRPr="00AA6017" w:rsidRDefault="00866D99" w:rsidP="00866E1D">
      <w:pPr>
        <w:pStyle w:val="Sinespaciado"/>
        <w:ind w:firstLine="709"/>
        <w:rPr>
          <w:rFonts w:cs="Times New Roman"/>
          <w:color w:val="auto"/>
          <w:szCs w:val="24"/>
        </w:rPr>
      </w:pPr>
      <w:r w:rsidRPr="00AA6017">
        <w:rPr>
          <w:rFonts w:cs="Times New Roman"/>
          <w:color w:val="auto"/>
          <w:szCs w:val="24"/>
        </w:rPr>
        <w:t>Se acuerda la aprobación en lo general del dictamen y del proyecto de decreto, se tienen también por aprobados en lo particular</w:t>
      </w:r>
      <w:r w:rsidR="002678B5" w:rsidRPr="00AA6017">
        <w:rPr>
          <w:rFonts w:cs="Times New Roman"/>
          <w:color w:val="auto"/>
          <w:szCs w:val="24"/>
        </w:rPr>
        <w:t>.</w:t>
      </w:r>
    </w:p>
    <w:p w:rsidR="00866D99" w:rsidRPr="00AA6017" w:rsidRDefault="002678B5" w:rsidP="00866E1D">
      <w:pPr>
        <w:pStyle w:val="Sinespaciado"/>
        <w:ind w:firstLine="709"/>
        <w:rPr>
          <w:rFonts w:cs="Times New Roman"/>
          <w:color w:val="auto"/>
          <w:szCs w:val="24"/>
        </w:rPr>
      </w:pPr>
      <w:r w:rsidRPr="00AA6017">
        <w:rPr>
          <w:rFonts w:cs="Times New Roman"/>
          <w:color w:val="auto"/>
          <w:szCs w:val="24"/>
        </w:rPr>
        <w:t>D</w:t>
      </w:r>
      <w:r w:rsidR="00866D99" w:rsidRPr="00AA6017">
        <w:rPr>
          <w:rFonts w:cs="Times New Roman"/>
          <w:color w:val="auto"/>
          <w:szCs w:val="24"/>
        </w:rPr>
        <w:t>e acuerdo a la aprobatoria en lo general y en lo particular del dictamen del proyecto de decreto.</w:t>
      </w:r>
    </w:p>
    <w:p w:rsidR="00866D99" w:rsidRPr="00AA6017" w:rsidRDefault="00866D99" w:rsidP="009D2199">
      <w:pPr>
        <w:pStyle w:val="Sinespaciado"/>
        <w:rPr>
          <w:rFonts w:cs="Times New Roman"/>
          <w:color w:val="auto"/>
          <w:szCs w:val="24"/>
        </w:rPr>
      </w:pPr>
      <w:r w:rsidRPr="00AA6017">
        <w:rPr>
          <w:rFonts w:cs="Times New Roman"/>
          <w:color w:val="auto"/>
          <w:szCs w:val="24"/>
        </w:rPr>
        <w:t>SECRETARIO DIP. OSVALDO CORTÉS CONTRERAS. Los asuntos del orden del día han finalizado.</w:t>
      </w:r>
      <w:bookmarkStart w:id="0" w:name="_GoBack"/>
      <w:bookmarkEnd w:id="0"/>
    </w:p>
    <w:p w:rsidR="00866D99" w:rsidRPr="00AA6017" w:rsidRDefault="002678B5" w:rsidP="009D2199">
      <w:pPr>
        <w:pStyle w:val="Sinespaciado"/>
        <w:rPr>
          <w:rFonts w:cs="Times New Roman"/>
          <w:color w:val="auto"/>
          <w:szCs w:val="24"/>
        </w:rPr>
      </w:pPr>
      <w:r w:rsidRPr="00AA6017">
        <w:rPr>
          <w:color w:val="auto"/>
        </w:rPr>
        <w:t>PRESIDENTE DIP. JAVIER CRUZ JARAMILLO</w:t>
      </w:r>
      <w:r w:rsidRPr="00AA6017">
        <w:rPr>
          <w:rFonts w:cs="Times New Roman"/>
          <w:color w:val="auto"/>
          <w:szCs w:val="24"/>
        </w:rPr>
        <w:t xml:space="preserve">. </w:t>
      </w:r>
      <w:r w:rsidR="00866D99" w:rsidRPr="00AA6017">
        <w:rPr>
          <w:rFonts w:cs="Times New Roman"/>
          <w:color w:val="auto"/>
          <w:szCs w:val="24"/>
        </w:rPr>
        <w:t>Registre la Secretaría la asistencia a la reunión.</w:t>
      </w:r>
    </w:p>
    <w:p w:rsidR="00866D99" w:rsidRPr="00AA6017" w:rsidRDefault="00866D99" w:rsidP="009D2199">
      <w:pPr>
        <w:pStyle w:val="Sinespaciado"/>
        <w:rPr>
          <w:rFonts w:cs="Times New Roman"/>
          <w:color w:val="auto"/>
          <w:szCs w:val="24"/>
        </w:rPr>
      </w:pPr>
      <w:r w:rsidRPr="00AA6017">
        <w:rPr>
          <w:rFonts w:cs="Times New Roman"/>
          <w:color w:val="auto"/>
          <w:szCs w:val="24"/>
        </w:rPr>
        <w:t>SECRETARIO DIP. OSVALDO CORTÉS CONTRERAS. Ha sido registrada la asistencia.</w:t>
      </w:r>
    </w:p>
    <w:p w:rsidR="002678B5" w:rsidRPr="00AA6017" w:rsidRDefault="002678B5" w:rsidP="009D2199">
      <w:pPr>
        <w:pStyle w:val="Sinespaciado"/>
        <w:rPr>
          <w:rFonts w:cs="Times New Roman"/>
          <w:color w:val="auto"/>
          <w:szCs w:val="24"/>
        </w:rPr>
      </w:pPr>
      <w:r w:rsidRPr="00AA6017">
        <w:rPr>
          <w:color w:val="auto"/>
        </w:rPr>
        <w:t>PRESIDENTE DIP. JAVIER CRUZ JARAMILLO</w:t>
      </w:r>
      <w:r w:rsidRPr="00AA6017">
        <w:rPr>
          <w:rFonts w:cs="Times New Roman"/>
          <w:color w:val="auto"/>
          <w:szCs w:val="24"/>
        </w:rPr>
        <w:t xml:space="preserve">. </w:t>
      </w:r>
      <w:r w:rsidR="00866D99" w:rsidRPr="00AA6017">
        <w:rPr>
          <w:rFonts w:cs="Times New Roman"/>
          <w:color w:val="auto"/>
          <w:szCs w:val="24"/>
        </w:rPr>
        <w:t>Se levanta la reunión de las Comisiones Legislativas de Planeación y Gasto Público</w:t>
      </w:r>
      <w:r w:rsidRPr="00AA6017">
        <w:rPr>
          <w:rFonts w:cs="Times New Roman"/>
          <w:color w:val="auto"/>
          <w:szCs w:val="24"/>
        </w:rPr>
        <w:t xml:space="preserve"> </w:t>
      </w:r>
      <w:r w:rsidR="00866D99" w:rsidRPr="00AA6017">
        <w:rPr>
          <w:rFonts w:cs="Times New Roman"/>
          <w:color w:val="auto"/>
          <w:szCs w:val="24"/>
        </w:rPr>
        <w:t>de Finanzas Públicas y de Legislación y Administración Municipal, siendo las doce treinta horas, del día miércoles doce de noviembre del año dos mil veinticinco</w:t>
      </w:r>
      <w:r w:rsidRPr="00AA6017">
        <w:rPr>
          <w:rFonts w:cs="Times New Roman"/>
          <w:color w:val="auto"/>
          <w:szCs w:val="24"/>
        </w:rPr>
        <w:t>.</w:t>
      </w:r>
    </w:p>
    <w:p w:rsidR="00866D99" w:rsidRPr="00AA6017" w:rsidRDefault="002678B5" w:rsidP="002678B5">
      <w:pPr>
        <w:pStyle w:val="Sinespaciado"/>
        <w:ind w:firstLine="708"/>
        <w:rPr>
          <w:rFonts w:cs="Times New Roman"/>
          <w:color w:val="auto"/>
          <w:szCs w:val="24"/>
        </w:rPr>
      </w:pPr>
      <w:r w:rsidRPr="00AA6017">
        <w:rPr>
          <w:rFonts w:cs="Times New Roman"/>
          <w:color w:val="auto"/>
          <w:szCs w:val="24"/>
        </w:rPr>
        <w:t>Y</w:t>
      </w:r>
      <w:r w:rsidR="00866D99" w:rsidRPr="00AA6017">
        <w:rPr>
          <w:rFonts w:cs="Times New Roman"/>
          <w:color w:val="auto"/>
          <w:szCs w:val="24"/>
        </w:rPr>
        <w:t xml:space="preserve"> se pide a sus integrantes quedar atentos a la convocatoria de la próxima reunión.</w:t>
      </w:r>
    </w:p>
    <w:p w:rsidR="00866D99" w:rsidRPr="00AA6017" w:rsidRDefault="00866D99" w:rsidP="009D2199">
      <w:pPr>
        <w:pStyle w:val="Sinespaciado"/>
        <w:ind w:firstLine="708"/>
        <w:rPr>
          <w:rFonts w:cs="Times New Roman"/>
          <w:color w:val="auto"/>
          <w:szCs w:val="24"/>
        </w:rPr>
      </w:pPr>
      <w:r w:rsidRPr="00AA6017">
        <w:rPr>
          <w:rFonts w:cs="Times New Roman"/>
          <w:color w:val="auto"/>
          <w:szCs w:val="24"/>
        </w:rPr>
        <w:t>Muchísimas gracias.</w:t>
      </w:r>
    </w:p>
    <w:sectPr w:rsidR="00866D99" w:rsidRPr="00AA6017" w:rsidSect="009D2199">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367D" w:rsidRDefault="00FD367D" w:rsidP="001105DF">
      <w:pPr>
        <w:spacing w:after="0" w:line="240" w:lineRule="auto"/>
      </w:pPr>
      <w:r>
        <w:separator/>
      </w:r>
    </w:p>
  </w:endnote>
  <w:endnote w:type="continuationSeparator" w:id="0">
    <w:p w:rsidR="00FD367D" w:rsidRDefault="00FD367D"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0213784"/>
      <w:docPartObj>
        <w:docPartGallery w:val="Page Numbers (Bottom of Page)"/>
        <w:docPartUnique/>
      </w:docPartObj>
    </w:sdtPr>
    <w:sdtEndPr/>
    <w:sdtContent>
      <w:p w:rsidR="009D2199" w:rsidRPr="009D2199" w:rsidRDefault="009D2199">
        <w:pPr>
          <w:pStyle w:val="Piedepgina"/>
          <w:jc w:val="right"/>
          <w:rPr>
            <w:rFonts w:ascii="Times New Roman" w:hAnsi="Times New Roman" w:cs="Times New Roman"/>
            <w:sz w:val="24"/>
            <w:szCs w:val="24"/>
          </w:rP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367D" w:rsidRDefault="00FD367D" w:rsidP="001105DF">
      <w:pPr>
        <w:spacing w:after="0" w:line="240" w:lineRule="auto"/>
      </w:pPr>
      <w:r>
        <w:separator/>
      </w:r>
    </w:p>
  </w:footnote>
  <w:footnote w:type="continuationSeparator" w:id="0">
    <w:p w:rsidR="00FD367D" w:rsidRDefault="00FD367D"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22BC"/>
    <w:rsid w:val="000208BA"/>
    <w:rsid w:val="000279FB"/>
    <w:rsid w:val="000D7286"/>
    <w:rsid w:val="000E67B8"/>
    <w:rsid w:val="00101B04"/>
    <w:rsid w:val="00105AFB"/>
    <w:rsid w:val="00107EEC"/>
    <w:rsid w:val="001105DF"/>
    <w:rsid w:val="00195B99"/>
    <w:rsid w:val="00196025"/>
    <w:rsid w:val="002215B2"/>
    <w:rsid w:val="002334C5"/>
    <w:rsid w:val="002628FC"/>
    <w:rsid w:val="00264622"/>
    <w:rsid w:val="002678B5"/>
    <w:rsid w:val="002A5F0C"/>
    <w:rsid w:val="00303A93"/>
    <w:rsid w:val="00360DCC"/>
    <w:rsid w:val="003A1EAC"/>
    <w:rsid w:val="003B1CCC"/>
    <w:rsid w:val="003E1BCC"/>
    <w:rsid w:val="00424F5D"/>
    <w:rsid w:val="004757FA"/>
    <w:rsid w:val="004858E5"/>
    <w:rsid w:val="0049369C"/>
    <w:rsid w:val="00516067"/>
    <w:rsid w:val="00584BBA"/>
    <w:rsid w:val="00644C8A"/>
    <w:rsid w:val="0068023B"/>
    <w:rsid w:val="00692F8D"/>
    <w:rsid w:val="006A41A0"/>
    <w:rsid w:val="006F4C13"/>
    <w:rsid w:val="00755EBC"/>
    <w:rsid w:val="0077387F"/>
    <w:rsid w:val="007A0303"/>
    <w:rsid w:val="007C09BB"/>
    <w:rsid w:val="00866D99"/>
    <w:rsid w:val="00866E1D"/>
    <w:rsid w:val="008A5DAB"/>
    <w:rsid w:val="008B7E46"/>
    <w:rsid w:val="008E0BA4"/>
    <w:rsid w:val="008E3FBD"/>
    <w:rsid w:val="009220BE"/>
    <w:rsid w:val="00931247"/>
    <w:rsid w:val="0093469A"/>
    <w:rsid w:val="0095352E"/>
    <w:rsid w:val="0095561F"/>
    <w:rsid w:val="00966579"/>
    <w:rsid w:val="009A1C8C"/>
    <w:rsid w:val="009C10A3"/>
    <w:rsid w:val="009D2199"/>
    <w:rsid w:val="009D45D1"/>
    <w:rsid w:val="00A7660E"/>
    <w:rsid w:val="00A77493"/>
    <w:rsid w:val="00AA6017"/>
    <w:rsid w:val="00B22CE6"/>
    <w:rsid w:val="00B82407"/>
    <w:rsid w:val="00BA4921"/>
    <w:rsid w:val="00BB77CE"/>
    <w:rsid w:val="00BD2A9F"/>
    <w:rsid w:val="00C27BE1"/>
    <w:rsid w:val="00C33539"/>
    <w:rsid w:val="00C341B8"/>
    <w:rsid w:val="00C50F4C"/>
    <w:rsid w:val="00CB156A"/>
    <w:rsid w:val="00CC18DC"/>
    <w:rsid w:val="00CE4948"/>
    <w:rsid w:val="00D02A6D"/>
    <w:rsid w:val="00D65FD1"/>
    <w:rsid w:val="00DE1169"/>
    <w:rsid w:val="00E003E1"/>
    <w:rsid w:val="00E17720"/>
    <w:rsid w:val="00E46CC7"/>
    <w:rsid w:val="00E857A4"/>
    <w:rsid w:val="00EC19CC"/>
    <w:rsid w:val="00ED018A"/>
    <w:rsid w:val="00EF4157"/>
    <w:rsid w:val="00F073F9"/>
    <w:rsid w:val="00F13A05"/>
    <w:rsid w:val="00F266C3"/>
    <w:rsid w:val="00F3585F"/>
    <w:rsid w:val="00FB3602"/>
    <w:rsid w:val="00FD36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FB3602"/>
    <w:pPr>
      <w:spacing w:after="0" w:line="240" w:lineRule="auto"/>
      <w:jc w:val="both"/>
    </w:pPr>
    <w:rPr>
      <w:rFonts w:ascii="Times New Roman" w:hAnsi="Times New Roman"/>
      <w:color w:val="000000" w:themeColor="text1"/>
      <w:sz w:val="24"/>
      <w:u w:color="44546A" w:themeColor="text2"/>
    </w:rPr>
  </w:style>
  <w:style w:type="character" w:styleId="nfasis">
    <w:name w:val="Emphasis"/>
    <w:basedOn w:val="Fuentedeprrafopredeter"/>
    <w:uiPriority w:val="20"/>
    <w:qFormat/>
    <w:rsid w:val="006A41A0"/>
    <w:rPr>
      <w:i/>
      <w:iCs/>
    </w:rPr>
  </w:style>
  <w:style w:type="character" w:customStyle="1" w:styleId="SinespaciadoCar">
    <w:name w:val="Sin espaciado Car"/>
    <w:link w:val="Sinespaciado"/>
    <w:uiPriority w:val="1"/>
    <w:locked/>
    <w:rsid w:val="00B82407"/>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07691">
      <w:bodyDiv w:val="1"/>
      <w:marLeft w:val="0"/>
      <w:marRight w:val="0"/>
      <w:marTop w:val="0"/>
      <w:marBottom w:val="0"/>
      <w:divBdr>
        <w:top w:val="none" w:sz="0" w:space="0" w:color="auto"/>
        <w:left w:val="none" w:sz="0" w:space="0" w:color="auto"/>
        <w:bottom w:val="none" w:sz="0" w:space="0" w:color="auto"/>
        <w:right w:val="none" w:sz="0" w:space="0" w:color="auto"/>
      </w:divBdr>
    </w:div>
    <w:div w:id="134953286">
      <w:bodyDiv w:val="1"/>
      <w:marLeft w:val="0"/>
      <w:marRight w:val="0"/>
      <w:marTop w:val="0"/>
      <w:marBottom w:val="0"/>
      <w:divBdr>
        <w:top w:val="none" w:sz="0" w:space="0" w:color="auto"/>
        <w:left w:val="none" w:sz="0" w:space="0" w:color="auto"/>
        <w:bottom w:val="none" w:sz="0" w:space="0" w:color="auto"/>
        <w:right w:val="none" w:sz="0" w:space="0" w:color="auto"/>
      </w:divBdr>
    </w:div>
    <w:div w:id="14139045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7460759">
      <w:bodyDiv w:val="1"/>
      <w:marLeft w:val="0"/>
      <w:marRight w:val="0"/>
      <w:marTop w:val="0"/>
      <w:marBottom w:val="0"/>
      <w:divBdr>
        <w:top w:val="none" w:sz="0" w:space="0" w:color="auto"/>
        <w:left w:val="none" w:sz="0" w:space="0" w:color="auto"/>
        <w:bottom w:val="none" w:sz="0" w:space="0" w:color="auto"/>
        <w:right w:val="none" w:sz="0" w:space="0" w:color="auto"/>
      </w:divBdr>
    </w:div>
    <w:div w:id="343409165">
      <w:bodyDiv w:val="1"/>
      <w:marLeft w:val="0"/>
      <w:marRight w:val="0"/>
      <w:marTop w:val="0"/>
      <w:marBottom w:val="0"/>
      <w:divBdr>
        <w:top w:val="none" w:sz="0" w:space="0" w:color="auto"/>
        <w:left w:val="none" w:sz="0" w:space="0" w:color="auto"/>
        <w:bottom w:val="none" w:sz="0" w:space="0" w:color="auto"/>
        <w:right w:val="none" w:sz="0" w:space="0" w:color="auto"/>
      </w:divBdr>
    </w:div>
    <w:div w:id="452404788">
      <w:bodyDiv w:val="1"/>
      <w:marLeft w:val="0"/>
      <w:marRight w:val="0"/>
      <w:marTop w:val="0"/>
      <w:marBottom w:val="0"/>
      <w:divBdr>
        <w:top w:val="none" w:sz="0" w:space="0" w:color="auto"/>
        <w:left w:val="none" w:sz="0" w:space="0" w:color="auto"/>
        <w:bottom w:val="none" w:sz="0" w:space="0" w:color="auto"/>
        <w:right w:val="none" w:sz="0" w:space="0" w:color="auto"/>
      </w:divBdr>
    </w:div>
    <w:div w:id="662196856">
      <w:bodyDiv w:val="1"/>
      <w:marLeft w:val="0"/>
      <w:marRight w:val="0"/>
      <w:marTop w:val="0"/>
      <w:marBottom w:val="0"/>
      <w:divBdr>
        <w:top w:val="none" w:sz="0" w:space="0" w:color="auto"/>
        <w:left w:val="none" w:sz="0" w:space="0" w:color="auto"/>
        <w:bottom w:val="none" w:sz="0" w:space="0" w:color="auto"/>
        <w:right w:val="none" w:sz="0" w:space="0" w:color="auto"/>
      </w:divBdr>
    </w:div>
    <w:div w:id="700319175">
      <w:bodyDiv w:val="1"/>
      <w:marLeft w:val="0"/>
      <w:marRight w:val="0"/>
      <w:marTop w:val="0"/>
      <w:marBottom w:val="0"/>
      <w:divBdr>
        <w:top w:val="none" w:sz="0" w:space="0" w:color="auto"/>
        <w:left w:val="none" w:sz="0" w:space="0" w:color="auto"/>
        <w:bottom w:val="none" w:sz="0" w:space="0" w:color="auto"/>
        <w:right w:val="none" w:sz="0" w:space="0" w:color="auto"/>
      </w:divBdr>
    </w:div>
    <w:div w:id="918632572">
      <w:bodyDiv w:val="1"/>
      <w:marLeft w:val="0"/>
      <w:marRight w:val="0"/>
      <w:marTop w:val="0"/>
      <w:marBottom w:val="0"/>
      <w:divBdr>
        <w:top w:val="none" w:sz="0" w:space="0" w:color="auto"/>
        <w:left w:val="none" w:sz="0" w:space="0" w:color="auto"/>
        <w:bottom w:val="none" w:sz="0" w:space="0" w:color="auto"/>
        <w:right w:val="none" w:sz="0" w:space="0" w:color="auto"/>
      </w:divBdr>
    </w:div>
    <w:div w:id="1024214968">
      <w:bodyDiv w:val="1"/>
      <w:marLeft w:val="0"/>
      <w:marRight w:val="0"/>
      <w:marTop w:val="0"/>
      <w:marBottom w:val="0"/>
      <w:divBdr>
        <w:top w:val="none" w:sz="0" w:space="0" w:color="auto"/>
        <w:left w:val="none" w:sz="0" w:space="0" w:color="auto"/>
        <w:bottom w:val="none" w:sz="0" w:space="0" w:color="auto"/>
        <w:right w:val="none" w:sz="0" w:space="0" w:color="auto"/>
      </w:divBdr>
    </w:div>
    <w:div w:id="1156801883">
      <w:bodyDiv w:val="1"/>
      <w:marLeft w:val="0"/>
      <w:marRight w:val="0"/>
      <w:marTop w:val="0"/>
      <w:marBottom w:val="0"/>
      <w:divBdr>
        <w:top w:val="none" w:sz="0" w:space="0" w:color="auto"/>
        <w:left w:val="none" w:sz="0" w:space="0" w:color="auto"/>
        <w:bottom w:val="none" w:sz="0" w:space="0" w:color="auto"/>
        <w:right w:val="none" w:sz="0" w:space="0" w:color="auto"/>
      </w:divBdr>
    </w:div>
    <w:div w:id="1404372274">
      <w:bodyDiv w:val="1"/>
      <w:marLeft w:val="0"/>
      <w:marRight w:val="0"/>
      <w:marTop w:val="0"/>
      <w:marBottom w:val="0"/>
      <w:divBdr>
        <w:top w:val="none" w:sz="0" w:space="0" w:color="auto"/>
        <w:left w:val="none" w:sz="0" w:space="0" w:color="auto"/>
        <w:bottom w:val="none" w:sz="0" w:space="0" w:color="auto"/>
        <w:right w:val="none" w:sz="0" w:space="0" w:color="auto"/>
      </w:divBdr>
    </w:div>
    <w:div w:id="1548182169">
      <w:bodyDiv w:val="1"/>
      <w:marLeft w:val="0"/>
      <w:marRight w:val="0"/>
      <w:marTop w:val="0"/>
      <w:marBottom w:val="0"/>
      <w:divBdr>
        <w:top w:val="none" w:sz="0" w:space="0" w:color="auto"/>
        <w:left w:val="none" w:sz="0" w:space="0" w:color="auto"/>
        <w:bottom w:val="none" w:sz="0" w:space="0" w:color="auto"/>
        <w:right w:val="none" w:sz="0" w:space="0" w:color="auto"/>
      </w:divBdr>
    </w:div>
    <w:div w:id="1685396466">
      <w:bodyDiv w:val="1"/>
      <w:marLeft w:val="0"/>
      <w:marRight w:val="0"/>
      <w:marTop w:val="0"/>
      <w:marBottom w:val="0"/>
      <w:divBdr>
        <w:top w:val="none" w:sz="0" w:space="0" w:color="auto"/>
        <w:left w:val="none" w:sz="0" w:space="0" w:color="auto"/>
        <w:bottom w:val="none" w:sz="0" w:space="0" w:color="auto"/>
        <w:right w:val="none" w:sz="0" w:space="0" w:color="auto"/>
      </w:divBdr>
    </w:div>
    <w:div w:id="1688822879">
      <w:bodyDiv w:val="1"/>
      <w:marLeft w:val="0"/>
      <w:marRight w:val="0"/>
      <w:marTop w:val="0"/>
      <w:marBottom w:val="0"/>
      <w:divBdr>
        <w:top w:val="none" w:sz="0" w:space="0" w:color="auto"/>
        <w:left w:val="none" w:sz="0" w:space="0" w:color="auto"/>
        <w:bottom w:val="none" w:sz="0" w:space="0" w:color="auto"/>
        <w:right w:val="none" w:sz="0" w:space="0" w:color="auto"/>
      </w:divBdr>
    </w:div>
    <w:div w:id="1704095339">
      <w:bodyDiv w:val="1"/>
      <w:marLeft w:val="0"/>
      <w:marRight w:val="0"/>
      <w:marTop w:val="0"/>
      <w:marBottom w:val="0"/>
      <w:divBdr>
        <w:top w:val="none" w:sz="0" w:space="0" w:color="auto"/>
        <w:left w:val="none" w:sz="0" w:space="0" w:color="auto"/>
        <w:bottom w:val="none" w:sz="0" w:space="0" w:color="auto"/>
        <w:right w:val="none" w:sz="0" w:space="0" w:color="auto"/>
      </w:divBdr>
    </w:div>
    <w:div w:id="1836531906">
      <w:bodyDiv w:val="1"/>
      <w:marLeft w:val="0"/>
      <w:marRight w:val="0"/>
      <w:marTop w:val="0"/>
      <w:marBottom w:val="0"/>
      <w:divBdr>
        <w:top w:val="none" w:sz="0" w:space="0" w:color="auto"/>
        <w:left w:val="none" w:sz="0" w:space="0" w:color="auto"/>
        <w:bottom w:val="none" w:sz="0" w:space="0" w:color="auto"/>
        <w:right w:val="none" w:sz="0" w:space="0" w:color="auto"/>
      </w:divBdr>
    </w:div>
    <w:div w:id="208537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FDC58-E589-41F6-81ED-F85E1C6F9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9394</Words>
  <Characters>51671</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2025-11-14T21:54:00Z</dcterms:created>
  <dcterms:modified xsi:type="dcterms:W3CDTF">2025-11-21T18:22:00Z</dcterms:modified>
</cp:coreProperties>
</file>