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487" w:rsidRPr="000E21FC" w:rsidRDefault="00822487" w:rsidP="000E21FC">
      <w:pPr>
        <w:pStyle w:val="Sinespaciado"/>
        <w:ind w:left="3540"/>
        <w:jc w:val="both"/>
        <w:rPr>
          <w:rFonts w:ascii="Times New Roman" w:hAnsi="Times New Roman" w:cs="Times New Roman"/>
          <w:sz w:val="24"/>
          <w:szCs w:val="24"/>
        </w:rPr>
      </w:pPr>
      <w:r w:rsidRPr="000E21FC">
        <w:rPr>
          <w:rFonts w:ascii="Times New Roman" w:hAnsi="Times New Roman" w:cs="Times New Roman"/>
          <w:sz w:val="24"/>
          <w:szCs w:val="24"/>
        </w:rPr>
        <w:t>REUNIÓN DE LA COMISIÓN</w:t>
      </w:r>
      <w:r w:rsidR="00A75D4E" w:rsidRPr="000E21FC">
        <w:rPr>
          <w:rFonts w:ascii="Times New Roman" w:hAnsi="Times New Roman" w:cs="Times New Roman"/>
          <w:sz w:val="24"/>
          <w:szCs w:val="24"/>
        </w:rPr>
        <w:t xml:space="preserve"> LEGISLATIVA </w:t>
      </w:r>
      <w:r w:rsidRPr="000E21FC">
        <w:rPr>
          <w:rFonts w:ascii="Times New Roman" w:hAnsi="Times New Roman" w:cs="Times New Roman"/>
          <w:sz w:val="24"/>
          <w:szCs w:val="24"/>
        </w:rPr>
        <w:t>DE GOBERNACIÓN Y PUNTOS CONSTITUCIONALES DEL H. LXI LEGISLATURA DEL ESTADO DE MÉXICO.</w:t>
      </w:r>
    </w:p>
    <w:p w:rsidR="00822487" w:rsidRPr="000E21FC" w:rsidRDefault="00822487" w:rsidP="000E21FC">
      <w:pPr>
        <w:pStyle w:val="Sinespaciado"/>
        <w:ind w:left="3540"/>
        <w:jc w:val="both"/>
        <w:rPr>
          <w:rFonts w:ascii="Times New Roman" w:hAnsi="Times New Roman" w:cs="Times New Roman"/>
          <w:sz w:val="24"/>
          <w:szCs w:val="24"/>
        </w:rPr>
      </w:pPr>
    </w:p>
    <w:p w:rsidR="00A75D4E" w:rsidRPr="000E21FC" w:rsidRDefault="00A75D4E" w:rsidP="000E21FC">
      <w:pPr>
        <w:pStyle w:val="Sinespaciado"/>
        <w:ind w:left="3540"/>
        <w:jc w:val="both"/>
        <w:rPr>
          <w:rFonts w:ascii="Times New Roman" w:hAnsi="Times New Roman" w:cs="Times New Roman"/>
          <w:sz w:val="24"/>
          <w:szCs w:val="24"/>
        </w:rPr>
      </w:pPr>
    </w:p>
    <w:p w:rsidR="00C44281" w:rsidRPr="000E21FC" w:rsidRDefault="00C44281" w:rsidP="006D476C">
      <w:pPr>
        <w:pStyle w:val="Sinespaciado"/>
        <w:ind w:left="3540"/>
        <w:jc w:val="both"/>
        <w:rPr>
          <w:rFonts w:ascii="Times New Roman" w:hAnsi="Times New Roman" w:cs="Times New Roman"/>
          <w:sz w:val="18"/>
          <w:szCs w:val="18"/>
        </w:rPr>
      </w:pPr>
      <w:r w:rsidRPr="000E21FC">
        <w:rPr>
          <w:rFonts w:ascii="Times New Roman" w:hAnsi="Times New Roman" w:cs="Times New Roman"/>
          <w:sz w:val="18"/>
          <w:szCs w:val="18"/>
        </w:rPr>
        <w:t>- ANÁLISIS DE LA INICIATIVA CON PROYECTO DE DECRETO PORQUE SE ADICIONAN DIVERSAS DISPOSICIONES A LA LEY ORGÁNICA DEL PODER LEGISLATIVO DEL ESTADO LIBRE Y SOBERANO DE MÉXICO, PRESENTADO POR EL DIPUTADO ELÍAS RESCALA JIMÉNEZ, EN NOMBRE DEL GRUPO PARLAMENTARIO DEL PARTIDO RE</w:t>
      </w:r>
      <w:bookmarkStart w:id="0" w:name="_GoBack"/>
      <w:bookmarkEnd w:id="0"/>
      <w:r w:rsidRPr="000E21FC">
        <w:rPr>
          <w:rFonts w:ascii="Times New Roman" w:hAnsi="Times New Roman" w:cs="Times New Roman"/>
          <w:sz w:val="18"/>
          <w:szCs w:val="18"/>
        </w:rPr>
        <w:t>VOLUCIONARIO INSTITUCIONAL.</w:t>
      </w:r>
    </w:p>
    <w:p w:rsidR="00A75D4E" w:rsidRPr="000E21FC" w:rsidRDefault="00A75D4E" w:rsidP="000E21FC">
      <w:pPr>
        <w:pStyle w:val="Sinespaciado"/>
        <w:ind w:left="3540"/>
        <w:jc w:val="both"/>
        <w:rPr>
          <w:rFonts w:ascii="Times New Roman" w:hAnsi="Times New Roman" w:cs="Times New Roman"/>
          <w:sz w:val="24"/>
          <w:szCs w:val="24"/>
        </w:rPr>
      </w:pPr>
    </w:p>
    <w:p w:rsidR="00A75D4E" w:rsidRPr="000E21FC" w:rsidRDefault="00A75D4E" w:rsidP="000E21FC">
      <w:pPr>
        <w:pStyle w:val="Sinespaciado"/>
        <w:ind w:left="3540"/>
        <w:jc w:val="both"/>
        <w:rPr>
          <w:rFonts w:ascii="Times New Roman" w:hAnsi="Times New Roman" w:cs="Times New Roman"/>
          <w:sz w:val="24"/>
          <w:szCs w:val="24"/>
        </w:rPr>
      </w:pPr>
    </w:p>
    <w:p w:rsidR="00822487" w:rsidRPr="000E21FC" w:rsidRDefault="00822487" w:rsidP="000E21FC">
      <w:pPr>
        <w:pStyle w:val="Sinespaciado"/>
        <w:ind w:left="3540"/>
        <w:jc w:val="both"/>
        <w:rPr>
          <w:rFonts w:ascii="Times New Roman" w:hAnsi="Times New Roman" w:cs="Times New Roman"/>
          <w:sz w:val="24"/>
          <w:szCs w:val="24"/>
        </w:rPr>
      </w:pPr>
      <w:r w:rsidRPr="000E21FC">
        <w:rPr>
          <w:rFonts w:ascii="Times New Roman" w:hAnsi="Times New Roman" w:cs="Times New Roman"/>
          <w:sz w:val="24"/>
          <w:szCs w:val="24"/>
        </w:rPr>
        <w:t>CELEBRADA EL DÍA 09 DE AGOSTO DE 2022.</w:t>
      </w:r>
    </w:p>
    <w:p w:rsidR="00822487" w:rsidRPr="000E21FC" w:rsidRDefault="00822487" w:rsidP="000E21FC">
      <w:pPr>
        <w:pStyle w:val="Sinespaciado"/>
        <w:jc w:val="both"/>
        <w:rPr>
          <w:rFonts w:ascii="Times New Roman" w:hAnsi="Times New Roman" w:cs="Times New Roman"/>
          <w:sz w:val="24"/>
          <w:szCs w:val="24"/>
        </w:rPr>
      </w:pPr>
    </w:p>
    <w:p w:rsidR="00A75D4E" w:rsidRPr="000E21FC" w:rsidRDefault="00A75D4E" w:rsidP="000E21FC">
      <w:pPr>
        <w:pStyle w:val="Sinespaciado"/>
        <w:jc w:val="both"/>
        <w:rPr>
          <w:rFonts w:ascii="Times New Roman" w:hAnsi="Times New Roman" w:cs="Times New Roman"/>
          <w:sz w:val="24"/>
          <w:szCs w:val="24"/>
        </w:rPr>
      </w:pPr>
    </w:p>
    <w:p w:rsidR="00822487" w:rsidRPr="000E21FC" w:rsidRDefault="00822487" w:rsidP="000E21FC">
      <w:pPr>
        <w:pStyle w:val="Sinespaciado"/>
        <w:jc w:val="center"/>
        <w:rPr>
          <w:rFonts w:ascii="Times New Roman" w:hAnsi="Times New Roman" w:cs="Times New Roman"/>
          <w:sz w:val="24"/>
          <w:szCs w:val="24"/>
        </w:rPr>
      </w:pPr>
      <w:r w:rsidRPr="000E21FC">
        <w:rPr>
          <w:rFonts w:ascii="Times New Roman" w:hAnsi="Times New Roman" w:cs="Times New Roman"/>
          <w:sz w:val="24"/>
          <w:szCs w:val="24"/>
        </w:rPr>
        <w:t>PRESIDENCIA DEL DI</w:t>
      </w:r>
      <w:r w:rsidR="00C44281" w:rsidRPr="000E21FC">
        <w:rPr>
          <w:rFonts w:ascii="Times New Roman" w:hAnsi="Times New Roman" w:cs="Times New Roman"/>
          <w:sz w:val="24"/>
          <w:szCs w:val="24"/>
        </w:rPr>
        <w:t>UTADO</w:t>
      </w:r>
      <w:r w:rsidRPr="000E21FC">
        <w:rPr>
          <w:rFonts w:ascii="Times New Roman" w:hAnsi="Times New Roman" w:cs="Times New Roman"/>
          <w:sz w:val="24"/>
          <w:szCs w:val="24"/>
        </w:rPr>
        <w:t xml:space="preserve"> ENRIQUE JACOB ROCHA.</w:t>
      </w:r>
    </w:p>
    <w:p w:rsidR="00822487" w:rsidRPr="000E21FC" w:rsidRDefault="00822487" w:rsidP="000E21FC">
      <w:pPr>
        <w:pStyle w:val="Sinespaciado"/>
        <w:jc w:val="center"/>
        <w:rPr>
          <w:rFonts w:ascii="Times New Roman" w:hAnsi="Times New Roman" w:cs="Times New Roman"/>
          <w:sz w:val="24"/>
          <w:szCs w:val="24"/>
        </w:rPr>
      </w:pP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PRESIDENTE DIP. ENRIQUE JACOB ROCHA. Si les parece, damos inicio a la reunión.</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Agradeciéndoles a todas y a todos, su presencia y saludando a quienes se encuentran en el Recinto y en las redes sociales y destacando que se trata de una reunión en modalidad mixta, la cual se sujeta al artículo 40 Bis de la Ley Orgánica de este Poder Legislativo, le pediría a la Secretaría si es tan amable en verificar el quórum.</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SECRETARIO DIP. FAUSTINO DE LA CRUZ PÉREZ. Desde luego Presidente.</w:t>
      </w:r>
    </w:p>
    <w:p w:rsidR="00822487" w:rsidRPr="000E21FC" w:rsidRDefault="00822487" w:rsidP="000E21FC">
      <w:pPr>
        <w:pStyle w:val="Sinespaciado"/>
        <w:jc w:val="center"/>
        <w:rPr>
          <w:rFonts w:ascii="Times New Roman" w:hAnsi="Times New Roman" w:cs="Times New Roman"/>
          <w:sz w:val="24"/>
          <w:szCs w:val="24"/>
        </w:rPr>
      </w:pPr>
      <w:r w:rsidRPr="000E21FC">
        <w:rPr>
          <w:rFonts w:ascii="Times New Roman" w:hAnsi="Times New Roman" w:cs="Times New Roman"/>
          <w:sz w:val="24"/>
          <w:szCs w:val="24"/>
        </w:rPr>
        <w:t>GOBERNACIÓN Y PUNTOS CONSTITUCIONALES.</w:t>
      </w:r>
    </w:p>
    <w:p w:rsidR="00822487" w:rsidRPr="000E21FC" w:rsidRDefault="00822487" w:rsidP="000E21FC">
      <w:pPr>
        <w:pStyle w:val="Sinespaciado"/>
        <w:jc w:val="center"/>
        <w:rPr>
          <w:rFonts w:ascii="Times New Roman" w:hAnsi="Times New Roman" w:cs="Times New Roman"/>
          <w:i/>
          <w:color w:val="000000" w:themeColor="text1"/>
          <w:sz w:val="24"/>
          <w:szCs w:val="24"/>
          <w:lang w:eastAsia="es-MX"/>
        </w:rPr>
      </w:pPr>
      <w:r w:rsidRPr="000E21FC">
        <w:rPr>
          <w:rFonts w:ascii="Times New Roman" w:hAnsi="Times New Roman" w:cs="Times New Roman"/>
          <w:i/>
          <w:color w:val="000000" w:themeColor="text1"/>
          <w:sz w:val="24"/>
          <w:szCs w:val="24"/>
          <w:lang w:eastAsia="es-MX"/>
        </w:rPr>
        <w:t xml:space="preserve">(Registro de </w:t>
      </w:r>
      <w:r w:rsidR="00C44281" w:rsidRPr="000E21FC">
        <w:rPr>
          <w:rFonts w:ascii="Times New Roman" w:hAnsi="Times New Roman" w:cs="Times New Roman"/>
          <w:i/>
          <w:color w:val="000000" w:themeColor="text1"/>
          <w:sz w:val="24"/>
          <w:szCs w:val="24"/>
          <w:lang w:eastAsia="es-MX"/>
        </w:rPr>
        <w:t>asistencia</w:t>
      </w:r>
      <w:r w:rsidRPr="000E21FC">
        <w:rPr>
          <w:rFonts w:ascii="Times New Roman" w:hAnsi="Times New Roman" w:cs="Times New Roman"/>
          <w:i/>
          <w:color w:val="000000" w:themeColor="text1"/>
          <w:sz w:val="24"/>
          <w:szCs w:val="24"/>
          <w:lang w:eastAsia="es-MX"/>
        </w:rPr>
        <w:t>)</w:t>
      </w:r>
    </w:p>
    <w:p w:rsidR="00822487" w:rsidRPr="000E21FC" w:rsidRDefault="00D20384" w:rsidP="00D20384">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SECRETARIO DIP. FAUSTINO DE LA CRUZ PÉREZ</w:t>
      </w:r>
      <w:r>
        <w:rPr>
          <w:rFonts w:ascii="Times New Roman" w:hAnsi="Times New Roman" w:cs="Times New Roman"/>
          <w:sz w:val="24"/>
          <w:szCs w:val="24"/>
        </w:rPr>
        <w:t xml:space="preserve">. </w:t>
      </w:r>
      <w:r w:rsidR="00822487" w:rsidRPr="000E21FC">
        <w:rPr>
          <w:rFonts w:ascii="Times New Roman" w:hAnsi="Times New Roman" w:cs="Times New Roman"/>
          <w:sz w:val="24"/>
          <w:szCs w:val="24"/>
        </w:rPr>
        <w:t>Ha sido verificado el quórum, procede a abrir la reunión señor Presidente.</w:t>
      </w:r>
    </w:p>
    <w:p w:rsidR="00CB28C2"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PRESIDENTE DIP. ENRIQUE JACOB ROCHA. En tal virtud se declara la existencia del quórum y se abr</w:t>
      </w:r>
      <w:r w:rsidR="00CB28C2">
        <w:rPr>
          <w:rFonts w:ascii="Times New Roman" w:hAnsi="Times New Roman" w:cs="Times New Roman"/>
          <w:sz w:val="24"/>
          <w:szCs w:val="24"/>
        </w:rPr>
        <w:t>e la r</w:t>
      </w:r>
      <w:r w:rsidRPr="000E21FC">
        <w:rPr>
          <w:rFonts w:ascii="Times New Roman" w:hAnsi="Times New Roman" w:cs="Times New Roman"/>
          <w:sz w:val="24"/>
          <w:szCs w:val="24"/>
        </w:rPr>
        <w:t xml:space="preserve">eunión de la Comisión Legislativa de Gobernación y Puntos Constitucionales, siendo las once horas con diez minutos del día martes nueve de agosto del año dos mil veintidós. </w:t>
      </w:r>
    </w:p>
    <w:p w:rsidR="00822487" w:rsidRPr="000E21FC" w:rsidRDefault="00822487" w:rsidP="00CB28C2">
      <w:pPr>
        <w:pStyle w:val="Sinespaciado"/>
        <w:ind w:firstLine="709"/>
        <w:jc w:val="both"/>
        <w:rPr>
          <w:rFonts w:ascii="Times New Roman" w:hAnsi="Times New Roman" w:cs="Times New Roman"/>
          <w:sz w:val="24"/>
          <w:szCs w:val="24"/>
        </w:rPr>
      </w:pPr>
      <w:r w:rsidRPr="000E21FC">
        <w:rPr>
          <w:rFonts w:ascii="Times New Roman" w:hAnsi="Times New Roman" w:cs="Times New Roman"/>
          <w:sz w:val="24"/>
          <w:szCs w:val="24"/>
        </w:rPr>
        <w:t>En términos del artículo 16 del Reglamento de este Poder Legislativo, se trata de una reunión de naturaleza pública, le pido a la Secretaría si es tan amable en comunicar la propuesta de orden del día.</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SECRETARIO DIP. FAUSTINO DE LA CRUZ PÉREZ. La propuesta de orden del día es la siguiente:</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1. Análisis de la iniciativa con proyecto de decreto porque se adicionan diversas disposiciones a la Ley Orgánica del Poder Legislativo del Estado Libre y Soberano de México, presentado por el diputado Elías Rescala Jiménez</w:t>
      </w:r>
      <w:r w:rsidR="00C44281" w:rsidRPr="000E21FC">
        <w:rPr>
          <w:rFonts w:ascii="Times New Roman" w:hAnsi="Times New Roman" w:cs="Times New Roman"/>
          <w:sz w:val="24"/>
          <w:szCs w:val="24"/>
        </w:rPr>
        <w:t>,</w:t>
      </w:r>
      <w:r w:rsidRPr="000E21FC">
        <w:rPr>
          <w:rFonts w:ascii="Times New Roman" w:hAnsi="Times New Roman" w:cs="Times New Roman"/>
          <w:sz w:val="24"/>
          <w:szCs w:val="24"/>
        </w:rPr>
        <w:t xml:space="preserve"> en nombre del Grupo Parlamentario del Partido Revolucionario Institucional.</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2. Clausura de la reunión.</w:t>
      </w:r>
    </w:p>
    <w:p w:rsidR="00822487" w:rsidRPr="000E21FC" w:rsidRDefault="00822487" w:rsidP="00D20384">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PRESIDENTE DIP. ENRIQUE JACOB ROCHA. Pido a quienes estén de acuerdo en que la propuesta que ha comunicado la Secretaría, sea aprobada con el carácter del orden del día, si son tan amables en levantar la mano en señal aprobatoria</w:t>
      </w:r>
      <w:r w:rsidR="00CB28C2">
        <w:rPr>
          <w:rFonts w:ascii="Times New Roman" w:hAnsi="Times New Roman" w:cs="Times New Roman"/>
          <w:sz w:val="24"/>
          <w:szCs w:val="24"/>
        </w:rPr>
        <w:t>.</w:t>
      </w:r>
      <w:r w:rsidR="00D20384">
        <w:rPr>
          <w:rFonts w:ascii="Times New Roman" w:hAnsi="Times New Roman" w:cs="Times New Roman"/>
          <w:sz w:val="24"/>
          <w:szCs w:val="24"/>
        </w:rPr>
        <w:t xml:space="preserve"> </w:t>
      </w:r>
      <w:r w:rsidRPr="000E21FC">
        <w:rPr>
          <w:rFonts w:ascii="Times New Roman" w:hAnsi="Times New Roman" w:cs="Times New Roman"/>
          <w:sz w:val="24"/>
          <w:szCs w:val="24"/>
        </w:rPr>
        <w:t>¿Alguien en contra, alguna abstención?</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SECRETARIO DIP. FAUSTINO DE LA CRUZ PÉREZ. La propuesta ha sido ap</w:t>
      </w:r>
      <w:r w:rsidR="00C4742B">
        <w:rPr>
          <w:rFonts w:ascii="Times New Roman" w:hAnsi="Times New Roman" w:cs="Times New Roman"/>
          <w:sz w:val="24"/>
          <w:szCs w:val="24"/>
        </w:rPr>
        <w:t>robada por unanimidad de votos.</w:t>
      </w:r>
    </w:p>
    <w:p w:rsidR="00027AE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PRESIDENTE DIP. ENRIQUE JACOB ROCHA. Muchas gracias.</w:t>
      </w:r>
    </w:p>
    <w:p w:rsidR="00822487" w:rsidRPr="000E21FC" w:rsidRDefault="00822487"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lastRenderedPageBreak/>
        <w:t>En atención al punto número 1, vamos a dar inicio al análisis de la iniciativa con proyecto de decreto por el que se adicionan diversas disposiciones a la Ley Orgánica del Poder Legislativo del Estado Libre y Soberano de México, que fue presentada por el diputado Elías Rescala Jiménez</w:t>
      </w:r>
      <w:r w:rsidR="00CB28C2">
        <w:rPr>
          <w:rFonts w:ascii="Times New Roman" w:hAnsi="Times New Roman" w:cs="Times New Roman"/>
          <w:sz w:val="24"/>
          <w:szCs w:val="24"/>
        </w:rPr>
        <w:t>,</w:t>
      </w:r>
      <w:r w:rsidRPr="000E21FC">
        <w:rPr>
          <w:rFonts w:ascii="Times New Roman" w:hAnsi="Times New Roman" w:cs="Times New Roman"/>
          <w:sz w:val="24"/>
          <w:szCs w:val="24"/>
        </w:rPr>
        <w:t xml:space="preserve"> en nombres del Grupo Parlamentario del Partido Revolucionario Institucional, si no t</w:t>
      </w:r>
      <w:r w:rsidR="00CB28C2">
        <w:rPr>
          <w:rFonts w:ascii="Times New Roman" w:hAnsi="Times New Roman" w:cs="Times New Roman"/>
          <w:sz w:val="24"/>
          <w:szCs w:val="24"/>
        </w:rPr>
        <w:t>ienen inconveniente su servidor</w:t>
      </w:r>
      <w:r w:rsidRPr="000E21FC">
        <w:rPr>
          <w:rFonts w:ascii="Times New Roman" w:hAnsi="Times New Roman" w:cs="Times New Roman"/>
          <w:sz w:val="24"/>
          <w:szCs w:val="24"/>
        </w:rPr>
        <w:t xml:space="preserve"> dará lectura a la exposición de motivos correspondiente.</w:t>
      </w:r>
    </w:p>
    <w:p w:rsidR="00027AE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DIPUTADA MÓNICA ANGÉLICA ÁLVAREZ NEMER</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PRESIDENTA DE LA LEGISLATURA DEL ESTADO DE MÉXICO.</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PRESENTE.</w:t>
      </w:r>
    </w:p>
    <w:p w:rsidR="00822487" w:rsidRPr="000E21FC" w:rsidRDefault="00822487"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El que suscribe diputado Elías Rescala Jiménez, integrante del Grupo Parlamentario del Parti</w:t>
      </w:r>
      <w:r w:rsidR="00CB28C2">
        <w:rPr>
          <w:rFonts w:ascii="Times New Roman" w:hAnsi="Times New Roman" w:cs="Times New Roman"/>
          <w:sz w:val="24"/>
          <w:szCs w:val="24"/>
        </w:rPr>
        <w:t>do Revolucionario Institucional</w:t>
      </w:r>
      <w:r w:rsidRPr="000E21FC">
        <w:rPr>
          <w:rFonts w:ascii="Times New Roman" w:hAnsi="Times New Roman" w:cs="Times New Roman"/>
          <w:sz w:val="24"/>
          <w:szCs w:val="24"/>
        </w:rPr>
        <w:t xml:space="preserve"> de la LXI Legislatura del Congreso del Estado de México, con fundamento en l</w:t>
      </w:r>
      <w:r w:rsidR="00CB28C2">
        <w:rPr>
          <w:rFonts w:ascii="Times New Roman" w:hAnsi="Times New Roman" w:cs="Times New Roman"/>
          <w:sz w:val="24"/>
          <w:szCs w:val="24"/>
        </w:rPr>
        <w:t xml:space="preserve">o dispuesto en los artículos 51 fracción II, </w:t>
      </w:r>
      <w:r w:rsidRPr="000E21FC">
        <w:rPr>
          <w:rFonts w:ascii="Times New Roman" w:hAnsi="Times New Roman" w:cs="Times New Roman"/>
          <w:sz w:val="24"/>
          <w:szCs w:val="24"/>
        </w:rPr>
        <w:t>57, 61, fracción I de la Constitución Política del Estado</w:t>
      </w:r>
      <w:r w:rsidR="00CB28C2">
        <w:rPr>
          <w:rFonts w:ascii="Times New Roman" w:hAnsi="Times New Roman" w:cs="Times New Roman"/>
          <w:sz w:val="24"/>
          <w:szCs w:val="24"/>
        </w:rPr>
        <w:t xml:space="preserve"> Libre y Soberano de México; 28</w:t>
      </w:r>
      <w:r w:rsidRPr="000E21FC">
        <w:rPr>
          <w:rFonts w:ascii="Times New Roman" w:hAnsi="Times New Roman" w:cs="Times New Roman"/>
          <w:sz w:val="24"/>
          <w:szCs w:val="24"/>
        </w:rPr>
        <w:t xml:space="preserve"> fracción I, 79, 81 de la Ley Orgánica del Poder Legislativo del Estado Libre y Soberano de México; así como el artículo 78 del Reglamento del Poder Legislativo del Estado Libre y Soberano de México, someto a la consideración de este Órgano Legislativo, iniciativa con proyecto de decreto por el que se adicionan diversas disposiciones a la Ley Orgánica del Poder Legislativo del Estado Libre y Soberano de México, con sustento en lo siguiente:</w:t>
      </w:r>
    </w:p>
    <w:p w:rsidR="00822487" w:rsidRPr="000E21FC" w:rsidRDefault="00822487" w:rsidP="000E21FC">
      <w:pPr>
        <w:pStyle w:val="Sinespaciado"/>
        <w:jc w:val="center"/>
        <w:rPr>
          <w:rFonts w:ascii="Times New Roman" w:hAnsi="Times New Roman" w:cs="Times New Roman"/>
          <w:sz w:val="24"/>
          <w:szCs w:val="24"/>
        </w:rPr>
      </w:pPr>
      <w:r w:rsidRPr="000E21FC">
        <w:rPr>
          <w:rFonts w:ascii="Times New Roman" w:hAnsi="Times New Roman" w:cs="Times New Roman"/>
          <w:sz w:val="24"/>
          <w:szCs w:val="24"/>
        </w:rPr>
        <w:t>EXPOSICIÓN DE MOTIVOS.</w:t>
      </w:r>
    </w:p>
    <w:p w:rsidR="00822487"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Las niñas, niños y adolescentes son un grupo poblacional al que los gobiernos prestan gran atención, toda vez que, por su edad, hay que garantizarle sus necesidades educativas, salud, seguridad y desarrollo entre otras.</w:t>
      </w:r>
    </w:p>
    <w:p w:rsidR="00340408" w:rsidRPr="000E21FC" w:rsidRDefault="00822487"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 xml:space="preserve">En el </w:t>
      </w:r>
      <w:r w:rsidR="00CB28C2">
        <w:rPr>
          <w:rFonts w:ascii="Times New Roman" w:hAnsi="Times New Roman" w:cs="Times New Roman"/>
          <w:sz w:val="24"/>
          <w:szCs w:val="24"/>
        </w:rPr>
        <w:t>ámbito internacional</w:t>
      </w:r>
      <w:r w:rsidRPr="000E21FC">
        <w:rPr>
          <w:rFonts w:ascii="Times New Roman" w:hAnsi="Times New Roman" w:cs="Times New Roman"/>
          <w:sz w:val="24"/>
          <w:szCs w:val="24"/>
        </w:rPr>
        <w:t xml:space="preserve"> el 20 de noviembre de 1989, la Asamblea General de las Naciones Unidas en su Resolución 44/25 aprobó la convención sobre los derechos del niño, el cual es el primer tratado internacional especializado de carácter obligatorio</w:t>
      </w:r>
      <w:r w:rsidR="00202E1B" w:rsidRPr="000E21FC">
        <w:rPr>
          <w:rFonts w:ascii="Times New Roman" w:hAnsi="Times New Roman" w:cs="Times New Roman"/>
          <w:sz w:val="24"/>
          <w:szCs w:val="24"/>
        </w:rPr>
        <w:t xml:space="preserve"> </w:t>
      </w:r>
      <w:r w:rsidR="00340408" w:rsidRPr="000E21FC">
        <w:rPr>
          <w:rFonts w:ascii="Times New Roman" w:hAnsi="Times New Roman" w:cs="Times New Roman"/>
          <w:sz w:val="24"/>
          <w:szCs w:val="24"/>
        </w:rPr>
        <w:t>que reconoce los derechos humanos de todos los niños, niñas y adolescentes del mundo, el cual fue ratificado por México el 21 de septiembre de 1990.</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En el caso nacional, se cuenta con la Ley General de los Derechos de Niñas, Niños y Adolescentes, publicada en el Diario Oficial el 4 de diciembre del 2014, la cual reconoc</w:t>
      </w:r>
      <w:r w:rsidR="00CB28C2">
        <w:rPr>
          <w:rFonts w:ascii="Times New Roman" w:hAnsi="Times New Roman" w:cs="Times New Roman"/>
          <w:sz w:val="24"/>
          <w:szCs w:val="24"/>
        </w:rPr>
        <w:t>e a niñas, niños y adolescentes como titulares de derecho</w:t>
      </w:r>
      <w:r w:rsidRPr="000E21FC">
        <w:rPr>
          <w:rFonts w:ascii="Times New Roman" w:hAnsi="Times New Roman" w:cs="Times New Roman"/>
          <w:sz w:val="24"/>
          <w:szCs w:val="24"/>
        </w:rPr>
        <w:t xml:space="preserve"> con capacidad de goce, de conformidad con los principios de universalidad, interdependencia, indivisibilidad y progresividad.</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Cabe resaltar que en dicha ley se indica en su artículo 5, que son niñas y niños los menores de 12 años y adolescentes las personas de entre 12 años cumplidos y menos de 18 años de edad.</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En el estado de México se publicó el 7 de mayo de 2015, la Ley de los Derechos de Niñas, Niños y Adolescentes del Estado de México, con lo cual se busca garantizar el pleno goce, respeto, protección y promoción de los derechos humanos de niñas, niños y adolescentes, conforme a lo establecido en la normatividad internacional y nacional.</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Es importante señalar que la población nacional infantil y juvenil en el Estado de México, de acuerdo con datos del Consejo Estatal de Población es la siguiente:</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La población de 0 a 9 años, es de 2 millones 657</w:t>
      </w:r>
      <w:r w:rsidR="00CB28C2">
        <w:rPr>
          <w:rFonts w:ascii="Times New Roman" w:hAnsi="Times New Roman" w:cs="Times New Roman"/>
          <w:sz w:val="24"/>
          <w:szCs w:val="24"/>
        </w:rPr>
        <w:t xml:space="preserve"> mil</w:t>
      </w:r>
      <w:r w:rsidRPr="000E21FC">
        <w:rPr>
          <w:rFonts w:ascii="Times New Roman" w:hAnsi="Times New Roman" w:cs="Times New Roman"/>
          <w:sz w:val="24"/>
          <w:szCs w:val="24"/>
        </w:rPr>
        <w:t xml:space="preserve"> 518, lo cual representa el 15.64% de la población mexiquense.</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La población de 10 a 19 años, es de 2 millones 941</w:t>
      </w:r>
      <w:r w:rsidR="00CB28C2">
        <w:rPr>
          <w:rFonts w:ascii="Times New Roman" w:hAnsi="Times New Roman" w:cs="Times New Roman"/>
          <w:sz w:val="24"/>
          <w:szCs w:val="24"/>
        </w:rPr>
        <w:t xml:space="preserve"> mil</w:t>
      </w:r>
      <w:r w:rsidRPr="000E21FC">
        <w:rPr>
          <w:rFonts w:ascii="Times New Roman" w:hAnsi="Times New Roman" w:cs="Times New Roman"/>
          <w:sz w:val="24"/>
          <w:szCs w:val="24"/>
        </w:rPr>
        <w:t xml:space="preserve"> 140, lo cual representa el 17.3% de la población mexiquense.</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Ante esto el Gobierno del Estado de México ha realizado una labor intensa en atender las necesidades primordiales de las niñas, niños y adolescentes mexiquenses, destacando las ac</w:t>
      </w:r>
      <w:r w:rsidR="00CB28C2">
        <w:rPr>
          <w:rFonts w:ascii="Times New Roman" w:hAnsi="Times New Roman" w:cs="Times New Roman"/>
          <w:sz w:val="24"/>
          <w:szCs w:val="24"/>
        </w:rPr>
        <w:t>ciones del DIF Estado de México</w:t>
      </w:r>
      <w:r w:rsidRPr="000E21FC">
        <w:rPr>
          <w:rFonts w:ascii="Times New Roman" w:hAnsi="Times New Roman" w:cs="Times New Roman"/>
          <w:sz w:val="24"/>
          <w:szCs w:val="24"/>
        </w:rPr>
        <w:t xml:space="preserve"> con una red de atención reconocida como la más grande y moderna del País por el propio DIF nacional.</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 xml:space="preserve">Tomando en cuenta toda esta información, se puede tener una idea de los grandes avances, muchos recientes, sobre cómo los gobiernos internacionales, nacionales y local, actúan </w:t>
      </w:r>
      <w:r w:rsidRPr="000E21FC">
        <w:rPr>
          <w:rFonts w:ascii="Times New Roman" w:hAnsi="Times New Roman" w:cs="Times New Roman"/>
          <w:sz w:val="24"/>
          <w:szCs w:val="24"/>
        </w:rPr>
        <w:lastRenderedPageBreak/>
        <w:t xml:space="preserve">para generar el escenario ideal que permita proteger a este sector de la población; sin embargo, la modernidad ha permitido un mayor acceso a la información, lo cual hace a este sector de la población más conscientes de la realidad que los rodea, así como de las propias necesidades, ejemplos como la voz de Greta </w:t>
      </w:r>
      <w:proofErr w:type="spellStart"/>
      <w:r w:rsidRPr="000E21FC">
        <w:rPr>
          <w:rFonts w:ascii="Times New Roman" w:hAnsi="Times New Roman" w:cs="Times New Roman"/>
          <w:sz w:val="24"/>
          <w:szCs w:val="24"/>
        </w:rPr>
        <w:t>Thunberg</w:t>
      </w:r>
      <w:proofErr w:type="spellEnd"/>
      <w:r w:rsidRPr="000E21FC">
        <w:rPr>
          <w:rFonts w:ascii="Times New Roman" w:hAnsi="Times New Roman" w:cs="Times New Roman"/>
          <w:sz w:val="24"/>
          <w:szCs w:val="24"/>
        </w:rPr>
        <w:t>, comi</w:t>
      </w:r>
      <w:r w:rsidR="00CB28C2">
        <w:rPr>
          <w:rFonts w:ascii="Times New Roman" w:hAnsi="Times New Roman" w:cs="Times New Roman"/>
          <w:sz w:val="24"/>
          <w:szCs w:val="24"/>
        </w:rPr>
        <w:t>enzan a proliferar mundialmente que desde muy temprana edad,</w:t>
      </w:r>
      <w:r w:rsidRPr="000E21FC">
        <w:rPr>
          <w:rFonts w:ascii="Times New Roman" w:hAnsi="Times New Roman" w:cs="Times New Roman"/>
          <w:sz w:val="24"/>
          <w:szCs w:val="24"/>
        </w:rPr>
        <w:t xml:space="preserve"> 15 años, comenzó a señalar los riesgos del calentamiento global y del cuidado del planeta ante los problemas medio-ambientales que afectan el futuro de la humanidad.</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Para el Estado de México es necesario generar escenarios que le otorguen la voz a este sector que sus pensamientos y deseos deriva en acciones para tener un mejor futuro que a ellas y ellos les tocará vivir.</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Cabe señalar que la misma Convenc</w:t>
      </w:r>
      <w:r w:rsidR="00CB28C2">
        <w:rPr>
          <w:rFonts w:ascii="Times New Roman" w:hAnsi="Times New Roman" w:cs="Times New Roman"/>
          <w:sz w:val="24"/>
          <w:szCs w:val="24"/>
        </w:rPr>
        <w:t>ión sobre los Derechos del Niño señala en su artículo 12</w:t>
      </w:r>
      <w:r w:rsidRPr="000E21FC">
        <w:rPr>
          <w:rFonts w:ascii="Times New Roman" w:hAnsi="Times New Roman" w:cs="Times New Roman"/>
          <w:sz w:val="24"/>
          <w:szCs w:val="24"/>
        </w:rPr>
        <w:t xml:space="preserve"> que los estados parte deben garantizar al niño que esté en condiciones de formar su juicio propio, el derecho de expresar su opinión libremente en todos los asuntos que afecten al niño, </w:t>
      </w:r>
      <w:r w:rsidR="00CB28C2" w:rsidRPr="000E21FC">
        <w:rPr>
          <w:rFonts w:ascii="Times New Roman" w:hAnsi="Times New Roman" w:cs="Times New Roman"/>
          <w:sz w:val="24"/>
          <w:szCs w:val="24"/>
        </w:rPr>
        <w:t>teniéndo</w:t>
      </w:r>
      <w:r w:rsidR="00CB28C2">
        <w:rPr>
          <w:rFonts w:ascii="Times New Roman" w:hAnsi="Times New Roman" w:cs="Times New Roman"/>
          <w:sz w:val="24"/>
          <w:szCs w:val="24"/>
        </w:rPr>
        <w:t>se</w:t>
      </w:r>
      <w:r w:rsidRPr="000E21FC">
        <w:rPr>
          <w:rFonts w:ascii="Times New Roman" w:hAnsi="Times New Roman" w:cs="Times New Roman"/>
          <w:sz w:val="24"/>
          <w:szCs w:val="24"/>
        </w:rPr>
        <w:t xml:space="preserve"> debi</w:t>
      </w:r>
      <w:r w:rsidR="00CB28C2">
        <w:rPr>
          <w:rFonts w:ascii="Times New Roman" w:hAnsi="Times New Roman" w:cs="Times New Roman"/>
          <w:sz w:val="24"/>
          <w:szCs w:val="24"/>
        </w:rPr>
        <w:t>damente en cuanta sus opiniones</w:t>
      </w:r>
      <w:r w:rsidRPr="000E21FC">
        <w:rPr>
          <w:rFonts w:ascii="Times New Roman" w:hAnsi="Times New Roman" w:cs="Times New Roman"/>
          <w:sz w:val="24"/>
          <w:szCs w:val="24"/>
        </w:rPr>
        <w:t xml:space="preserve"> </w:t>
      </w:r>
      <w:r w:rsidR="00CB28C2">
        <w:rPr>
          <w:rFonts w:ascii="Times New Roman" w:hAnsi="Times New Roman" w:cs="Times New Roman"/>
          <w:sz w:val="24"/>
          <w:szCs w:val="24"/>
        </w:rPr>
        <w:t>en función de su edad y madurez; u</w:t>
      </w:r>
      <w:r w:rsidRPr="000E21FC">
        <w:rPr>
          <w:rFonts w:ascii="Times New Roman" w:hAnsi="Times New Roman" w:cs="Times New Roman"/>
          <w:sz w:val="24"/>
          <w:szCs w:val="24"/>
        </w:rPr>
        <w:t>na de las opciones que mayor espacio le da a esta población para tener una voz consensuada, han sido los Parlam</w:t>
      </w:r>
      <w:r w:rsidR="00CB28C2">
        <w:rPr>
          <w:rFonts w:ascii="Times New Roman" w:hAnsi="Times New Roman" w:cs="Times New Roman"/>
          <w:sz w:val="24"/>
          <w:szCs w:val="24"/>
        </w:rPr>
        <w:t>entarios Infantiles y Juveniles</w:t>
      </w:r>
      <w:r w:rsidRPr="000E21FC">
        <w:rPr>
          <w:rFonts w:ascii="Times New Roman" w:hAnsi="Times New Roman" w:cs="Times New Roman"/>
          <w:sz w:val="24"/>
          <w:szCs w:val="24"/>
        </w:rPr>
        <w:t xml:space="preserve"> los cuales han result</w:t>
      </w:r>
      <w:r w:rsidR="00CB28C2">
        <w:rPr>
          <w:rFonts w:ascii="Times New Roman" w:hAnsi="Times New Roman" w:cs="Times New Roman"/>
          <w:sz w:val="24"/>
          <w:szCs w:val="24"/>
        </w:rPr>
        <w:t>ado de manera exitosa en otros P</w:t>
      </w:r>
      <w:r w:rsidRPr="000E21FC">
        <w:rPr>
          <w:rFonts w:ascii="Times New Roman" w:hAnsi="Times New Roman" w:cs="Times New Roman"/>
          <w:sz w:val="24"/>
          <w:szCs w:val="24"/>
        </w:rPr>
        <w:t>aíses como es el Consejo Consultivo de Niñas, Niños y Adolescentes de Perú, el Programa de Participación Infantil y Adolescentes del Instituto del Niño y el Adolescente del Uruguay o el Consejo Consultivo Nacional de Niños, Niñas y Adolescentes del Ecuador.</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 xml:space="preserve">En el caso de México, el proyecto de mayor trascendencia ha sido el organizado el Instituto </w:t>
      </w:r>
      <w:r w:rsidR="00CB28C2">
        <w:rPr>
          <w:rFonts w:ascii="Times New Roman" w:hAnsi="Times New Roman" w:cs="Times New Roman"/>
          <w:sz w:val="24"/>
          <w:szCs w:val="24"/>
        </w:rPr>
        <w:t>Nacional Electoral</w:t>
      </w:r>
      <w:r w:rsidRPr="000E21FC">
        <w:rPr>
          <w:rFonts w:ascii="Times New Roman" w:hAnsi="Times New Roman" w:cs="Times New Roman"/>
          <w:sz w:val="24"/>
          <w:szCs w:val="24"/>
        </w:rPr>
        <w:t xml:space="preserve"> el cual durante 11 ediciones ha llevado a cabo el Parlamento de Niñas y Niños, en el cual busca favorecer la promoción, la defensa y el ejercicio pleno de sus derechos</w:t>
      </w:r>
      <w:r w:rsidR="00CB28C2">
        <w:rPr>
          <w:rFonts w:ascii="Times New Roman" w:hAnsi="Times New Roman" w:cs="Times New Roman"/>
          <w:sz w:val="24"/>
          <w:szCs w:val="24"/>
        </w:rPr>
        <w:t>, l</w:t>
      </w:r>
      <w:r w:rsidRPr="000E21FC">
        <w:rPr>
          <w:rFonts w:ascii="Times New Roman" w:hAnsi="Times New Roman" w:cs="Times New Roman"/>
          <w:sz w:val="24"/>
          <w:szCs w:val="24"/>
        </w:rPr>
        <w:t xml:space="preserve">a última ocasión se </w:t>
      </w:r>
      <w:r w:rsidR="00CB28C2">
        <w:rPr>
          <w:rFonts w:ascii="Times New Roman" w:hAnsi="Times New Roman" w:cs="Times New Roman"/>
          <w:sz w:val="24"/>
          <w:szCs w:val="24"/>
        </w:rPr>
        <w:t>realizó en el periodo 2019-2020</w:t>
      </w:r>
      <w:r w:rsidRPr="000E21FC">
        <w:rPr>
          <w:rFonts w:ascii="Times New Roman" w:hAnsi="Times New Roman" w:cs="Times New Roman"/>
          <w:sz w:val="24"/>
          <w:szCs w:val="24"/>
        </w:rPr>
        <w:t xml:space="preserve"> de manera virtual debido a las complicaciones de</w:t>
      </w:r>
      <w:r w:rsidR="00CB28C2">
        <w:rPr>
          <w:rFonts w:ascii="Times New Roman" w:hAnsi="Times New Roman" w:cs="Times New Roman"/>
          <w:sz w:val="24"/>
          <w:szCs w:val="24"/>
        </w:rPr>
        <w:t>rivadas de la pandemia COVID-19, diferentes E</w:t>
      </w:r>
      <w:r w:rsidRPr="000E21FC">
        <w:rPr>
          <w:rFonts w:ascii="Times New Roman" w:hAnsi="Times New Roman" w:cs="Times New Roman"/>
          <w:sz w:val="24"/>
          <w:szCs w:val="24"/>
        </w:rPr>
        <w:t>ntidades en México ya han comenzado a realizar este tipo de ejercicios, m</w:t>
      </w:r>
      <w:r w:rsidR="00CB28C2">
        <w:rPr>
          <w:rFonts w:ascii="Times New Roman" w:hAnsi="Times New Roman" w:cs="Times New Roman"/>
          <w:sz w:val="24"/>
          <w:szCs w:val="24"/>
        </w:rPr>
        <w:t>ediante sus Congresos Estatales</w:t>
      </w:r>
      <w:r w:rsidRPr="000E21FC">
        <w:rPr>
          <w:rFonts w:ascii="Times New Roman" w:hAnsi="Times New Roman" w:cs="Times New Roman"/>
          <w:sz w:val="24"/>
          <w:szCs w:val="24"/>
        </w:rPr>
        <w:t xml:space="preserve"> demostrando que si las niñas, niños y adolescentes se logran integrar, se vuelven más participativos en la forma de actuar frente a las necesidades de la población, así como más conscientes de los problemas y beneficios que los rodea.</w:t>
      </w:r>
    </w:p>
    <w:p w:rsidR="00340408"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Los Parlamentos Infantiles y Juveniles impulsan el sentimiento de responsabilidad ciudada</w:t>
      </w:r>
      <w:r w:rsidR="00CB28C2">
        <w:rPr>
          <w:rFonts w:ascii="Times New Roman" w:hAnsi="Times New Roman" w:cs="Times New Roman"/>
          <w:sz w:val="24"/>
          <w:szCs w:val="24"/>
        </w:rPr>
        <w:t>na desde una muy temprana edad</w:t>
      </w:r>
      <w:r w:rsidRPr="000E21FC">
        <w:rPr>
          <w:rFonts w:ascii="Times New Roman" w:hAnsi="Times New Roman" w:cs="Times New Roman"/>
          <w:sz w:val="24"/>
          <w:szCs w:val="24"/>
        </w:rPr>
        <w:t xml:space="preserve"> fomentando el diálogo y las actividades democráticas que forman parte de las decisiones que</w:t>
      </w:r>
      <w:r w:rsidR="00CB28C2">
        <w:rPr>
          <w:rFonts w:ascii="Times New Roman" w:hAnsi="Times New Roman" w:cs="Times New Roman"/>
          <w:sz w:val="24"/>
          <w:szCs w:val="24"/>
        </w:rPr>
        <w:t xml:space="preserve"> se debe de tomar como sociedad; s</w:t>
      </w:r>
      <w:r w:rsidRPr="000E21FC">
        <w:rPr>
          <w:rFonts w:ascii="Times New Roman" w:hAnsi="Times New Roman" w:cs="Times New Roman"/>
          <w:sz w:val="24"/>
          <w:szCs w:val="24"/>
        </w:rPr>
        <w:t>in lugar a duda, es necesario darle el mayor valor posible a las conclusiones que deriven de los Parlamentos Infantil y Juvenil del Estado de México, razón por la cual es necesario dar un seguimiento a detalle sobre las actividades que resulten de estas acciones, posibilitando a las y los legisladores retomarlas para la presentación de iniciativas de l</w:t>
      </w:r>
      <w:r w:rsidR="00A408A5">
        <w:rPr>
          <w:rFonts w:ascii="Times New Roman" w:hAnsi="Times New Roman" w:cs="Times New Roman"/>
          <w:sz w:val="24"/>
          <w:szCs w:val="24"/>
        </w:rPr>
        <w:t>ey o decreto, l</w:t>
      </w:r>
      <w:r w:rsidRPr="000E21FC">
        <w:rPr>
          <w:rFonts w:ascii="Times New Roman" w:hAnsi="Times New Roman" w:cs="Times New Roman"/>
          <w:sz w:val="24"/>
          <w:szCs w:val="24"/>
        </w:rPr>
        <w:t>as plataformas de expresión siempre resultarán necesarias hacia una sociedad abierta y en el caso de las niñas, n</w:t>
      </w:r>
      <w:r w:rsidR="00A408A5">
        <w:rPr>
          <w:rFonts w:ascii="Times New Roman" w:hAnsi="Times New Roman" w:cs="Times New Roman"/>
          <w:sz w:val="24"/>
          <w:szCs w:val="24"/>
        </w:rPr>
        <w:t>iños y adolescentes mexiquenses</w:t>
      </w:r>
      <w:r w:rsidRPr="000E21FC">
        <w:rPr>
          <w:rFonts w:ascii="Times New Roman" w:hAnsi="Times New Roman" w:cs="Times New Roman"/>
          <w:sz w:val="24"/>
          <w:szCs w:val="24"/>
        </w:rPr>
        <w:t xml:space="preserve"> al tomarles su opinión con la misma seriedad que les da a los adultos, fomentara los valores que deseamos para nuestro Estado de México.</w:t>
      </w:r>
    </w:p>
    <w:p w:rsidR="007F4E7E" w:rsidRPr="000E21FC" w:rsidRDefault="00340408"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El impulso a la participación de la ciud</w:t>
      </w:r>
      <w:r w:rsidR="00A408A5">
        <w:rPr>
          <w:rFonts w:ascii="Times New Roman" w:hAnsi="Times New Roman" w:cs="Times New Roman"/>
          <w:sz w:val="24"/>
          <w:szCs w:val="24"/>
        </w:rPr>
        <w:t>adana en el proceso legislativo</w:t>
      </w:r>
      <w:r w:rsidRPr="000E21FC">
        <w:rPr>
          <w:rFonts w:ascii="Times New Roman" w:hAnsi="Times New Roman" w:cs="Times New Roman"/>
          <w:sz w:val="24"/>
          <w:szCs w:val="24"/>
        </w:rPr>
        <w:t xml:space="preserve"> es necesario para acabar con la idea </w:t>
      </w:r>
      <w:r w:rsidR="00A408A5">
        <w:rPr>
          <w:rFonts w:ascii="Times New Roman" w:hAnsi="Times New Roman" w:cs="Times New Roman"/>
          <w:sz w:val="24"/>
          <w:szCs w:val="24"/>
        </w:rPr>
        <w:t>de que la política les es ajena, l</w:t>
      </w:r>
      <w:r w:rsidRPr="000E21FC">
        <w:rPr>
          <w:rFonts w:ascii="Times New Roman" w:hAnsi="Times New Roman" w:cs="Times New Roman"/>
          <w:sz w:val="24"/>
          <w:szCs w:val="24"/>
        </w:rPr>
        <w:t>os ejerc</w:t>
      </w:r>
      <w:r w:rsidR="00A408A5">
        <w:rPr>
          <w:rFonts w:ascii="Times New Roman" w:hAnsi="Times New Roman" w:cs="Times New Roman"/>
          <w:sz w:val="24"/>
          <w:szCs w:val="24"/>
        </w:rPr>
        <w:t>icios de Parlamentos Ciudadanos</w:t>
      </w:r>
      <w:r w:rsidRPr="000E21FC">
        <w:rPr>
          <w:rFonts w:ascii="Times New Roman" w:hAnsi="Times New Roman" w:cs="Times New Roman"/>
          <w:sz w:val="24"/>
          <w:szCs w:val="24"/>
        </w:rPr>
        <w:t xml:space="preserve"> en su</w:t>
      </w:r>
      <w:r w:rsidR="00202E1B" w:rsidRPr="000E21FC">
        <w:rPr>
          <w:rFonts w:ascii="Times New Roman" w:hAnsi="Times New Roman" w:cs="Times New Roman"/>
          <w:sz w:val="24"/>
          <w:szCs w:val="24"/>
        </w:rPr>
        <w:t>s diferentes vertientes s</w:t>
      </w:r>
      <w:r w:rsidR="007F4E7E" w:rsidRPr="000E21FC">
        <w:rPr>
          <w:rFonts w:ascii="Times New Roman" w:hAnsi="Times New Roman" w:cs="Times New Roman"/>
          <w:sz w:val="24"/>
          <w:szCs w:val="24"/>
        </w:rPr>
        <w:t>on útiles para conocer de primera mano la opinión y necesidades de las personas</w:t>
      </w:r>
      <w:r w:rsidR="00A408A5">
        <w:rPr>
          <w:rFonts w:ascii="Times New Roman" w:hAnsi="Times New Roman" w:cs="Times New Roman"/>
          <w:sz w:val="24"/>
          <w:szCs w:val="24"/>
        </w:rPr>
        <w:t>,</w:t>
      </w:r>
      <w:r w:rsidR="007F4E7E" w:rsidRPr="000E21FC">
        <w:rPr>
          <w:rFonts w:ascii="Times New Roman" w:hAnsi="Times New Roman" w:cs="Times New Roman"/>
          <w:sz w:val="24"/>
          <w:szCs w:val="24"/>
        </w:rPr>
        <w:t xml:space="preserve"> y en caso de las y los infantes jóvenes ayudará a reforzar la conciencia democrática de quienes participen en dichos parlamentos.</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Por lo anteriormente expuesto se somete a la consideración de este Congreso del Estado de México para su análisis, di</w:t>
      </w:r>
      <w:r w:rsidR="00A408A5">
        <w:rPr>
          <w:rFonts w:ascii="Times New Roman" w:hAnsi="Times New Roman" w:cs="Times New Roman"/>
          <w:sz w:val="24"/>
          <w:szCs w:val="24"/>
        </w:rPr>
        <w:t>scusión y en su caso aprobación</w:t>
      </w:r>
      <w:r w:rsidRPr="000E21FC">
        <w:rPr>
          <w:rFonts w:ascii="Times New Roman" w:hAnsi="Times New Roman" w:cs="Times New Roman"/>
          <w:sz w:val="24"/>
          <w:szCs w:val="24"/>
        </w:rPr>
        <w:t xml:space="preserve"> la presente adición de diversas disposiciones a la Ley Orgánica del Poder Legislativo del Estado Libre y Soberano de México en los términos del proyecto de de</w:t>
      </w:r>
      <w:r w:rsidR="00A408A5">
        <w:rPr>
          <w:rFonts w:ascii="Times New Roman" w:hAnsi="Times New Roman" w:cs="Times New Roman"/>
          <w:sz w:val="24"/>
          <w:szCs w:val="24"/>
        </w:rPr>
        <w:t>creto que adjunto se acompaña y</w:t>
      </w:r>
      <w:r w:rsidRPr="000E21FC">
        <w:rPr>
          <w:rFonts w:ascii="Times New Roman" w:hAnsi="Times New Roman" w:cs="Times New Roman"/>
          <w:sz w:val="24"/>
          <w:szCs w:val="24"/>
        </w:rPr>
        <w:t xml:space="preserve"> diría:</w:t>
      </w:r>
    </w:p>
    <w:p w:rsidR="007F4E7E" w:rsidRPr="000E21FC" w:rsidRDefault="00027AE7"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ARTÍCULO ÚNICO</w:t>
      </w:r>
      <w:r w:rsidR="007F4E7E" w:rsidRPr="000E21FC">
        <w:rPr>
          <w:rFonts w:ascii="Times New Roman" w:hAnsi="Times New Roman" w:cs="Times New Roman"/>
          <w:sz w:val="24"/>
          <w:szCs w:val="24"/>
        </w:rPr>
        <w:t xml:space="preserve">. Se adiciona el </w:t>
      </w:r>
      <w:r w:rsidRPr="000E21FC">
        <w:rPr>
          <w:rFonts w:ascii="Times New Roman" w:hAnsi="Times New Roman" w:cs="Times New Roman"/>
          <w:sz w:val="24"/>
          <w:szCs w:val="24"/>
        </w:rPr>
        <w:t xml:space="preserve">artículo </w:t>
      </w:r>
      <w:r w:rsidR="007F4E7E" w:rsidRPr="000E21FC">
        <w:rPr>
          <w:rFonts w:ascii="Times New Roman" w:hAnsi="Times New Roman" w:cs="Times New Roman"/>
          <w:sz w:val="24"/>
          <w:szCs w:val="24"/>
        </w:rPr>
        <w:t>37 Ter y un Capítulo Cuarto Ter al Título Primero con lo</w:t>
      </w:r>
      <w:r w:rsidR="00A408A5">
        <w:rPr>
          <w:rFonts w:ascii="Times New Roman" w:hAnsi="Times New Roman" w:cs="Times New Roman"/>
          <w:sz w:val="24"/>
          <w:szCs w:val="24"/>
        </w:rPr>
        <w:t xml:space="preserve">s Artículos 38 </w:t>
      </w:r>
      <w:proofErr w:type="spellStart"/>
      <w:r w:rsidR="00A408A5">
        <w:rPr>
          <w:rFonts w:ascii="Times New Roman" w:hAnsi="Times New Roman" w:cs="Times New Roman"/>
          <w:sz w:val="24"/>
          <w:szCs w:val="24"/>
        </w:rPr>
        <w:t>Quater</w:t>
      </w:r>
      <w:proofErr w:type="spellEnd"/>
      <w:r w:rsidR="00A408A5">
        <w:rPr>
          <w:rFonts w:ascii="Times New Roman" w:hAnsi="Times New Roman" w:cs="Times New Roman"/>
          <w:sz w:val="24"/>
          <w:szCs w:val="24"/>
        </w:rPr>
        <w:t xml:space="preserve"> y 38 </w:t>
      </w:r>
      <w:proofErr w:type="spellStart"/>
      <w:r w:rsidR="00A408A5">
        <w:rPr>
          <w:rFonts w:ascii="Times New Roman" w:hAnsi="Times New Roman" w:cs="Times New Roman"/>
          <w:sz w:val="24"/>
          <w:szCs w:val="24"/>
        </w:rPr>
        <w:t>Quinqui</w:t>
      </w:r>
      <w:r w:rsidR="007F4E7E" w:rsidRPr="000E21FC">
        <w:rPr>
          <w:rFonts w:ascii="Times New Roman" w:hAnsi="Times New Roman" w:cs="Times New Roman"/>
          <w:sz w:val="24"/>
          <w:szCs w:val="24"/>
        </w:rPr>
        <w:t>es</w:t>
      </w:r>
      <w:proofErr w:type="spellEnd"/>
      <w:r w:rsidR="007F4E7E" w:rsidRPr="000E21FC">
        <w:rPr>
          <w:rFonts w:ascii="Times New Roman" w:hAnsi="Times New Roman" w:cs="Times New Roman"/>
          <w:sz w:val="24"/>
          <w:szCs w:val="24"/>
        </w:rPr>
        <w:t xml:space="preserve"> y 38 Sexis a la Ley Orgánica del Poder Legislativo del Estado Libre y Soberano de México para quedar como sigue:</w:t>
      </w:r>
    </w:p>
    <w:p w:rsidR="007F4E7E" w:rsidRPr="000E21FC" w:rsidRDefault="007F4E7E"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lastRenderedPageBreak/>
        <w:t>Artículo 37 Ter. La Legislatura promoverá espacios de expedición, participación y diálogo permanente para la niñez y la juventud mexiquense, con el objetivo de que se dote del reconocimiento e importancia a su participación en la sociedad y en la edificación de un Estado Democrático.</w:t>
      </w:r>
    </w:p>
    <w:p w:rsidR="007F4E7E" w:rsidRPr="000E21FC" w:rsidRDefault="007F4E7E"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Capítulo Cuarto Ter. De los Parlamentos Infantil y Juvenil.</w:t>
      </w:r>
    </w:p>
    <w:p w:rsidR="007F4E7E" w:rsidRPr="000E21FC" w:rsidRDefault="007F4E7E"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 xml:space="preserve">Artículo 38 </w:t>
      </w:r>
      <w:proofErr w:type="spellStart"/>
      <w:r w:rsidRPr="000E21FC">
        <w:rPr>
          <w:rFonts w:ascii="Times New Roman" w:hAnsi="Times New Roman" w:cs="Times New Roman"/>
          <w:sz w:val="24"/>
          <w:szCs w:val="24"/>
        </w:rPr>
        <w:t>Quater</w:t>
      </w:r>
      <w:proofErr w:type="spellEnd"/>
      <w:r w:rsidRPr="000E21FC">
        <w:rPr>
          <w:rFonts w:ascii="Times New Roman" w:hAnsi="Times New Roman" w:cs="Times New Roman"/>
          <w:sz w:val="24"/>
          <w:szCs w:val="24"/>
        </w:rPr>
        <w:t>.</w:t>
      </w:r>
      <w:r w:rsidR="00202E1B" w:rsidRPr="000E21FC">
        <w:rPr>
          <w:rFonts w:ascii="Times New Roman" w:hAnsi="Times New Roman" w:cs="Times New Roman"/>
          <w:sz w:val="24"/>
          <w:szCs w:val="24"/>
        </w:rPr>
        <w:t xml:space="preserve"> </w:t>
      </w:r>
      <w:r w:rsidRPr="000E21FC">
        <w:rPr>
          <w:rFonts w:ascii="Times New Roman" w:hAnsi="Times New Roman" w:cs="Times New Roman"/>
          <w:sz w:val="24"/>
          <w:szCs w:val="24"/>
        </w:rPr>
        <w:t xml:space="preserve">La Legislatura en el ejercicio de sus facultades organizará los parlamentos infantil y juvenil al menos </w:t>
      </w:r>
      <w:r w:rsidR="00A408A5">
        <w:rPr>
          <w:rFonts w:ascii="Times New Roman" w:hAnsi="Times New Roman" w:cs="Times New Roman"/>
          <w:sz w:val="24"/>
          <w:szCs w:val="24"/>
        </w:rPr>
        <w:t>una vez por Legislatura</w:t>
      </w:r>
      <w:r w:rsidRPr="000E21FC">
        <w:rPr>
          <w:rFonts w:ascii="Times New Roman" w:hAnsi="Times New Roman" w:cs="Times New Roman"/>
          <w:sz w:val="24"/>
          <w:szCs w:val="24"/>
        </w:rPr>
        <w:t xml:space="preserve"> preferentemente durante el segundo año del ejercicio constitucional, observando para tales efectos el siguiente procedimiento:</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1. La Comisión Legislativa de la Juventud y el Deporte, así como la Comisión Especial de los Derechos de las Niñas, Niños, Adolescentes y la Primera Infancia serán las encargadas de su organización para lo cual deberán acordar los lin</w:t>
      </w:r>
      <w:r w:rsidR="00A408A5">
        <w:rPr>
          <w:rFonts w:ascii="Times New Roman" w:hAnsi="Times New Roman" w:cs="Times New Roman"/>
          <w:sz w:val="24"/>
          <w:szCs w:val="24"/>
        </w:rPr>
        <w:t>eamientos de dichos parlamentos</w:t>
      </w:r>
      <w:r w:rsidRPr="000E21FC">
        <w:rPr>
          <w:rFonts w:ascii="Times New Roman" w:hAnsi="Times New Roman" w:cs="Times New Roman"/>
          <w:sz w:val="24"/>
          <w:szCs w:val="24"/>
        </w:rPr>
        <w:t xml:space="preserve"> en coordinación con las organizaciones de la sociedad civil o del sector público, privado o académico que participen.</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2. Las Comisiones Legislativas organizadoras emitirán una convocatoria pública para el Parlamento Infantil y otra para el Parlamento Juvenil conforme a los lineamientos previamente acordados estableciendo las bases de los de selección, número de parlamentarios que podrán partici</w:t>
      </w:r>
      <w:r w:rsidR="00A408A5">
        <w:rPr>
          <w:rFonts w:ascii="Times New Roman" w:hAnsi="Times New Roman" w:cs="Times New Roman"/>
          <w:sz w:val="24"/>
          <w:szCs w:val="24"/>
        </w:rPr>
        <w:t>par y la duración del ejercicio, l</w:t>
      </w:r>
      <w:r w:rsidRPr="000E21FC">
        <w:rPr>
          <w:rFonts w:ascii="Times New Roman" w:hAnsi="Times New Roman" w:cs="Times New Roman"/>
          <w:sz w:val="24"/>
          <w:szCs w:val="24"/>
        </w:rPr>
        <w:t>a convocatoria deberá ser publicitada a través de todas las plataformas de difusión y comunicación de la Legislatura.</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3. Agotado el tiempo establecido para el registro las comisiones legislativas organizadoras deberán sesionar para seleccionar y aprobar los perfiles de las personas que participarán como parlamentarias o parlamentarios.</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4. Las y los parlamentarios seleccionados deberán provenir preferentemente de todas las regiones del Estado de México, facilitando para ello los medios de transporte que sean necesarios.</w:t>
      </w:r>
    </w:p>
    <w:p w:rsidR="007F4E7E" w:rsidRPr="000E21FC" w:rsidRDefault="00A408A5" w:rsidP="000E21FC">
      <w:pPr>
        <w:pStyle w:val="Sinespaciado"/>
        <w:jc w:val="both"/>
        <w:rPr>
          <w:rFonts w:ascii="Times New Roman" w:hAnsi="Times New Roman" w:cs="Times New Roman"/>
          <w:sz w:val="24"/>
          <w:szCs w:val="24"/>
        </w:rPr>
      </w:pPr>
      <w:r>
        <w:rPr>
          <w:rFonts w:ascii="Times New Roman" w:hAnsi="Times New Roman" w:cs="Times New Roman"/>
          <w:sz w:val="24"/>
          <w:szCs w:val="24"/>
        </w:rPr>
        <w:tab/>
        <w:t>5. La Legislatura</w:t>
      </w:r>
      <w:r w:rsidR="007F4E7E" w:rsidRPr="000E21FC">
        <w:rPr>
          <w:rFonts w:ascii="Times New Roman" w:hAnsi="Times New Roman" w:cs="Times New Roman"/>
          <w:sz w:val="24"/>
          <w:szCs w:val="24"/>
        </w:rPr>
        <w:t xml:space="preserve"> a través de las comisiones legislativas organizadoras garantizará la capacita</w:t>
      </w:r>
      <w:r>
        <w:rPr>
          <w:rFonts w:ascii="Times New Roman" w:hAnsi="Times New Roman" w:cs="Times New Roman"/>
          <w:sz w:val="24"/>
          <w:szCs w:val="24"/>
        </w:rPr>
        <w:t>ción a las y los parlamentarios</w:t>
      </w:r>
      <w:r w:rsidR="007F4E7E" w:rsidRPr="000E21FC">
        <w:rPr>
          <w:rFonts w:ascii="Times New Roman" w:hAnsi="Times New Roman" w:cs="Times New Roman"/>
          <w:sz w:val="24"/>
          <w:szCs w:val="24"/>
        </w:rPr>
        <w:t xml:space="preserve"> la suficiencia de espacios físicos, así como todos los insumos necesarios y el acompañamiento para la realización de los parlamentos infantil y juvenil.</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Artículo 38 Quinquis. Las conclusiones de los parlamentos infantil y juvenil podrán ser retomadas por las personas integrantes de la Legislatura para la presentación de iniciativas de ley o decreto.</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Artículo 38 Sexis. La Comisión Legislativa de Juventud y el Deporte y así como la Comisión Especial de los Derechos de las Niñas, Niños, Adolescentes y la Primera Infancia, realizarán un informe a la Legislatura sobre los Parlamentos Infantil y Juvenil que se hayan realizado y darán seguimiento a sus conclusiones.</w:t>
      </w:r>
    </w:p>
    <w:p w:rsidR="007F4E7E" w:rsidRPr="000E21FC" w:rsidRDefault="007F4E7E" w:rsidP="000E21FC">
      <w:pPr>
        <w:pStyle w:val="Sinespaciado"/>
        <w:jc w:val="center"/>
        <w:rPr>
          <w:rFonts w:ascii="Times New Roman" w:hAnsi="Times New Roman" w:cs="Times New Roman"/>
          <w:sz w:val="24"/>
          <w:szCs w:val="24"/>
        </w:rPr>
      </w:pPr>
      <w:r w:rsidRPr="000E21FC">
        <w:rPr>
          <w:rFonts w:ascii="Times New Roman" w:hAnsi="Times New Roman" w:cs="Times New Roman"/>
          <w:sz w:val="24"/>
          <w:szCs w:val="24"/>
        </w:rPr>
        <w:t>TRANSITORIOS</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PRIMERO. Publíquese el presente d</w:t>
      </w:r>
      <w:r w:rsidR="00A408A5">
        <w:rPr>
          <w:rFonts w:ascii="Times New Roman" w:hAnsi="Times New Roman" w:cs="Times New Roman"/>
          <w:sz w:val="24"/>
          <w:szCs w:val="24"/>
        </w:rPr>
        <w:t>ecreto en el Periódico Oficial Gaceta del Gobierno</w:t>
      </w:r>
      <w:r w:rsidRPr="000E21FC">
        <w:rPr>
          <w:rFonts w:ascii="Times New Roman" w:hAnsi="Times New Roman" w:cs="Times New Roman"/>
          <w:sz w:val="24"/>
          <w:szCs w:val="24"/>
        </w:rPr>
        <w:t>.</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SEGUND</w:t>
      </w:r>
      <w:r w:rsidR="00EB0785" w:rsidRPr="000E21FC">
        <w:rPr>
          <w:rFonts w:ascii="Times New Roman" w:hAnsi="Times New Roman" w:cs="Times New Roman"/>
          <w:sz w:val="24"/>
          <w:szCs w:val="24"/>
        </w:rPr>
        <w:t>O</w:t>
      </w:r>
      <w:r w:rsidRPr="000E21FC">
        <w:rPr>
          <w:rFonts w:ascii="Times New Roman" w:hAnsi="Times New Roman" w:cs="Times New Roman"/>
          <w:sz w:val="24"/>
          <w:szCs w:val="24"/>
        </w:rPr>
        <w:t>. El presente decreto entrará en vigor el día siguiente de su publi</w:t>
      </w:r>
      <w:r w:rsidR="00A408A5">
        <w:rPr>
          <w:rFonts w:ascii="Times New Roman" w:hAnsi="Times New Roman" w:cs="Times New Roman"/>
          <w:sz w:val="24"/>
          <w:szCs w:val="24"/>
        </w:rPr>
        <w:t>cación en el Periódico Oficial Gaceta del Gobierno</w:t>
      </w:r>
      <w:r w:rsidRPr="000E21FC">
        <w:rPr>
          <w:rFonts w:ascii="Times New Roman" w:hAnsi="Times New Roman" w:cs="Times New Roman"/>
          <w:sz w:val="24"/>
          <w:szCs w:val="24"/>
        </w:rPr>
        <w:t>.</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 xml:space="preserve">TERCERO. Se realizarán las adecuaciones necesarias al Reglamento del Poder Legislativo del Estado Libre y Soberano de México para la ejecución de los </w:t>
      </w:r>
      <w:r w:rsidR="00A408A5">
        <w:rPr>
          <w:rFonts w:ascii="Times New Roman" w:hAnsi="Times New Roman" w:cs="Times New Roman"/>
          <w:sz w:val="24"/>
          <w:szCs w:val="24"/>
        </w:rPr>
        <w:t>Parlamentos Infantil y Juvenil</w:t>
      </w:r>
      <w:r w:rsidRPr="000E21FC">
        <w:rPr>
          <w:rFonts w:ascii="Times New Roman" w:hAnsi="Times New Roman" w:cs="Times New Roman"/>
          <w:sz w:val="24"/>
          <w:szCs w:val="24"/>
        </w:rPr>
        <w:t xml:space="preserve"> atendiendo a lo dispuesto en el presente decreto dentro de los noventa días  naturales siguientes a su entrada en vigor.</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CUARTO. Las obligaciones que se generen con motivo de la entrega en vigor con motivo de la entrada en vigor del presente decreto se sujetarán a la disponibilidad presupuestaria aprobada para tal fin en el Presupuesto de Egresos para el Ejercicio Fiscal correspondiente.</w:t>
      </w:r>
    </w:p>
    <w:p w:rsidR="007F4E7E"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Dado en el Palacio del Poder Legislativo, en la ciudad de Toluca, capital del Estado de México y queda en blanco las fechas.</w:t>
      </w:r>
    </w:p>
    <w:p w:rsidR="00A408A5" w:rsidRDefault="007F4E7E" w:rsidP="00A408A5">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lastRenderedPageBreak/>
        <w:tab/>
        <w:t>Sería cuanto a la participación de la iniciativa</w:t>
      </w:r>
      <w:r w:rsidR="00A408A5">
        <w:rPr>
          <w:rFonts w:ascii="Times New Roman" w:hAnsi="Times New Roman" w:cs="Times New Roman"/>
          <w:sz w:val="24"/>
          <w:szCs w:val="24"/>
        </w:rPr>
        <w:t xml:space="preserve"> que el diputado Elías Rescala p</w:t>
      </w:r>
      <w:r w:rsidRPr="000E21FC">
        <w:rPr>
          <w:rFonts w:ascii="Times New Roman" w:hAnsi="Times New Roman" w:cs="Times New Roman"/>
          <w:sz w:val="24"/>
          <w:szCs w:val="24"/>
        </w:rPr>
        <w:t>resentó en nombre del Grupo Parlamentario del Partido Revolucionario Institucional</w:t>
      </w:r>
      <w:r w:rsidR="00A408A5">
        <w:rPr>
          <w:rFonts w:ascii="Times New Roman" w:hAnsi="Times New Roman" w:cs="Times New Roman"/>
          <w:sz w:val="24"/>
          <w:szCs w:val="24"/>
        </w:rPr>
        <w:t>.</w:t>
      </w:r>
    </w:p>
    <w:p w:rsidR="007F4E7E" w:rsidRPr="000E21FC" w:rsidRDefault="00A408A5" w:rsidP="00A408A5">
      <w:pPr>
        <w:pStyle w:val="Sinespaciado"/>
        <w:ind w:firstLine="709"/>
        <w:jc w:val="both"/>
        <w:rPr>
          <w:rFonts w:ascii="Times New Roman" w:hAnsi="Times New Roman" w:cs="Times New Roman"/>
          <w:sz w:val="24"/>
          <w:szCs w:val="24"/>
        </w:rPr>
      </w:pPr>
      <w:r>
        <w:rPr>
          <w:rFonts w:ascii="Times New Roman" w:hAnsi="Times New Roman" w:cs="Times New Roman"/>
          <w:sz w:val="24"/>
          <w:szCs w:val="24"/>
        </w:rPr>
        <w:t>B</w:t>
      </w:r>
      <w:r w:rsidR="007F4E7E" w:rsidRPr="000E21FC">
        <w:rPr>
          <w:rFonts w:ascii="Times New Roman" w:hAnsi="Times New Roman" w:cs="Times New Roman"/>
          <w:sz w:val="24"/>
          <w:szCs w:val="24"/>
        </w:rPr>
        <w:t>ueno, una vez que se le dio lectura a esta iniciativa, esta Presidencia consultaría a las diputadas y a los diputados si alguno de ustedes quiere hacer uso de la palabra y pedirle a la Secretaría si es tan amable en llevar el registro de oradores.</w:t>
      </w:r>
    </w:p>
    <w:p w:rsidR="00A408A5"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ab/>
        <w:t xml:space="preserve">¿Alguien desea hacer uso de la palabra? </w:t>
      </w:r>
    </w:p>
    <w:p w:rsidR="00A408A5" w:rsidRDefault="007F4E7E" w:rsidP="00A408A5">
      <w:pPr>
        <w:pStyle w:val="Sinespaciado"/>
        <w:ind w:firstLine="709"/>
        <w:jc w:val="both"/>
        <w:rPr>
          <w:rFonts w:ascii="Times New Roman" w:hAnsi="Times New Roman" w:cs="Times New Roman"/>
          <w:sz w:val="24"/>
          <w:szCs w:val="24"/>
        </w:rPr>
      </w:pPr>
      <w:r w:rsidRPr="000E21FC">
        <w:rPr>
          <w:rFonts w:ascii="Times New Roman" w:hAnsi="Times New Roman" w:cs="Times New Roman"/>
          <w:sz w:val="24"/>
          <w:szCs w:val="24"/>
        </w:rPr>
        <w:t xml:space="preserve">Diputado Max Correa. </w:t>
      </w:r>
    </w:p>
    <w:p w:rsidR="00A408A5" w:rsidRDefault="007F4E7E" w:rsidP="00A408A5">
      <w:pPr>
        <w:pStyle w:val="Sinespaciado"/>
        <w:ind w:firstLine="709"/>
        <w:jc w:val="both"/>
        <w:rPr>
          <w:rFonts w:ascii="Times New Roman" w:hAnsi="Times New Roman" w:cs="Times New Roman"/>
          <w:sz w:val="24"/>
          <w:szCs w:val="24"/>
        </w:rPr>
      </w:pPr>
      <w:r w:rsidRPr="000E21FC">
        <w:rPr>
          <w:rFonts w:ascii="Times New Roman" w:hAnsi="Times New Roman" w:cs="Times New Roman"/>
          <w:sz w:val="24"/>
          <w:szCs w:val="24"/>
        </w:rPr>
        <w:t>¿Alguien</w:t>
      </w:r>
      <w:r w:rsidR="00A408A5">
        <w:rPr>
          <w:rFonts w:ascii="Times New Roman" w:hAnsi="Times New Roman" w:cs="Times New Roman"/>
          <w:sz w:val="24"/>
          <w:szCs w:val="24"/>
        </w:rPr>
        <w:t xml:space="preserve"> más</w:t>
      </w:r>
      <w:r w:rsidRPr="000E21FC">
        <w:rPr>
          <w:rFonts w:ascii="Times New Roman" w:hAnsi="Times New Roman" w:cs="Times New Roman"/>
          <w:sz w:val="24"/>
          <w:szCs w:val="24"/>
        </w:rPr>
        <w:t xml:space="preserve"> desea hacer uso de la palabra? </w:t>
      </w:r>
    </w:p>
    <w:p w:rsidR="007F4E7E" w:rsidRPr="000E21FC" w:rsidRDefault="007F4E7E" w:rsidP="00A408A5">
      <w:pPr>
        <w:pStyle w:val="Sinespaciado"/>
        <w:ind w:firstLine="709"/>
        <w:jc w:val="both"/>
        <w:rPr>
          <w:rFonts w:ascii="Times New Roman" w:hAnsi="Times New Roman" w:cs="Times New Roman"/>
          <w:sz w:val="24"/>
          <w:szCs w:val="24"/>
        </w:rPr>
      </w:pPr>
      <w:r w:rsidRPr="000E21FC">
        <w:rPr>
          <w:rFonts w:ascii="Times New Roman" w:hAnsi="Times New Roman" w:cs="Times New Roman"/>
          <w:sz w:val="24"/>
          <w:szCs w:val="24"/>
        </w:rPr>
        <w:t>Bien, se le concede el uso de la palabra al diputado Correa.</w:t>
      </w:r>
    </w:p>
    <w:p w:rsidR="00202E1B" w:rsidRPr="000E21FC" w:rsidRDefault="007F4E7E" w:rsidP="000E21FC">
      <w:pPr>
        <w:pStyle w:val="Sinespaciado"/>
        <w:jc w:val="both"/>
        <w:rPr>
          <w:rFonts w:ascii="Times New Roman" w:hAnsi="Times New Roman" w:cs="Times New Roman"/>
          <w:sz w:val="24"/>
          <w:szCs w:val="24"/>
        </w:rPr>
      </w:pPr>
      <w:r w:rsidRPr="000E21FC">
        <w:rPr>
          <w:rFonts w:ascii="Times New Roman" w:hAnsi="Times New Roman" w:cs="Times New Roman"/>
          <w:sz w:val="24"/>
          <w:szCs w:val="24"/>
        </w:rPr>
        <w:t>DIP. M</w:t>
      </w:r>
      <w:r w:rsidR="00A408A5">
        <w:rPr>
          <w:rFonts w:ascii="Times New Roman" w:hAnsi="Times New Roman" w:cs="Times New Roman"/>
          <w:sz w:val="24"/>
          <w:szCs w:val="24"/>
        </w:rPr>
        <w:t>AX AGUSTÍN CORREA HERNÁNDEZ. Sí, m</w:t>
      </w:r>
      <w:r w:rsidRPr="000E21FC">
        <w:rPr>
          <w:rFonts w:ascii="Times New Roman" w:hAnsi="Times New Roman" w:cs="Times New Roman"/>
          <w:sz w:val="24"/>
          <w:szCs w:val="24"/>
        </w:rPr>
        <w:t xml:space="preserve">uchas gracias Presidente Compañeras y compañeros. </w:t>
      </w:r>
    </w:p>
    <w:p w:rsidR="00340408" w:rsidRPr="000E21FC" w:rsidRDefault="007F4E7E"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Respetuosamente saludo a los medios de comunicación y la ciudadanía mexiquense que</w:t>
      </w:r>
      <w:r w:rsidR="00202E1B" w:rsidRPr="000E21FC">
        <w:rPr>
          <w:rFonts w:ascii="Times New Roman" w:hAnsi="Times New Roman" w:cs="Times New Roman"/>
          <w:sz w:val="24"/>
          <w:szCs w:val="24"/>
        </w:rPr>
        <w:t xml:space="preserve"> nos acompaña</w:t>
      </w:r>
      <w:r w:rsidR="00340408" w:rsidRPr="000E21FC">
        <w:rPr>
          <w:rFonts w:ascii="Times New Roman" w:hAnsi="Times New Roman" w:cs="Times New Roman"/>
          <w:sz w:val="24"/>
          <w:szCs w:val="24"/>
          <w:lang w:eastAsia="es-MX"/>
        </w:rPr>
        <w:t xml:space="preserve"> desde los canales digitales de este Poder Legislativo</w:t>
      </w:r>
      <w:r w:rsidR="00826238">
        <w:rPr>
          <w:rFonts w:ascii="Times New Roman" w:hAnsi="Times New Roman" w:cs="Times New Roman"/>
          <w:sz w:val="24"/>
          <w:szCs w:val="24"/>
          <w:lang w:eastAsia="es-MX"/>
        </w:rPr>
        <w:t>,</w:t>
      </w:r>
      <w:r w:rsidR="00340408" w:rsidRPr="000E21FC">
        <w:rPr>
          <w:rFonts w:ascii="Times New Roman" w:hAnsi="Times New Roman" w:cs="Times New Roman"/>
          <w:sz w:val="24"/>
          <w:szCs w:val="24"/>
          <w:lang w:eastAsia="es-MX"/>
        </w:rPr>
        <w:t xml:space="preserve"> hago uso de la palabra para reconocer la propuesta que nos presenta el diputado Elías Rescala y para comentar que la iniciativa desde nuestro punto de vista es una iniciativa pertinente toda vez que la educación cívica y para la democracia es parte fundamental del fortalecimiento de una cultura de paz, de una cultura de diálogo, </w:t>
      </w:r>
      <w:r w:rsidR="00340408" w:rsidRPr="00D16D5A">
        <w:rPr>
          <w:rFonts w:ascii="Times New Roman" w:hAnsi="Times New Roman" w:cs="Times New Roman"/>
          <w:color w:val="000000" w:themeColor="text1"/>
          <w:sz w:val="24"/>
          <w:szCs w:val="24"/>
          <w:lang w:eastAsia="es-MX"/>
        </w:rPr>
        <w:t xml:space="preserve">de </w:t>
      </w:r>
      <w:r w:rsidR="00340408" w:rsidRPr="00AF0AAB">
        <w:rPr>
          <w:rFonts w:ascii="Times New Roman" w:hAnsi="Times New Roman" w:cs="Times New Roman"/>
          <w:sz w:val="24"/>
          <w:szCs w:val="24"/>
          <w:lang w:eastAsia="es-MX"/>
        </w:rPr>
        <w:t>pluralidad</w:t>
      </w:r>
      <w:r w:rsidR="00EB0785" w:rsidRPr="00AF0AAB">
        <w:rPr>
          <w:rFonts w:ascii="Times New Roman" w:hAnsi="Times New Roman" w:cs="Times New Roman"/>
          <w:sz w:val="24"/>
          <w:szCs w:val="24"/>
          <w:lang w:eastAsia="es-MX"/>
        </w:rPr>
        <w:t xml:space="preserve">, </w:t>
      </w:r>
      <w:r w:rsidR="00340408" w:rsidRPr="00AF0AAB">
        <w:rPr>
          <w:rFonts w:ascii="Times New Roman" w:hAnsi="Times New Roman" w:cs="Times New Roman"/>
          <w:sz w:val="24"/>
          <w:szCs w:val="24"/>
          <w:lang w:eastAsia="es-MX"/>
        </w:rPr>
        <w:t xml:space="preserve">de </w:t>
      </w:r>
      <w:r w:rsidR="00EB0785" w:rsidRPr="00AF0AAB">
        <w:rPr>
          <w:rFonts w:ascii="Times New Roman" w:hAnsi="Times New Roman" w:cs="Times New Roman"/>
          <w:sz w:val="24"/>
          <w:szCs w:val="24"/>
          <w:lang w:eastAsia="es-MX"/>
        </w:rPr>
        <w:t>in</w:t>
      </w:r>
      <w:r w:rsidR="00AF0AAB" w:rsidRPr="00AF0AAB">
        <w:rPr>
          <w:rFonts w:ascii="Times New Roman" w:hAnsi="Times New Roman" w:cs="Times New Roman"/>
          <w:sz w:val="24"/>
          <w:szCs w:val="24"/>
          <w:lang w:eastAsia="es-MX"/>
        </w:rPr>
        <w:t>clusión</w:t>
      </w:r>
      <w:r w:rsidR="00340408" w:rsidRPr="00AF0AAB">
        <w:rPr>
          <w:rFonts w:ascii="Times New Roman" w:hAnsi="Times New Roman" w:cs="Times New Roman"/>
          <w:sz w:val="24"/>
          <w:szCs w:val="24"/>
          <w:lang w:eastAsia="es-MX"/>
        </w:rPr>
        <w:t xml:space="preserve">, pienso que cultivar e inculcar estos valores desde temprana edad, desde las niñas y los niños </w:t>
      </w:r>
      <w:r w:rsidR="00340408" w:rsidRPr="000E21FC">
        <w:rPr>
          <w:rFonts w:ascii="Times New Roman" w:hAnsi="Times New Roman" w:cs="Times New Roman"/>
          <w:sz w:val="24"/>
          <w:szCs w:val="24"/>
          <w:lang w:eastAsia="es-MX"/>
        </w:rPr>
        <w:t>y la juventud no sólo garantiza una mejor educación en su desarrollo humano, sino también promueve que el día de mañana cuando se conviertan en mayores de edad sean ciudadanos de conducta intachable, moral y ética incorruptible, conscientes de su realidad, empáticos con sus semejantes, solidarios con los menos privilegiados, es decir, mexicanas y mexicanos que conformen una patria digna, que trabajen por hacer de México un País diferente, así también quisiera proponer c</w:t>
      </w:r>
      <w:r w:rsidR="00D16D5A">
        <w:rPr>
          <w:rFonts w:ascii="Times New Roman" w:hAnsi="Times New Roman" w:cs="Times New Roman"/>
          <w:sz w:val="24"/>
          <w:szCs w:val="24"/>
          <w:lang w:eastAsia="es-MX"/>
        </w:rPr>
        <w:t>on el debido respeto al promovente</w:t>
      </w:r>
      <w:r w:rsidR="00340408" w:rsidRPr="000E21FC">
        <w:rPr>
          <w:rFonts w:ascii="Times New Roman" w:hAnsi="Times New Roman" w:cs="Times New Roman"/>
          <w:sz w:val="24"/>
          <w:szCs w:val="24"/>
          <w:lang w:eastAsia="es-MX"/>
        </w:rPr>
        <w:t xml:space="preserve"> que pudiese considerar en la propuesta no sólo la realización de un parlamento infantil y juvenil mexiquense, sino que pudiésemos explorar la posibilidad en virtud de la convivencia que tenemos en la Zona Metropolitana del Valle de México esa variable de que pudiéramos tener la oportunidad de construir con el Congreso de la Ciudad de México y el Congreso d</w:t>
      </w:r>
      <w:r w:rsidR="00D16D5A">
        <w:rPr>
          <w:rFonts w:ascii="Times New Roman" w:hAnsi="Times New Roman" w:cs="Times New Roman"/>
          <w:sz w:val="24"/>
          <w:szCs w:val="24"/>
          <w:lang w:eastAsia="es-MX"/>
        </w:rPr>
        <w:t>e Hidalgo la posibilidad de un Parlamento Metropolitano, Infantil y J</w:t>
      </w:r>
      <w:r w:rsidR="00340408" w:rsidRPr="000E21FC">
        <w:rPr>
          <w:rFonts w:ascii="Times New Roman" w:hAnsi="Times New Roman" w:cs="Times New Roman"/>
          <w:sz w:val="24"/>
          <w:szCs w:val="24"/>
          <w:lang w:eastAsia="es-MX"/>
        </w:rPr>
        <w:t xml:space="preserve">uvenil que permita desde la niñez, y la juventud ir haciendo conciencia de la agenda común, de la problemática común y de las soluciones que los ciudadanos de la Megalópolis del Valle de México enfrentamos de alguna manera. </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Asimismo, proponer que desde luego las demás comisiones participen en la organización y desarrollo de las mesas de comisiones infantiles y juveniles de su competencia para que el trabajo de todo este parlamento pueda volverse un ejercicio integral, plural, inclusivo, incluyente, donde la voz de todas y todos se traduzca en cambios radicales para el futuro de estas mismas generaciones que participarán</w:t>
      </w:r>
      <w:r w:rsidR="00D16D5A">
        <w:rPr>
          <w:rFonts w:ascii="Times New Roman" w:hAnsi="Times New Roman" w:cs="Times New Roman"/>
          <w:sz w:val="24"/>
          <w:szCs w:val="24"/>
          <w:lang w:eastAsia="es-MX"/>
        </w:rPr>
        <w:t>,</w:t>
      </w:r>
      <w:r w:rsidRPr="000E21FC">
        <w:rPr>
          <w:rFonts w:ascii="Times New Roman" w:hAnsi="Times New Roman" w:cs="Times New Roman"/>
          <w:sz w:val="24"/>
          <w:szCs w:val="24"/>
          <w:lang w:eastAsia="es-MX"/>
        </w:rPr>
        <w:t xml:space="preserve"> que son las que enfrentarán retos y desafíos que con marcos normativos adecuados en el Estado les serán más igualitario poder sobresalir en el México de las próximas décadas. </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Sería cuanto</w:t>
      </w:r>
      <w:r w:rsidR="00D16D5A">
        <w:rPr>
          <w:rFonts w:ascii="Times New Roman" w:hAnsi="Times New Roman" w:cs="Times New Roman"/>
          <w:sz w:val="24"/>
          <w:szCs w:val="24"/>
          <w:lang w:eastAsia="es-MX"/>
        </w:rPr>
        <w:t xml:space="preserve"> Presidente y S</w:t>
      </w:r>
      <w:r w:rsidRPr="000E21FC">
        <w:rPr>
          <w:rFonts w:ascii="Times New Roman" w:hAnsi="Times New Roman" w:cs="Times New Roman"/>
          <w:sz w:val="24"/>
          <w:szCs w:val="24"/>
          <w:lang w:eastAsia="es-MX"/>
        </w:rPr>
        <w:t>ecretario.</w:t>
      </w:r>
    </w:p>
    <w:p w:rsidR="00340408" w:rsidRPr="000E21FC" w:rsidRDefault="00340408" w:rsidP="000E21FC">
      <w:pPr>
        <w:pStyle w:val="Sinespaciado"/>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PRESIDENTE DIP. ENRIQUE JACOB ROCHA. Muchas gracias diputado Correa, se toma nota de la propuesta presentada.</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Esta Presidencia pregunta ¿Si algún otro diputado desea hacer uso de la palabra?</w:t>
      </w:r>
    </w:p>
    <w:p w:rsidR="00340408" w:rsidRPr="000E21FC" w:rsidRDefault="00340408" w:rsidP="000E21FC">
      <w:pPr>
        <w:pStyle w:val="Sinespaciado"/>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 xml:space="preserve">SECRETARIO DIP. FAUSTINO DE LA CRUZ PÉREZ. Han concluido las participaciones. </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Informo también que los asuntos del orden del día han finalizado.</w:t>
      </w:r>
    </w:p>
    <w:p w:rsidR="00340408" w:rsidRPr="000E21FC" w:rsidRDefault="00340408" w:rsidP="000E21FC">
      <w:pPr>
        <w:pStyle w:val="Sinespaciado"/>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PRESIDENTE DIP. ENRIQUE JACOB ROCHA. An</w:t>
      </w:r>
      <w:r w:rsidR="00D16D5A">
        <w:rPr>
          <w:rFonts w:ascii="Times New Roman" w:hAnsi="Times New Roman" w:cs="Times New Roman"/>
          <w:sz w:val="24"/>
          <w:szCs w:val="24"/>
          <w:lang w:eastAsia="es-MX"/>
        </w:rPr>
        <w:t>tes de proceder con la sesión, p</w:t>
      </w:r>
      <w:r w:rsidRPr="000E21FC">
        <w:rPr>
          <w:rFonts w:ascii="Times New Roman" w:hAnsi="Times New Roman" w:cs="Times New Roman"/>
          <w:sz w:val="24"/>
          <w:szCs w:val="24"/>
          <w:lang w:eastAsia="es-MX"/>
        </w:rPr>
        <w:t xml:space="preserve">oner a consideración de todas y todos el que pudieran establecer como plazo para recibir comentarios, como fue el caso del diputado Correa que ya lo hizo acerca de esta iniciativa y bueno determinar que pudiera ser esto la fecha máxima el jueves 11 del presente mes. </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lastRenderedPageBreak/>
        <w:t>Si están de acuerdo, podríamos tomar como acordado este punto y le pediría yo a la Secretaría si fuera tan amable en registrar la asistencia a la reunión.</w:t>
      </w:r>
    </w:p>
    <w:p w:rsidR="00340408" w:rsidRPr="000E21FC" w:rsidRDefault="00340408" w:rsidP="000E21FC">
      <w:pPr>
        <w:pStyle w:val="Sinespaciado"/>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 xml:space="preserve">SECRETARIO DIP. FAUSTINO DE LA CRUZ PÉREZ. Quienes estén de acuerdo, sírvanse levantar la mano. </w:t>
      </w:r>
    </w:p>
    <w:p w:rsidR="00340408" w:rsidRPr="000E21FC" w:rsidRDefault="00340408" w:rsidP="000E21FC">
      <w:pPr>
        <w:pStyle w:val="Sinespaciado"/>
        <w:ind w:firstLine="708"/>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Ha sido registrada la asistencia a la reunión señor Presidente.</w:t>
      </w:r>
    </w:p>
    <w:p w:rsidR="00202E1B" w:rsidRPr="000E21FC" w:rsidRDefault="00340408" w:rsidP="000E21FC">
      <w:pPr>
        <w:pStyle w:val="Sinespaciado"/>
        <w:jc w:val="both"/>
        <w:rPr>
          <w:rFonts w:ascii="Times New Roman" w:hAnsi="Times New Roman" w:cs="Times New Roman"/>
          <w:sz w:val="24"/>
          <w:szCs w:val="24"/>
          <w:lang w:eastAsia="es-MX"/>
        </w:rPr>
      </w:pPr>
      <w:r w:rsidRPr="000E21FC">
        <w:rPr>
          <w:rFonts w:ascii="Times New Roman" w:hAnsi="Times New Roman" w:cs="Times New Roman"/>
          <w:sz w:val="24"/>
          <w:szCs w:val="24"/>
          <w:lang w:eastAsia="es-MX"/>
        </w:rPr>
        <w:t>PRESIDENTE DIP. ENRIQUE JACOB ROCHA. Muchas gracias Secretario</w:t>
      </w:r>
      <w:r w:rsidR="00202E1B" w:rsidRPr="000E21FC">
        <w:rPr>
          <w:rFonts w:ascii="Times New Roman" w:hAnsi="Times New Roman" w:cs="Times New Roman"/>
          <w:sz w:val="24"/>
          <w:szCs w:val="24"/>
          <w:lang w:eastAsia="es-MX"/>
        </w:rPr>
        <w:t>.</w:t>
      </w:r>
    </w:p>
    <w:p w:rsidR="00F40221" w:rsidRDefault="009D486B" w:rsidP="000E21FC">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 xml:space="preserve">Bueno, se levanta la reunión de la Comisión Legislativa de Gobernación y Puntos Constitucionales, siendo once horas con veintiocho minutos del día martes nueve de agosto del año dos </w:t>
      </w:r>
      <w:r w:rsidR="00AF0AAB" w:rsidRPr="000E21FC">
        <w:rPr>
          <w:rFonts w:ascii="Times New Roman" w:hAnsi="Times New Roman" w:cs="Times New Roman"/>
          <w:sz w:val="24"/>
          <w:szCs w:val="24"/>
        </w:rPr>
        <w:t>mil veintidós</w:t>
      </w:r>
      <w:r w:rsidRPr="000E21FC">
        <w:rPr>
          <w:rFonts w:ascii="Times New Roman" w:hAnsi="Times New Roman" w:cs="Times New Roman"/>
          <w:sz w:val="24"/>
          <w:szCs w:val="24"/>
        </w:rPr>
        <w:t xml:space="preserve"> y se pide a sus integrantes estar atentos a la próxima convocatoria.</w:t>
      </w:r>
    </w:p>
    <w:p w:rsidR="00F40221" w:rsidRDefault="009D486B" w:rsidP="00AF0AAB">
      <w:pPr>
        <w:pStyle w:val="Sinespaciado"/>
        <w:ind w:firstLine="708"/>
        <w:jc w:val="both"/>
        <w:rPr>
          <w:rFonts w:ascii="Times New Roman" w:hAnsi="Times New Roman" w:cs="Times New Roman"/>
          <w:sz w:val="24"/>
          <w:szCs w:val="24"/>
        </w:rPr>
      </w:pPr>
      <w:r w:rsidRPr="000E21FC">
        <w:rPr>
          <w:rFonts w:ascii="Times New Roman" w:hAnsi="Times New Roman" w:cs="Times New Roman"/>
          <w:sz w:val="24"/>
          <w:szCs w:val="24"/>
        </w:rPr>
        <w:t>Muchísimas gracias por su particip</w:t>
      </w:r>
      <w:r w:rsidR="00F40221">
        <w:rPr>
          <w:rFonts w:ascii="Times New Roman" w:hAnsi="Times New Roman" w:cs="Times New Roman"/>
          <w:sz w:val="24"/>
          <w:szCs w:val="24"/>
        </w:rPr>
        <w:t>ación, q</w:t>
      </w:r>
      <w:r w:rsidRPr="000E21FC">
        <w:rPr>
          <w:rFonts w:ascii="Times New Roman" w:hAnsi="Times New Roman" w:cs="Times New Roman"/>
          <w:sz w:val="24"/>
          <w:szCs w:val="24"/>
        </w:rPr>
        <w:t>ue terminen, que tengan un muy buen día.</w:t>
      </w:r>
    </w:p>
    <w:p w:rsidR="009D486B" w:rsidRPr="000E21FC" w:rsidRDefault="00AF0AAB" w:rsidP="000E21FC">
      <w:pPr>
        <w:pStyle w:val="Sinespaciado"/>
        <w:ind w:firstLine="708"/>
        <w:jc w:val="both"/>
        <w:rPr>
          <w:rFonts w:ascii="Times New Roman" w:hAnsi="Times New Roman" w:cs="Times New Roman"/>
          <w:sz w:val="24"/>
          <w:szCs w:val="24"/>
          <w:lang w:eastAsia="es-MX"/>
        </w:rPr>
      </w:pPr>
      <w:r>
        <w:rPr>
          <w:rFonts w:ascii="Times New Roman" w:hAnsi="Times New Roman" w:cs="Times New Roman"/>
          <w:sz w:val="24"/>
          <w:szCs w:val="24"/>
        </w:rPr>
        <w:t>Gracias.</w:t>
      </w:r>
    </w:p>
    <w:sectPr w:rsidR="009D486B" w:rsidRPr="000E21FC" w:rsidSect="00103237">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DDE" w:rsidRDefault="00A06DDE" w:rsidP="000E21FC">
      <w:r>
        <w:separator/>
      </w:r>
    </w:p>
  </w:endnote>
  <w:endnote w:type="continuationSeparator" w:id="0">
    <w:p w:rsidR="00A06DDE" w:rsidRDefault="00A06DDE" w:rsidP="000E2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0505032"/>
      <w:docPartObj>
        <w:docPartGallery w:val="Page Numbers (Bottom of Page)"/>
        <w:docPartUnique/>
      </w:docPartObj>
    </w:sdtPr>
    <w:sdtEndPr/>
    <w:sdtContent>
      <w:p w:rsidR="000E21FC" w:rsidRDefault="000E21FC" w:rsidP="000E21FC">
        <w:pPr>
          <w:pStyle w:val="Piedepgina"/>
          <w:tabs>
            <w:tab w:val="clear" w:pos="4419"/>
            <w:tab w:val="clear" w:pos="8838"/>
          </w:tabs>
          <w:jc w:val="right"/>
        </w:pPr>
        <w:r>
          <w:fldChar w:fldCharType="begin"/>
        </w:r>
        <w:r>
          <w:instrText>PAGE   \* MERGEFORMAT</w:instrText>
        </w:r>
        <w:r>
          <w:fldChar w:fldCharType="separate"/>
        </w:r>
        <w:r w:rsidR="00103237" w:rsidRPr="00103237">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DDE" w:rsidRDefault="00A06DDE" w:rsidP="000E21FC">
      <w:r>
        <w:separator/>
      </w:r>
    </w:p>
  </w:footnote>
  <w:footnote w:type="continuationSeparator" w:id="0">
    <w:p w:rsidR="00A06DDE" w:rsidRDefault="00A06DDE" w:rsidP="000E21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872CE8"/>
    <w:multiLevelType w:val="hybridMultilevel"/>
    <w:tmpl w:val="0F4E77EC"/>
    <w:lvl w:ilvl="0" w:tplc="7F92A59E">
      <w:start w:val="1"/>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E50"/>
    <w:rsid w:val="0000542C"/>
    <w:rsid w:val="00027AE7"/>
    <w:rsid w:val="000933BB"/>
    <w:rsid w:val="000C060D"/>
    <w:rsid w:val="000D03DD"/>
    <w:rsid w:val="000E21FC"/>
    <w:rsid w:val="00103237"/>
    <w:rsid w:val="00202E1B"/>
    <w:rsid w:val="00340408"/>
    <w:rsid w:val="00376871"/>
    <w:rsid w:val="00397904"/>
    <w:rsid w:val="003C5A90"/>
    <w:rsid w:val="00471E50"/>
    <w:rsid w:val="00473DB9"/>
    <w:rsid w:val="006149AD"/>
    <w:rsid w:val="006D476C"/>
    <w:rsid w:val="006F74E7"/>
    <w:rsid w:val="007F4E7E"/>
    <w:rsid w:val="00822487"/>
    <w:rsid w:val="00822D34"/>
    <w:rsid w:val="00826238"/>
    <w:rsid w:val="009D486B"/>
    <w:rsid w:val="00A06DDE"/>
    <w:rsid w:val="00A408A5"/>
    <w:rsid w:val="00A75D4E"/>
    <w:rsid w:val="00AC3FAB"/>
    <w:rsid w:val="00AF0AAB"/>
    <w:rsid w:val="00C44281"/>
    <w:rsid w:val="00C4742B"/>
    <w:rsid w:val="00CB28C2"/>
    <w:rsid w:val="00D16D5A"/>
    <w:rsid w:val="00D20384"/>
    <w:rsid w:val="00E12ABD"/>
    <w:rsid w:val="00EB0785"/>
    <w:rsid w:val="00F40221"/>
    <w:rsid w:val="00F709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008F1F-B38E-4B9F-8AAB-CE92EC151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22487"/>
    <w:rPr>
      <w:sz w:val="22"/>
      <w:szCs w:val="22"/>
    </w:rPr>
  </w:style>
  <w:style w:type="character" w:customStyle="1" w:styleId="SinespaciadoCar">
    <w:name w:val="Sin espaciado Car"/>
    <w:link w:val="Sinespaciado"/>
    <w:uiPriority w:val="1"/>
    <w:locked/>
    <w:rsid w:val="00822487"/>
    <w:rPr>
      <w:sz w:val="22"/>
      <w:szCs w:val="22"/>
    </w:rPr>
  </w:style>
  <w:style w:type="paragraph" w:styleId="Encabezado">
    <w:name w:val="header"/>
    <w:basedOn w:val="Normal"/>
    <w:link w:val="EncabezadoCar"/>
    <w:uiPriority w:val="99"/>
    <w:unhideWhenUsed/>
    <w:rsid w:val="000E21FC"/>
    <w:pPr>
      <w:tabs>
        <w:tab w:val="center" w:pos="4419"/>
        <w:tab w:val="right" w:pos="8838"/>
      </w:tabs>
    </w:pPr>
  </w:style>
  <w:style w:type="character" w:customStyle="1" w:styleId="EncabezadoCar">
    <w:name w:val="Encabezado Car"/>
    <w:basedOn w:val="Fuentedeprrafopredeter"/>
    <w:link w:val="Encabezado"/>
    <w:uiPriority w:val="99"/>
    <w:rsid w:val="000E21FC"/>
  </w:style>
  <w:style w:type="paragraph" w:styleId="Piedepgina">
    <w:name w:val="footer"/>
    <w:basedOn w:val="Normal"/>
    <w:link w:val="PiedepginaCar"/>
    <w:uiPriority w:val="99"/>
    <w:unhideWhenUsed/>
    <w:rsid w:val="000E21FC"/>
    <w:pPr>
      <w:tabs>
        <w:tab w:val="center" w:pos="4419"/>
        <w:tab w:val="right" w:pos="8838"/>
      </w:tabs>
    </w:pPr>
  </w:style>
  <w:style w:type="character" w:customStyle="1" w:styleId="PiedepginaCar">
    <w:name w:val="Pie de página Car"/>
    <w:basedOn w:val="Fuentedeprrafopredeter"/>
    <w:link w:val="Piedepgina"/>
    <w:uiPriority w:val="99"/>
    <w:rsid w:val="000E2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2853</Words>
  <Characters>15694</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4</cp:revision>
  <dcterms:created xsi:type="dcterms:W3CDTF">2022-08-16T17:24:00Z</dcterms:created>
  <dcterms:modified xsi:type="dcterms:W3CDTF">2022-08-17T16:51:00Z</dcterms:modified>
</cp:coreProperties>
</file>