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2B6" w:rsidRPr="006D1702" w:rsidRDefault="00BB22B6" w:rsidP="00185392">
      <w:pPr>
        <w:pStyle w:val="Sinespaciado"/>
        <w:jc w:val="center"/>
        <w:rPr>
          <w:rFonts w:ascii="Times New Roman" w:hAnsi="Times New Roman" w:cs="Times New Roman"/>
        </w:rPr>
      </w:pPr>
      <w:bookmarkStart w:id="0" w:name="_GoBack"/>
      <w:bookmarkEnd w:id="0"/>
      <w:r w:rsidRPr="006D1702">
        <w:rPr>
          <w:rFonts w:ascii="Times New Roman" w:hAnsi="Times New Roman" w:cs="Times New Roman"/>
        </w:rPr>
        <w:t>REUNIÓN DE LA COMISIÓN LEGISLATIVA DE PROCURACIÓN Y ADMINISTRACIÓN</w:t>
      </w:r>
      <w:r w:rsidR="00527239" w:rsidRPr="006D1702">
        <w:rPr>
          <w:rFonts w:ascii="Times New Roman" w:hAnsi="Times New Roman" w:cs="Times New Roman"/>
        </w:rPr>
        <w:t xml:space="preserve"> </w:t>
      </w:r>
      <w:r w:rsidRPr="006D1702">
        <w:rPr>
          <w:rFonts w:ascii="Times New Roman" w:hAnsi="Times New Roman" w:cs="Times New Roman"/>
        </w:rPr>
        <w:t>DE JUSTICIA DE LA H. “LXII” LEGISLATURA DEL ESTADO DE MÉXICO.</w:t>
      </w:r>
    </w:p>
    <w:p w:rsidR="00BB22B6" w:rsidRPr="006D1702" w:rsidRDefault="00BB22B6" w:rsidP="00185392">
      <w:pPr>
        <w:pStyle w:val="Sinespaciado"/>
        <w:jc w:val="center"/>
        <w:rPr>
          <w:rFonts w:ascii="Times New Roman" w:hAnsi="Times New Roman" w:cs="Times New Roman"/>
        </w:rPr>
      </w:pPr>
    </w:p>
    <w:p w:rsidR="00BB22B6" w:rsidRPr="006D1702" w:rsidRDefault="00BB22B6" w:rsidP="00185392">
      <w:pPr>
        <w:pStyle w:val="Sinespaciado"/>
        <w:jc w:val="center"/>
        <w:rPr>
          <w:rFonts w:ascii="Times New Roman" w:hAnsi="Times New Roman" w:cs="Times New Roman"/>
        </w:rPr>
      </w:pPr>
      <w:r w:rsidRPr="006D1702">
        <w:rPr>
          <w:rFonts w:ascii="Times New Roman" w:hAnsi="Times New Roman" w:cs="Times New Roman"/>
        </w:rPr>
        <w:t>Celebrada el día 08 de abril de 2026.</w:t>
      </w:r>
    </w:p>
    <w:p w:rsidR="00BB22B6" w:rsidRPr="006D1702" w:rsidRDefault="00BB22B6" w:rsidP="00185392">
      <w:pPr>
        <w:pStyle w:val="Sinespaciado"/>
        <w:jc w:val="center"/>
        <w:rPr>
          <w:rFonts w:ascii="Times New Roman" w:hAnsi="Times New Roman" w:cs="Times New Roman"/>
        </w:rPr>
      </w:pPr>
    </w:p>
    <w:p w:rsidR="00BB22B6" w:rsidRPr="006D1702" w:rsidRDefault="00BB22B6" w:rsidP="00185392">
      <w:pPr>
        <w:pStyle w:val="Sinespaciado"/>
        <w:jc w:val="center"/>
        <w:rPr>
          <w:rFonts w:ascii="Times New Roman" w:hAnsi="Times New Roman" w:cs="Times New Roman"/>
        </w:rPr>
      </w:pPr>
      <w:r w:rsidRPr="006D1702">
        <w:rPr>
          <w:rFonts w:ascii="Times New Roman" w:hAnsi="Times New Roman" w:cs="Times New Roman"/>
        </w:rPr>
        <w:t>Presidencia de la diputada Emma Laura Alvarez Villavicencio</w:t>
      </w:r>
    </w:p>
    <w:p w:rsidR="00BB22B6" w:rsidRPr="006D1702" w:rsidRDefault="00BB22B6" w:rsidP="00185392">
      <w:pPr>
        <w:pStyle w:val="Sinespaciado"/>
        <w:jc w:val="both"/>
        <w:rPr>
          <w:rFonts w:ascii="Times New Roman" w:hAnsi="Times New Roman" w:cs="Times New Roman"/>
        </w:rPr>
      </w:pPr>
    </w:p>
    <w:p w:rsidR="00BB22B6" w:rsidRPr="006D1702" w:rsidRDefault="00BB22B6" w:rsidP="00185392">
      <w:pPr>
        <w:pStyle w:val="Sinespaciado"/>
        <w:jc w:val="both"/>
        <w:rPr>
          <w:rFonts w:ascii="Times New Roman" w:hAnsi="Times New Roman" w:cs="Times New Roman"/>
        </w:rPr>
      </w:pPr>
      <w:r w:rsidRPr="006D1702">
        <w:rPr>
          <w:rFonts w:ascii="Times New Roman" w:hAnsi="Times New Roman" w:cs="Times New Roman"/>
        </w:rPr>
        <w:t xml:space="preserve">PRESIDENTA DIP. EMMA LAURA ALVAREZ VILLAVICENCIO. Aprecio su interés en el desarrollo oportuno de las tareas de este órgano legislativo. </w:t>
      </w:r>
    </w:p>
    <w:p w:rsidR="00BB22B6" w:rsidRPr="006D1702" w:rsidRDefault="00BB22B6" w:rsidP="00185392">
      <w:pPr>
        <w:pStyle w:val="Sinespaciado"/>
        <w:jc w:val="both"/>
        <w:rPr>
          <w:rFonts w:ascii="Times New Roman" w:hAnsi="Times New Roman" w:cs="Times New Roman"/>
        </w:rPr>
      </w:pPr>
      <w:r w:rsidRPr="006D1702">
        <w:rPr>
          <w:rFonts w:ascii="Times New Roman" w:hAnsi="Times New Roman" w:cs="Times New Roman"/>
        </w:rPr>
        <w:tab/>
        <w:t xml:space="preserve">Agradezco la presencia de los representantes de los medios de comunicación y de quienes se encuentran en el </w:t>
      </w:r>
      <w:r w:rsidR="004F4611" w:rsidRPr="006D1702">
        <w:rPr>
          <w:rFonts w:ascii="Times New Roman" w:hAnsi="Times New Roman" w:cs="Times New Roman"/>
        </w:rPr>
        <w:t>Recinto</w:t>
      </w:r>
      <w:r w:rsidRPr="006D1702">
        <w:rPr>
          <w:rFonts w:ascii="Times New Roman" w:hAnsi="Times New Roman" w:cs="Times New Roman"/>
        </w:rPr>
        <w:t>, así como en las redes sociales, esta es su casa “La Casa del Pueblo”.</w:t>
      </w:r>
    </w:p>
    <w:p w:rsidR="00BB22B6" w:rsidRPr="006D1702" w:rsidRDefault="00BB22B6" w:rsidP="00185392">
      <w:pPr>
        <w:pStyle w:val="Sinespaciado"/>
        <w:jc w:val="both"/>
        <w:rPr>
          <w:rFonts w:ascii="Times New Roman" w:hAnsi="Times New Roman" w:cs="Times New Roman"/>
        </w:rPr>
      </w:pPr>
      <w:r w:rsidRPr="006D1702">
        <w:rPr>
          <w:rFonts w:ascii="Times New Roman" w:hAnsi="Times New Roman" w:cs="Times New Roman"/>
        </w:rPr>
        <w:tab/>
        <w:t>La reunión en modalidad mixta es concordante con el artículo 40 Bis de la Ley Orgánica de este Poder Legislativo.</w:t>
      </w:r>
    </w:p>
    <w:p w:rsidR="00BB22B6" w:rsidRPr="006D1702" w:rsidRDefault="00BB22B6" w:rsidP="00185392">
      <w:pPr>
        <w:pStyle w:val="Sinespaciado"/>
        <w:jc w:val="both"/>
        <w:rPr>
          <w:rFonts w:ascii="Times New Roman" w:hAnsi="Times New Roman" w:cs="Times New Roman"/>
        </w:rPr>
      </w:pPr>
      <w:r w:rsidRPr="006D1702">
        <w:rPr>
          <w:rFonts w:ascii="Times New Roman" w:hAnsi="Times New Roman" w:cs="Times New Roman"/>
        </w:rPr>
        <w:tab/>
        <w:t xml:space="preserve">Para la validez de la reunión, pido a la Secretaría verificar el quórum. </w:t>
      </w:r>
    </w:p>
    <w:p w:rsidR="00BB22B6" w:rsidRPr="006D1702" w:rsidRDefault="00BB22B6" w:rsidP="00185392">
      <w:pPr>
        <w:pStyle w:val="Sinespaciado"/>
        <w:jc w:val="both"/>
        <w:rPr>
          <w:rFonts w:ascii="Times New Roman" w:hAnsi="Times New Roman" w:cs="Times New Roman"/>
        </w:rPr>
      </w:pPr>
      <w:r w:rsidRPr="006D1702">
        <w:rPr>
          <w:rFonts w:ascii="Times New Roman" w:hAnsi="Times New Roman" w:cs="Times New Roman"/>
        </w:rPr>
        <w:t xml:space="preserve">SECRETARIO DIP. VLADIMIR HERNÁNDEZ VILLEGAS. Claro que sí, Presidenta. </w:t>
      </w:r>
    </w:p>
    <w:p w:rsidR="00BB22B6" w:rsidRPr="006D1702" w:rsidRDefault="00BB22B6" w:rsidP="00185392">
      <w:pPr>
        <w:pStyle w:val="Sinespaciado"/>
        <w:jc w:val="both"/>
        <w:rPr>
          <w:rFonts w:ascii="Times New Roman" w:hAnsi="Times New Roman" w:cs="Times New Roman"/>
        </w:rPr>
      </w:pPr>
      <w:r w:rsidRPr="006D1702">
        <w:rPr>
          <w:rFonts w:ascii="Times New Roman" w:hAnsi="Times New Roman" w:cs="Times New Roman"/>
        </w:rPr>
        <w:tab/>
        <w:t xml:space="preserve">Procedo a verificar la existencia del quórum. </w:t>
      </w:r>
    </w:p>
    <w:p w:rsidR="00BB22B6" w:rsidRPr="006D1702" w:rsidRDefault="00BB22B6" w:rsidP="00185392">
      <w:pPr>
        <w:pStyle w:val="Sinespaciado"/>
        <w:jc w:val="center"/>
        <w:rPr>
          <w:rFonts w:ascii="Times New Roman" w:hAnsi="Times New Roman" w:cs="Times New Roman"/>
        </w:rPr>
      </w:pPr>
      <w:r w:rsidRPr="006D1702">
        <w:rPr>
          <w:rFonts w:ascii="Times New Roman" w:hAnsi="Times New Roman" w:cs="Times New Roman"/>
        </w:rPr>
        <w:t>(</w:t>
      </w:r>
      <w:r w:rsidRPr="006D1702">
        <w:rPr>
          <w:rFonts w:ascii="Times New Roman" w:hAnsi="Times New Roman" w:cs="Times New Roman"/>
          <w:i/>
        </w:rPr>
        <w:t>Registro de asistencia</w:t>
      </w:r>
      <w:r w:rsidRPr="006D1702">
        <w:rPr>
          <w:rFonts w:ascii="Times New Roman" w:hAnsi="Times New Roman" w:cs="Times New Roman"/>
        </w:rPr>
        <w:t>)</w:t>
      </w:r>
    </w:p>
    <w:p w:rsidR="00BB22B6" w:rsidRPr="006D1702" w:rsidRDefault="00BB22B6" w:rsidP="00185392">
      <w:pPr>
        <w:pStyle w:val="Sinespaciado"/>
        <w:jc w:val="both"/>
        <w:rPr>
          <w:rFonts w:ascii="Times New Roman" w:hAnsi="Times New Roman" w:cs="Times New Roman"/>
        </w:rPr>
      </w:pPr>
      <w:r w:rsidRPr="006D1702">
        <w:rPr>
          <w:rFonts w:ascii="Times New Roman" w:hAnsi="Times New Roman" w:cs="Times New Roman"/>
        </w:rPr>
        <w:t xml:space="preserve">SECRETARIO DIP. VLADIMIR HERNÁNDEZ VILLEGAS. Ha sido verificado el quórum, Presidenta, proceda abrir la reunión. </w:t>
      </w:r>
    </w:p>
    <w:p w:rsidR="00BB22B6" w:rsidRPr="006D1702" w:rsidRDefault="00BB22B6" w:rsidP="00185392">
      <w:pPr>
        <w:pStyle w:val="Sinespaciado"/>
        <w:jc w:val="both"/>
        <w:rPr>
          <w:rFonts w:ascii="Times New Roman" w:hAnsi="Times New Roman" w:cs="Times New Roman"/>
        </w:rPr>
      </w:pPr>
      <w:r w:rsidRPr="006D1702">
        <w:rPr>
          <w:rFonts w:ascii="Times New Roman" w:hAnsi="Times New Roman" w:cs="Times New Roman"/>
        </w:rPr>
        <w:t>PRESIDENTA DIP. EMMA LAURA ALVAREZ VILLAVICENCIO. Se declara la existencia del quórum y se abre la reunión de la Comisión Legislativa de Procuración y Administración de Justicia, siendo doce horas con veintisiete minutos del día miércoles ocho de abril del año dos mil veintiséis.</w:t>
      </w:r>
    </w:p>
    <w:p w:rsidR="00BB22B6" w:rsidRPr="006D1702" w:rsidRDefault="00BB22B6" w:rsidP="00185392">
      <w:pPr>
        <w:pStyle w:val="Sinespaciado"/>
        <w:jc w:val="both"/>
        <w:rPr>
          <w:rFonts w:ascii="Times New Roman" w:hAnsi="Times New Roman" w:cs="Times New Roman"/>
        </w:rPr>
      </w:pPr>
      <w:r w:rsidRPr="006D1702">
        <w:rPr>
          <w:rFonts w:ascii="Times New Roman" w:hAnsi="Times New Roman" w:cs="Times New Roman"/>
        </w:rPr>
        <w:tab/>
        <w:t xml:space="preserve">En observancia del artículo 16 del Reglamento de este Poder Legislativo, la reunión es pública. Antes de comenzar con la sesión, les pediría a nuestros compañeros que se encuentran dentro del registro, si pudiéramos guardar un poco de silencio para poder llevar de la mejor manera esta sesión. Comunique la Secretaría la propuesta de Orden del día. </w:t>
      </w:r>
    </w:p>
    <w:p w:rsidR="00BB22B6" w:rsidRPr="006D1702" w:rsidRDefault="00BB22B6" w:rsidP="00185392">
      <w:pPr>
        <w:pStyle w:val="Sinespaciado"/>
        <w:jc w:val="both"/>
        <w:rPr>
          <w:rFonts w:ascii="Times New Roman" w:hAnsi="Times New Roman" w:cs="Times New Roman"/>
        </w:rPr>
      </w:pPr>
      <w:r w:rsidRPr="006D1702">
        <w:rPr>
          <w:rFonts w:ascii="Times New Roman" w:hAnsi="Times New Roman" w:cs="Times New Roman"/>
        </w:rPr>
        <w:t xml:space="preserve">SECRETARIO DIP. VLADIMIR HERNÁNDEZ VILLEGAS. Claro que sí, Presidenta, le informo, se integra el diputado Octavio Martínez Vargas, gracias, diputado. </w:t>
      </w:r>
    </w:p>
    <w:p w:rsidR="00171407" w:rsidRPr="006D1702" w:rsidRDefault="00BB22B6" w:rsidP="00185392">
      <w:pPr>
        <w:pStyle w:val="Sinespaciado"/>
        <w:jc w:val="both"/>
        <w:rPr>
          <w:rFonts w:ascii="Times New Roman" w:hAnsi="Times New Roman" w:cs="Times New Roman"/>
        </w:rPr>
      </w:pPr>
      <w:r w:rsidRPr="006D1702">
        <w:rPr>
          <w:rFonts w:ascii="Times New Roman" w:hAnsi="Times New Roman" w:cs="Times New Roman"/>
        </w:rPr>
        <w:tab/>
        <w:t>La propuesta del orden del día es la siguiente.</w:t>
      </w:r>
    </w:p>
    <w:p w:rsidR="00171407" w:rsidRPr="006D1702" w:rsidRDefault="00A5656B" w:rsidP="00185392">
      <w:pPr>
        <w:pStyle w:val="Sinespaciado"/>
        <w:jc w:val="both"/>
        <w:rPr>
          <w:rFonts w:ascii="Times New Roman" w:hAnsi="Times New Roman" w:cs="Times New Roman"/>
          <w:b/>
        </w:rPr>
      </w:pPr>
      <w:r w:rsidRPr="006D1702">
        <w:rPr>
          <w:rFonts w:ascii="Times New Roman" w:hAnsi="Times New Roman" w:cs="Times New Roman"/>
          <w:b/>
        </w:rPr>
        <w:t xml:space="preserve">1. Análisis y, en su caso, discusión y aprobación del dictamen de la </w:t>
      </w:r>
      <w:r w:rsidR="00171407" w:rsidRPr="006D1702">
        <w:rPr>
          <w:rFonts w:ascii="Times New Roman" w:hAnsi="Times New Roman" w:cs="Times New Roman"/>
          <w:b/>
        </w:rPr>
        <w:t xml:space="preserve">Iniciativa de Decreto por el que se reforman, adicionan y derogan diversas disposiciones de la Ley de Amnistía del Estado de México, presentada por la Titular del Ejecutivo Estatal; de la Iniciativa con Proyecto de Decreto por el que se reforman, adicionan y derogan diversas disposiciones de la Ley de Amnistía del Estado de México, presentada por el Diputado Octavio Martínez Vargas, en nombre del Grupo Parlamentario del Partido morena; y de la Iniciativa con Proyecto de Decreto por el que se adiciona la fracción LI </w:t>
      </w:r>
      <w:r w:rsidR="006C4B7F" w:rsidRPr="006D1702">
        <w:rPr>
          <w:rFonts w:ascii="Times New Roman" w:hAnsi="Times New Roman" w:cs="Times New Roman"/>
          <w:b/>
        </w:rPr>
        <w:t>del</w:t>
      </w:r>
      <w:r w:rsidR="00171407" w:rsidRPr="006D1702">
        <w:rPr>
          <w:rFonts w:ascii="Times New Roman" w:hAnsi="Times New Roman" w:cs="Times New Roman"/>
          <w:b/>
        </w:rPr>
        <w:t xml:space="preserve"> artículo 69 de la Ley Orgánica del Poder Legislativo del Estado Libre y Soberano de México, presentada por la Diputada Ana Yurixi Leyva Piñón, en nombre del Grupo Parlamentario del Partido del Trabajo</w:t>
      </w:r>
      <w:r w:rsidR="005852F2" w:rsidRPr="006D1702">
        <w:rPr>
          <w:rFonts w:ascii="Times New Roman" w:hAnsi="Times New Roman" w:cs="Times New Roman"/>
          <w:b/>
        </w:rPr>
        <w:t>.</w:t>
      </w:r>
    </w:p>
    <w:p w:rsidR="00BB22B6" w:rsidRPr="006D1702" w:rsidRDefault="00BB22B6" w:rsidP="00185392">
      <w:pPr>
        <w:pStyle w:val="Sinespaciado"/>
        <w:jc w:val="both"/>
        <w:rPr>
          <w:rFonts w:ascii="Times New Roman" w:hAnsi="Times New Roman" w:cs="Times New Roman"/>
        </w:rPr>
      </w:pPr>
      <w:r w:rsidRPr="006D1702">
        <w:rPr>
          <w:rFonts w:ascii="Times New Roman" w:hAnsi="Times New Roman" w:cs="Times New Roman"/>
        </w:rPr>
        <w:t xml:space="preserve">2. Clausura de la reunión. </w:t>
      </w:r>
    </w:p>
    <w:p w:rsidR="00BB22B6" w:rsidRPr="006D1702" w:rsidRDefault="00BB22B6" w:rsidP="00185392">
      <w:pPr>
        <w:pStyle w:val="Sinespaciado"/>
        <w:jc w:val="both"/>
        <w:rPr>
          <w:rFonts w:ascii="Times New Roman" w:hAnsi="Times New Roman" w:cs="Times New Roman"/>
        </w:rPr>
      </w:pPr>
      <w:r w:rsidRPr="006D1702">
        <w:rPr>
          <w:rFonts w:ascii="Times New Roman" w:hAnsi="Times New Roman" w:cs="Times New Roman"/>
        </w:rPr>
        <w:t xml:space="preserve">PRESIDENTA DIP. EMMA LAURA ALVAREZ VILLAVICENCIO. Muchas gracias. </w:t>
      </w:r>
    </w:p>
    <w:p w:rsidR="00BB22B6" w:rsidRPr="006D1702" w:rsidRDefault="00BB22B6" w:rsidP="00185392">
      <w:pPr>
        <w:pStyle w:val="Sinespaciado"/>
        <w:jc w:val="both"/>
        <w:rPr>
          <w:rFonts w:ascii="Times New Roman" w:hAnsi="Times New Roman" w:cs="Times New Roman"/>
        </w:rPr>
      </w:pPr>
      <w:r w:rsidRPr="006D1702">
        <w:rPr>
          <w:rFonts w:ascii="Times New Roman" w:hAnsi="Times New Roman" w:cs="Times New Roman"/>
        </w:rPr>
        <w:tab/>
        <w:t xml:space="preserve">Pido a quienes estén de acuerdo en que la propuesta que ha comunicado la Secretaría, sea aprobada con el carácter de orden del día, se sirve a levantar la </w:t>
      </w:r>
      <w:r w:rsidR="00AC73A7" w:rsidRPr="006D1702">
        <w:rPr>
          <w:rFonts w:ascii="Times New Roman" w:hAnsi="Times New Roman" w:cs="Times New Roman"/>
        </w:rPr>
        <w:t>mano ¿A</w:t>
      </w:r>
      <w:r w:rsidRPr="006D1702">
        <w:rPr>
          <w:rFonts w:ascii="Times New Roman" w:hAnsi="Times New Roman" w:cs="Times New Roman"/>
        </w:rPr>
        <w:t xml:space="preserve"> favor? y ¿En contra? ¿En abstención?</w:t>
      </w:r>
      <w:r w:rsidR="00E125B4" w:rsidRPr="006D1702">
        <w:rPr>
          <w:rFonts w:ascii="Times New Roman" w:hAnsi="Times New Roman" w:cs="Times New Roman"/>
        </w:rPr>
        <w:t>.</w:t>
      </w:r>
    </w:p>
    <w:p w:rsidR="005B7F51" w:rsidRPr="006D1702" w:rsidRDefault="00A16937" w:rsidP="00185392">
      <w:pPr>
        <w:pStyle w:val="Sinespaciado"/>
        <w:jc w:val="both"/>
        <w:rPr>
          <w:rFonts w:ascii="Times New Roman" w:hAnsi="Times New Roman" w:cs="Times New Roman"/>
        </w:rPr>
      </w:pPr>
      <w:r w:rsidRPr="006D1702">
        <w:rPr>
          <w:rFonts w:ascii="Times New Roman" w:hAnsi="Times New Roman" w:cs="Times New Roman"/>
        </w:rPr>
        <w:t xml:space="preserve">SECRETARIO DIP. VLADIMIR HERNÁNDEZ VILLEGAS.  La propuesta ha sido, probada por </w:t>
      </w:r>
      <w:r w:rsidR="005B7F51" w:rsidRPr="006D1702">
        <w:rPr>
          <w:rFonts w:ascii="Times New Roman" w:hAnsi="Times New Roman" w:cs="Times New Roman"/>
        </w:rPr>
        <w:t>unanimidad de votos.</w:t>
      </w:r>
    </w:p>
    <w:p w:rsidR="00BE433A" w:rsidRPr="006D1702" w:rsidRDefault="005B7F51" w:rsidP="00185392">
      <w:pPr>
        <w:pStyle w:val="Sinespaciado"/>
        <w:jc w:val="both"/>
        <w:rPr>
          <w:rFonts w:ascii="Times New Roman" w:hAnsi="Times New Roman" w:cs="Times New Roman"/>
        </w:rPr>
      </w:pPr>
      <w:r w:rsidRPr="006D1702">
        <w:rPr>
          <w:rFonts w:ascii="Times New Roman" w:hAnsi="Times New Roman" w:cs="Times New Roman"/>
        </w:rPr>
        <w:t xml:space="preserve">PRESIDENTA DIP. EMMA LAURA ALVAREZ VILLAVICENCIO. </w:t>
      </w:r>
      <w:r w:rsidR="00A0794C" w:rsidRPr="006D1702">
        <w:rPr>
          <w:rFonts w:ascii="Times New Roman" w:hAnsi="Times New Roman" w:cs="Times New Roman"/>
        </w:rPr>
        <w:t>En atención al punto 1</w:t>
      </w:r>
      <w:r w:rsidR="005852F2" w:rsidRPr="006D1702">
        <w:rPr>
          <w:rFonts w:ascii="Times New Roman" w:hAnsi="Times New Roman" w:cs="Times New Roman"/>
        </w:rPr>
        <w:t>,</w:t>
      </w:r>
      <w:r w:rsidR="00A0794C" w:rsidRPr="006D1702">
        <w:rPr>
          <w:rFonts w:ascii="Times New Roman" w:hAnsi="Times New Roman" w:cs="Times New Roman"/>
        </w:rPr>
        <w:t xml:space="preserve"> la </w:t>
      </w:r>
      <w:r w:rsidR="0080147A" w:rsidRPr="006D1702">
        <w:rPr>
          <w:rFonts w:ascii="Times New Roman" w:hAnsi="Times New Roman" w:cs="Times New Roman"/>
        </w:rPr>
        <w:t xml:space="preserve">Secretaría leerá la introducción, los antecedentes y los resolutivos del </w:t>
      </w:r>
      <w:r w:rsidR="006969FC" w:rsidRPr="006D1702">
        <w:rPr>
          <w:rFonts w:ascii="Times New Roman" w:hAnsi="Times New Roman" w:cs="Times New Roman"/>
        </w:rPr>
        <w:t xml:space="preserve">dictamen formulado a la </w:t>
      </w:r>
      <w:r w:rsidR="005F04BC" w:rsidRPr="006D1702">
        <w:rPr>
          <w:rFonts w:ascii="Times New Roman" w:hAnsi="Times New Roman" w:cs="Times New Roman"/>
        </w:rPr>
        <w:t xml:space="preserve">Iniciativa de Decreto por el que se reforman, adicionan y derogan diversas disposiciones de la Ley </w:t>
      </w:r>
      <w:r w:rsidR="005F04BC" w:rsidRPr="006D1702">
        <w:rPr>
          <w:rFonts w:ascii="Times New Roman" w:hAnsi="Times New Roman" w:cs="Times New Roman"/>
        </w:rPr>
        <w:lastRenderedPageBreak/>
        <w:t xml:space="preserve">de Amnistía del Estado de México, presentada por la Titular del Ejecutivo Estatal; </w:t>
      </w:r>
      <w:r w:rsidR="00BE433A" w:rsidRPr="006D1702">
        <w:rPr>
          <w:rFonts w:ascii="Times New Roman" w:hAnsi="Times New Roman" w:cs="Times New Roman"/>
        </w:rPr>
        <w:t xml:space="preserve">a </w:t>
      </w:r>
      <w:r w:rsidR="005F04BC" w:rsidRPr="006D1702">
        <w:rPr>
          <w:rFonts w:ascii="Times New Roman" w:hAnsi="Times New Roman" w:cs="Times New Roman"/>
        </w:rPr>
        <w:t>la Iniciativa con Proyecto de Decreto por el que se reforman, adicionan y derogan diversas disposiciones de la Ley de Amnistía del Estado de México, presentada por el Diputado Octavio Martínez Vargas, en nombre del Grupo Parlamentario del Partido morena; y de la Iniciativa con Proyecto de Decreto por el que se adiciona la fracción LI al artículo 69 de la Ley Orgánica del Poder Legislativo del Estado Libre y Soberano de México, presentada por la Diputada Ana Yurixi Leyva Piñón, en nombre del Grupo Parlamentario del Partido del Trabajo.</w:t>
      </w:r>
    </w:p>
    <w:p w:rsidR="00BE433A" w:rsidRPr="006D1702" w:rsidRDefault="00BE433A" w:rsidP="00185392">
      <w:pPr>
        <w:pStyle w:val="Sinespaciado"/>
        <w:jc w:val="both"/>
        <w:rPr>
          <w:rFonts w:ascii="Times New Roman" w:hAnsi="Times New Roman" w:cs="Times New Roman"/>
        </w:rPr>
      </w:pPr>
      <w:r w:rsidRPr="006D1702">
        <w:rPr>
          <w:rFonts w:ascii="Times New Roman" w:hAnsi="Times New Roman" w:cs="Times New Roman"/>
        </w:rPr>
        <w:tab/>
        <w:t>Cabe destacar que el Dictamen se acompaña de dos proyectos de decreto en atención a la naturaleza de los ordenamientos jurídicos, 1 Proyecto de Decreto correspondiente a las reformas, adiciones y derogaciones a la Ley de Amnistía del Estado de México y otro, las adiciones a la Ley Orgánica del Poder Legislativo del Estado Libre y Soberano de México, mismos que serán discutidos y votados por separado.</w:t>
      </w:r>
    </w:p>
    <w:p w:rsidR="00BE433A" w:rsidRPr="006D1702" w:rsidRDefault="00BE433A" w:rsidP="00185392">
      <w:pPr>
        <w:pStyle w:val="Sinespaciado"/>
        <w:jc w:val="both"/>
        <w:rPr>
          <w:rFonts w:ascii="Times New Roman" w:hAnsi="Times New Roman" w:cs="Times New Roman"/>
        </w:rPr>
      </w:pPr>
      <w:r w:rsidRPr="006D1702">
        <w:rPr>
          <w:rFonts w:ascii="Times New Roman" w:hAnsi="Times New Roman" w:cs="Times New Roman"/>
        </w:rPr>
        <w:t xml:space="preserve">SECRETARIO DIP. VLADIMIR HERNÁNDEZ VILLEGAS. Procedo a leer el Dictamen Presidenta. </w:t>
      </w:r>
    </w:p>
    <w:p w:rsidR="00E83192" w:rsidRPr="006D1702" w:rsidRDefault="0021788B" w:rsidP="00185392">
      <w:pPr>
        <w:spacing w:after="0" w:line="240" w:lineRule="auto"/>
        <w:contextualSpacing/>
        <w:jc w:val="both"/>
        <w:rPr>
          <w:rFonts w:ascii="Times New Roman" w:hAnsi="Times New Roman" w:cs="Times New Roman"/>
          <w:b/>
          <w:bCs/>
          <w:sz w:val="24"/>
          <w:szCs w:val="24"/>
        </w:rPr>
      </w:pPr>
      <w:bookmarkStart w:id="1" w:name="_Hlk164223724"/>
      <w:bookmarkStart w:id="2" w:name="_Hlk211012948"/>
      <w:bookmarkStart w:id="3" w:name="_Hlk225359137"/>
      <w:r w:rsidRPr="006D1702">
        <w:rPr>
          <w:rFonts w:ascii="Times New Roman" w:hAnsi="Times New Roman" w:cs="Times New Roman"/>
          <w:b/>
          <w:sz w:val="24"/>
          <w:szCs w:val="24"/>
        </w:rPr>
        <w:tab/>
      </w:r>
      <w:r w:rsidR="00C41B92" w:rsidRPr="006D1702">
        <w:rPr>
          <w:rFonts w:ascii="Times New Roman" w:hAnsi="Times New Roman" w:cs="Times New Roman"/>
          <w:b/>
          <w:sz w:val="24"/>
          <w:szCs w:val="24"/>
        </w:rPr>
        <w:t xml:space="preserve">Dictamen formulado a </w:t>
      </w:r>
      <w:bookmarkEnd w:id="1"/>
      <w:r w:rsidR="00C41B92" w:rsidRPr="006D1702">
        <w:rPr>
          <w:rFonts w:ascii="Times New Roman" w:hAnsi="Times New Roman" w:cs="Times New Roman"/>
          <w:b/>
          <w:sz w:val="24"/>
          <w:szCs w:val="24"/>
        </w:rPr>
        <w:t>la</w:t>
      </w:r>
      <w:bookmarkEnd w:id="2"/>
      <w:r w:rsidR="00C41B92" w:rsidRPr="006D1702">
        <w:rPr>
          <w:rFonts w:ascii="Times New Roman" w:hAnsi="Times New Roman" w:cs="Times New Roman"/>
          <w:b/>
          <w:bCs/>
          <w:sz w:val="24"/>
          <w:szCs w:val="24"/>
        </w:rPr>
        <w:t xml:space="preserve"> Iniciativa de Decreto por el que se reforman, adicionan y derogan diversas disposiciones de la Ley de Amnistía del Estado de México, presentada por la Titular del Ejecutivo Estatal; a la Iniciativa con Proyecto de Decreto por el que se reforman, adicionan y derogan diversas disposiciones de la Ley de Amnistía del Estado de México, presentada por el </w:t>
      </w:r>
      <w:r w:rsidR="00597A78" w:rsidRPr="006D1702">
        <w:rPr>
          <w:rFonts w:ascii="Times New Roman" w:hAnsi="Times New Roman" w:cs="Times New Roman"/>
          <w:b/>
          <w:bCs/>
          <w:sz w:val="24"/>
          <w:szCs w:val="24"/>
        </w:rPr>
        <w:t>Diputado Octavio</w:t>
      </w:r>
      <w:r w:rsidR="00C41B92" w:rsidRPr="006D1702">
        <w:rPr>
          <w:rFonts w:ascii="Times New Roman" w:hAnsi="Times New Roman" w:cs="Times New Roman"/>
          <w:b/>
          <w:bCs/>
          <w:sz w:val="24"/>
          <w:szCs w:val="24"/>
        </w:rPr>
        <w:t xml:space="preserve"> </w:t>
      </w:r>
      <w:r w:rsidR="00597A78" w:rsidRPr="006D1702">
        <w:rPr>
          <w:rFonts w:ascii="Times New Roman" w:hAnsi="Times New Roman" w:cs="Times New Roman"/>
          <w:b/>
          <w:bCs/>
          <w:sz w:val="24"/>
          <w:szCs w:val="24"/>
        </w:rPr>
        <w:t>Martínez</w:t>
      </w:r>
      <w:r w:rsidR="00C41B92" w:rsidRPr="006D1702">
        <w:rPr>
          <w:rFonts w:ascii="Times New Roman" w:hAnsi="Times New Roman" w:cs="Times New Roman"/>
          <w:b/>
          <w:bCs/>
          <w:sz w:val="24"/>
          <w:szCs w:val="24"/>
        </w:rPr>
        <w:t xml:space="preserve"> </w:t>
      </w:r>
      <w:r w:rsidR="00597A78" w:rsidRPr="006D1702">
        <w:rPr>
          <w:rFonts w:ascii="Times New Roman" w:hAnsi="Times New Roman" w:cs="Times New Roman"/>
          <w:b/>
          <w:bCs/>
          <w:sz w:val="24"/>
          <w:szCs w:val="24"/>
        </w:rPr>
        <w:t>Vargas</w:t>
      </w:r>
      <w:r w:rsidR="00C41B92" w:rsidRPr="006D1702">
        <w:rPr>
          <w:rFonts w:ascii="Times New Roman" w:hAnsi="Times New Roman" w:cs="Times New Roman"/>
          <w:b/>
          <w:bCs/>
          <w:sz w:val="24"/>
          <w:szCs w:val="24"/>
        </w:rPr>
        <w:t xml:space="preserve">, en nombre del Grupo Parlamentario del Partido Morena; y a la </w:t>
      </w:r>
      <w:r w:rsidRPr="006D1702">
        <w:rPr>
          <w:rFonts w:ascii="Times New Roman" w:hAnsi="Times New Roman" w:cs="Times New Roman"/>
          <w:b/>
          <w:bCs/>
          <w:sz w:val="24"/>
          <w:szCs w:val="24"/>
        </w:rPr>
        <w:t xml:space="preserve">Iniciativa </w:t>
      </w:r>
      <w:r w:rsidR="00C41B92" w:rsidRPr="006D1702">
        <w:rPr>
          <w:rFonts w:ascii="Times New Roman" w:hAnsi="Times New Roman" w:cs="Times New Roman"/>
          <w:b/>
          <w:bCs/>
          <w:sz w:val="24"/>
          <w:szCs w:val="24"/>
        </w:rPr>
        <w:t xml:space="preserve">con </w:t>
      </w:r>
      <w:r w:rsidRPr="006D1702">
        <w:rPr>
          <w:rFonts w:ascii="Times New Roman" w:hAnsi="Times New Roman" w:cs="Times New Roman"/>
          <w:b/>
          <w:bCs/>
          <w:sz w:val="24"/>
          <w:szCs w:val="24"/>
        </w:rPr>
        <w:t xml:space="preserve">Proyecto </w:t>
      </w:r>
      <w:r w:rsidR="00C41B92" w:rsidRPr="006D1702">
        <w:rPr>
          <w:rFonts w:ascii="Times New Roman" w:hAnsi="Times New Roman" w:cs="Times New Roman"/>
          <w:b/>
          <w:bCs/>
          <w:sz w:val="24"/>
          <w:szCs w:val="24"/>
        </w:rPr>
        <w:t xml:space="preserve">de </w:t>
      </w:r>
      <w:r w:rsidRPr="006D1702">
        <w:rPr>
          <w:rFonts w:ascii="Times New Roman" w:hAnsi="Times New Roman" w:cs="Times New Roman"/>
          <w:b/>
          <w:bCs/>
          <w:sz w:val="24"/>
          <w:szCs w:val="24"/>
        </w:rPr>
        <w:t xml:space="preserve">Decreto </w:t>
      </w:r>
      <w:r w:rsidR="00C41B92" w:rsidRPr="006D1702">
        <w:rPr>
          <w:rFonts w:ascii="Times New Roman" w:hAnsi="Times New Roman" w:cs="Times New Roman"/>
          <w:b/>
          <w:bCs/>
          <w:sz w:val="24"/>
          <w:szCs w:val="24"/>
        </w:rPr>
        <w:t xml:space="preserve">por el que se adiciona la fracción </w:t>
      </w:r>
      <w:r w:rsidR="00597A78" w:rsidRPr="006D1702">
        <w:rPr>
          <w:rFonts w:ascii="Times New Roman" w:hAnsi="Times New Roman" w:cs="Times New Roman"/>
          <w:b/>
          <w:bCs/>
          <w:sz w:val="24"/>
          <w:szCs w:val="24"/>
        </w:rPr>
        <w:t>LI</w:t>
      </w:r>
      <w:r w:rsidR="00C41B92" w:rsidRPr="006D1702">
        <w:rPr>
          <w:rFonts w:ascii="Times New Roman" w:hAnsi="Times New Roman" w:cs="Times New Roman"/>
          <w:b/>
          <w:bCs/>
          <w:sz w:val="24"/>
          <w:szCs w:val="24"/>
        </w:rPr>
        <w:t xml:space="preserve"> al artículo 69 de la </w:t>
      </w:r>
      <w:r w:rsidR="00597A78" w:rsidRPr="006D1702">
        <w:rPr>
          <w:rFonts w:ascii="Times New Roman" w:hAnsi="Times New Roman" w:cs="Times New Roman"/>
          <w:b/>
          <w:bCs/>
          <w:sz w:val="24"/>
          <w:szCs w:val="24"/>
        </w:rPr>
        <w:t xml:space="preserve">Ley Orgánica </w:t>
      </w:r>
      <w:r w:rsidR="00C41B92" w:rsidRPr="006D1702">
        <w:rPr>
          <w:rFonts w:ascii="Times New Roman" w:hAnsi="Times New Roman" w:cs="Times New Roman"/>
          <w:b/>
          <w:bCs/>
          <w:sz w:val="24"/>
          <w:szCs w:val="24"/>
        </w:rPr>
        <w:t xml:space="preserve">del </w:t>
      </w:r>
      <w:r w:rsidR="00597A78" w:rsidRPr="006D1702">
        <w:rPr>
          <w:rFonts w:ascii="Times New Roman" w:hAnsi="Times New Roman" w:cs="Times New Roman"/>
          <w:b/>
          <w:bCs/>
          <w:sz w:val="24"/>
          <w:szCs w:val="24"/>
        </w:rPr>
        <w:t xml:space="preserve">Poder Legislativo </w:t>
      </w:r>
      <w:r w:rsidR="00C41B92" w:rsidRPr="006D1702">
        <w:rPr>
          <w:rFonts w:ascii="Times New Roman" w:hAnsi="Times New Roman" w:cs="Times New Roman"/>
          <w:b/>
          <w:bCs/>
          <w:sz w:val="24"/>
          <w:szCs w:val="24"/>
        </w:rPr>
        <w:t xml:space="preserve">del </w:t>
      </w:r>
      <w:r w:rsidR="00597A78" w:rsidRPr="006D1702">
        <w:rPr>
          <w:rFonts w:ascii="Times New Roman" w:hAnsi="Times New Roman" w:cs="Times New Roman"/>
          <w:b/>
          <w:bCs/>
          <w:sz w:val="24"/>
          <w:szCs w:val="24"/>
        </w:rPr>
        <w:t xml:space="preserve">Estado Libre </w:t>
      </w:r>
      <w:r w:rsidR="00C41B92" w:rsidRPr="006D1702">
        <w:rPr>
          <w:rFonts w:ascii="Times New Roman" w:hAnsi="Times New Roman" w:cs="Times New Roman"/>
          <w:b/>
          <w:bCs/>
          <w:sz w:val="24"/>
          <w:szCs w:val="24"/>
        </w:rPr>
        <w:t xml:space="preserve">y </w:t>
      </w:r>
      <w:r w:rsidR="00597A78" w:rsidRPr="006D1702">
        <w:rPr>
          <w:rFonts w:ascii="Times New Roman" w:hAnsi="Times New Roman" w:cs="Times New Roman"/>
          <w:b/>
          <w:bCs/>
          <w:sz w:val="24"/>
          <w:szCs w:val="24"/>
        </w:rPr>
        <w:t xml:space="preserve">Soberano </w:t>
      </w:r>
      <w:r w:rsidR="00C41B92" w:rsidRPr="006D1702">
        <w:rPr>
          <w:rFonts w:ascii="Times New Roman" w:hAnsi="Times New Roman" w:cs="Times New Roman"/>
          <w:b/>
          <w:bCs/>
          <w:sz w:val="24"/>
          <w:szCs w:val="24"/>
        </w:rPr>
        <w:t xml:space="preserve">de </w:t>
      </w:r>
      <w:r w:rsidR="00597A78" w:rsidRPr="006D1702">
        <w:rPr>
          <w:rFonts w:ascii="Times New Roman" w:hAnsi="Times New Roman" w:cs="Times New Roman"/>
          <w:b/>
          <w:bCs/>
          <w:sz w:val="24"/>
          <w:szCs w:val="24"/>
        </w:rPr>
        <w:t>México</w:t>
      </w:r>
      <w:r w:rsidR="00C41B92" w:rsidRPr="006D1702">
        <w:rPr>
          <w:rFonts w:ascii="Times New Roman" w:hAnsi="Times New Roman" w:cs="Times New Roman"/>
          <w:b/>
          <w:bCs/>
          <w:sz w:val="24"/>
          <w:szCs w:val="24"/>
        </w:rPr>
        <w:t xml:space="preserve">, presentada por la diputada </w:t>
      </w:r>
      <w:r w:rsidR="00597A78" w:rsidRPr="006D1702">
        <w:rPr>
          <w:rFonts w:ascii="Times New Roman" w:hAnsi="Times New Roman" w:cs="Times New Roman"/>
          <w:b/>
          <w:bCs/>
          <w:sz w:val="24"/>
          <w:szCs w:val="24"/>
        </w:rPr>
        <w:t xml:space="preserve">Ana Yurixi Leyva Piñón, </w:t>
      </w:r>
      <w:r w:rsidR="00C41B92" w:rsidRPr="006D1702">
        <w:rPr>
          <w:rFonts w:ascii="Times New Roman" w:hAnsi="Times New Roman" w:cs="Times New Roman"/>
          <w:b/>
          <w:bCs/>
          <w:sz w:val="24"/>
          <w:szCs w:val="24"/>
        </w:rPr>
        <w:t xml:space="preserve">en nombre del </w:t>
      </w:r>
      <w:r w:rsidR="00597A78" w:rsidRPr="006D1702">
        <w:rPr>
          <w:rFonts w:ascii="Times New Roman" w:hAnsi="Times New Roman" w:cs="Times New Roman"/>
          <w:b/>
          <w:bCs/>
          <w:sz w:val="24"/>
          <w:szCs w:val="24"/>
        </w:rPr>
        <w:t xml:space="preserve">Grupo Parlamentario </w:t>
      </w:r>
      <w:r w:rsidR="00C41B92" w:rsidRPr="006D1702">
        <w:rPr>
          <w:rFonts w:ascii="Times New Roman" w:hAnsi="Times New Roman" w:cs="Times New Roman"/>
          <w:b/>
          <w:bCs/>
          <w:sz w:val="24"/>
          <w:szCs w:val="24"/>
        </w:rPr>
        <w:t xml:space="preserve">del </w:t>
      </w:r>
      <w:r w:rsidR="00597A78" w:rsidRPr="006D1702">
        <w:rPr>
          <w:rFonts w:ascii="Times New Roman" w:hAnsi="Times New Roman" w:cs="Times New Roman"/>
          <w:b/>
          <w:bCs/>
          <w:sz w:val="24"/>
          <w:szCs w:val="24"/>
        </w:rPr>
        <w:t xml:space="preserve">Partido </w:t>
      </w:r>
      <w:r w:rsidR="00C41B92" w:rsidRPr="006D1702">
        <w:rPr>
          <w:rFonts w:ascii="Times New Roman" w:hAnsi="Times New Roman" w:cs="Times New Roman"/>
          <w:b/>
          <w:bCs/>
          <w:sz w:val="24"/>
          <w:szCs w:val="24"/>
        </w:rPr>
        <w:t xml:space="preserve">del </w:t>
      </w:r>
      <w:r w:rsidR="00597A78" w:rsidRPr="006D1702">
        <w:rPr>
          <w:rFonts w:ascii="Times New Roman" w:hAnsi="Times New Roman" w:cs="Times New Roman"/>
          <w:b/>
          <w:bCs/>
          <w:sz w:val="24"/>
          <w:szCs w:val="24"/>
        </w:rPr>
        <w:t>Trabajo</w:t>
      </w:r>
      <w:r w:rsidR="00C41B92" w:rsidRPr="006D1702">
        <w:rPr>
          <w:rFonts w:ascii="Times New Roman" w:hAnsi="Times New Roman" w:cs="Times New Roman"/>
          <w:b/>
          <w:bCs/>
          <w:sz w:val="24"/>
          <w:szCs w:val="24"/>
        </w:rPr>
        <w:t>.</w:t>
      </w:r>
    </w:p>
    <w:bookmarkEnd w:id="3"/>
    <w:p w:rsidR="00E83192" w:rsidRPr="006D1702" w:rsidRDefault="00E83192" w:rsidP="00185392">
      <w:pPr>
        <w:spacing w:after="0" w:line="240" w:lineRule="auto"/>
        <w:contextualSpacing/>
        <w:jc w:val="both"/>
        <w:rPr>
          <w:rFonts w:ascii="Times New Roman" w:hAnsi="Times New Roman" w:cs="Times New Roman"/>
          <w:sz w:val="24"/>
          <w:szCs w:val="24"/>
        </w:rPr>
      </w:pPr>
    </w:p>
    <w:p w:rsidR="00E83192" w:rsidRPr="006D1702" w:rsidRDefault="00E83192" w:rsidP="00185392">
      <w:pPr>
        <w:spacing w:after="0" w:line="240" w:lineRule="auto"/>
        <w:contextualSpacing/>
        <w:jc w:val="both"/>
        <w:rPr>
          <w:rFonts w:ascii="Times New Roman" w:hAnsi="Times New Roman" w:cs="Times New Roman"/>
          <w:b/>
          <w:sz w:val="24"/>
          <w:szCs w:val="24"/>
        </w:rPr>
      </w:pPr>
      <w:r w:rsidRPr="006D1702">
        <w:rPr>
          <w:rFonts w:ascii="Times New Roman" w:hAnsi="Times New Roman" w:cs="Times New Roman"/>
          <w:b/>
          <w:sz w:val="24"/>
          <w:szCs w:val="24"/>
        </w:rPr>
        <w:t>HONORABLE ASAMBLEA:</w:t>
      </w:r>
    </w:p>
    <w:p w:rsidR="00E83192" w:rsidRPr="006D1702" w:rsidRDefault="00E83192" w:rsidP="00185392">
      <w:pPr>
        <w:spacing w:after="0" w:line="240" w:lineRule="auto"/>
        <w:contextualSpacing/>
        <w:jc w:val="both"/>
        <w:rPr>
          <w:rFonts w:ascii="Times New Roman" w:hAnsi="Times New Roman" w:cs="Times New Roman"/>
          <w:sz w:val="24"/>
          <w:szCs w:val="24"/>
        </w:rPr>
      </w:pPr>
    </w:p>
    <w:p w:rsidR="00E83192" w:rsidRPr="006D1702" w:rsidRDefault="00E83192"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sz w:val="24"/>
          <w:szCs w:val="24"/>
        </w:rPr>
        <w:t xml:space="preserve">La Presidencia de la "LXII" Legislatura remitió a la Comisión Legislativa de Procuración y Administración de Justicia, para </w:t>
      </w:r>
      <w:r w:rsidR="000B632C" w:rsidRPr="006D1702">
        <w:rPr>
          <w:rFonts w:ascii="Times New Roman" w:hAnsi="Times New Roman" w:cs="Times New Roman"/>
          <w:sz w:val="24"/>
          <w:szCs w:val="24"/>
        </w:rPr>
        <w:t xml:space="preserve">el </w:t>
      </w:r>
      <w:r w:rsidRPr="006D1702">
        <w:rPr>
          <w:rFonts w:ascii="Times New Roman" w:hAnsi="Times New Roman" w:cs="Times New Roman"/>
          <w:sz w:val="24"/>
          <w:szCs w:val="24"/>
        </w:rPr>
        <w:t>estudio y dictamen, la</w:t>
      </w:r>
      <w:bookmarkStart w:id="4" w:name="_Hlk223957293"/>
      <w:bookmarkStart w:id="5" w:name="_Hlk181982337"/>
      <w:r w:rsidRPr="006D1702">
        <w:rPr>
          <w:rFonts w:ascii="Times New Roman" w:hAnsi="Times New Roman" w:cs="Times New Roman"/>
          <w:b/>
          <w:bCs/>
          <w:sz w:val="24"/>
          <w:szCs w:val="24"/>
        </w:rPr>
        <w:t xml:space="preserve"> </w:t>
      </w:r>
      <w:bookmarkStart w:id="6" w:name="_Hlk225273372"/>
      <w:r w:rsidRPr="006D1702">
        <w:rPr>
          <w:rFonts w:ascii="Times New Roman" w:hAnsi="Times New Roman" w:cs="Times New Roman"/>
          <w:bCs/>
          <w:sz w:val="24"/>
          <w:szCs w:val="24"/>
        </w:rPr>
        <w:t>Iniciativa de Decreto por el que se reforman, adicionan y derogan diversas disposiciones de la Ley de Amnistía del Estado de México, presentada por la Titular del Ejecutivo Estatal; la Iniciativa con Proyecto de Decreto por el que se reforman, adicionan y derogan diversas disposiciones de la Ley de Amnistía del Estado de México, presentada por el Diputado Octavio Martínez Vargas, en nombre del Grupo Parlamentario del Partido morena; y la Iniciativa con Proyecto de Decreto por el que se adiciona la fracción LI al artículo 69 de la Ley Orgánica del Poder Legislativo del Estado Libre y Soberano de México, presentada por la Diputada Ana Yurixi Leyva Piñón, en nombre del Grupo Parlamentario del Partido del Trabajo.</w:t>
      </w:r>
      <w:bookmarkEnd w:id="6"/>
    </w:p>
    <w:p w:rsidR="00E83192" w:rsidRPr="006D1702" w:rsidRDefault="00E83192" w:rsidP="00185392">
      <w:pPr>
        <w:spacing w:after="0" w:line="240" w:lineRule="auto"/>
        <w:contextualSpacing/>
        <w:jc w:val="both"/>
        <w:rPr>
          <w:rFonts w:ascii="Times New Roman" w:hAnsi="Times New Roman" w:cs="Times New Roman"/>
          <w:sz w:val="24"/>
          <w:szCs w:val="24"/>
        </w:rPr>
      </w:pPr>
    </w:p>
    <w:bookmarkEnd w:id="4"/>
    <w:p w:rsidR="00E83192" w:rsidRPr="006D1702" w:rsidRDefault="00E83192"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Cs/>
          <w:sz w:val="24"/>
          <w:szCs w:val="24"/>
        </w:rPr>
        <w:t>Con apego a la técnica legislativa y en observancia del Principio de Economía Procesal, apreciando que se da identidad de materia, acordamos llevar a cabo el estudio conjunto de las iniciativas e integrar un dictamen y dos Proyectos de Decreto que contienen las disposiciones jurídicas correspondientes.</w:t>
      </w:r>
    </w:p>
    <w:p w:rsidR="00E83192" w:rsidRPr="006D1702" w:rsidRDefault="00E83192" w:rsidP="00185392">
      <w:pPr>
        <w:spacing w:after="0" w:line="240" w:lineRule="auto"/>
        <w:contextualSpacing/>
        <w:jc w:val="both"/>
        <w:rPr>
          <w:rFonts w:ascii="Times New Roman" w:hAnsi="Times New Roman" w:cs="Times New Roman"/>
          <w:bCs/>
          <w:sz w:val="24"/>
          <w:szCs w:val="24"/>
        </w:rPr>
      </w:pPr>
    </w:p>
    <w:bookmarkEnd w:id="5"/>
    <w:p w:rsidR="00E83192" w:rsidRPr="006D1702" w:rsidRDefault="00E83192" w:rsidP="00185392">
      <w:pPr>
        <w:spacing w:after="0" w:line="240" w:lineRule="auto"/>
        <w:contextualSpacing/>
        <w:jc w:val="both"/>
        <w:rPr>
          <w:rFonts w:ascii="Times New Roman" w:hAnsi="Times New Roman" w:cs="Times New Roman"/>
          <w:sz w:val="24"/>
          <w:szCs w:val="24"/>
        </w:rPr>
      </w:pPr>
      <w:r w:rsidRPr="006D1702">
        <w:rPr>
          <w:rFonts w:ascii="Times New Roman" w:hAnsi="Times New Roman" w:cs="Times New Roman"/>
          <w:sz w:val="24"/>
          <w:szCs w:val="24"/>
        </w:rPr>
        <w:t>Desarrollado el estudio de las iniciativas y discutido plenamente en la comisión legislativa, nos permitimos, con sustento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E83192" w:rsidRPr="006D1702" w:rsidRDefault="00E83192" w:rsidP="00185392">
      <w:pPr>
        <w:spacing w:after="0" w:line="240" w:lineRule="auto"/>
        <w:contextualSpacing/>
        <w:jc w:val="center"/>
        <w:rPr>
          <w:rFonts w:ascii="Times New Roman" w:hAnsi="Times New Roman" w:cs="Times New Roman"/>
          <w:b/>
          <w:sz w:val="24"/>
          <w:szCs w:val="24"/>
        </w:rPr>
      </w:pPr>
      <w:r w:rsidRPr="006D1702">
        <w:rPr>
          <w:rFonts w:ascii="Times New Roman" w:hAnsi="Times New Roman" w:cs="Times New Roman"/>
          <w:b/>
          <w:sz w:val="24"/>
          <w:szCs w:val="24"/>
        </w:rPr>
        <w:t>DICTAMEN</w:t>
      </w:r>
    </w:p>
    <w:p w:rsidR="00E83192" w:rsidRPr="006D1702" w:rsidRDefault="00E83192" w:rsidP="00185392">
      <w:pPr>
        <w:spacing w:after="0" w:line="240" w:lineRule="auto"/>
        <w:contextualSpacing/>
        <w:jc w:val="both"/>
        <w:rPr>
          <w:rFonts w:ascii="Times New Roman" w:hAnsi="Times New Roman" w:cs="Times New Roman"/>
          <w:sz w:val="24"/>
          <w:szCs w:val="24"/>
        </w:rPr>
      </w:pPr>
    </w:p>
    <w:p w:rsidR="00E83192" w:rsidRPr="006D1702" w:rsidRDefault="00E83192" w:rsidP="00185392">
      <w:pPr>
        <w:spacing w:after="0" w:line="240" w:lineRule="auto"/>
        <w:contextualSpacing/>
        <w:jc w:val="both"/>
        <w:rPr>
          <w:rFonts w:ascii="Times New Roman" w:hAnsi="Times New Roman" w:cs="Times New Roman"/>
          <w:b/>
          <w:sz w:val="24"/>
          <w:szCs w:val="24"/>
        </w:rPr>
      </w:pPr>
      <w:r w:rsidRPr="006D1702">
        <w:rPr>
          <w:rFonts w:ascii="Times New Roman" w:hAnsi="Times New Roman" w:cs="Times New Roman"/>
          <w:b/>
          <w:sz w:val="24"/>
          <w:szCs w:val="24"/>
        </w:rPr>
        <w:lastRenderedPageBreak/>
        <w:t>ANTECEDENTES Y CONCLUSIÓN DEL ESTUDIO.</w:t>
      </w:r>
    </w:p>
    <w:p w:rsidR="00E83192" w:rsidRPr="006D1702" w:rsidRDefault="00E83192" w:rsidP="00185392">
      <w:pPr>
        <w:spacing w:after="0" w:line="240" w:lineRule="auto"/>
        <w:contextualSpacing/>
        <w:jc w:val="both"/>
        <w:rPr>
          <w:rFonts w:ascii="Times New Roman" w:hAnsi="Times New Roman" w:cs="Times New Roman"/>
          <w:sz w:val="24"/>
          <w:szCs w:val="24"/>
        </w:rPr>
      </w:pPr>
    </w:p>
    <w:p w:rsidR="00E83192" w:rsidRPr="006D1702" w:rsidRDefault="00E83192"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
          <w:bCs/>
          <w:sz w:val="24"/>
          <w:szCs w:val="24"/>
        </w:rPr>
        <w:t>1.-</w:t>
      </w:r>
      <w:r w:rsidRPr="006D1702">
        <w:rPr>
          <w:rFonts w:ascii="Times New Roman" w:hAnsi="Times New Roman" w:cs="Times New Roman"/>
          <w:bCs/>
          <w:sz w:val="24"/>
          <w:szCs w:val="24"/>
        </w:rPr>
        <w:t xml:space="preserve"> En sesión de la “LXII” Legislatura celebrada el día veintiséis de marzo de dos mil veinticinco, la Titular del Ejecutivo Estatal, en ejercicio de las facultades que le confieren los artículos 51, fracción I, y 77, fracción V, de la Constitución Política del Estado Libre y Soberano de México, y con fundamento en el numeral 56 del mismo ordenamiento, sometió a la consideración de la Soberanía Popular, la Iniciativa de Decreto por el que se reforman, adicionan y derogan diversas disposiciones de la Ley de Amnistía del Estado de México.</w:t>
      </w:r>
    </w:p>
    <w:p w:rsidR="00E83192" w:rsidRPr="006D1702" w:rsidRDefault="00E83192" w:rsidP="00185392">
      <w:pPr>
        <w:spacing w:after="0" w:line="240" w:lineRule="auto"/>
        <w:contextualSpacing/>
        <w:jc w:val="both"/>
        <w:rPr>
          <w:rFonts w:ascii="Times New Roman" w:hAnsi="Times New Roman" w:cs="Times New Roman"/>
          <w:bCs/>
          <w:sz w:val="24"/>
          <w:szCs w:val="24"/>
        </w:rPr>
      </w:pPr>
    </w:p>
    <w:p w:rsidR="00E83192" w:rsidRPr="006D1702" w:rsidRDefault="00E83192"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Cs/>
          <w:sz w:val="24"/>
          <w:szCs w:val="24"/>
        </w:rPr>
        <w:t xml:space="preserve">Con base en el estudio realizado advertimos que mediante la iniciativa se propone aumentar los supuestos para conceder amnistía y eliminar la temporalidad que tenía la Comisión Especial de Amnistía, reservada, únicamente a la LX Legislatura. </w:t>
      </w:r>
    </w:p>
    <w:p w:rsidR="00E83192" w:rsidRPr="006D1702" w:rsidRDefault="00E83192" w:rsidP="00185392">
      <w:pPr>
        <w:spacing w:after="0" w:line="240" w:lineRule="auto"/>
        <w:contextualSpacing/>
        <w:jc w:val="both"/>
        <w:rPr>
          <w:rFonts w:ascii="Times New Roman" w:hAnsi="Times New Roman" w:cs="Times New Roman"/>
          <w:bCs/>
          <w:sz w:val="24"/>
          <w:szCs w:val="24"/>
        </w:rPr>
      </w:pPr>
    </w:p>
    <w:p w:rsidR="00E83192" w:rsidRPr="006D1702" w:rsidRDefault="00E83192"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
          <w:bCs/>
          <w:sz w:val="24"/>
          <w:szCs w:val="24"/>
        </w:rPr>
        <w:t>2.-</w:t>
      </w:r>
      <w:r w:rsidRPr="006D1702">
        <w:rPr>
          <w:rFonts w:ascii="Times New Roman" w:hAnsi="Times New Roman" w:cs="Times New Roman"/>
          <w:bCs/>
          <w:sz w:val="24"/>
          <w:szCs w:val="24"/>
        </w:rPr>
        <w:t xml:space="preserve"> En sesión de la “LXII” Legislatura de fecha el día veinticuatro de marzo de dos mil veintiséis, el Diputado Octavio Martínez Vargas, en nombre del Grupo Parlamentario del Partido morena, con fundamento en los artículos 51 fracción II de la Constitución Política del Estado Libre y Soberano de México y 28 fracción I de la Ley Orgánica del Poder Legislativo del Estado Libre y Soberano de México, sometió a la consideración de la Soberanía Popular, la Iniciativa con Proyecto de Decreto por el que se reforman, adicionan y derogan diversas disposiciones de la Ley de Amnistía del Estado de México.</w:t>
      </w:r>
    </w:p>
    <w:p w:rsidR="00E83192" w:rsidRPr="006D1702" w:rsidRDefault="00E83192" w:rsidP="00185392">
      <w:pPr>
        <w:spacing w:after="0" w:line="240" w:lineRule="auto"/>
        <w:contextualSpacing/>
        <w:jc w:val="both"/>
        <w:rPr>
          <w:rFonts w:ascii="Times New Roman" w:hAnsi="Times New Roman" w:cs="Times New Roman"/>
          <w:bCs/>
          <w:sz w:val="24"/>
          <w:szCs w:val="24"/>
        </w:rPr>
      </w:pPr>
    </w:p>
    <w:p w:rsidR="00E83192" w:rsidRPr="006D1702" w:rsidRDefault="00E83192"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Cs/>
          <w:sz w:val="24"/>
          <w:szCs w:val="24"/>
        </w:rPr>
        <w:t>Con sujeción al estudio respectivo encontramos que la iniciativa propone reformas, adiciones y derogaciones a la Ley de Amnistía del Estado de México, para actualizar y ampliar el marco normativo.</w:t>
      </w:r>
    </w:p>
    <w:p w:rsidR="00E83192" w:rsidRPr="006D1702" w:rsidRDefault="00E83192"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
          <w:bCs/>
          <w:sz w:val="24"/>
          <w:szCs w:val="24"/>
        </w:rPr>
        <w:t>3.-</w:t>
      </w:r>
      <w:r w:rsidRPr="006D1702">
        <w:rPr>
          <w:rFonts w:ascii="Times New Roman" w:hAnsi="Times New Roman" w:cs="Times New Roman"/>
          <w:bCs/>
          <w:sz w:val="24"/>
          <w:szCs w:val="24"/>
        </w:rPr>
        <w:t xml:space="preserve"> En sesión de la “LXII” Legislatura realizada el día dos de abril de dos mil veinticinco, la Diputada Ana Yurixi Leyva Piñón, en nombre del Grupo Parlamentario del Partido del Trabajo, con fundamento en los artículos 51 fracción II de la Constitución Política del Estado Libre y Soberano de México y 28 fracción I de la Ley Orgánica del Poder Legislativo del Estado Libre y Soberano de México, sometió a la consideración de la Soberanía Popular, la Iniciativa con Proyecto de Decreto por el que se adiciona la fracción LI al artículo 69 de la Ley Orgánica del Poder Legislativo del Estado Libre y Soberano de México.</w:t>
      </w:r>
    </w:p>
    <w:p w:rsidR="00E83192" w:rsidRPr="006D1702" w:rsidRDefault="00E83192"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Cs/>
          <w:sz w:val="24"/>
          <w:szCs w:val="24"/>
        </w:rPr>
        <w:t>En términos del estudio realizado, desprendemos que mediante la iniciativa propone crear la Comisión Legislativa de Amnistía.</w:t>
      </w:r>
    </w:p>
    <w:p w:rsidR="00E83192" w:rsidRPr="006D1702" w:rsidRDefault="00E83192"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
          <w:sz w:val="24"/>
          <w:szCs w:val="24"/>
        </w:rPr>
        <w:t xml:space="preserve">4.- </w:t>
      </w:r>
      <w:r w:rsidRPr="006D1702">
        <w:rPr>
          <w:rFonts w:ascii="Times New Roman" w:hAnsi="Times New Roman" w:cs="Times New Roman"/>
          <w:bCs/>
          <w:sz w:val="24"/>
          <w:szCs w:val="24"/>
        </w:rPr>
        <w:t>En acatamiento del proceso legislativo aplicable, la comisión legislativa celebró, el día treinta y uno de marzo dos mil veinticinco, reunión de estudio contando con la presencia del Encargado de Despacho de la Dirección General de Legislación y del Periódico Oficial “Gaceta del Gobierno” y del Director General del Instituto de la Defensoría Pública, y el día ocho de abril del año en curso, de la diputada y del diputado promoventes de las otras dos iniciativas.  Las participaciones complementaron la información y favorecieron el estudio cuidadoso y objetivo de las iniciativas.  La reunión concluyo con la dictaminación de las iniciativas.</w:t>
      </w:r>
    </w:p>
    <w:p w:rsidR="00E83192" w:rsidRPr="006D1702" w:rsidRDefault="00E83192" w:rsidP="00185392">
      <w:pPr>
        <w:spacing w:after="0" w:line="240" w:lineRule="auto"/>
        <w:contextualSpacing/>
        <w:jc w:val="both"/>
        <w:rPr>
          <w:rFonts w:ascii="Times New Roman" w:hAnsi="Times New Roman" w:cs="Times New Roman"/>
          <w:bCs/>
          <w:sz w:val="24"/>
          <w:szCs w:val="24"/>
        </w:rPr>
      </w:pPr>
    </w:p>
    <w:p w:rsidR="00E83192" w:rsidRPr="006D1702" w:rsidRDefault="00E83192"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
          <w:bCs/>
          <w:sz w:val="24"/>
          <w:szCs w:val="24"/>
        </w:rPr>
        <w:t>5.-</w:t>
      </w:r>
      <w:r w:rsidRPr="006D1702">
        <w:rPr>
          <w:rFonts w:ascii="Times New Roman" w:hAnsi="Times New Roman" w:cs="Times New Roman"/>
          <w:bCs/>
          <w:sz w:val="24"/>
          <w:szCs w:val="24"/>
        </w:rPr>
        <w:t xml:space="preserve"> Como resultado del estudio realizado y con aportaciones de integrantes de los distintos Grupos Parlamentarios conformamos dos Proyectos de Decreto, robusteciendo la normativa original propuesta.  En tal sentido, advertimos procedente reformar el artículo 1, la fracción IV del artículo 2, la fracción I del artículo 3, los incisos a), b) y c) de la fracción I y el último párrafo del artículo 4, y los artículos 5, 16, 17 y 18; adicionar las fracciones V, VI y VII al artículo 2, las fracciones VI Bis, XIII y XIV al artículo 4 y el artículo 7 Bis; y derogar el inciso a) de la fracción VI del artículo 4 y el último párrafo del artículo 6 de la Ley de Amnistía del Estado de México.</w:t>
      </w:r>
    </w:p>
    <w:p w:rsidR="00E83192" w:rsidRPr="006D1702" w:rsidRDefault="00E83192"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Cs/>
          <w:sz w:val="24"/>
          <w:szCs w:val="24"/>
        </w:rPr>
        <w:lastRenderedPageBreak/>
        <w:t xml:space="preserve">Asimismo, es procedente </w:t>
      </w:r>
      <w:r w:rsidRPr="006D1702">
        <w:rPr>
          <w:rFonts w:ascii="Times New Roman" w:hAnsi="Times New Roman" w:cs="Times New Roman"/>
          <w:sz w:val="24"/>
          <w:szCs w:val="24"/>
        </w:rPr>
        <w:t>reformar la fracción L</w:t>
      </w:r>
      <w:r w:rsidR="00EE08F1" w:rsidRPr="006D1702">
        <w:rPr>
          <w:rFonts w:ascii="Times New Roman" w:hAnsi="Times New Roman" w:cs="Times New Roman"/>
          <w:sz w:val="24"/>
          <w:szCs w:val="24"/>
        </w:rPr>
        <w:t>I</w:t>
      </w:r>
      <w:r w:rsidRPr="006D1702">
        <w:rPr>
          <w:rFonts w:ascii="Times New Roman" w:hAnsi="Times New Roman" w:cs="Times New Roman"/>
          <w:sz w:val="24"/>
          <w:szCs w:val="24"/>
        </w:rPr>
        <w:t xml:space="preserve"> del artículo 69; adicionar</w:t>
      </w:r>
      <w:r w:rsidR="006C799B" w:rsidRPr="006D1702">
        <w:rPr>
          <w:rFonts w:ascii="Times New Roman" w:hAnsi="Times New Roman" w:cs="Times New Roman"/>
          <w:sz w:val="24"/>
          <w:szCs w:val="24"/>
        </w:rPr>
        <w:t xml:space="preserve">, perdón. </w:t>
      </w:r>
      <w:r w:rsidR="009A4820" w:rsidRPr="006D1702">
        <w:rPr>
          <w:rFonts w:ascii="Times New Roman" w:hAnsi="Times New Roman" w:cs="Times New Roman"/>
          <w:sz w:val="24"/>
          <w:szCs w:val="24"/>
        </w:rPr>
        <w:t>Asimismo,</w:t>
      </w:r>
      <w:r w:rsidR="006C799B" w:rsidRPr="006D1702">
        <w:rPr>
          <w:rFonts w:ascii="Times New Roman" w:hAnsi="Times New Roman" w:cs="Times New Roman"/>
          <w:sz w:val="24"/>
          <w:szCs w:val="24"/>
        </w:rPr>
        <w:t xml:space="preserve"> es procedente </w:t>
      </w:r>
      <w:r w:rsidR="009A4820" w:rsidRPr="006D1702">
        <w:rPr>
          <w:rFonts w:ascii="Times New Roman" w:hAnsi="Times New Roman" w:cs="Times New Roman"/>
          <w:sz w:val="24"/>
          <w:szCs w:val="24"/>
        </w:rPr>
        <w:t>reformar la</w:t>
      </w:r>
      <w:r w:rsidRPr="006D1702">
        <w:rPr>
          <w:rFonts w:ascii="Times New Roman" w:hAnsi="Times New Roman" w:cs="Times New Roman"/>
          <w:sz w:val="24"/>
          <w:szCs w:val="24"/>
        </w:rPr>
        <w:t xml:space="preserve"> fracción LI al artículo 69 de la Ley Orgánica del Poder Legislativo del Estado Libre y Soberano de México</w:t>
      </w:r>
      <w:r w:rsidRPr="006D1702">
        <w:rPr>
          <w:rFonts w:ascii="Times New Roman" w:hAnsi="Times New Roman" w:cs="Times New Roman"/>
          <w:bCs/>
          <w:sz w:val="24"/>
          <w:szCs w:val="24"/>
        </w:rPr>
        <w:t xml:space="preserve"> y </w:t>
      </w:r>
      <w:r w:rsidRPr="006D1702">
        <w:rPr>
          <w:rFonts w:ascii="Times New Roman" w:hAnsi="Times New Roman" w:cs="Times New Roman"/>
          <w:sz w:val="24"/>
          <w:szCs w:val="24"/>
        </w:rPr>
        <w:t>adicionar la fracción LI al artículo 13 A del Reglamento del Poder Legislativo del Estado Libre y Soberano de México</w:t>
      </w:r>
      <w:r w:rsidRPr="006D1702">
        <w:rPr>
          <w:rFonts w:ascii="Times New Roman" w:hAnsi="Times New Roman" w:cs="Times New Roman"/>
          <w:bCs/>
          <w:sz w:val="24"/>
          <w:szCs w:val="24"/>
        </w:rPr>
        <w:t>.</w:t>
      </w:r>
    </w:p>
    <w:p w:rsidR="00E83192" w:rsidRPr="006D1702" w:rsidRDefault="00E83192"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
          <w:bCs/>
          <w:sz w:val="24"/>
          <w:szCs w:val="24"/>
        </w:rPr>
        <w:t>6.-</w:t>
      </w:r>
      <w:r w:rsidRPr="006D1702">
        <w:rPr>
          <w:rFonts w:ascii="Times New Roman" w:hAnsi="Times New Roman" w:cs="Times New Roman"/>
          <w:bCs/>
          <w:sz w:val="24"/>
          <w:szCs w:val="24"/>
        </w:rPr>
        <w:t xml:space="preserve"> Estamos de acuerdo en que en la Ley se establezcan las bases para decretar amnistía en favor de las personas a las que se les dicte auto de vinculación a proceso o se les haya dictado sentencia firme ante los tribunales del orden común, respecto de los delitos previstos en esta Ley, sin trato diferenciado, salvaguardando en todo momento la constitucionalidad, los derechos humanos y la no discriminación, siempre que no sean reincidentes en el delito por el cual se otorgue el beneficio.</w:t>
      </w:r>
    </w:p>
    <w:p w:rsidR="00E83192" w:rsidRPr="006D1702" w:rsidRDefault="00E83192"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
          <w:bCs/>
          <w:sz w:val="24"/>
          <w:szCs w:val="24"/>
        </w:rPr>
        <w:t>7.-</w:t>
      </w:r>
      <w:r w:rsidRPr="006D1702">
        <w:rPr>
          <w:rFonts w:ascii="Times New Roman" w:hAnsi="Times New Roman" w:cs="Times New Roman"/>
          <w:bCs/>
          <w:sz w:val="24"/>
          <w:szCs w:val="24"/>
        </w:rPr>
        <w:t xml:space="preserve"> Así como, que el Congreso del Estado de México con base en su normatividad, integrará una Comisión Legislativa, con el fin de dar seguimiento a lo ordenado en esta </w:t>
      </w:r>
      <w:r w:rsidRPr="006D1702">
        <w:rPr>
          <w:rFonts w:ascii="Times New Roman" w:hAnsi="Times New Roman" w:cs="Times New Roman"/>
          <w:b/>
          <w:bCs/>
          <w:sz w:val="24"/>
          <w:szCs w:val="24"/>
        </w:rPr>
        <w:t>L</w:t>
      </w:r>
      <w:r w:rsidRPr="006D1702">
        <w:rPr>
          <w:rFonts w:ascii="Times New Roman" w:hAnsi="Times New Roman" w:cs="Times New Roman"/>
          <w:bCs/>
          <w:sz w:val="24"/>
          <w:szCs w:val="24"/>
        </w:rPr>
        <w:t>ey, así como para conocer de aquellos casos que por su relevancia son puestos a su consideración por medio de las personas a que se refiere el artículo 7 de esta Ley y organismos defensores de derechos humanos, por encuadrar en supuestos de violación de derechos o fallas en la aplicación de alguno de los principios penales del sistema acusatorio, o la plena presunción de fabricación de delitos.</w:t>
      </w:r>
    </w:p>
    <w:p w:rsidR="00AE2DC3" w:rsidRPr="006D1702" w:rsidRDefault="00AE2DC3" w:rsidP="00185392">
      <w:pPr>
        <w:spacing w:after="0" w:line="240" w:lineRule="auto"/>
        <w:contextualSpacing/>
        <w:jc w:val="both"/>
        <w:rPr>
          <w:rFonts w:ascii="Times New Roman" w:hAnsi="Times New Roman" w:cs="Times New Roman"/>
          <w:bCs/>
          <w:sz w:val="24"/>
          <w:szCs w:val="24"/>
        </w:rPr>
      </w:pPr>
    </w:p>
    <w:p w:rsidR="00E83192" w:rsidRPr="006D1702" w:rsidRDefault="00E83192"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Cs/>
          <w:sz w:val="24"/>
          <w:szCs w:val="24"/>
        </w:rPr>
        <w:t xml:space="preserve">La Comisión Legislativa de Seguimiento a los Casos de Amnistía se integrará conforme a lo dispuesto en la Ley Orgánica y el Reglamento del Poder Legislativo del Estado de México, a propuesta de la Junta de Coordinación Política y con aprobación del Pleno. </w:t>
      </w:r>
    </w:p>
    <w:p w:rsidR="00AE2DC3" w:rsidRPr="006D1702" w:rsidRDefault="00AE2DC3" w:rsidP="00185392">
      <w:pPr>
        <w:spacing w:after="0" w:line="240" w:lineRule="auto"/>
        <w:contextualSpacing/>
        <w:jc w:val="both"/>
        <w:rPr>
          <w:rFonts w:ascii="Times New Roman" w:hAnsi="Times New Roman" w:cs="Times New Roman"/>
          <w:bCs/>
          <w:sz w:val="24"/>
          <w:szCs w:val="24"/>
        </w:rPr>
      </w:pPr>
    </w:p>
    <w:p w:rsidR="005A1CE5" w:rsidRPr="006D1702" w:rsidRDefault="00E83192"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Cs/>
          <w:sz w:val="24"/>
          <w:szCs w:val="24"/>
        </w:rPr>
        <w:t>En su integración se considerará la participación de los distintos Grupos Parlamentarios, respetando en todo momento los principios de pluralidad, paridad y proporcionalidad.</w:t>
      </w:r>
    </w:p>
    <w:p w:rsidR="005A1CE5"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ab/>
        <w:t>En atención a lo expuesto, valorados los argumentos, desarrollado el estudio técnico, acreditando el beneficio social de las iniciativas de decreto y cumplimentados los requisitos de fondo y de forma, nos permitimos concluir los siguientes:</w:t>
      </w:r>
    </w:p>
    <w:p w:rsidR="00C216F9" w:rsidRPr="006D1702" w:rsidRDefault="00C216F9" w:rsidP="00185392">
      <w:pPr>
        <w:spacing w:after="0" w:line="240" w:lineRule="auto"/>
        <w:contextualSpacing/>
        <w:jc w:val="both"/>
        <w:rPr>
          <w:rFonts w:ascii="Times New Roman" w:hAnsi="Times New Roman" w:cs="Times New Roman"/>
          <w:sz w:val="24"/>
          <w:szCs w:val="24"/>
        </w:rPr>
      </w:pPr>
    </w:p>
    <w:p w:rsidR="00C216F9" w:rsidRPr="006D1702" w:rsidRDefault="00C216F9" w:rsidP="00185392">
      <w:pPr>
        <w:spacing w:after="0" w:line="240" w:lineRule="auto"/>
        <w:contextualSpacing/>
        <w:jc w:val="center"/>
        <w:rPr>
          <w:rFonts w:ascii="Times New Roman" w:hAnsi="Times New Roman" w:cs="Times New Roman"/>
          <w:b/>
          <w:sz w:val="24"/>
          <w:szCs w:val="24"/>
        </w:rPr>
      </w:pPr>
      <w:r w:rsidRPr="006D1702">
        <w:rPr>
          <w:rFonts w:ascii="Times New Roman" w:hAnsi="Times New Roman" w:cs="Times New Roman"/>
          <w:b/>
          <w:sz w:val="24"/>
          <w:szCs w:val="24"/>
        </w:rPr>
        <w:t>RESOLUTIVOS</w:t>
      </w:r>
    </w:p>
    <w:p w:rsidR="00C216F9" w:rsidRPr="006D1702" w:rsidRDefault="00C216F9" w:rsidP="00185392">
      <w:pPr>
        <w:spacing w:after="0" w:line="240" w:lineRule="auto"/>
        <w:contextualSpacing/>
        <w:jc w:val="both"/>
        <w:rPr>
          <w:rFonts w:ascii="Times New Roman" w:hAnsi="Times New Roman" w:cs="Times New Roman"/>
          <w:sz w:val="24"/>
          <w:szCs w:val="24"/>
        </w:rPr>
      </w:pPr>
    </w:p>
    <w:p w:rsidR="00C216F9" w:rsidRPr="006D1702" w:rsidRDefault="00C216F9"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
          <w:sz w:val="24"/>
          <w:szCs w:val="24"/>
        </w:rPr>
        <w:t>PRIMERO.-</w:t>
      </w:r>
      <w:r w:rsidRPr="006D1702">
        <w:rPr>
          <w:rFonts w:ascii="Times New Roman" w:hAnsi="Times New Roman" w:cs="Times New Roman"/>
          <w:sz w:val="24"/>
          <w:szCs w:val="24"/>
        </w:rPr>
        <w:t xml:space="preserve"> Son de aprobarse, en lo conducente, conforme al Proyecto de Decreto que ha sido integrado, la</w:t>
      </w:r>
      <w:r w:rsidRPr="006D1702">
        <w:rPr>
          <w:rFonts w:ascii="Times New Roman" w:hAnsi="Times New Roman" w:cs="Times New Roman"/>
          <w:bCs/>
          <w:sz w:val="24"/>
          <w:szCs w:val="24"/>
        </w:rPr>
        <w:t xml:space="preserve"> Iniciativa de Decreto por el que se reforman, adicionan y derogan diversas disposiciones de la Ley de Amnistía del Estado de México, presentada por la Titular del Ejecutivo Estatal; a la Iniciativa con Proyecto de Decreto por el que se reforman, adicionan y derogan diversas disposiciones de la Ley de Amnistía del Estado de México, presentada por el Diputado Octavio Martínez Vargas, en nombre del Grupo Parlamentario del Partido morena; y a la Iniciativa con Proyecto de Decreto por el que se adiciona la fracción LI al artículo 69 de la Ley Orgánica del Poder Legislativo del Estado Libre y Soberano de México, presentada por la Diputada Ana Yurixi Leyva Piñón, en nombre del Grupo Parlamentario del Partido del Trabajo.</w:t>
      </w:r>
    </w:p>
    <w:p w:rsidR="00C216F9" w:rsidRPr="006D1702" w:rsidRDefault="00C216F9" w:rsidP="00185392">
      <w:pPr>
        <w:spacing w:after="0" w:line="240" w:lineRule="auto"/>
        <w:contextualSpacing/>
        <w:jc w:val="both"/>
        <w:rPr>
          <w:rFonts w:ascii="Times New Roman" w:hAnsi="Times New Roman" w:cs="Times New Roman"/>
          <w:sz w:val="24"/>
          <w:szCs w:val="24"/>
        </w:rPr>
      </w:pPr>
    </w:p>
    <w:p w:rsidR="00C216F9" w:rsidRPr="006D1702" w:rsidRDefault="00C216F9" w:rsidP="00185392">
      <w:pPr>
        <w:spacing w:after="0" w:line="240" w:lineRule="auto"/>
        <w:contextualSpacing/>
        <w:jc w:val="both"/>
        <w:rPr>
          <w:rFonts w:ascii="Times New Roman" w:eastAsia="Arial MT" w:hAnsi="Times New Roman" w:cs="Times New Roman"/>
          <w:sz w:val="24"/>
          <w:szCs w:val="24"/>
        </w:rPr>
      </w:pPr>
      <w:bookmarkStart w:id="7" w:name="_Hlk215533601"/>
      <w:r w:rsidRPr="006D1702">
        <w:rPr>
          <w:rFonts w:ascii="Times New Roman" w:hAnsi="Times New Roman" w:cs="Times New Roman"/>
          <w:b/>
          <w:bCs/>
          <w:sz w:val="24"/>
          <w:szCs w:val="24"/>
        </w:rPr>
        <w:t>SEGUNDO.-</w:t>
      </w:r>
      <w:r w:rsidRPr="006D1702">
        <w:rPr>
          <w:rFonts w:ascii="Times New Roman" w:hAnsi="Times New Roman" w:cs="Times New Roman"/>
          <w:bCs/>
          <w:sz w:val="24"/>
          <w:szCs w:val="24"/>
        </w:rPr>
        <w:t xml:space="preserve"> </w:t>
      </w:r>
      <w:r w:rsidRPr="006D1702">
        <w:rPr>
          <w:rFonts w:ascii="Times New Roman" w:hAnsi="Times New Roman" w:cs="Times New Roman"/>
          <w:sz w:val="24"/>
          <w:szCs w:val="24"/>
        </w:rPr>
        <w:t>Se adjuntan los Proyectos de Decreto por el que:</w:t>
      </w:r>
      <w:r w:rsidRPr="006D1702">
        <w:rPr>
          <w:rFonts w:ascii="Times New Roman" w:eastAsia="Arial MT" w:hAnsi="Times New Roman" w:cs="Times New Roman"/>
          <w:sz w:val="24"/>
          <w:szCs w:val="24"/>
        </w:rPr>
        <w:t xml:space="preserve"> </w:t>
      </w:r>
    </w:p>
    <w:p w:rsidR="00C216F9" w:rsidRPr="006D1702" w:rsidRDefault="00C216F9" w:rsidP="00185392">
      <w:pPr>
        <w:spacing w:after="0" w:line="240" w:lineRule="auto"/>
        <w:contextualSpacing/>
        <w:jc w:val="both"/>
        <w:rPr>
          <w:rFonts w:ascii="Times New Roman" w:hAnsi="Times New Roman" w:cs="Times New Roman"/>
          <w:sz w:val="24"/>
          <w:szCs w:val="24"/>
        </w:rPr>
      </w:pPr>
    </w:p>
    <w:p w:rsidR="00C216F9" w:rsidRPr="006D1702" w:rsidRDefault="00C216F9" w:rsidP="00185392">
      <w:pPr>
        <w:numPr>
          <w:ilvl w:val="0"/>
          <w:numId w:val="1"/>
        </w:numPr>
        <w:spacing w:after="0" w:line="240" w:lineRule="auto"/>
        <w:contextualSpacing/>
        <w:jc w:val="both"/>
        <w:rPr>
          <w:rFonts w:ascii="Times New Roman" w:hAnsi="Times New Roman" w:cs="Times New Roman"/>
          <w:sz w:val="24"/>
          <w:szCs w:val="24"/>
        </w:rPr>
      </w:pPr>
      <w:bookmarkStart w:id="8" w:name="_Hlk226500913"/>
      <w:r w:rsidRPr="006D1702">
        <w:rPr>
          <w:rFonts w:ascii="Times New Roman" w:hAnsi="Times New Roman" w:cs="Times New Roman"/>
          <w:sz w:val="24"/>
          <w:szCs w:val="24"/>
        </w:rPr>
        <w:t xml:space="preserve">Se reforma </w:t>
      </w:r>
      <w:bookmarkStart w:id="9" w:name="_Hlk226502348"/>
      <w:r w:rsidRPr="006D1702">
        <w:rPr>
          <w:rFonts w:ascii="Times New Roman" w:hAnsi="Times New Roman" w:cs="Times New Roman"/>
          <w:sz w:val="24"/>
          <w:szCs w:val="24"/>
        </w:rPr>
        <w:t>el artículo 1, la fracción IV del artículo 2, la fracción I del artículo 3, los incisos a), b) y c) de la fracción I y el último párrafo del artículo 4, y los artículos 5, 16, 17 y 18; se adicionan las fracciones V, VI y VII al artículo 2, las fracciones VI Bis, XIII y XIV al artículo 4 y el artículo 7 Bis; y se deroga el inciso a) de la fracción VI del artículo 4 y el último párrafo del artículo 6 de la Ley de Amnistía del Estado de México</w:t>
      </w:r>
      <w:bookmarkEnd w:id="8"/>
      <w:bookmarkEnd w:id="9"/>
      <w:r w:rsidRPr="006D1702">
        <w:rPr>
          <w:rFonts w:ascii="Times New Roman" w:hAnsi="Times New Roman" w:cs="Times New Roman"/>
          <w:sz w:val="24"/>
          <w:szCs w:val="24"/>
        </w:rPr>
        <w:t>.</w:t>
      </w:r>
    </w:p>
    <w:p w:rsidR="00C216F9" w:rsidRPr="006D1702" w:rsidRDefault="00C216F9" w:rsidP="00185392">
      <w:pPr>
        <w:spacing w:after="0" w:line="240" w:lineRule="auto"/>
        <w:contextualSpacing/>
        <w:jc w:val="both"/>
        <w:rPr>
          <w:rFonts w:ascii="Times New Roman" w:hAnsi="Times New Roman" w:cs="Times New Roman"/>
          <w:sz w:val="24"/>
          <w:szCs w:val="24"/>
        </w:rPr>
      </w:pPr>
    </w:p>
    <w:p w:rsidR="00C216F9" w:rsidRPr="006D1702" w:rsidRDefault="00C216F9" w:rsidP="00185392">
      <w:pPr>
        <w:numPr>
          <w:ilvl w:val="0"/>
          <w:numId w:val="1"/>
        </w:numPr>
        <w:spacing w:after="0" w:line="240" w:lineRule="auto"/>
        <w:contextualSpacing/>
        <w:jc w:val="both"/>
        <w:rPr>
          <w:rFonts w:ascii="Times New Roman" w:hAnsi="Times New Roman" w:cs="Times New Roman"/>
          <w:sz w:val="24"/>
          <w:szCs w:val="24"/>
        </w:rPr>
      </w:pPr>
      <w:r w:rsidRPr="006D1702">
        <w:rPr>
          <w:rFonts w:ascii="Times New Roman" w:hAnsi="Times New Roman" w:cs="Times New Roman"/>
          <w:sz w:val="24"/>
          <w:szCs w:val="24"/>
        </w:rPr>
        <w:t xml:space="preserve">Se </w:t>
      </w:r>
      <w:bookmarkStart w:id="10" w:name="_Hlk226501575"/>
      <w:r w:rsidRPr="006D1702">
        <w:rPr>
          <w:rFonts w:ascii="Times New Roman" w:hAnsi="Times New Roman" w:cs="Times New Roman"/>
          <w:sz w:val="24"/>
          <w:szCs w:val="24"/>
        </w:rPr>
        <w:t>reforma la fracción L del artículo 69; y se adiciona la fracción LI al artículo 69 de la Ley Orgánica del Poder Legislativo del Estado Libre y Soberano de México</w:t>
      </w:r>
      <w:bookmarkEnd w:id="10"/>
      <w:r w:rsidRPr="006D1702">
        <w:rPr>
          <w:rFonts w:ascii="Times New Roman" w:hAnsi="Times New Roman" w:cs="Times New Roman"/>
          <w:sz w:val="24"/>
          <w:szCs w:val="24"/>
        </w:rPr>
        <w:t xml:space="preserve">; y se </w:t>
      </w:r>
      <w:bookmarkStart w:id="11" w:name="_Hlk226501596"/>
      <w:r w:rsidRPr="006D1702">
        <w:rPr>
          <w:rFonts w:ascii="Times New Roman" w:hAnsi="Times New Roman" w:cs="Times New Roman"/>
          <w:sz w:val="24"/>
          <w:szCs w:val="24"/>
        </w:rPr>
        <w:t xml:space="preserve">adiciona </w:t>
      </w:r>
      <w:bookmarkStart w:id="12" w:name="_Hlk226502516"/>
      <w:r w:rsidRPr="006D1702">
        <w:rPr>
          <w:rFonts w:ascii="Times New Roman" w:hAnsi="Times New Roman" w:cs="Times New Roman"/>
          <w:sz w:val="24"/>
          <w:szCs w:val="24"/>
        </w:rPr>
        <w:t xml:space="preserve">la </w:t>
      </w:r>
      <w:r w:rsidRPr="006D1702">
        <w:rPr>
          <w:rFonts w:ascii="Times New Roman" w:hAnsi="Times New Roman" w:cs="Times New Roman"/>
          <w:sz w:val="24"/>
          <w:szCs w:val="24"/>
        </w:rPr>
        <w:lastRenderedPageBreak/>
        <w:t>fracción LI al artículo 13 A del Reglamento del Poder Legislativo del Estado Libre y Soberano de México</w:t>
      </w:r>
      <w:bookmarkEnd w:id="11"/>
      <w:bookmarkEnd w:id="12"/>
      <w:r w:rsidRPr="006D1702">
        <w:rPr>
          <w:rFonts w:ascii="Times New Roman" w:hAnsi="Times New Roman" w:cs="Times New Roman"/>
          <w:sz w:val="24"/>
          <w:szCs w:val="24"/>
        </w:rPr>
        <w:t>.</w:t>
      </w:r>
    </w:p>
    <w:p w:rsidR="00C216F9" w:rsidRPr="006D1702" w:rsidRDefault="00C216F9" w:rsidP="00185392">
      <w:pPr>
        <w:spacing w:after="0" w:line="240" w:lineRule="auto"/>
        <w:contextualSpacing/>
        <w:jc w:val="both"/>
        <w:rPr>
          <w:rFonts w:ascii="Times New Roman" w:hAnsi="Times New Roman" w:cs="Times New Roman"/>
          <w:sz w:val="24"/>
          <w:szCs w:val="24"/>
        </w:rPr>
      </w:pPr>
    </w:p>
    <w:bookmarkEnd w:id="7"/>
    <w:p w:rsidR="00C216F9" w:rsidRPr="006D1702" w:rsidRDefault="00C216F9" w:rsidP="00185392">
      <w:pPr>
        <w:spacing w:after="0" w:line="240" w:lineRule="auto"/>
        <w:contextualSpacing/>
        <w:jc w:val="both"/>
        <w:rPr>
          <w:rFonts w:ascii="Times New Roman" w:hAnsi="Times New Roman" w:cs="Times New Roman"/>
          <w:bCs/>
          <w:sz w:val="24"/>
          <w:szCs w:val="24"/>
        </w:rPr>
      </w:pPr>
      <w:r w:rsidRPr="006D1702">
        <w:rPr>
          <w:rFonts w:ascii="Times New Roman" w:hAnsi="Times New Roman" w:cs="Times New Roman"/>
          <w:b/>
          <w:bCs/>
          <w:sz w:val="24"/>
          <w:szCs w:val="24"/>
        </w:rPr>
        <w:t>TERCERO.-</w:t>
      </w:r>
      <w:r w:rsidRPr="006D1702">
        <w:rPr>
          <w:rFonts w:ascii="Times New Roman" w:hAnsi="Times New Roman" w:cs="Times New Roman"/>
          <w:bCs/>
          <w:sz w:val="24"/>
          <w:szCs w:val="24"/>
        </w:rPr>
        <w:t xml:space="preserve"> Previa discusión y aprobación por la Legislatura en Pleno, remítase a la Persona Titular del Ejecutivo Estatal para los efectos necesarios.</w:t>
      </w:r>
    </w:p>
    <w:p w:rsidR="00943223" w:rsidRPr="006D1702" w:rsidRDefault="00C216F9" w:rsidP="00185392">
      <w:pPr>
        <w:spacing w:after="0" w:line="240" w:lineRule="auto"/>
        <w:contextualSpacing/>
        <w:jc w:val="both"/>
        <w:rPr>
          <w:rFonts w:ascii="Times New Roman" w:hAnsi="Times New Roman" w:cs="Times New Roman"/>
          <w:sz w:val="24"/>
          <w:szCs w:val="24"/>
        </w:rPr>
      </w:pPr>
      <w:r w:rsidRPr="006D1702">
        <w:rPr>
          <w:rFonts w:ascii="Times New Roman" w:hAnsi="Times New Roman" w:cs="Times New Roman"/>
          <w:sz w:val="24"/>
          <w:szCs w:val="24"/>
        </w:rPr>
        <w:t>Dado en el Palacio del Poder Legislativo, en la ciudad de Toluca de Lerdo, capital del Estado de México, a los ocho días del mes de abril de dos mil veintiséis.</w:t>
      </w:r>
    </w:p>
    <w:p w:rsidR="005A1CE5" w:rsidRPr="006D1702" w:rsidRDefault="005A1CE5" w:rsidP="00185392">
      <w:pPr>
        <w:spacing w:after="0" w:line="240" w:lineRule="auto"/>
        <w:contextualSpacing/>
        <w:jc w:val="both"/>
        <w:rPr>
          <w:rFonts w:ascii="Times New Roman" w:hAnsi="Times New Roman" w:cs="Times New Roman"/>
          <w:sz w:val="24"/>
          <w:szCs w:val="24"/>
        </w:rPr>
      </w:pPr>
      <w:r w:rsidRPr="006D1702">
        <w:rPr>
          <w:rFonts w:ascii="Times New Roman" w:hAnsi="Times New Roman" w:cs="Times New Roman"/>
          <w:sz w:val="24"/>
          <w:szCs w:val="24"/>
        </w:rPr>
        <w:t>PRESIDENTA DIP. EMMA LAURA ALVAREZ VILLAVICENCIO. Muchas gracias.</w:t>
      </w:r>
    </w:p>
    <w:p w:rsidR="005A1CE5"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ab/>
        <w:t>Leídos los antecedentes abro la discusión en lo general del Dictamen y del Proyecto de Decreto correspondiente a las reformas, adiciones y derogaciones de la Ley de Amnistía del Estado de México y consulto si alguien desea hacer uso de la palabra.</w:t>
      </w:r>
    </w:p>
    <w:p w:rsidR="005A1CE5"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ab/>
        <w:t>Pregunto a las diputadas, perfecto.</w:t>
      </w:r>
    </w:p>
    <w:p w:rsidR="005A1CE5"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ab/>
        <w:t>Adelante diputada, por favor.</w:t>
      </w:r>
    </w:p>
    <w:p w:rsidR="005A1CE5"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DIP. ANA YURIXI LEYVA PIÑÓN. Muchas gracias.</w:t>
      </w:r>
    </w:p>
    <w:p w:rsidR="00DB7356"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ab/>
        <w:t>Yo hoy celebro esta iniciativa que también viene de la Titular del Ejecutivo Estatal y que marca una punta de lanza en el tema de lograr tener justicia en nuestro Estado, estas reformas que se están presentando</w:t>
      </w:r>
      <w:r w:rsidR="00277709" w:rsidRPr="006D1702">
        <w:rPr>
          <w:rFonts w:ascii="Times New Roman" w:hAnsi="Times New Roman" w:cs="Times New Roman"/>
          <w:sz w:val="24"/>
          <w:szCs w:val="24"/>
        </w:rPr>
        <w:t xml:space="preserve"> y la creación</w:t>
      </w:r>
      <w:r w:rsidR="00DB7356" w:rsidRPr="006D1702">
        <w:rPr>
          <w:rFonts w:ascii="Times New Roman" w:hAnsi="Times New Roman" w:cs="Times New Roman"/>
          <w:sz w:val="24"/>
          <w:szCs w:val="24"/>
        </w:rPr>
        <w:t xml:space="preserve"> de la Comisión de Seguimiento a los casos de Amnistía da una posibilidad para todas aquellas, mujeres, hombres, indígenas que están presos por algún delito que no cometieron.</w:t>
      </w:r>
    </w:p>
    <w:p w:rsidR="00DB7356" w:rsidRPr="006D1702" w:rsidRDefault="00DB7356" w:rsidP="00185392">
      <w:pPr>
        <w:pStyle w:val="Sinespaciado"/>
        <w:ind w:firstLine="708"/>
        <w:jc w:val="both"/>
        <w:rPr>
          <w:rFonts w:ascii="Times New Roman" w:hAnsi="Times New Roman" w:cs="Times New Roman"/>
        </w:rPr>
      </w:pPr>
      <w:r w:rsidRPr="006D1702">
        <w:rPr>
          <w:rFonts w:ascii="Times New Roman" w:hAnsi="Times New Roman" w:cs="Times New Roman"/>
        </w:rPr>
        <w:t xml:space="preserve">Yo, quiero decirles que hoy, esta reforma va a brindar una posibilidad de devolverle a este Congreso una herramienta que conecta directamente con la justicia social, va a ser un puente entre la ley y una realidad que vivimos, va a ser un puente entre el sistema de justicia y las historias que muchas veces quedan fuera de él. La realidad que enfrentamos allá afuera es contundente hay mujeres privadas de la libertad por robar alimentos, para poder llevar a sus hijos, mujeres que actuaron para defender su vida o la de algún familiar, mujeres que fueron juzgadas sin revisar un contexto de violencia sin ni siquiera haberlo considerado, personas indígenas que enfrentaron un proceso sin traductor, personas a quienes se les fabricaron delitos por alzar la voz, por defender su tierra, por ejercer sus derechos. </w:t>
      </w:r>
    </w:p>
    <w:p w:rsidR="00DB7356" w:rsidRPr="006D1702" w:rsidRDefault="00DB7356" w:rsidP="00185392">
      <w:pPr>
        <w:pStyle w:val="Sinespaciado"/>
        <w:ind w:firstLine="708"/>
        <w:jc w:val="both"/>
        <w:rPr>
          <w:rFonts w:ascii="Times New Roman" w:hAnsi="Times New Roman" w:cs="Times New Roman"/>
        </w:rPr>
      </w:pPr>
      <w:r w:rsidRPr="006D1702">
        <w:rPr>
          <w:rFonts w:ascii="Times New Roman" w:hAnsi="Times New Roman" w:cs="Times New Roman"/>
        </w:rPr>
        <w:t xml:space="preserve">Historias distintas, pero todos con un mismo fondo, la ausencia de una justicia verdaderamente equitativa, por eso esta reforma es tan necesaria, el decreto que hoy estamos analizando fortalece la Ley de Amnistía del Estado de México, estableciendo con toda claridad que su objeto es garantizar el acceso a este beneficio bajo principios de derechos humanos sin discriminación y respetando la constitucionalidad, se incorporan nuevas figuras que amplían el acceso a la justicia, la participación de la Comisión de Derechos Humanos del Instituto de la Defensoría Pública para acompañar y orientar a quienes solicitan amnistía. </w:t>
      </w:r>
    </w:p>
    <w:p w:rsidR="00DB7356" w:rsidRPr="006D1702" w:rsidRDefault="00DB7356" w:rsidP="00185392">
      <w:pPr>
        <w:pStyle w:val="Sinespaciado"/>
        <w:ind w:firstLine="708"/>
        <w:jc w:val="both"/>
        <w:rPr>
          <w:rFonts w:ascii="Times New Roman" w:hAnsi="Times New Roman" w:cs="Times New Roman"/>
        </w:rPr>
      </w:pPr>
      <w:r w:rsidRPr="006D1702">
        <w:rPr>
          <w:rFonts w:ascii="Times New Roman" w:hAnsi="Times New Roman" w:cs="Times New Roman"/>
        </w:rPr>
        <w:t xml:space="preserve">Se reconoce de manera explícita a sectores históricamente vulnerados, se incluye a mujeres que no fueron juzgadas con perspectiva de género, a personas que enfrentaron procesos en condiciones de desventaja, asimetría o vulnerabilidad, a quienes padecen incluso enfermedades graves y se establecen mecanismos para garantizar asesoría jurídica y defensa técnica para quienes más lo necesitan, pero hay un punto central que hoy debemos subrayar, la Creación de la Comisión Legislativa de Seguimiento a los casos de Amnistía de este Congreso, que no es un tema menor, significa institucionalizar el seguimiento, significa darle continuidad a los casos, significa abrir una puerta permanente para que las personas puedan acudir a este Poder Legislativo en búsqueda de justicia, porque hay algo que no podemos ignorar. </w:t>
      </w:r>
    </w:p>
    <w:p w:rsidR="00DB7356" w:rsidRPr="006D1702" w:rsidRDefault="00DB7356" w:rsidP="00185392">
      <w:pPr>
        <w:pStyle w:val="Sinespaciado"/>
        <w:ind w:firstLine="708"/>
        <w:jc w:val="both"/>
        <w:rPr>
          <w:rFonts w:ascii="Times New Roman" w:hAnsi="Times New Roman" w:cs="Times New Roman"/>
        </w:rPr>
      </w:pPr>
      <w:r w:rsidRPr="006D1702">
        <w:rPr>
          <w:rFonts w:ascii="Times New Roman" w:hAnsi="Times New Roman" w:cs="Times New Roman"/>
        </w:rPr>
        <w:t xml:space="preserve">De acuerdo a las cifras del Poder Judicial, hasta noviembre de 2024 se habían otorgado 3 mil 108 amnistías por la vía jurisdiccional directa, 17 a través de la Comisión de Derechos Humanos y por la vía legislativa mil 152, quiere decir que este Congreso es el segundo espacio más importante en el impulso de procesos de amnistía, y esto no es casualidad la razón es profunda, somos el poder más cercano a la gente, la ciudadanía no siempre toca la puerta primero ante un </w:t>
      </w:r>
      <w:r w:rsidRPr="006D1702">
        <w:rPr>
          <w:rFonts w:ascii="Times New Roman" w:hAnsi="Times New Roman" w:cs="Times New Roman"/>
        </w:rPr>
        <w:lastRenderedPageBreak/>
        <w:t>tribunal, toca la puerta de sus representantes, de sus diputados, aquí es donde llegan las historias, aquí llegan los casos, aquí llega el dolor, pero también la esperanza.</w:t>
      </w:r>
    </w:p>
    <w:p w:rsidR="00277709" w:rsidRPr="006D1702" w:rsidRDefault="00DB7356" w:rsidP="00185392">
      <w:pPr>
        <w:pStyle w:val="Sinespaciado"/>
        <w:ind w:firstLine="708"/>
        <w:jc w:val="both"/>
        <w:rPr>
          <w:rFonts w:ascii="Times New Roman" w:hAnsi="Times New Roman" w:cs="Times New Roman"/>
        </w:rPr>
      </w:pPr>
      <w:r w:rsidRPr="006D1702">
        <w:rPr>
          <w:rFonts w:ascii="Times New Roman" w:hAnsi="Times New Roman" w:cs="Times New Roman"/>
        </w:rPr>
        <w:t xml:space="preserve"> Por eso esta Comisión Legislativa no puede ser temporal, tenía que ser permanente, como así lo mandata nuestra querida gobernadora, esta Comisión Legislativa representa también algo mucho más grande que un Órgano Legislativo, representa la posibilidad de corregir, de revisar, de escuchar y de actuar, representa la oportunidad de que este Congreso no sea solamente un espacio donde se crea </w:t>
      </w:r>
      <w:r w:rsidR="004D5E1D" w:rsidRPr="006D1702">
        <w:rPr>
          <w:rFonts w:ascii="Times New Roman" w:hAnsi="Times New Roman" w:cs="Times New Roman"/>
        </w:rPr>
        <w:t xml:space="preserve">leyes </w:t>
      </w:r>
      <w:r w:rsidR="00277709" w:rsidRPr="006D1702">
        <w:rPr>
          <w:rFonts w:ascii="Times New Roman" w:hAnsi="Times New Roman" w:cs="Times New Roman"/>
        </w:rPr>
        <w:t>sino también un espacio donde se repara la injusticia.</w:t>
      </w:r>
    </w:p>
    <w:p w:rsidR="00277709" w:rsidRPr="006D1702" w:rsidRDefault="00277709"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ab/>
        <w:t>Hoy tenemos frente a nosotros la posibilidad de dar un paso concreto en una dirección correcta de fortalecer una ley que pone en el centro a las personas de consolidar un mecanismos que permite revisar casos donde hubo fallas, omisiones o violaciones a los derechos humanos y sobre todo de enviar un mensaje claro, que este Poder Legislativo no es indiferente, que este Congreso escucha, que este Congreso actúa, que nunca más la pobreza sea un motivo de prisión, que nunca más la falta de defensa condene una vida, que nunca más el silencio institucional pese más que la verdad.</w:t>
      </w:r>
    </w:p>
    <w:p w:rsidR="00277709" w:rsidRPr="006D1702" w:rsidRDefault="00277709"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ab/>
        <w:t>Hoy tenemos la oportunidad de devolver la libertad a quienes nunca debieron perderla, hagámoslo con responsabilidad, con sensibilidad; pero, sobre todo, con justicia.</w:t>
      </w:r>
    </w:p>
    <w:p w:rsidR="00277709" w:rsidRPr="006D1702" w:rsidRDefault="00277709"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ab/>
        <w:t>Muchas gracias.</w:t>
      </w:r>
    </w:p>
    <w:p w:rsidR="00277709" w:rsidRPr="006D1702" w:rsidRDefault="00277709"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sz w:val="24"/>
          <w:szCs w:val="24"/>
        </w:rPr>
        <w:t xml:space="preserve">PRESIDENTA </w:t>
      </w:r>
      <w:r w:rsidRPr="006D1702">
        <w:rPr>
          <w:rFonts w:ascii="Times New Roman" w:hAnsi="Times New Roman" w:cs="Times New Roman"/>
          <w:kern w:val="2"/>
          <w:sz w:val="24"/>
          <w:szCs w:val="24"/>
        </w:rPr>
        <w:t>DIP. EMMA LAURA ALVAREZ VILLAVICENCIO. Muchas gracias.</w:t>
      </w:r>
    </w:p>
    <w:p w:rsidR="00277709" w:rsidRPr="006D1702" w:rsidRDefault="00277709"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ab/>
        <w:t>Adelante diputado Octavio.</w:t>
      </w:r>
    </w:p>
    <w:p w:rsidR="00277709" w:rsidRPr="006D1702" w:rsidRDefault="00277709"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DIP. OCTAVIO MARTÍNEZ VARGAS. Muchas gracias Presidenta, muy buena tarde a todas y a todos.</w:t>
      </w:r>
    </w:p>
    <w:p w:rsidR="00277709" w:rsidRPr="006D1702" w:rsidRDefault="00277709"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ab/>
        <w:t>Hoy es un día histórico para el Estado de México y para miles de víctimas y familiares de víctimas en nuestra Entidad, por cierto, el próximo 15 de mayo, concluimos el segundo año legislativo en prácticamente 40 días, se terminaron los 2 primeros años legislativos; es decir, casi, casi nos estamos ya yendo y esta iniciativa que hoy vamos a dictaminar de nuestra gobernadora, de nuestra compañera Ana Yurixi, de su servidor no es menor, es un tema que reconoce una necesidad que tenemos en la Entidad, respecto a personas privadas de su libertad, de manera injusta, que por alguna deficiente defensa, por alguna mala fe de algún servidor público de la Fiscalía, por alguna deficiencia del Poder Judicial fueron condenados y condenadas.</w:t>
      </w:r>
    </w:p>
    <w:p w:rsidR="009D7479" w:rsidRPr="006D1702" w:rsidRDefault="00277709"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ab/>
        <w:t xml:space="preserve">Hoy abrimos esta reforma, por cierto, recordando que cuando nosotros tomamos protesta, todos los integrantes de la Legislatura, hacemos un juramento, cumplir y hacer cumplir la Constitución, cumplir y hacer cumplir. Así inician los trabajos de la Legislatura y una facultad Constitucional de este poder exclusiva, una facultad exclusiva del Poder Legislativo está registrada en el artículo 61 fracción XXXVIII y es conceder amnistía, no es una facultad de otro poder, es una faculta exclusiva del Poder Legislativo y había habido una omisión al no constituir esta comisión que hoy será como bien se ha referido permanente, qué significa esto, que las futuras Legislaturas tendrán sí o sí que constituir esta Legislatura, no será opción, será permanente y tendremos que conocer de las solicitudes de amnistía en todos los supuestos más amplios; incluso de delitos de alto impacto, que hayan sido sujetos de alguna fabricación de algún delito, se faculta a la defensoría pública para efecto de poder otorgar dictámenes, porque en derechos humanos aunque ahora hay un </w:t>
      </w:r>
      <w:r w:rsidR="00E372A9" w:rsidRPr="006D1702">
        <w:rPr>
          <w:rFonts w:ascii="Times New Roman" w:hAnsi="Times New Roman" w:cs="Times New Roman"/>
          <w:kern w:val="2"/>
          <w:sz w:val="24"/>
          <w:szCs w:val="24"/>
        </w:rPr>
        <w:t xml:space="preserve">nuevo titular </w:t>
      </w:r>
      <w:r w:rsidR="009D7479" w:rsidRPr="006D1702">
        <w:rPr>
          <w:rFonts w:ascii="Times New Roman" w:hAnsi="Times New Roman" w:cs="Times New Roman"/>
          <w:sz w:val="24"/>
          <w:szCs w:val="24"/>
        </w:rPr>
        <w:t>ha sido muy lento el proceso para personas que van, se acercan, no cuentan con un defensor particular, no encuentran la asesoría; pero, principalmente no encuentran la empatía de quienes debieran defenderlos y hoy se abre una posibilidad más con la Defensoría Pública.</w:t>
      </w:r>
      <w:r w:rsidR="009D7479" w:rsidRPr="006D1702">
        <w:rPr>
          <w:rFonts w:ascii="Times New Roman" w:hAnsi="Times New Roman" w:cs="Times New Roman"/>
          <w:sz w:val="24"/>
          <w:szCs w:val="24"/>
        </w:rPr>
        <w:tab/>
        <w:t>También hay un nuevo órgano dentro del Poder Judicial, el Órgano de Administración Judicial, que va a jugar un rol relevante en el tema de concretar el tema jurisdiccional para efecto de alguna solicitud que prospere de amnistía.</w:t>
      </w:r>
    </w:p>
    <w:p w:rsidR="009D7479" w:rsidRPr="006D1702" w:rsidRDefault="009D7479" w:rsidP="00185392">
      <w:pPr>
        <w:pStyle w:val="Sinespaciado"/>
        <w:jc w:val="both"/>
        <w:rPr>
          <w:rFonts w:ascii="Times New Roman" w:hAnsi="Times New Roman" w:cs="Times New Roman"/>
        </w:rPr>
      </w:pPr>
      <w:r w:rsidRPr="006D1702">
        <w:rPr>
          <w:rFonts w:ascii="Times New Roman" w:hAnsi="Times New Roman" w:cs="Times New Roman"/>
        </w:rPr>
        <w:tab/>
        <w:t xml:space="preserve">Es decir, no se limita ninguna sentencia, ninguna persona, se faculta a un nuevo órgano que es el de Administración Judicial y se integra a la Defensoría Pública para efecto de hacer dictamen y la comisión legislativa será de naturaleza permanente, plural, plural esto es importante para efecto </w:t>
      </w:r>
      <w:r w:rsidRPr="006D1702">
        <w:rPr>
          <w:rFonts w:ascii="Times New Roman" w:hAnsi="Times New Roman" w:cs="Times New Roman"/>
        </w:rPr>
        <w:lastRenderedPageBreak/>
        <w:t>de poder conocer de todos los casos, que cubran estos requerimientos, que ya los refería nuestras compañera, en términos de personas con enfermedades crónicas, personas que tengan alguna discapacidad grave, que no hay lógica que estén recluidos, hoy podrán hacer esta solicitud, hay gente que tiene que salir a dializarse, a hacerse su quimioterapia, que han perdido extremidades y que ya no es humano que se encuentren ahí, que podrán ser sujetos de esta amnistía; pero también de mujeres a quienes no fueron procesadas y sentenciadas sin perspectiva de género o de derechos humanos o a integrantes de comunidades étnicas que igual se les violó el debido proceso o a quienes no tuvieron acceso a una adecuada defensa o a quienes evidentemente fueron sujetos de alguna fabricación de delito.</w:t>
      </w:r>
    </w:p>
    <w:p w:rsidR="009D7479" w:rsidRPr="006D1702" w:rsidRDefault="009D7479" w:rsidP="00185392">
      <w:pPr>
        <w:pStyle w:val="Sinespaciado"/>
        <w:jc w:val="both"/>
        <w:rPr>
          <w:rFonts w:ascii="Times New Roman" w:hAnsi="Times New Roman" w:cs="Times New Roman"/>
        </w:rPr>
      </w:pPr>
      <w:r w:rsidRPr="006D1702">
        <w:rPr>
          <w:rFonts w:ascii="Times New Roman" w:hAnsi="Times New Roman" w:cs="Times New Roman"/>
        </w:rPr>
        <w:tab/>
        <w:t>Es decir, hoy se abre una esperanza para que personas privadas de su libertad de manera injusta, puedan recobrar uno de los derechos constitucionales más preciado del ser humano, que es la libertad y esto no se podría entender sin la empatía de la Titular del Ejecutivo del Estado, quien hace algunos minutos aquí abordábamos los temas de los seres sintientes, que no son menos importantes; pero estamos hablando aquí de seres humanos, estamos hablando de seres humanos.</w:t>
      </w:r>
    </w:p>
    <w:p w:rsidR="009D7479" w:rsidRPr="006D1702" w:rsidRDefault="009D7479" w:rsidP="00185392">
      <w:pPr>
        <w:pStyle w:val="Sinespaciado"/>
        <w:jc w:val="both"/>
        <w:rPr>
          <w:rFonts w:ascii="Times New Roman" w:hAnsi="Times New Roman" w:cs="Times New Roman"/>
        </w:rPr>
      </w:pPr>
      <w:r w:rsidRPr="006D1702">
        <w:rPr>
          <w:rFonts w:ascii="Times New Roman" w:hAnsi="Times New Roman" w:cs="Times New Roman"/>
        </w:rPr>
        <w:tab/>
        <w:t>Con esta aprobación, desde luego en el Grupo Parlamentario de morena habremos de respaldar las iniciativas antes referidas, acreditamos nuestra empatía y cumplimiento con el estado de derecho, que es el eje número uno del Plan de Desarrollo de nuestra Gobernadora, la Maestra Delfina y aspiramos a que a la brevedad posible se constituya la comisión y se apruebe en el Pleno y podamos atender con diligencia estas solicitudes, aspirando a romper los cuellos de botella, reconociendo que hoy existe una comunidad penitenciaria privada de su libertad, que no deben de estar más en prisión.</w:t>
      </w:r>
    </w:p>
    <w:p w:rsidR="009D7479" w:rsidRPr="006D1702" w:rsidRDefault="009D7479" w:rsidP="00185392">
      <w:pPr>
        <w:pStyle w:val="Sinespaciado"/>
        <w:jc w:val="both"/>
        <w:rPr>
          <w:rFonts w:ascii="Times New Roman" w:hAnsi="Times New Roman" w:cs="Times New Roman"/>
        </w:rPr>
      </w:pPr>
      <w:r w:rsidRPr="006D1702">
        <w:rPr>
          <w:rFonts w:ascii="Times New Roman" w:hAnsi="Times New Roman" w:cs="Times New Roman"/>
        </w:rPr>
        <w:tab/>
        <w:t>Enhorabuena para el estado de derecho y estas víctimas, porque esta reforma a la Ley de Amnistía es una luz para reestablecer sus derechos constitucionales plenos.</w:t>
      </w:r>
    </w:p>
    <w:p w:rsidR="009D7479" w:rsidRPr="006D1702" w:rsidRDefault="009D7479" w:rsidP="00185392">
      <w:pPr>
        <w:pStyle w:val="Sinespaciado"/>
        <w:jc w:val="both"/>
        <w:rPr>
          <w:rFonts w:ascii="Times New Roman" w:hAnsi="Times New Roman" w:cs="Times New Roman"/>
        </w:rPr>
      </w:pPr>
      <w:r w:rsidRPr="006D1702">
        <w:rPr>
          <w:rFonts w:ascii="Times New Roman" w:hAnsi="Times New Roman" w:cs="Times New Roman"/>
        </w:rPr>
        <w:tab/>
        <w:t>Mi reconocimiento a todas y a todos los integrantes de esta comisión por su alto compromiso con la legalidad.</w:t>
      </w:r>
    </w:p>
    <w:p w:rsidR="009D7479" w:rsidRPr="006D1702" w:rsidRDefault="009D7479" w:rsidP="00185392">
      <w:pPr>
        <w:pStyle w:val="Sinespaciado"/>
        <w:jc w:val="both"/>
        <w:rPr>
          <w:rFonts w:ascii="Times New Roman" w:hAnsi="Times New Roman" w:cs="Times New Roman"/>
        </w:rPr>
      </w:pPr>
      <w:r w:rsidRPr="006D1702">
        <w:rPr>
          <w:rFonts w:ascii="Times New Roman" w:hAnsi="Times New Roman" w:cs="Times New Roman"/>
        </w:rPr>
        <w:tab/>
        <w:t>Muchas gracias.</w:t>
      </w:r>
    </w:p>
    <w:p w:rsidR="009D7479" w:rsidRPr="006D1702" w:rsidRDefault="009D7479" w:rsidP="00185392">
      <w:pPr>
        <w:pStyle w:val="Sinespaciado"/>
        <w:jc w:val="both"/>
        <w:rPr>
          <w:rFonts w:ascii="Times New Roman" w:hAnsi="Times New Roman" w:cs="Times New Roman"/>
        </w:rPr>
      </w:pPr>
      <w:r w:rsidRPr="006D1702">
        <w:rPr>
          <w:rFonts w:ascii="Times New Roman" w:eastAsia="Arial" w:hAnsi="Times New Roman" w:cs="Times New Roman"/>
        </w:rPr>
        <w:t xml:space="preserve">PRESIDENTA </w:t>
      </w:r>
      <w:r w:rsidRPr="006D1702">
        <w:rPr>
          <w:rFonts w:ascii="Times New Roman" w:hAnsi="Times New Roman" w:cs="Times New Roman"/>
        </w:rPr>
        <w:t>DIP. EMMA LAURA ALVAREZ VILLAVICENCIO. Muchas gracias diputado.</w:t>
      </w:r>
    </w:p>
    <w:p w:rsidR="009D7479" w:rsidRPr="006D1702" w:rsidRDefault="009D7479" w:rsidP="00185392">
      <w:pPr>
        <w:pStyle w:val="Sinespaciado"/>
        <w:ind w:firstLine="708"/>
        <w:jc w:val="both"/>
        <w:rPr>
          <w:rFonts w:ascii="Times New Roman" w:hAnsi="Times New Roman" w:cs="Times New Roman"/>
        </w:rPr>
      </w:pPr>
      <w:r w:rsidRPr="006D1702">
        <w:rPr>
          <w:rFonts w:ascii="Times New Roman" w:hAnsi="Times New Roman" w:cs="Times New Roman"/>
        </w:rPr>
        <w:t>Tiene el uso de la voz la voz la diputada Nelly.</w:t>
      </w:r>
    </w:p>
    <w:p w:rsidR="001208F3" w:rsidRPr="006D1702" w:rsidRDefault="009D7479" w:rsidP="00185392">
      <w:pPr>
        <w:pStyle w:val="Sinespaciado"/>
        <w:jc w:val="both"/>
        <w:rPr>
          <w:rFonts w:ascii="Times New Roman" w:hAnsi="Times New Roman" w:cs="Times New Roman"/>
        </w:rPr>
      </w:pPr>
      <w:r w:rsidRPr="006D1702">
        <w:rPr>
          <w:rFonts w:ascii="Times New Roman" w:hAnsi="Times New Roman" w:cs="Times New Roman"/>
        </w:rPr>
        <w:t>DIP. NELLY BRÍGIDA RIVERA SÁNCHEZ. Muy buenas</w:t>
      </w:r>
      <w:r w:rsidR="00A77BEC" w:rsidRPr="006D1702">
        <w:rPr>
          <w:rFonts w:ascii="Times New Roman" w:hAnsi="Times New Roman" w:cs="Times New Roman"/>
        </w:rPr>
        <w:t xml:space="preserve"> tardes a todos,</w:t>
      </w:r>
      <w:r w:rsidR="001208F3" w:rsidRPr="006D1702">
        <w:rPr>
          <w:rFonts w:ascii="Times New Roman" w:hAnsi="Times New Roman" w:cs="Times New Roman"/>
        </w:rPr>
        <w:t xml:space="preserve"> saludo con gusto a todos los diputados que nos siguen a través de están conectados y a todas las personas que nos siguen a través de las redes sociales, así como a todos mis compañeros que hoy nos damos cita en este recinto tan importante para un tema que ya abordó nuestra compañera Ana Yurixi, nuestro compañero este Octavio, y que pues deja claro que es un derecho que desafortunadamente se había olvidado y que las personas más vulnerables pues generalmente no tienen acceso a una justicia pronta y expedita. Desafortunadamente también, a veces se requiere de dinero para poder llevar su proceso de mejor manera y al no contar con este recurso creo que vemos a muchas personas en la cárcel que son inocentes y, este cambio, esta Ley de la Amnistía, pues va a permitir darles una esperanza de poder lograr obtener nuevamente esa libertad que desafortunadamente en algún momento un proceso, un mal proceso, lo mencionaba muy bien el diputado Octavio, alguno de mala fe, en un ente del Poder Judicial, de alguien que está sentenciado, hemos hablado aquí también de la fabricación de delitos, de pruebas falsas y creo que esta iniciativa que llega aquí gracias a nuestra Gobernadora, la maestra Delfina Gómez Álvarez, pues en sí, encierra su humanismo que la caracteriza y que nosotros, que formamos la “LXII” Legislativa, pues estamos comprometidos definitivamente con dar una esperanza a quienes a veces son las personas más vulnerables ante la impartición de justicia.</w:t>
      </w:r>
    </w:p>
    <w:p w:rsidR="001208F3" w:rsidRPr="006D1702" w:rsidRDefault="001208F3" w:rsidP="00185392">
      <w:pPr>
        <w:pStyle w:val="Sinespaciado"/>
        <w:jc w:val="both"/>
        <w:rPr>
          <w:rFonts w:ascii="Times New Roman" w:hAnsi="Times New Roman" w:cs="Times New Roman"/>
        </w:rPr>
      </w:pPr>
      <w:r w:rsidRPr="006D1702">
        <w:rPr>
          <w:rFonts w:ascii="Times New Roman" w:hAnsi="Times New Roman" w:cs="Times New Roman"/>
        </w:rPr>
        <w:tab/>
        <w:t xml:space="preserve">Yo quiero felicitarlos a mis compañeros, a Ana Yurixi, por esta iniciativa de crear una comisión permanente que, sin duda alguna, pues es un precedente que va a garantizando, hoy estamos nosotros, el día de mañana ya no estaremos, pero que seguirá y creo que eso es lo que deja </w:t>
      </w:r>
      <w:r w:rsidRPr="006D1702">
        <w:rPr>
          <w:rFonts w:ascii="Times New Roman" w:hAnsi="Times New Roman" w:cs="Times New Roman"/>
        </w:rPr>
        <w:lastRenderedPageBreak/>
        <w:t xml:space="preserve">y marca la diferencia de quienes estamos comprometidos con el trabajo legislativo y sobre todo con las personas más vulnerables. Muchísimas felicidades compañeros. Muchísimas gracias. </w:t>
      </w:r>
    </w:p>
    <w:p w:rsidR="001208F3" w:rsidRPr="006D1702" w:rsidRDefault="001208F3" w:rsidP="00185392">
      <w:pPr>
        <w:pStyle w:val="Sinespaciado"/>
        <w:jc w:val="both"/>
        <w:rPr>
          <w:rFonts w:ascii="Times New Roman" w:hAnsi="Times New Roman" w:cs="Times New Roman"/>
        </w:rPr>
      </w:pPr>
      <w:r w:rsidRPr="006D1702">
        <w:rPr>
          <w:rFonts w:ascii="Times New Roman" w:hAnsi="Times New Roman" w:cs="Times New Roman"/>
        </w:rPr>
        <w:t>PRESIDENTA DIP. EMMA LAURA ALVAREZ VILLAVICENCIO. Gracias, diputada.</w:t>
      </w:r>
    </w:p>
    <w:p w:rsidR="001208F3" w:rsidRPr="006D1702" w:rsidRDefault="001208F3" w:rsidP="00185392">
      <w:pPr>
        <w:pStyle w:val="Sinespaciado"/>
        <w:jc w:val="both"/>
        <w:rPr>
          <w:rFonts w:ascii="Times New Roman" w:hAnsi="Times New Roman" w:cs="Times New Roman"/>
        </w:rPr>
      </w:pPr>
      <w:r w:rsidRPr="006D1702">
        <w:rPr>
          <w:rFonts w:ascii="Times New Roman" w:hAnsi="Times New Roman" w:cs="Times New Roman"/>
        </w:rPr>
        <w:tab/>
        <w:t xml:space="preserve">Tiene el uso de la voz el diputado Vladimir. </w:t>
      </w:r>
    </w:p>
    <w:p w:rsidR="001208F3" w:rsidRPr="006D1702" w:rsidRDefault="001208F3" w:rsidP="00185392">
      <w:pPr>
        <w:pStyle w:val="Sinespaciado"/>
        <w:jc w:val="both"/>
        <w:rPr>
          <w:rFonts w:ascii="Times New Roman" w:hAnsi="Times New Roman" w:cs="Times New Roman"/>
        </w:rPr>
      </w:pPr>
      <w:r w:rsidRPr="006D1702">
        <w:rPr>
          <w:rFonts w:ascii="Times New Roman" w:hAnsi="Times New Roman" w:cs="Times New Roman"/>
        </w:rPr>
        <w:t xml:space="preserve">DIP. VLADIMIR HERNÁNDEZ VILLEGAS. Muchas gracias, Presidenta. </w:t>
      </w:r>
    </w:p>
    <w:p w:rsidR="001208F3" w:rsidRPr="006D1702" w:rsidRDefault="001208F3" w:rsidP="00185392">
      <w:pPr>
        <w:pStyle w:val="Sinespaciado"/>
        <w:jc w:val="both"/>
        <w:rPr>
          <w:rFonts w:ascii="Times New Roman" w:hAnsi="Times New Roman" w:cs="Times New Roman"/>
        </w:rPr>
      </w:pPr>
      <w:r w:rsidRPr="006D1702">
        <w:rPr>
          <w:rFonts w:ascii="Times New Roman" w:hAnsi="Times New Roman" w:cs="Times New Roman"/>
        </w:rPr>
        <w:tab/>
        <w:t xml:space="preserve">Pues había hecho la tarea, pero creo que ya en las exposiciones previas, lo han dicho todo. </w:t>
      </w:r>
    </w:p>
    <w:p w:rsidR="001208F3" w:rsidRPr="006D1702" w:rsidRDefault="001208F3" w:rsidP="00185392">
      <w:pPr>
        <w:pStyle w:val="Sinespaciado"/>
        <w:jc w:val="both"/>
        <w:rPr>
          <w:rFonts w:ascii="Times New Roman" w:hAnsi="Times New Roman" w:cs="Times New Roman"/>
        </w:rPr>
      </w:pPr>
      <w:r w:rsidRPr="006D1702">
        <w:rPr>
          <w:rFonts w:ascii="Times New Roman" w:hAnsi="Times New Roman" w:cs="Times New Roman"/>
        </w:rPr>
        <w:tab/>
        <w:t>Solo me gustaría hacer hincapié sobre hace algunas semanas hablábamos precisamente sobre el punitivismo irracional, lo que justamente hoy nuevamente corregimos es ese punitivismo irracional, aquello decían hace un momento, aquello por lo que juramos servir tiene que ser corregido, porque había fallas estructurales, ya fueron mencionadas, la fabricación de delitos, la violación del debido proceso, la ausencia de una perspectiva de género y de vulnerabilidad, la criminalización de grupos en desventaja, la falta de acceso a una defensa plena, democrática.</w:t>
      </w:r>
    </w:p>
    <w:p w:rsidR="00892113" w:rsidRPr="006D1702" w:rsidRDefault="001208F3" w:rsidP="00185392">
      <w:pPr>
        <w:pStyle w:val="Sinespaciado"/>
        <w:jc w:val="both"/>
        <w:rPr>
          <w:rFonts w:ascii="Times New Roman" w:hAnsi="Times New Roman" w:cs="Times New Roman"/>
        </w:rPr>
      </w:pPr>
      <w:r w:rsidRPr="006D1702">
        <w:rPr>
          <w:rFonts w:ascii="Times New Roman" w:hAnsi="Times New Roman" w:cs="Times New Roman"/>
        </w:rPr>
        <w:tab/>
        <w:t xml:space="preserve">Luego entonces, esta legislatura, como lo hemos dicho en diferentes comisiones, no hay ley perfectible y esta Legislatura tiene la responsabilidad de hacer esas correcciones a este punitivismo irracional y mencionar a quienes nos ven, a mis compañeras y compañeros diputados, ya se saben de pies a cabeza este decreto, pero si a los que nos ven ciudadanas, ciudadanos que nos ven a distancia, primero, que no es una, liberación a ultranza, es una herramienta quirúrgica que se utilizará; segundo, que la comisión legislativa, que como bien ya se mencionó, está normado, estamos validados para realizar esta actividad, viene a coadyuvar, no es, una intromisión entre poderes, sino viene a </w:t>
      </w:r>
      <w:r w:rsidR="00326368" w:rsidRPr="006D1702">
        <w:rPr>
          <w:rFonts w:ascii="Times New Roman" w:hAnsi="Times New Roman" w:cs="Times New Roman"/>
        </w:rPr>
        <w:t>coadyuvar y</w:t>
      </w:r>
      <w:r w:rsidR="00892113" w:rsidRPr="006D1702">
        <w:rPr>
          <w:rFonts w:ascii="Times New Roman" w:hAnsi="Times New Roman" w:cs="Times New Roman"/>
        </w:rPr>
        <w:t xml:space="preserve"> me gustaría solo recalcar y con esto concluir sobre para que quienes nos ven y tendrán la oportunidad, por supuesto de consultarlo el proyecto de decreto, el artículo 1° y lo leíamos</w:t>
      </w:r>
      <w:r w:rsidR="00933EF2" w:rsidRPr="006D1702">
        <w:rPr>
          <w:rFonts w:ascii="Times New Roman" w:hAnsi="Times New Roman" w:cs="Times New Roman"/>
        </w:rPr>
        <w:t xml:space="preserve">. </w:t>
      </w:r>
      <w:r w:rsidR="00892113" w:rsidRPr="006D1702">
        <w:rPr>
          <w:rFonts w:ascii="Times New Roman" w:hAnsi="Times New Roman" w:cs="Times New Roman"/>
        </w:rPr>
        <w:t xml:space="preserve">¿A quién se va a aplicar la amnistía? Ya dijimos a quienes y qué casos. Sin embargo, es bien importante que no se va a aplicar a quien haya sido reincidente por el mismo delito, y eso es bien específico. </w:t>
      </w:r>
    </w:p>
    <w:p w:rsidR="00892113" w:rsidRPr="006D1702" w:rsidRDefault="00892113" w:rsidP="00185392">
      <w:pPr>
        <w:pStyle w:val="Sinespaciado"/>
        <w:jc w:val="both"/>
        <w:rPr>
          <w:rFonts w:ascii="Times New Roman" w:hAnsi="Times New Roman" w:cs="Times New Roman"/>
        </w:rPr>
      </w:pPr>
      <w:r w:rsidRPr="006D1702">
        <w:rPr>
          <w:rFonts w:ascii="Times New Roman" w:hAnsi="Times New Roman" w:cs="Times New Roman"/>
        </w:rPr>
        <w:tab/>
        <w:t>El artículo 2°</w:t>
      </w:r>
      <w:r w:rsidR="006B30A1" w:rsidRPr="006D1702">
        <w:rPr>
          <w:rFonts w:ascii="Times New Roman" w:hAnsi="Times New Roman" w:cs="Times New Roman"/>
        </w:rPr>
        <w:t>.</w:t>
      </w:r>
      <w:r w:rsidRPr="006D1702">
        <w:rPr>
          <w:rFonts w:ascii="Times New Roman" w:hAnsi="Times New Roman" w:cs="Times New Roman"/>
        </w:rPr>
        <w:t xml:space="preserve"> </w:t>
      </w:r>
      <w:r w:rsidR="006B30A1" w:rsidRPr="006D1702">
        <w:rPr>
          <w:rFonts w:ascii="Times New Roman" w:hAnsi="Times New Roman" w:cs="Times New Roman"/>
        </w:rPr>
        <w:t xml:space="preserve">Qué </w:t>
      </w:r>
      <w:r w:rsidRPr="006D1702">
        <w:rPr>
          <w:rFonts w:ascii="Times New Roman" w:hAnsi="Times New Roman" w:cs="Times New Roman"/>
        </w:rPr>
        <w:t xml:space="preserve">nos marca incorporar a la Comisión de Derechos Humanos, como ya se había bien planteado acá a la y al Instituto de la Defensoría Pública como actores con funciones específicas en el proceso. Es decir, enriquecer la Defensoría Pública. </w:t>
      </w:r>
    </w:p>
    <w:p w:rsidR="00892113" w:rsidRPr="006D1702" w:rsidRDefault="00892113" w:rsidP="00185392">
      <w:pPr>
        <w:pStyle w:val="Sinespaciado"/>
        <w:jc w:val="both"/>
        <w:rPr>
          <w:rFonts w:ascii="Times New Roman" w:hAnsi="Times New Roman" w:cs="Times New Roman"/>
        </w:rPr>
      </w:pPr>
      <w:r w:rsidRPr="006D1702">
        <w:rPr>
          <w:rFonts w:ascii="Times New Roman" w:hAnsi="Times New Roman" w:cs="Times New Roman"/>
        </w:rPr>
        <w:tab/>
        <w:t xml:space="preserve">El artículo 4.º </w:t>
      </w:r>
      <w:r w:rsidR="00E0560A" w:rsidRPr="006D1702">
        <w:rPr>
          <w:rFonts w:ascii="Times New Roman" w:hAnsi="Times New Roman" w:cs="Times New Roman"/>
        </w:rPr>
        <w:t xml:space="preserve">Los </w:t>
      </w:r>
      <w:r w:rsidRPr="006D1702">
        <w:rPr>
          <w:rFonts w:ascii="Times New Roman" w:hAnsi="Times New Roman" w:cs="Times New Roman"/>
        </w:rPr>
        <w:t xml:space="preserve">nuevos supuestos si bien se mencionó la perspectiva de género, la vulnerabilidad e </w:t>
      </w:r>
      <w:r w:rsidR="00E0560A" w:rsidRPr="006D1702">
        <w:rPr>
          <w:rFonts w:ascii="Times New Roman" w:hAnsi="Times New Roman" w:cs="Times New Roman"/>
        </w:rPr>
        <w:t xml:space="preserve">enfermedades </w:t>
      </w:r>
      <w:r w:rsidRPr="006D1702">
        <w:rPr>
          <w:rFonts w:ascii="Times New Roman" w:hAnsi="Times New Roman" w:cs="Times New Roman"/>
        </w:rPr>
        <w:t>terminales y algunas muy precisas en la Constitución</w:t>
      </w:r>
      <w:r w:rsidR="00A9406F" w:rsidRPr="006D1702">
        <w:rPr>
          <w:rFonts w:ascii="Times New Roman" w:hAnsi="Times New Roman" w:cs="Times New Roman"/>
        </w:rPr>
        <w:t>, e</w:t>
      </w:r>
      <w:r w:rsidRPr="006D1702">
        <w:rPr>
          <w:rFonts w:ascii="Times New Roman" w:hAnsi="Times New Roman" w:cs="Times New Roman"/>
        </w:rPr>
        <w:t xml:space="preserve">l 7.º bis, la Defensoría Técnica. El Instituto de Defensoría debe proporcionar asesoría jurídica y defensa técnica a los solicitantes que así lo requieran para quienes estén en este supuesto. </w:t>
      </w:r>
    </w:p>
    <w:p w:rsidR="00892113" w:rsidRPr="006D1702" w:rsidRDefault="00892113" w:rsidP="00185392">
      <w:pPr>
        <w:pStyle w:val="Sinespaciado"/>
        <w:jc w:val="both"/>
        <w:rPr>
          <w:rFonts w:ascii="Times New Roman" w:hAnsi="Times New Roman" w:cs="Times New Roman"/>
        </w:rPr>
      </w:pPr>
      <w:r w:rsidRPr="006D1702">
        <w:rPr>
          <w:rFonts w:ascii="Times New Roman" w:hAnsi="Times New Roman" w:cs="Times New Roman"/>
        </w:rPr>
        <w:tab/>
        <w:t xml:space="preserve">El artículo 16. La creación, por supuesto, de la Comisión Legislativa Permanente. </w:t>
      </w:r>
    </w:p>
    <w:p w:rsidR="00892113" w:rsidRPr="006D1702" w:rsidRDefault="00892113" w:rsidP="00185392">
      <w:pPr>
        <w:pStyle w:val="Sinespaciado"/>
        <w:jc w:val="both"/>
        <w:rPr>
          <w:rFonts w:ascii="Times New Roman" w:hAnsi="Times New Roman" w:cs="Times New Roman"/>
        </w:rPr>
      </w:pPr>
      <w:r w:rsidRPr="006D1702">
        <w:rPr>
          <w:rFonts w:ascii="Times New Roman" w:hAnsi="Times New Roman" w:cs="Times New Roman"/>
        </w:rPr>
        <w:tab/>
        <w:t>El 17. El procedimiento de consulta la Comisión solicita opiniones a la Comisión de Derechos Humanos, a la Fiscalía, al Poder Judicial, al Ejecutivo, vía la Consejería Jurídica y a organizaciones de la sociedad civil especializadas en el tema. Es decir, la Comisión Legislativa tendrá esa, esa facultad y el artículo 18. Efectos de la determinación legislativa se tornará a la autoridad judicial y será esta quien resuelva la procedencia. Es decir, coadyuvantes.</w:t>
      </w:r>
    </w:p>
    <w:p w:rsidR="00F84143" w:rsidRPr="006D1702" w:rsidRDefault="00892113" w:rsidP="00185392">
      <w:pPr>
        <w:pStyle w:val="Sinespaciado"/>
        <w:jc w:val="both"/>
        <w:rPr>
          <w:rFonts w:ascii="Times New Roman" w:hAnsi="Times New Roman" w:cs="Times New Roman"/>
        </w:rPr>
      </w:pPr>
      <w:r w:rsidRPr="006D1702">
        <w:rPr>
          <w:rFonts w:ascii="Times New Roman" w:hAnsi="Times New Roman" w:cs="Times New Roman"/>
        </w:rPr>
        <w:tab/>
        <w:t xml:space="preserve"> Ahora toda ley necesita un respaldo financiero. </w:t>
      </w:r>
    </w:p>
    <w:p w:rsidR="00892113" w:rsidRPr="006D1702" w:rsidRDefault="00F84143" w:rsidP="00185392">
      <w:pPr>
        <w:pStyle w:val="Sinespaciado"/>
        <w:jc w:val="both"/>
        <w:rPr>
          <w:rFonts w:ascii="Times New Roman" w:hAnsi="Times New Roman" w:cs="Times New Roman"/>
        </w:rPr>
      </w:pPr>
      <w:r w:rsidRPr="006D1702">
        <w:rPr>
          <w:rFonts w:ascii="Times New Roman" w:hAnsi="Times New Roman" w:cs="Times New Roman"/>
        </w:rPr>
        <w:tab/>
      </w:r>
      <w:r w:rsidR="00892113" w:rsidRPr="006D1702">
        <w:rPr>
          <w:rFonts w:ascii="Times New Roman" w:hAnsi="Times New Roman" w:cs="Times New Roman"/>
        </w:rPr>
        <w:t xml:space="preserve">El artículo 4.º transitorio lo plantea de esa forma y en ese sentido, pues ya nos tocará en el paquete fiscal de este año, pues darle precisamente las herramientas y técnicas y jurídicas, pero también financieras. Y el reto mayor, como siempre lo decimos, el factor humano que efectivamente sea efectivo, que efectivamente las y los servidores públicos seamos efectivos a la hora de discutir estos casos ese es el reto mayor. Podemos hablar de la reforma institucional, de la reforma de del tema financiero, de la reforma de la normatividad. Sin embargo, el factor humano es fundamental y ese es solamente un paso, porque vienen muchísimos más, muchísimos más temas que hay que seguir, actualizando, corrigiendo o precisando. </w:t>
      </w:r>
    </w:p>
    <w:p w:rsidR="00892113" w:rsidRPr="006D1702" w:rsidRDefault="00892113" w:rsidP="00185392">
      <w:pPr>
        <w:pStyle w:val="Sinespaciado"/>
        <w:jc w:val="both"/>
        <w:rPr>
          <w:rFonts w:ascii="Times New Roman" w:hAnsi="Times New Roman" w:cs="Times New Roman"/>
        </w:rPr>
      </w:pPr>
      <w:r w:rsidRPr="006D1702">
        <w:rPr>
          <w:rFonts w:ascii="Times New Roman" w:hAnsi="Times New Roman" w:cs="Times New Roman"/>
        </w:rPr>
        <w:tab/>
        <w:t xml:space="preserve">Enhorabuena para los proponentes felicidades compañera Ana, compañero Octavio, que ha tenido la precisión de hacer esas observaciones con la cuña y por supuesto, a nuestra gobernadora, la maestra Delfina Gómez Álvarez. </w:t>
      </w:r>
    </w:p>
    <w:p w:rsidR="00892113" w:rsidRPr="006D1702" w:rsidRDefault="00892113" w:rsidP="00185392">
      <w:pPr>
        <w:pStyle w:val="Sinespaciado"/>
        <w:jc w:val="both"/>
        <w:rPr>
          <w:rFonts w:ascii="Times New Roman" w:hAnsi="Times New Roman" w:cs="Times New Roman"/>
        </w:rPr>
      </w:pPr>
      <w:r w:rsidRPr="006D1702">
        <w:rPr>
          <w:rFonts w:ascii="Times New Roman" w:hAnsi="Times New Roman" w:cs="Times New Roman"/>
        </w:rPr>
        <w:lastRenderedPageBreak/>
        <w:tab/>
        <w:t>Sería cuanto, presidenta. Muchas gracias.</w:t>
      </w:r>
    </w:p>
    <w:p w:rsidR="00892113" w:rsidRPr="006D1702" w:rsidRDefault="00892113" w:rsidP="00185392">
      <w:pPr>
        <w:pStyle w:val="Sinespaciado"/>
        <w:jc w:val="both"/>
        <w:rPr>
          <w:rFonts w:ascii="Times New Roman" w:hAnsi="Times New Roman" w:cs="Times New Roman"/>
        </w:rPr>
      </w:pPr>
      <w:r w:rsidRPr="006D1702">
        <w:rPr>
          <w:rFonts w:ascii="Times New Roman" w:hAnsi="Times New Roman" w:cs="Times New Roman"/>
        </w:rPr>
        <w:t>PRESIDENTA DIP. EMMA LAURA ÁLVAREZ VILLAVICENCIO. Muchas gracias, diputado.</w:t>
      </w:r>
    </w:p>
    <w:p w:rsidR="00C879DE" w:rsidRPr="006D1702" w:rsidRDefault="00892113" w:rsidP="00185392">
      <w:pPr>
        <w:pStyle w:val="Sinespaciado"/>
        <w:jc w:val="both"/>
        <w:rPr>
          <w:rFonts w:ascii="Times New Roman" w:hAnsi="Times New Roman" w:cs="Times New Roman"/>
        </w:rPr>
      </w:pPr>
      <w:r w:rsidRPr="006D1702">
        <w:rPr>
          <w:rFonts w:ascii="Times New Roman" w:hAnsi="Times New Roman" w:cs="Times New Roman"/>
        </w:rPr>
        <w:t>Muchos aplausos. Hoy qué hacer cuando más del 50% de los mexiquenses no se sienten con un sistema de justicia al alcance que solamente es para unos cuantos, para dimensionar la importancia de este tema basta revisar datos oficiales. De acuerdo con el INEGI, en su Censo Nacional de Sistemas Penitenciarios del año 2025, el 36.3% de las personas privadas de la libertad en México, es decir, más de 85 mil personas no cuentan con una asistencia, con una sentencia definitiva. En el caso particular del Estado de México se documenta que el 100% de las personas sin sentencia se encuentran bajo la figura de prisión preventiva oficiosa, aproximadamente 10 mil a 12 mil mexiquenses, lo que implica que enfrentan su proceso privadas de la libertad sin que exista una resolución judicial. Además, una proporción significativa de estas personas ha permanecido incluso más de 2 años en esta condición. Esto evidencia rezagos estructurales en el sistema de justicia en el Estado de México. Por su parte los registros del Secretariado</w:t>
      </w:r>
      <w:r w:rsidR="00376F3A" w:rsidRPr="006D1702">
        <w:rPr>
          <w:rFonts w:ascii="Times New Roman" w:hAnsi="Times New Roman" w:cs="Times New Roman"/>
        </w:rPr>
        <w:t xml:space="preserve"> Ejecutivo d</w:t>
      </w:r>
      <w:r w:rsidR="00C879DE" w:rsidRPr="006D1702">
        <w:rPr>
          <w:rFonts w:ascii="Times New Roman" w:hAnsi="Times New Roman" w:cs="Times New Roman"/>
        </w:rPr>
        <w:t xml:space="preserve">el Sistema Nacional de Seguridad Pública muestran que en el Estado de México se cometen más de 300 mil delitos del fuero común al año, de los cuales más del 60% corresponden a ilícitos de bajo mediano impacto como robo en sus distintas modalidades, diversos diagnósticos institucionales han señalado que este tipo de conductas delictivas se encuentran frecuentemente vinculadas a contextos de marginación, pobreza o falta de acceso a una defensa adecuada, estos datos no son menores lo más importante nos hablan de un sistema que en muchos casos no ha logrado garantizar plenamente el acceso a la justicia en condiciones de igualdad. </w:t>
      </w:r>
    </w:p>
    <w:p w:rsidR="00C879DE" w:rsidRPr="006D1702" w:rsidRDefault="00C879DE" w:rsidP="00185392">
      <w:pPr>
        <w:pStyle w:val="Sinespaciado"/>
        <w:ind w:firstLine="708"/>
        <w:jc w:val="both"/>
        <w:rPr>
          <w:rFonts w:ascii="Times New Roman" w:hAnsi="Times New Roman" w:cs="Times New Roman"/>
        </w:rPr>
      </w:pPr>
      <w:r w:rsidRPr="006D1702">
        <w:rPr>
          <w:rFonts w:ascii="Times New Roman" w:hAnsi="Times New Roman" w:cs="Times New Roman"/>
        </w:rPr>
        <w:t>Destaco que a lo largo de este proceso fueron escuchadas en todo momento las aportaciones y observaciones de Acción Nacional, desde esta posición reconozco la apertura al diálogo y reitero que nuestro grupo parlamentario actúa con responsabilidad, siempre dispuesto a sumar en la construcción de mejores soluciones legislativas; nuestro compromiso es acompañar este proceso con responsabilidad, con apertura y con visión de Estado. Sabemos que hablar de amnistía es hablar de personas, de historias y de contextos que merecen ser analizados con sensibilidad, pero también con rigor jurídico, creo que la justicia no se limita a castigar, sino que también implica corregir, reconocer y garantizar que nadie quede atrás, porque una sociedad verdaderamente justa es aquella que defiende la dignidad humana, incluso en los momentos en el que el sistema le ha fallado, reconozco la aportación de mis compañeras y compañeros diputados, así como el de toda la Comisión.</w:t>
      </w:r>
    </w:p>
    <w:p w:rsidR="00C879DE" w:rsidRPr="006D1702" w:rsidRDefault="00C879DE" w:rsidP="00185392">
      <w:pPr>
        <w:pStyle w:val="Sinespaciado"/>
        <w:ind w:firstLine="708"/>
        <w:jc w:val="both"/>
        <w:rPr>
          <w:rFonts w:ascii="Times New Roman" w:hAnsi="Times New Roman" w:cs="Times New Roman"/>
        </w:rPr>
      </w:pPr>
      <w:r w:rsidRPr="006D1702">
        <w:rPr>
          <w:rFonts w:ascii="Times New Roman" w:hAnsi="Times New Roman" w:cs="Times New Roman"/>
        </w:rPr>
        <w:t xml:space="preserve"> Muchas gracias y que sea por el bien del Estado de México. </w:t>
      </w:r>
    </w:p>
    <w:p w:rsidR="00C879DE" w:rsidRPr="006D1702" w:rsidRDefault="00C879DE" w:rsidP="00185392">
      <w:pPr>
        <w:pStyle w:val="Sinespaciado"/>
        <w:ind w:firstLine="708"/>
        <w:jc w:val="both"/>
        <w:rPr>
          <w:rFonts w:ascii="Times New Roman" w:hAnsi="Times New Roman" w:cs="Times New Roman"/>
        </w:rPr>
      </w:pPr>
      <w:r w:rsidRPr="006D1702">
        <w:rPr>
          <w:rFonts w:ascii="Times New Roman" w:hAnsi="Times New Roman" w:cs="Times New Roman"/>
        </w:rPr>
        <w:t xml:space="preserve">Muchas gracias, tiene el uso de la voz el diputado Karim y le damos la bienvenida a la diputada de manera presencial, claro, claro que sí, diputada. </w:t>
      </w:r>
    </w:p>
    <w:p w:rsidR="00C879DE" w:rsidRPr="006D1702" w:rsidRDefault="00C879DE" w:rsidP="00185392">
      <w:pPr>
        <w:pStyle w:val="Sinespaciado"/>
        <w:ind w:firstLine="708"/>
        <w:jc w:val="both"/>
        <w:rPr>
          <w:rFonts w:ascii="Times New Roman" w:hAnsi="Times New Roman" w:cs="Times New Roman"/>
        </w:rPr>
      </w:pPr>
      <w:r w:rsidRPr="006D1702">
        <w:rPr>
          <w:rFonts w:ascii="Times New Roman" w:hAnsi="Times New Roman" w:cs="Times New Roman"/>
        </w:rPr>
        <w:t>Adelante, diputado.</w:t>
      </w:r>
    </w:p>
    <w:p w:rsidR="00C879DE" w:rsidRPr="006D1702" w:rsidRDefault="00C879DE" w:rsidP="00185392">
      <w:pPr>
        <w:pStyle w:val="Sinespaciado"/>
        <w:jc w:val="both"/>
        <w:rPr>
          <w:rFonts w:ascii="Times New Roman" w:hAnsi="Times New Roman" w:cs="Times New Roman"/>
        </w:rPr>
      </w:pPr>
      <w:r w:rsidRPr="006D1702">
        <w:rPr>
          <w:rFonts w:ascii="Times New Roman" w:hAnsi="Times New Roman" w:cs="Times New Roman"/>
        </w:rPr>
        <w:t>DIP. HÉCTOR KARIM CARVALLO DELFÍN. Gracias, Presidenta.</w:t>
      </w:r>
    </w:p>
    <w:p w:rsidR="00C879DE" w:rsidRPr="006D1702" w:rsidRDefault="00C879DE" w:rsidP="00185392">
      <w:pPr>
        <w:pStyle w:val="Sinespaciado"/>
        <w:ind w:firstLine="708"/>
        <w:jc w:val="both"/>
        <w:rPr>
          <w:rFonts w:ascii="Times New Roman" w:hAnsi="Times New Roman" w:cs="Times New Roman"/>
        </w:rPr>
      </w:pPr>
      <w:r w:rsidRPr="006D1702">
        <w:rPr>
          <w:rFonts w:ascii="Times New Roman" w:hAnsi="Times New Roman" w:cs="Times New Roman"/>
        </w:rPr>
        <w:t xml:space="preserve">Miren, la verdad es que esta Legislatura hay que resaltar, se ha dedicado a meterse a temas que por muchos años se habían dejado por, por ser temas difíciles, por darles alguna salida, una palabra sencilla y reconocer en esta ocasión que esta Legislatura de voces ideales de grandes mujeres como mi compañera Ana, y lo digo con mucha admiración y respeto y de verdad con un gran parlamentario como es Octavio y también reconocer a nuestra gobernadora que ha sido lo suficientemente valiente, ha sido capaz, ha sido atinada y creo que por encima de eso, muy responsable, creo que es lo que más resalto. </w:t>
      </w:r>
    </w:p>
    <w:p w:rsidR="00C879DE" w:rsidRPr="006D1702" w:rsidRDefault="00C879DE" w:rsidP="00185392">
      <w:pPr>
        <w:pStyle w:val="Sinespaciado"/>
        <w:ind w:firstLine="708"/>
        <w:jc w:val="both"/>
        <w:rPr>
          <w:rFonts w:ascii="Times New Roman" w:hAnsi="Times New Roman" w:cs="Times New Roman"/>
        </w:rPr>
      </w:pPr>
      <w:r w:rsidRPr="006D1702">
        <w:rPr>
          <w:rFonts w:ascii="Times New Roman" w:hAnsi="Times New Roman" w:cs="Times New Roman"/>
        </w:rPr>
        <w:t xml:space="preserve">Mucha y gran responsabilidad para con nuestros mexiquenses hablar de este tema no lo podemos negar ha sido un tema difícil que se presta a muchas malas interpretaciones y que atinadamente mis compañeros Nelly también lo puso muy claro, mencionando pues que va a ser, se va a estar, se va a abrir una comisión, va a estarse vigilando este tema, que queden </w:t>
      </w:r>
      <w:r w:rsidR="00F84143" w:rsidRPr="006D1702">
        <w:rPr>
          <w:rFonts w:ascii="Times New Roman" w:hAnsi="Times New Roman" w:cs="Times New Roman"/>
        </w:rPr>
        <w:t>claro</w:t>
      </w:r>
      <w:r w:rsidRPr="006D1702">
        <w:rPr>
          <w:rFonts w:ascii="Times New Roman" w:hAnsi="Times New Roman" w:cs="Times New Roman"/>
        </w:rPr>
        <w:t xml:space="preserve">, las leyes no son, no estamos hablando de un tema duro, intocable, lo dijo claramente Vladimir </w:t>
      </w:r>
      <w:r w:rsidRPr="006D1702">
        <w:rPr>
          <w:rFonts w:ascii="Times New Roman" w:hAnsi="Times New Roman" w:cs="Times New Roman"/>
        </w:rPr>
        <w:lastRenderedPageBreak/>
        <w:t xml:space="preserve">tendremos que buscar que sea lo más perfectible y aunque hoy es un día importante, no significa que no se le estará metiendo mano. </w:t>
      </w:r>
    </w:p>
    <w:p w:rsidR="005A1CE5" w:rsidRPr="006D1702" w:rsidRDefault="00C879DE" w:rsidP="00185392">
      <w:pPr>
        <w:pStyle w:val="Sinespaciado"/>
        <w:ind w:firstLine="708"/>
        <w:jc w:val="both"/>
        <w:rPr>
          <w:rFonts w:ascii="Times New Roman" w:hAnsi="Times New Roman" w:cs="Times New Roman"/>
        </w:rPr>
      </w:pPr>
      <w:r w:rsidRPr="006D1702">
        <w:rPr>
          <w:rFonts w:ascii="Times New Roman" w:hAnsi="Times New Roman" w:cs="Times New Roman"/>
        </w:rPr>
        <w:t>El impacto inmediato que vamos a encontrar los mexicanos es que todos sabemos de la sobrepoblación que hay en los centros penitenciarios, se verá una reducción definitiva; hay una gran reforma del que todo, todo México ha hablado y este es un reflejo de lo que está sucediendo tras la reforma, esta es la parte de la Cámara de Diputados que sigue innovando y que sigue ayudando, también se va a reflejar en un en recobrar la credibilidad en el sistema penitenciario mexiquense, eso es muy importante y vuelvo a reconocer esta Legislatura con personas con muchos ideales, con convicciones firmes y todos, la verdad hay que decirlo, en la misma directriz de nuestra gobernadora, vamos a hacer lo posible y hasta lo que parece poco posible creo que con unidad, con armonía, con respeto, identidad, tendremos que sacarlo en esta legislatura</w:t>
      </w:r>
      <w:r w:rsidR="00077CF5" w:rsidRPr="006D1702">
        <w:rPr>
          <w:rFonts w:ascii="Times New Roman" w:hAnsi="Times New Roman" w:cs="Times New Roman"/>
        </w:rPr>
        <w:t>,</w:t>
      </w:r>
      <w:r w:rsidR="00722F46" w:rsidRPr="006D1702">
        <w:rPr>
          <w:rFonts w:ascii="Times New Roman" w:hAnsi="Times New Roman" w:cs="Times New Roman"/>
        </w:rPr>
        <w:t xml:space="preserve"> </w:t>
      </w:r>
      <w:r w:rsidR="005A1CE5" w:rsidRPr="006D1702">
        <w:rPr>
          <w:rFonts w:ascii="Times New Roman" w:hAnsi="Times New Roman" w:cs="Times New Roman"/>
        </w:rPr>
        <w:t>es nuestra oportunidad, el tiempo parece que se agota, yo creo que es suficiente cuando hay ánimo, cuando hay voluntad, cuando nos podemos unir en importantes temas como estos que es para el bien de los mexiquenses y dejar a un lado los intereses políticos que a veces y sobre todo que viene el proceso electoral el próximo año, pudiese ser de que serviría como un freno y no lo veo así, yo veo esta Legislatura con gran ánimo de sacar las cosas.</w:t>
      </w:r>
    </w:p>
    <w:p w:rsidR="005A1CE5"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ab/>
        <w:t>Por mi parte felicito de nuevo a mis compañeros, están haciendo un excelente trabajo, era necesario tocar este tema y me congratulo de pertenecer a esta Legislatura.</w:t>
      </w:r>
    </w:p>
    <w:p w:rsidR="005A1CE5"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ab/>
        <w:t>Muchas gracias.</w:t>
      </w:r>
    </w:p>
    <w:p w:rsidR="005A1CE5"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SECRETARIO DIP. VLADIMIR HERNÁNDEZ VILLEGAS. Muchas gracias diputado.</w:t>
      </w:r>
    </w:p>
    <w:p w:rsidR="005A1CE5"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ab/>
        <w:t>Tiene el uso de la voz la diputada Ruth Salinas.</w:t>
      </w:r>
    </w:p>
    <w:p w:rsidR="005A1CE5"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DIP. RUTH SALINAS REYES. Gracias diputados, diputadas y a quienes hoy están aquí siguiendo está amplia discusión y análisis, me uno sin duda al reconocer este gran esfuerzo, particularmente del diputado Octavio por la propuesta debido a los grandes vicios que padecemos en el tema de justicia de nuestro Estado.</w:t>
      </w:r>
    </w:p>
    <w:p w:rsidR="005A1CE5"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ab/>
        <w:t>Sin duda es necesario mencionar que aún con las reformas en el sistema judicial se observan violaciones sistemáticas a los derechos humanos y una profunda desconfianza de la ciudadanía hacía las instituciones de procuración de justicia, lo que contribuye a que la cifra negra del país siga creciendo y que es una de las mayores que se puede tener en el mundo, pues se estima que a nivel nacional hay más de 85 mil reclusos sin sentencia.</w:t>
      </w:r>
    </w:p>
    <w:p w:rsidR="005A1CE5"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ab/>
        <w:t xml:space="preserve">En el Estado de México podemos hablar que el 100% de las personas recluidas que no han recibido sentencia se encuentran en prisión preventiva oficiosa, pues si algo se ha dedicado en los últimos años nuestro congreso en el Estado de México es que </w:t>
      </w:r>
      <w:r w:rsidR="00D14887" w:rsidRPr="006D1702">
        <w:rPr>
          <w:rFonts w:ascii="Times New Roman" w:hAnsi="Times New Roman" w:cs="Times New Roman"/>
          <w:sz w:val="24"/>
          <w:szCs w:val="24"/>
        </w:rPr>
        <w:t>amplía</w:t>
      </w:r>
      <w:r w:rsidRPr="006D1702">
        <w:rPr>
          <w:rFonts w:ascii="Times New Roman" w:hAnsi="Times New Roman" w:cs="Times New Roman"/>
          <w:sz w:val="24"/>
          <w:szCs w:val="24"/>
        </w:rPr>
        <w:t xml:space="preserve"> el catálogo de delitos que lamentablemente prevén la prisión preventiva oficiosa sin mejorar los procesos judiciales, por eso es tan necesaria esta reforma porque sin mejorar de fondo el funcionamiento de las fiscalías a las que únicamente se les ha cambiado el nombre y como vimos recientemente aquí en este Congreso, sin magistrados suficientes para integrar los tribunales de alzada, órganos indispensables para garantizar el derecho al debido proceso.</w:t>
      </w:r>
    </w:p>
    <w:p w:rsidR="005A1CE5"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ab/>
        <w:t>Tan sólo un caso que se ha vuelto muy mediático, el de la señora Carlota que todos recordemos llega al reclusorio por un tema de extorsión y pudimos dar seguimiento a través de los medios de comunicación de cuánto tiempo llevo el que se le colocará un brazalete para estar pagando esta sentencia desde casa, ese es uno de los muchos casos que nos enteramos sólo por ser mediático, pero que nadie debiera ser privado o privada de su libertad sin antes haber obtenido una sentencia condenatoria.</w:t>
      </w:r>
    </w:p>
    <w:p w:rsidR="005A1CE5"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tab/>
        <w:t>En México no cambiamos el modelo de punitivismo que lejos de cambiar las causas que originan la delincuencia sólo sistematiza violaciones a derechos humanos, por eso ante este contexto como no van a existir vulneraciones a derechos humanos en el ámbito penal, es ante este reforma lo que nos puede evidenciar.</w:t>
      </w:r>
    </w:p>
    <w:p w:rsidR="00DE480D" w:rsidRPr="006D1702" w:rsidRDefault="005A1CE5"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sz w:val="24"/>
          <w:szCs w:val="24"/>
        </w:rPr>
        <w:lastRenderedPageBreak/>
        <w:tab/>
        <w:t>Por eso desde la Bancada Naranja además de sumarnos a esta iniciativa también solicitamos se pueda reflexionar en que este documento tuviera que incluir la amnistía predominantemente a mujeres que no fueron juzgadas con perspectiva de género o con perspectiva de derechos humanos y a personas que hayan cometido delitos bajo una situación de vulnerabilidad manifiesta, con desventaja, asimetría o existencia de alguna categoría sospechosa</w:t>
      </w:r>
      <w:r w:rsidR="00A4783F" w:rsidRPr="006D1702">
        <w:rPr>
          <w:rFonts w:ascii="Times New Roman" w:hAnsi="Times New Roman" w:cs="Times New Roman"/>
          <w:sz w:val="24"/>
          <w:szCs w:val="24"/>
        </w:rPr>
        <w:t xml:space="preserve"> evitemos </w:t>
      </w:r>
      <w:r w:rsidR="00DE480D" w:rsidRPr="006D1702">
        <w:rPr>
          <w:rFonts w:ascii="Times New Roman" w:hAnsi="Times New Roman" w:cs="Times New Roman"/>
          <w:sz w:val="24"/>
          <w:szCs w:val="24"/>
          <w:lang w:eastAsia="es-MX"/>
        </w:rPr>
        <w:t xml:space="preserve">dejar estos vacíos en las leyes que después hace en verdad inalcanzable la justicia para todas y todos y más para quienes menos tienen recurso. </w:t>
      </w:r>
    </w:p>
    <w:p w:rsidR="00DE480D" w:rsidRPr="006D1702" w:rsidRDefault="00DE480D" w:rsidP="00185392">
      <w:pPr>
        <w:pStyle w:val="Sinespaciado"/>
        <w:ind w:firstLine="708"/>
        <w:jc w:val="both"/>
        <w:rPr>
          <w:rFonts w:ascii="Times New Roman" w:hAnsi="Times New Roman" w:cs="Times New Roman"/>
          <w:lang w:eastAsia="es-MX"/>
        </w:rPr>
      </w:pPr>
      <w:r w:rsidRPr="006D1702">
        <w:rPr>
          <w:rFonts w:ascii="Times New Roman" w:hAnsi="Times New Roman" w:cs="Times New Roman"/>
          <w:lang w:eastAsia="es-MX"/>
        </w:rPr>
        <w:t xml:space="preserve">También desde la bancada Naranja hacemos hincapié al tema de solicitar una ampliación líquida de presupuesto a la Secretaría de Finanzas para el ramo de servicios personales, ya que en el artículo 7 Bis de la Iniciativa se contempla que el Instituto de la Defensoría Pública del Estado de México deberá proporcionar asesoría jurídica y defensa técnica a las personas solicitantes de amnistía que así lo requieran, así como ejercer su presentación legal cuando así lo corresponda ¿Por qué? Reiteramos, la Comisión de Derechos Humanos del Estado de México deberá proporcionar orientación jurídica especializada a las personas solicitantes. </w:t>
      </w:r>
    </w:p>
    <w:p w:rsidR="00DE480D" w:rsidRPr="006D1702" w:rsidRDefault="00DE480D" w:rsidP="00185392">
      <w:pPr>
        <w:pStyle w:val="Sinespaciado"/>
        <w:ind w:firstLine="708"/>
        <w:jc w:val="both"/>
        <w:rPr>
          <w:rFonts w:ascii="Times New Roman" w:hAnsi="Times New Roman" w:cs="Times New Roman"/>
          <w:lang w:eastAsia="es-MX"/>
        </w:rPr>
      </w:pPr>
      <w:r w:rsidRPr="006D1702">
        <w:rPr>
          <w:rFonts w:ascii="Times New Roman" w:hAnsi="Times New Roman" w:cs="Times New Roman"/>
          <w:lang w:eastAsia="es-MX"/>
        </w:rPr>
        <w:t xml:space="preserve">Por lo tanto, si en este es un caso donde se requiere ampliación de recurso, si queremos que esto se esté llevando de acuerdo a lo planteado en este documento, ojalá que para dar todo este seguimiento de defensoría de asesoramiento contemos con recurso que será sin duda necesario por el momento. Es cuanto, Presidenta, muchas gracias. </w:t>
      </w:r>
    </w:p>
    <w:p w:rsidR="00DE480D" w:rsidRPr="006D1702" w:rsidRDefault="00DE480D" w:rsidP="00185392">
      <w:pPr>
        <w:pStyle w:val="Sinespaciado"/>
        <w:jc w:val="both"/>
        <w:rPr>
          <w:rFonts w:ascii="Times New Roman" w:hAnsi="Times New Roman" w:cs="Times New Roman"/>
          <w:lang w:eastAsia="es-MX"/>
        </w:rPr>
      </w:pPr>
      <w:r w:rsidRPr="006D1702">
        <w:rPr>
          <w:rFonts w:ascii="Times New Roman" w:hAnsi="Times New Roman" w:cs="Times New Roman"/>
          <w:lang w:eastAsia="es-MX"/>
        </w:rPr>
        <w:t xml:space="preserve">PRESIDENTA DIP. EMMA LAURA </w:t>
      </w:r>
      <w:r w:rsidR="00D14887" w:rsidRPr="006D1702">
        <w:rPr>
          <w:rFonts w:ascii="Times New Roman" w:hAnsi="Times New Roman" w:cs="Times New Roman"/>
          <w:lang w:eastAsia="es-MX"/>
        </w:rPr>
        <w:t>A</w:t>
      </w:r>
      <w:r w:rsidRPr="006D1702">
        <w:rPr>
          <w:rFonts w:ascii="Times New Roman" w:hAnsi="Times New Roman" w:cs="Times New Roman"/>
          <w:lang w:eastAsia="es-MX"/>
        </w:rPr>
        <w:t xml:space="preserve">LVAREZ VILLAVICENCIO. Gracias diputada. </w:t>
      </w:r>
    </w:p>
    <w:p w:rsidR="00DE480D" w:rsidRPr="006D1702" w:rsidRDefault="00DE480D" w:rsidP="00185392">
      <w:pPr>
        <w:pStyle w:val="Sinespaciado"/>
        <w:ind w:firstLine="708"/>
        <w:jc w:val="both"/>
        <w:rPr>
          <w:rFonts w:ascii="Times New Roman" w:hAnsi="Times New Roman" w:cs="Times New Roman"/>
          <w:lang w:eastAsia="es-MX"/>
        </w:rPr>
      </w:pPr>
      <w:r w:rsidRPr="006D1702">
        <w:rPr>
          <w:rFonts w:ascii="Times New Roman" w:hAnsi="Times New Roman" w:cs="Times New Roman"/>
          <w:lang w:eastAsia="es-MX"/>
        </w:rPr>
        <w:t xml:space="preserve">Tiene el uso de la voz el diputado Carlos. </w:t>
      </w:r>
    </w:p>
    <w:p w:rsidR="00DE480D" w:rsidRPr="006D1702" w:rsidRDefault="00DE480D" w:rsidP="00185392">
      <w:pPr>
        <w:pStyle w:val="Sinespaciado"/>
        <w:jc w:val="both"/>
        <w:rPr>
          <w:rFonts w:ascii="Times New Roman" w:hAnsi="Times New Roman" w:cs="Times New Roman"/>
          <w:lang w:eastAsia="es-MX"/>
        </w:rPr>
      </w:pPr>
      <w:r w:rsidRPr="006D1702">
        <w:rPr>
          <w:rFonts w:ascii="Times New Roman" w:hAnsi="Times New Roman" w:cs="Times New Roman"/>
          <w:lang w:eastAsia="es-MX"/>
        </w:rPr>
        <w:t xml:space="preserve">DIP. CARLOS MARTÍNEZ ZURITA TREJO. Muchas gracias. </w:t>
      </w:r>
    </w:p>
    <w:p w:rsidR="00DE480D" w:rsidRPr="006D1702" w:rsidRDefault="00DE480D" w:rsidP="00185392">
      <w:pPr>
        <w:pStyle w:val="Sinespaciado"/>
        <w:ind w:firstLine="708"/>
        <w:jc w:val="both"/>
        <w:rPr>
          <w:rFonts w:ascii="Times New Roman" w:hAnsi="Times New Roman" w:cs="Times New Roman"/>
          <w:lang w:eastAsia="es-MX"/>
        </w:rPr>
      </w:pPr>
      <w:r w:rsidRPr="006D1702">
        <w:rPr>
          <w:rFonts w:ascii="Times New Roman" w:hAnsi="Times New Roman" w:cs="Times New Roman"/>
          <w:lang w:eastAsia="es-MX"/>
        </w:rPr>
        <w:t xml:space="preserve">Yo quisiera también suscribir las palabras de mis compañeros del Grupo Parlamentario de morena, por supuesto, de las y los proponentes incluidos, a la Gobernadora del Estado de México, esta ley fue muy mediática, fue muy consultada por los periodistas, por expertos incluso de otros Estados de la República, a mí me tocó presenciar un debate de las comisiones en el estado de Baja California que estaban tomando como referencia la discusión del Estado de México, eso nos pone, como casi siempre, a la vanguardia en los temas legislativos, incluso antes que la capital del país que es la Ciudad de México. </w:t>
      </w:r>
    </w:p>
    <w:p w:rsidR="00DE480D" w:rsidRPr="006D1702" w:rsidRDefault="00DE480D" w:rsidP="00185392">
      <w:pPr>
        <w:pStyle w:val="Sinespaciado"/>
        <w:ind w:firstLine="708"/>
        <w:jc w:val="both"/>
        <w:rPr>
          <w:rFonts w:ascii="Times New Roman" w:hAnsi="Times New Roman" w:cs="Times New Roman"/>
          <w:lang w:eastAsia="es-MX"/>
        </w:rPr>
      </w:pPr>
      <w:r w:rsidRPr="006D1702">
        <w:rPr>
          <w:rFonts w:ascii="Times New Roman" w:hAnsi="Times New Roman" w:cs="Times New Roman"/>
          <w:lang w:eastAsia="es-MX"/>
        </w:rPr>
        <w:t>Entonces hoy en el Estado de México continuamos esta ruta de progresismo legislativo y damos también certeza a las dudas que se tenían y que generó la controversia que generó esta iniciativa, por ejemplo, no se trata de amnistía indiscriminada, hay límites materiales, hay filtros institucionales y se revisará caso por caso.</w:t>
      </w:r>
    </w:p>
    <w:p w:rsidR="00DE480D" w:rsidRPr="006D1702" w:rsidRDefault="00DE480D" w:rsidP="00185392">
      <w:pPr>
        <w:pStyle w:val="Sinespaciado"/>
        <w:ind w:firstLine="708"/>
        <w:jc w:val="both"/>
        <w:rPr>
          <w:rFonts w:ascii="Times New Roman" w:hAnsi="Times New Roman" w:cs="Times New Roman"/>
          <w:lang w:eastAsia="es-MX"/>
        </w:rPr>
      </w:pPr>
      <w:r w:rsidRPr="006D1702">
        <w:rPr>
          <w:rFonts w:ascii="Times New Roman" w:hAnsi="Times New Roman" w:cs="Times New Roman"/>
          <w:lang w:eastAsia="es-MX"/>
        </w:rPr>
        <w:t xml:space="preserve">Segundo, no es de ninguna manera que quizá aquí se suscitó la mayor de las polémicas, no se trata de agraviar a las víctimas, ni un perdón en automático de las posibles comisiones de los delitos, es un mecanismo, en todo caso, de corrección, donde el propio aparato de justicia pudo haber fallado, que lo ha documentado muy bien el diputado Octavio Martínez Vargas, el Estado de México tiene muchos casos donde el sistema de justicia falló, falló a los mexicanos. </w:t>
      </w:r>
    </w:p>
    <w:p w:rsidR="00DE480D" w:rsidRPr="006D1702" w:rsidRDefault="00DE480D" w:rsidP="00185392">
      <w:pPr>
        <w:pStyle w:val="Sinespaciado"/>
        <w:ind w:firstLine="708"/>
        <w:jc w:val="both"/>
        <w:rPr>
          <w:rFonts w:ascii="Times New Roman" w:hAnsi="Times New Roman" w:cs="Times New Roman"/>
          <w:lang w:eastAsia="es-MX"/>
        </w:rPr>
      </w:pPr>
      <w:r w:rsidRPr="006D1702">
        <w:rPr>
          <w:rFonts w:ascii="Times New Roman" w:hAnsi="Times New Roman" w:cs="Times New Roman"/>
          <w:lang w:eastAsia="es-MX"/>
        </w:rPr>
        <w:t xml:space="preserve">Tercero, esto no debilita al Poder Judicial, al contrario, el Congreso no sentencia, ni reabre por sí solo los casos, al contrario, se crea una instancia de seguimiento y valoración institucional para que la amnistía no quede capturada por inercias burocráticas o administrativas. </w:t>
      </w:r>
    </w:p>
    <w:p w:rsidR="00DE480D" w:rsidRPr="006D1702" w:rsidRDefault="00DE480D" w:rsidP="00185392">
      <w:pPr>
        <w:pStyle w:val="Sinespaciado"/>
        <w:ind w:firstLine="708"/>
        <w:jc w:val="both"/>
        <w:rPr>
          <w:rFonts w:ascii="Times New Roman" w:hAnsi="Times New Roman" w:cs="Times New Roman"/>
          <w:lang w:eastAsia="es-MX"/>
        </w:rPr>
      </w:pPr>
      <w:r w:rsidRPr="006D1702">
        <w:rPr>
          <w:rFonts w:ascii="Times New Roman" w:hAnsi="Times New Roman" w:cs="Times New Roman"/>
          <w:lang w:eastAsia="es-MX"/>
        </w:rPr>
        <w:t xml:space="preserve">Así que enhorabuena a las y los proponentes y por supuesto, a la primera mujer Gobernadora del Estado de México que envía también esta iniciativa como parte de esta agenda histórica que reivindica a la justicia en el Estado de México y nos pone a la vanguardia como Congreso y como Legislatura y un ejemplo a seguir para todo el país o espero que sea un ejemplo, que sigan las demás legislaturas. Muchas gracias, diputado. </w:t>
      </w:r>
    </w:p>
    <w:p w:rsidR="00DE480D" w:rsidRPr="006D1702" w:rsidRDefault="00DE480D" w:rsidP="00185392">
      <w:pPr>
        <w:pStyle w:val="Sinespaciado"/>
        <w:jc w:val="both"/>
        <w:rPr>
          <w:rFonts w:ascii="Times New Roman" w:hAnsi="Times New Roman" w:cs="Times New Roman"/>
          <w:lang w:eastAsia="es-MX"/>
        </w:rPr>
      </w:pPr>
      <w:r w:rsidRPr="006D1702">
        <w:rPr>
          <w:rFonts w:ascii="Times New Roman" w:hAnsi="Times New Roman" w:cs="Times New Roman"/>
          <w:lang w:eastAsia="es-MX"/>
        </w:rPr>
        <w:t xml:space="preserve">PRESIDENTA DIP. EMMA LAURA </w:t>
      </w:r>
      <w:r w:rsidR="00D14887" w:rsidRPr="006D1702">
        <w:rPr>
          <w:rFonts w:ascii="Times New Roman" w:hAnsi="Times New Roman" w:cs="Times New Roman"/>
          <w:lang w:eastAsia="es-MX"/>
        </w:rPr>
        <w:t>A</w:t>
      </w:r>
      <w:r w:rsidRPr="006D1702">
        <w:rPr>
          <w:rFonts w:ascii="Times New Roman" w:hAnsi="Times New Roman" w:cs="Times New Roman"/>
          <w:lang w:eastAsia="es-MX"/>
        </w:rPr>
        <w:t xml:space="preserve">LVAREZ VILLAVICENCIO. Muchas gracias. </w:t>
      </w:r>
    </w:p>
    <w:p w:rsidR="00DE480D" w:rsidRPr="006D1702" w:rsidRDefault="00DE480D" w:rsidP="00185392">
      <w:pPr>
        <w:pStyle w:val="Sinespaciado"/>
        <w:ind w:firstLine="708"/>
        <w:jc w:val="both"/>
        <w:rPr>
          <w:rFonts w:ascii="Times New Roman" w:hAnsi="Times New Roman" w:cs="Times New Roman"/>
          <w:lang w:eastAsia="es-MX"/>
        </w:rPr>
      </w:pPr>
      <w:r w:rsidRPr="006D1702">
        <w:rPr>
          <w:rFonts w:ascii="Times New Roman" w:hAnsi="Times New Roman" w:cs="Times New Roman"/>
          <w:lang w:eastAsia="es-MX"/>
        </w:rPr>
        <w:t xml:space="preserve">Mis compañeras y compañeros diputados, pregunto si consideran suficientemente discutidos en lo general el Dictamen y el Proyecto de Decreto y pido a quienes estén por ello se sirvan levantar la mano. ¿En contra? ¿En abstención? </w:t>
      </w:r>
    </w:p>
    <w:p w:rsidR="000256AE" w:rsidRPr="006D1702" w:rsidRDefault="00DE480D" w:rsidP="00185392">
      <w:pPr>
        <w:spacing w:after="0" w:line="240" w:lineRule="auto"/>
        <w:jc w:val="both"/>
        <w:rPr>
          <w:rFonts w:ascii="Times New Roman" w:hAnsi="Times New Roman" w:cs="Times New Roman"/>
          <w:sz w:val="24"/>
          <w:szCs w:val="24"/>
          <w:lang w:eastAsia="es-MX"/>
        </w:rPr>
      </w:pPr>
      <w:r w:rsidRPr="006D1702">
        <w:rPr>
          <w:rFonts w:ascii="Times New Roman" w:hAnsi="Times New Roman" w:cs="Times New Roman"/>
          <w:sz w:val="24"/>
          <w:szCs w:val="24"/>
          <w:lang w:eastAsia="es-MX"/>
        </w:rPr>
        <w:lastRenderedPageBreak/>
        <w:t xml:space="preserve">SECRETARIO </w:t>
      </w:r>
      <w:r w:rsidRPr="006D1702">
        <w:rPr>
          <w:rFonts w:ascii="Times New Roman" w:hAnsi="Times New Roman" w:cs="Times New Roman"/>
          <w:kern w:val="2"/>
          <w:sz w:val="24"/>
          <w:szCs w:val="24"/>
        </w:rPr>
        <w:t xml:space="preserve">DIP. VLADIMIR HERNÁNDEZ VILLEGAS. </w:t>
      </w:r>
      <w:r w:rsidRPr="006D1702">
        <w:rPr>
          <w:rFonts w:ascii="Times New Roman" w:hAnsi="Times New Roman" w:cs="Times New Roman"/>
          <w:sz w:val="24"/>
          <w:szCs w:val="24"/>
          <w:lang w:eastAsia="es-MX"/>
        </w:rPr>
        <w:t xml:space="preserve">Las diputadas y los diputados consideran suficientemente discutidos en lo general el Dictamen </w:t>
      </w:r>
      <w:r w:rsidR="00A72C9E" w:rsidRPr="006D1702">
        <w:rPr>
          <w:rFonts w:ascii="Times New Roman" w:hAnsi="Times New Roman" w:cs="Times New Roman"/>
          <w:sz w:val="24"/>
          <w:szCs w:val="24"/>
          <w:lang w:eastAsia="es-MX"/>
        </w:rPr>
        <w:t xml:space="preserve">y el </w:t>
      </w:r>
      <w:r w:rsidR="000256AE" w:rsidRPr="006D1702">
        <w:rPr>
          <w:rFonts w:ascii="Times New Roman" w:hAnsi="Times New Roman" w:cs="Times New Roman"/>
          <w:sz w:val="24"/>
          <w:szCs w:val="24"/>
        </w:rPr>
        <w:t>proyecto de decreto.</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sz w:val="24"/>
          <w:szCs w:val="24"/>
        </w:rPr>
        <w:t xml:space="preserve">PRESIDENTA </w:t>
      </w:r>
      <w:r w:rsidRPr="006D1702">
        <w:rPr>
          <w:rFonts w:ascii="Times New Roman" w:hAnsi="Times New Roman" w:cs="Times New Roman"/>
          <w:kern w:val="2"/>
          <w:sz w:val="24"/>
          <w:szCs w:val="24"/>
        </w:rPr>
        <w:t>DIP. EMMA LAURA ALVAREZ VILLAVICENCIO. Consulto si son de aprobarse en lo general el dictamen y el proyecto de decreto y pido a la Secretaría recabe la votación nominal, si alguien desea separar algún artículo, sírvase comentarlo.</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SECRETARIO DIP. VLADIMIR HERNÁNDEZ VILLEGAS. Claro que sí Presidenta.</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ab/>
        <w:t>Procedo a recabar la votación nominal.</w:t>
      </w:r>
    </w:p>
    <w:p w:rsidR="000256AE" w:rsidRPr="006D1702" w:rsidRDefault="000256AE" w:rsidP="00185392">
      <w:pPr>
        <w:pStyle w:val="Sinespaciado"/>
        <w:jc w:val="center"/>
        <w:rPr>
          <w:rFonts w:ascii="Times New Roman" w:hAnsi="Times New Roman" w:cs="Times New Roman"/>
          <w:i/>
          <w:kern w:val="0"/>
        </w:rPr>
      </w:pPr>
      <w:r w:rsidRPr="006D1702">
        <w:rPr>
          <w:rFonts w:ascii="Times New Roman" w:hAnsi="Times New Roman" w:cs="Times New Roman"/>
          <w:i/>
        </w:rPr>
        <w:t>(Votación nominal)</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SECRETARIO DIP. VLADIMIR HERNÁNDEZ VILLEGAS. El dictamen y el proyecto de decreto ha sido aprobado en lo general por mayoría de votos.</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PRESIDENTA DIP. EMMA LAURA ALVAREZ VILLAVICENCIO. Muchas gracias.</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ab/>
        <w:t>Abro la discusión en lo general del dictamen y del proyecto de decreto relativo a las adiciones a la Ley Orgánica del Poder Legislativo del Estado Libre y Soberano de México y pregunto ¿Si alguien desea hacer uso de la palabra?</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ab/>
        <w:t xml:space="preserve">Consulto a las diputadas y los diputados si consideran suficientemente discutidos en lo general el dictamen y el proyecto de decreto y pido a quienes estén por ello, se sirvan levantar la mano ¿En contra? ¿En abstención? </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SECRETARIO DIP. VLADIMIR HERNÁNDEZ VILLEGAS. Las diputadas y los diputados consideran suficientemente discutidos en lo general el dictamen y el proyecto de decreto.</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PRESIDENTA DIP. EMMA LAURA ALVAREZ VILLAVICENCIO. Pregunto ¿Si son de aprobarse en lo general el dictamen y el proyecto de decreto? Y pido a la Secretaría recabe la votación nominal, si alguien desea separar algún artículo, sírvase comunicarlo.</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SECRETARIO DIP. VLADIMIR HERNÁNDEZ VILLEGAS. Claro que sí Presidenta, procedo a recabar la votación nominal.</w:t>
      </w:r>
    </w:p>
    <w:p w:rsidR="000256AE" w:rsidRPr="006D1702" w:rsidRDefault="000256AE" w:rsidP="00185392">
      <w:pPr>
        <w:pStyle w:val="Sinespaciado"/>
        <w:jc w:val="center"/>
        <w:rPr>
          <w:rFonts w:ascii="Times New Roman" w:hAnsi="Times New Roman" w:cs="Times New Roman"/>
          <w:i/>
          <w:kern w:val="0"/>
        </w:rPr>
      </w:pPr>
      <w:r w:rsidRPr="006D1702">
        <w:rPr>
          <w:rFonts w:ascii="Times New Roman" w:hAnsi="Times New Roman" w:cs="Times New Roman"/>
          <w:i/>
        </w:rPr>
        <w:t>(Votación nominal)</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SECRETARIO DIP. VLADIMIR HERNÁNDEZ VILLEGAS. El dictamen y el proyecto de decreto ha sido aprobado en lo general por mayoría de votos.</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PRESIDENTA DIP. EMMA LAURA ALVAREZ VILLAVICENCIO. Se acuerda la aprobación en lo general del dictamen y del proyecto de decreto, que adiciona diversas disposiciones a la Ley Orgánica del Poder Legislativo del Estado Libre y Soberano de México, se tienen también aprobados en lo particular.</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ab/>
        <w:t>Acuerdo la aprobatoria en lo general y en lo particular del dictamen y del proyecto de decreto.</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SECRETARIO DIP. VLADIMIR HERNÁNDEZ VILLEGAS. Los asuntos del orden del día han finalizado Presidenta.</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PRESIDENTA DIP. EMMA LAURA ALVAREZ VILLAVICENCIO. Registre la Secretaría la asistencia a la reunión.</w:t>
      </w:r>
    </w:p>
    <w:p w:rsidR="000256AE" w:rsidRPr="006D1702" w:rsidRDefault="000256AE" w:rsidP="00185392">
      <w:pPr>
        <w:shd w:val="clear" w:color="auto" w:fill="FFFFFF"/>
        <w:spacing w:after="0" w:line="240" w:lineRule="auto"/>
        <w:jc w:val="both"/>
        <w:textAlignment w:val="baseline"/>
        <w:rPr>
          <w:rFonts w:ascii="Times New Roman" w:hAnsi="Times New Roman" w:cs="Times New Roman"/>
          <w:kern w:val="2"/>
          <w:sz w:val="24"/>
          <w:szCs w:val="24"/>
        </w:rPr>
      </w:pPr>
      <w:r w:rsidRPr="006D1702">
        <w:rPr>
          <w:rFonts w:ascii="Times New Roman" w:hAnsi="Times New Roman" w:cs="Times New Roman"/>
          <w:kern w:val="2"/>
          <w:sz w:val="24"/>
          <w:szCs w:val="24"/>
        </w:rPr>
        <w:t>SECRETARIO DIP. VLADIMIR HERNÁNDEZ VILLEGAS. Ha sido registrada la asistencia a la reunión.</w:t>
      </w:r>
    </w:p>
    <w:p w:rsidR="004858E5" w:rsidRPr="006D1702" w:rsidRDefault="000256AE" w:rsidP="00185392">
      <w:pPr>
        <w:spacing w:after="0" w:line="240" w:lineRule="auto"/>
        <w:jc w:val="both"/>
        <w:rPr>
          <w:rFonts w:ascii="Times New Roman" w:hAnsi="Times New Roman" w:cs="Times New Roman"/>
          <w:sz w:val="24"/>
          <w:szCs w:val="24"/>
        </w:rPr>
      </w:pPr>
      <w:r w:rsidRPr="006D1702">
        <w:rPr>
          <w:rFonts w:ascii="Times New Roman" w:hAnsi="Times New Roman" w:cs="Times New Roman"/>
          <w:kern w:val="2"/>
          <w:sz w:val="24"/>
          <w:szCs w:val="24"/>
        </w:rPr>
        <w:t xml:space="preserve">PRESIDENTA DIP. EMMA LAURA ALVAREZ VILLAVICENCIO. Se levanta la reunión de la Comisión Legislativa de </w:t>
      </w:r>
      <w:r w:rsidRPr="006D1702">
        <w:rPr>
          <w:rFonts w:ascii="Times New Roman" w:hAnsi="Times New Roman" w:cs="Times New Roman"/>
          <w:sz w:val="24"/>
          <w:szCs w:val="24"/>
        </w:rPr>
        <w:t>Procuración y Administración de Justicia, siendo las trece horas con treinta minutos del día miércoles ocho de abril del año dos mil veintiséis y se pide a sus integrantes quedar atentos a la próxima convocatoria, que tengan un bendecido día. Muchas gracias</w:t>
      </w:r>
      <w:r w:rsidR="00D14887" w:rsidRPr="006D1702">
        <w:rPr>
          <w:rFonts w:ascii="Times New Roman" w:hAnsi="Times New Roman" w:cs="Times New Roman"/>
          <w:sz w:val="24"/>
          <w:szCs w:val="24"/>
        </w:rPr>
        <w:t>.</w:t>
      </w:r>
    </w:p>
    <w:sectPr w:rsidR="004858E5" w:rsidRPr="006D1702" w:rsidSect="00527239">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07DD" w:rsidRDefault="007207DD" w:rsidP="001105DF">
      <w:pPr>
        <w:spacing w:after="0" w:line="240" w:lineRule="auto"/>
      </w:pPr>
      <w:r>
        <w:separator/>
      </w:r>
    </w:p>
  </w:endnote>
  <w:endnote w:type="continuationSeparator" w:id="0">
    <w:p w:rsidR="007207DD" w:rsidRDefault="007207DD"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2233256"/>
      <w:docPartObj>
        <w:docPartGallery w:val="Page Numbers (Bottom of Page)"/>
        <w:docPartUnique/>
      </w:docPartObj>
    </w:sdtPr>
    <w:sdtEndPr/>
    <w:sdtContent>
      <w:p w:rsidR="003D69F8" w:rsidRDefault="003D69F8">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07DD" w:rsidRDefault="007207DD" w:rsidP="001105DF">
      <w:pPr>
        <w:spacing w:after="0" w:line="240" w:lineRule="auto"/>
      </w:pPr>
      <w:r>
        <w:separator/>
      </w:r>
    </w:p>
  </w:footnote>
  <w:footnote w:type="continuationSeparator" w:id="0">
    <w:p w:rsidR="007207DD" w:rsidRDefault="007207DD" w:rsidP="00110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15C3B"/>
    <w:multiLevelType w:val="hybridMultilevel"/>
    <w:tmpl w:val="8E76C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56AE"/>
    <w:rsid w:val="000476B9"/>
    <w:rsid w:val="00070572"/>
    <w:rsid w:val="00077CF5"/>
    <w:rsid w:val="000B632C"/>
    <w:rsid w:val="000E2397"/>
    <w:rsid w:val="000F3A61"/>
    <w:rsid w:val="001105DF"/>
    <w:rsid w:val="001208F3"/>
    <w:rsid w:val="00122FE2"/>
    <w:rsid w:val="00145DDA"/>
    <w:rsid w:val="0015290B"/>
    <w:rsid w:val="001647B0"/>
    <w:rsid w:val="00171407"/>
    <w:rsid w:val="00185392"/>
    <w:rsid w:val="001C20FB"/>
    <w:rsid w:val="001E065E"/>
    <w:rsid w:val="0021788B"/>
    <w:rsid w:val="00247BD8"/>
    <w:rsid w:val="002540F5"/>
    <w:rsid w:val="00270204"/>
    <w:rsid w:val="00277709"/>
    <w:rsid w:val="00282C61"/>
    <w:rsid w:val="002B32FC"/>
    <w:rsid w:val="003074BC"/>
    <w:rsid w:val="00326368"/>
    <w:rsid w:val="0035735E"/>
    <w:rsid w:val="00374F4F"/>
    <w:rsid w:val="00376F3A"/>
    <w:rsid w:val="003A62EA"/>
    <w:rsid w:val="003B4AAF"/>
    <w:rsid w:val="003D18BD"/>
    <w:rsid w:val="003D69F8"/>
    <w:rsid w:val="003E168E"/>
    <w:rsid w:val="004502D4"/>
    <w:rsid w:val="004757FA"/>
    <w:rsid w:val="004858E5"/>
    <w:rsid w:val="004C57AC"/>
    <w:rsid w:val="004D5E1D"/>
    <w:rsid w:val="004D7D90"/>
    <w:rsid w:val="004E4DC0"/>
    <w:rsid w:val="004F082E"/>
    <w:rsid w:val="004F4611"/>
    <w:rsid w:val="00527239"/>
    <w:rsid w:val="00541810"/>
    <w:rsid w:val="005852F2"/>
    <w:rsid w:val="00597A78"/>
    <w:rsid w:val="005A1CE5"/>
    <w:rsid w:val="005B7F51"/>
    <w:rsid w:val="005C7833"/>
    <w:rsid w:val="005F04BC"/>
    <w:rsid w:val="006969FC"/>
    <w:rsid w:val="006B30A1"/>
    <w:rsid w:val="006B39D4"/>
    <w:rsid w:val="006C4B7F"/>
    <w:rsid w:val="006C799B"/>
    <w:rsid w:val="006D1702"/>
    <w:rsid w:val="007207DD"/>
    <w:rsid w:val="00722F46"/>
    <w:rsid w:val="0077116E"/>
    <w:rsid w:val="00784FCD"/>
    <w:rsid w:val="007A0303"/>
    <w:rsid w:val="007A62CA"/>
    <w:rsid w:val="0080147A"/>
    <w:rsid w:val="00892113"/>
    <w:rsid w:val="008A5EDB"/>
    <w:rsid w:val="008B45F7"/>
    <w:rsid w:val="00933EF2"/>
    <w:rsid w:val="00943223"/>
    <w:rsid w:val="00961B66"/>
    <w:rsid w:val="00996B82"/>
    <w:rsid w:val="009A0657"/>
    <w:rsid w:val="009A4820"/>
    <w:rsid w:val="009D7479"/>
    <w:rsid w:val="00A0794C"/>
    <w:rsid w:val="00A16937"/>
    <w:rsid w:val="00A17E01"/>
    <w:rsid w:val="00A35569"/>
    <w:rsid w:val="00A4783F"/>
    <w:rsid w:val="00A5656B"/>
    <w:rsid w:val="00A72C9E"/>
    <w:rsid w:val="00A77BEC"/>
    <w:rsid w:val="00A9406F"/>
    <w:rsid w:val="00A94FA1"/>
    <w:rsid w:val="00AC73A7"/>
    <w:rsid w:val="00AE2DC3"/>
    <w:rsid w:val="00AE48E8"/>
    <w:rsid w:val="00B330DA"/>
    <w:rsid w:val="00B4236C"/>
    <w:rsid w:val="00B50A21"/>
    <w:rsid w:val="00BB22B6"/>
    <w:rsid w:val="00BE433A"/>
    <w:rsid w:val="00BF3FA8"/>
    <w:rsid w:val="00C216F9"/>
    <w:rsid w:val="00C31DE0"/>
    <w:rsid w:val="00C41B92"/>
    <w:rsid w:val="00C879DE"/>
    <w:rsid w:val="00CE51B0"/>
    <w:rsid w:val="00D1205C"/>
    <w:rsid w:val="00D14887"/>
    <w:rsid w:val="00D215E4"/>
    <w:rsid w:val="00D8556C"/>
    <w:rsid w:val="00DB7356"/>
    <w:rsid w:val="00DE480D"/>
    <w:rsid w:val="00DE63F0"/>
    <w:rsid w:val="00DF660F"/>
    <w:rsid w:val="00E0560A"/>
    <w:rsid w:val="00E125B4"/>
    <w:rsid w:val="00E372A9"/>
    <w:rsid w:val="00E43AB0"/>
    <w:rsid w:val="00E83192"/>
    <w:rsid w:val="00ED444F"/>
    <w:rsid w:val="00EE08F1"/>
    <w:rsid w:val="00F84143"/>
    <w:rsid w:val="00FA476E"/>
    <w:rsid w:val="00FE23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D215E4"/>
    <w:pPr>
      <w:spacing w:after="0" w:line="240" w:lineRule="auto"/>
    </w:pPr>
    <w:rPr>
      <w:kern w:val="2"/>
      <w:sz w:val="24"/>
      <w:szCs w:val="24"/>
      <w14:ligatures w14:val="standardContextual"/>
    </w:rPr>
  </w:style>
  <w:style w:type="paragraph" w:customStyle="1" w:styleId="Default">
    <w:name w:val="Default"/>
    <w:rsid w:val="0077116E"/>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SinespaciadoCar">
    <w:name w:val="Sin espaciado Car"/>
    <w:link w:val="Sinespaciado"/>
    <w:uiPriority w:val="1"/>
    <w:locked/>
    <w:rsid w:val="009D7479"/>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587528">
      <w:bodyDiv w:val="1"/>
      <w:marLeft w:val="0"/>
      <w:marRight w:val="0"/>
      <w:marTop w:val="0"/>
      <w:marBottom w:val="0"/>
      <w:divBdr>
        <w:top w:val="none" w:sz="0" w:space="0" w:color="auto"/>
        <w:left w:val="none" w:sz="0" w:space="0" w:color="auto"/>
        <w:bottom w:val="none" w:sz="0" w:space="0" w:color="auto"/>
        <w:right w:val="none" w:sz="0" w:space="0" w:color="auto"/>
      </w:divBdr>
    </w:div>
    <w:div w:id="15283921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4796113">
      <w:bodyDiv w:val="1"/>
      <w:marLeft w:val="0"/>
      <w:marRight w:val="0"/>
      <w:marTop w:val="0"/>
      <w:marBottom w:val="0"/>
      <w:divBdr>
        <w:top w:val="none" w:sz="0" w:space="0" w:color="auto"/>
        <w:left w:val="none" w:sz="0" w:space="0" w:color="auto"/>
        <w:bottom w:val="none" w:sz="0" w:space="0" w:color="auto"/>
        <w:right w:val="none" w:sz="0" w:space="0" w:color="auto"/>
      </w:divBdr>
    </w:div>
    <w:div w:id="990866754">
      <w:bodyDiv w:val="1"/>
      <w:marLeft w:val="0"/>
      <w:marRight w:val="0"/>
      <w:marTop w:val="0"/>
      <w:marBottom w:val="0"/>
      <w:divBdr>
        <w:top w:val="none" w:sz="0" w:space="0" w:color="auto"/>
        <w:left w:val="none" w:sz="0" w:space="0" w:color="auto"/>
        <w:bottom w:val="none" w:sz="0" w:space="0" w:color="auto"/>
        <w:right w:val="none" w:sz="0" w:space="0" w:color="auto"/>
      </w:divBdr>
    </w:div>
    <w:div w:id="1212768137">
      <w:bodyDiv w:val="1"/>
      <w:marLeft w:val="0"/>
      <w:marRight w:val="0"/>
      <w:marTop w:val="0"/>
      <w:marBottom w:val="0"/>
      <w:divBdr>
        <w:top w:val="none" w:sz="0" w:space="0" w:color="auto"/>
        <w:left w:val="none" w:sz="0" w:space="0" w:color="auto"/>
        <w:bottom w:val="none" w:sz="0" w:space="0" w:color="auto"/>
        <w:right w:val="none" w:sz="0" w:space="0" w:color="auto"/>
      </w:divBdr>
    </w:div>
    <w:div w:id="1343781747">
      <w:bodyDiv w:val="1"/>
      <w:marLeft w:val="0"/>
      <w:marRight w:val="0"/>
      <w:marTop w:val="0"/>
      <w:marBottom w:val="0"/>
      <w:divBdr>
        <w:top w:val="none" w:sz="0" w:space="0" w:color="auto"/>
        <w:left w:val="none" w:sz="0" w:space="0" w:color="auto"/>
        <w:bottom w:val="none" w:sz="0" w:space="0" w:color="auto"/>
        <w:right w:val="none" w:sz="0" w:space="0" w:color="auto"/>
      </w:divBdr>
    </w:div>
    <w:div w:id="1422214396">
      <w:bodyDiv w:val="1"/>
      <w:marLeft w:val="0"/>
      <w:marRight w:val="0"/>
      <w:marTop w:val="0"/>
      <w:marBottom w:val="0"/>
      <w:divBdr>
        <w:top w:val="none" w:sz="0" w:space="0" w:color="auto"/>
        <w:left w:val="none" w:sz="0" w:space="0" w:color="auto"/>
        <w:bottom w:val="none" w:sz="0" w:space="0" w:color="auto"/>
        <w:right w:val="none" w:sz="0" w:space="0" w:color="auto"/>
      </w:divBdr>
    </w:div>
    <w:div w:id="1440644125">
      <w:bodyDiv w:val="1"/>
      <w:marLeft w:val="0"/>
      <w:marRight w:val="0"/>
      <w:marTop w:val="0"/>
      <w:marBottom w:val="0"/>
      <w:divBdr>
        <w:top w:val="none" w:sz="0" w:space="0" w:color="auto"/>
        <w:left w:val="none" w:sz="0" w:space="0" w:color="auto"/>
        <w:bottom w:val="none" w:sz="0" w:space="0" w:color="auto"/>
        <w:right w:val="none" w:sz="0" w:space="0" w:color="auto"/>
      </w:divBdr>
    </w:div>
    <w:div w:id="1535196123">
      <w:bodyDiv w:val="1"/>
      <w:marLeft w:val="0"/>
      <w:marRight w:val="0"/>
      <w:marTop w:val="0"/>
      <w:marBottom w:val="0"/>
      <w:divBdr>
        <w:top w:val="none" w:sz="0" w:space="0" w:color="auto"/>
        <w:left w:val="none" w:sz="0" w:space="0" w:color="auto"/>
        <w:bottom w:val="none" w:sz="0" w:space="0" w:color="auto"/>
        <w:right w:val="none" w:sz="0" w:space="0" w:color="auto"/>
      </w:divBdr>
    </w:div>
    <w:div w:id="1561477235">
      <w:bodyDiv w:val="1"/>
      <w:marLeft w:val="0"/>
      <w:marRight w:val="0"/>
      <w:marTop w:val="0"/>
      <w:marBottom w:val="0"/>
      <w:divBdr>
        <w:top w:val="none" w:sz="0" w:space="0" w:color="auto"/>
        <w:left w:val="none" w:sz="0" w:space="0" w:color="auto"/>
        <w:bottom w:val="none" w:sz="0" w:space="0" w:color="auto"/>
        <w:right w:val="none" w:sz="0" w:space="0" w:color="auto"/>
      </w:divBdr>
    </w:div>
    <w:div w:id="1737901448">
      <w:bodyDiv w:val="1"/>
      <w:marLeft w:val="0"/>
      <w:marRight w:val="0"/>
      <w:marTop w:val="0"/>
      <w:marBottom w:val="0"/>
      <w:divBdr>
        <w:top w:val="none" w:sz="0" w:space="0" w:color="auto"/>
        <w:left w:val="none" w:sz="0" w:space="0" w:color="auto"/>
        <w:bottom w:val="none" w:sz="0" w:space="0" w:color="auto"/>
        <w:right w:val="none" w:sz="0" w:space="0" w:color="auto"/>
      </w:divBdr>
    </w:div>
    <w:div w:id="1764260061">
      <w:bodyDiv w:val="1"/>
      <w:marLeft w:val="0"/>
      <w:marRight w:val="0"/>
      <w:marTop w:val="0"/>
      <w:marBottom w:val="0"/>
      <w:divBdr>
        <w:top w:val="none" w:sz="0" w:space="0" w:color="auto"/>
        <w:left w:val="none" w:sz="0" w:space="0" w:color="auto"/>
        <w:bottom w:val="none" w:sz="0" w:space="0" w:color="auto"/>
        <w:right w:val="none" w:sz="0" w:space="0" w:color="auto"/>
      </w:divBdr>
    </w:div>
    <w:div w:id="1784617326">
      <w:bodyDiv w:val="1"/>
      <w:marLeft w:val="0"/>
      <w:marRight w:val="0"/>
      <w:marTop w:val="0"/>
      <w:marBottom w:val="0"/>
      <w:divBdr>
        <w:top w:val="none" w:sz="0" w:space="0" w:color="auto"/>
        <w:left w:val="none" w:sz="0" w:space="0" w:color="auto"/>
        <w:bottom w:val="none" w:sz="0" w:space="0" w:color="auto"/>
        <w:right w:val="none" w:sz="0" w:space="0" w:color="auto"/>
      </w:divBdr>
    </w:div>
    <w:div w:id="203541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7044</Words>
  <Characters>38746</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2026-04-10T19:57:00Z</dcterms:created>
  <dcterms:modified xsi:type="dcterms:W3CDTF">2026-04-21T16:51:00Z</dcterms:modified>
</cp:coreProperties>
</file>