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550" w:rsidRPr="007B6067" w:rsidRDefault="004645F4" w:rsidP="00857DF6">
      <w:pPr>
        <w:pStyle w:val="Sinespaciado"/>
        <w:ind w:left="2832"/>
        <w:jc w:val="both"/>
        <w:rPr>
          <w:rFonts w:ascii="Times New Roman" w:hAnsi="Times New Roman" w:cs="Times New Roman"/>
          <w:sz w:val="24"/>
          <w:szCs w:val="24"/>
        </w:rPr>
      </w:pPr>
      <w:r w:rsidRPr="007B6067">
        <w:rPr>
          <w:rFonts w:ascii="Times New Roman" w:hAnsi="Times New Roman" w:cs="Times New Roman"/>
          <w:sz w:val="24"/>
          <w:szCs w:val="24"/>
        </w:rPr>
        <w:t>REUNIÓN DE LA COMISIÓN LEGISLATIVA DE VIGILANCIA DEL ÓRGANO SUPERIOR DE FISCALIZACIÓN DE LA H. LXI LEGISLATURA DEL ESTADO DE MÉXICO.</w:t>
      </w:r>
    </w:p>
    <w:p w:rsidR="00527550" w:rsidRPr="007B6067" w:rsidRDefault="00527550" w:rsidP="00857DF6">
      <w:pPr>
        <w:pStyle w:val="Sinespaciado"/>
        <w:ind w:left="2832"/>
        <w:jc w:val="both"/>
        <w:rPr>
          <w:rFonts w:ascii="Times New Roman" w:hAnsi="Times New Roman" w:cs="Times New Roman"/>
          <w:sz w:val="24"/>
          <w:szCs w:val="24"/>
        </w:rPr>
      </w:pPr>
    </w:p>
    <w:p w:rsidR="004224B1" w:rsidRPr="007B6067" w:rsidRDefault="004224B1" w:rsidP="00857DF6">
      <w:pPr>
        <w:pStyle w:val="Sinespaciado"/>
        <w:ind w:left="2832"/>
        <w:jc w:val="both"/>
        <w:rPr>
          <w:rFonts w:ascii="Times New Roman" w:hAnsi="Times New Roman" w:cs="Times New Roman"/>
          <w:sz w:val="24"/>
          <w:szCs w:val="24"/>
        </w:rPr>
      </w:pPr>
    </w:p>
    <w:p w:rsidR="00375D82" w:rsidRPr="007B6067" w:rsidRDefault="004224B1" w:rsidP="00857DF6">
      <w:pPr>
        <w:pStyle w:val="Sinespaciado"/>
        <w:ind w:left="2832"/>
        <w:jc w:val="both"/>
        <w:rPr>
          <w:rFonts w:ascii="Times New Roman" w:hAnsi="Times New Roman" w:cs="Times New Roman"/>
          <w:sz w:val="18"/>
          <w:szCs w:val="24"/>
        </w:rPr>
      </w:pPr>
      <w:r w:rsidRPr="007B6067">
        <w:rPr>
          <w:rFonts w:ascii="Times New Roman" w:hAnsi="Times New Roman" w:cs="Times New Roman"/>
          <w:sz w:val="18"/>
          <w:szCs w:val="24"/>
        </w:rPr>
        <w:t>- PRESENTACIÓN DEL INFORME DE RESULTADOS DE LAS CUENTAS PÚBLICAS 2021, A CARGO DE LA TITULAR DEL ÓRGANO SUPERIOR DE FISCALIZACIÓN DEL ESTADO DE MÉXICO.</w:t>
      </w:r>
    </w:p>
    <w:p w:rsidR="00375D82" w:rsidRPr="007B6067" w:rsidRDefault="004224B1" w:rsidP="00857DF6">
      <w:pPr>
        <w:pStyle w:val="Sinespaciado"/>
        <w:ind w:left="2832"/>
        <w:jc w:val="both"/>
        <w:rPr>
          <w:rFonts w:ascii="Times New Roman" w:hAnsi="Times New Roman" w:cs="Times New Roman"/>
          <w:sz w:val="18"/>
          <w:szCs w:val="24"/>
        </w:rPr>
      </w:pPr>
      <w:r w:rsidRPr="007B6067">
        <w:rPr>
          <w:rFonts w:ascii="Times New Roman" w:hAnsi="Times New Roman" w:cs="Times New Roman"/>
          <w:sz w:val="18"/>
          <w:szCs w:val="24"/>
        </w:rPr>
        <w:t>- POSICIONAMIENTO DE CADA GRUPO PARLAMENTARIO.</w:t>
      </w:r>
    </w:p>
    <w:p w:rsidR="00375D82" w:rsidRPr="007B6067" w:rsidRDefault="004224B1" w:rsidP="00857DF6">
      <w:pPr>
        <w:pStyle w:val="Sinespaciado"/>
        <w:ind w:left="2832"/>
        <w:jc w:val="both"/>
        <w:rPr>
          <w:rFonts w:ascii="Times New Roman" w:hAnsi="Times New Roman" w:cs="Times New Roman"/>
          <w:sz w:val="18"/>
          <w:szCs w:val="24"/>
        </w:rPr>
      </w:pPr>
      <w:r w:rsidRPr="007B6067">
        <w:rPr>
          <w:rFonts w:ascii="Times New Roman" w:hAnsi="Times New Roman" w:cs="Times New Roman"/>
          <w:sz w:val="18"/>
          <w:szCs w:val="24"/>
        </w:rPr>
        <w:t>- CONCLUSIONES Y ACUERDOS.</w:t>
      </w:r>
    </w:p>
    <w:p w:rsidR="00375D82" w:rsidRPr="007B6067" w:rsidRDefault="00375D82" w:rsidP="00857DF6">
      <w:pPr>
        <w:pStyle w:val="Sinespaciado"/>
        <w:jc w:val="both"/>
        <w:rPr>
          <w:rFonts w:ascii="Times New Roman" w:hAnsi="Times New Roman" w:cs="Times New Roman"/>
          <w:sz w:val="24"/>
          <w:szCs w:val="24"/>
        </w:rPr>
      </w:pPr>
    </w:p>
    <w:p w:rsidR="00857DF6" w:rsidRPr="007B6067" w:rsidRDefault="00857DF6" w:rsidP="00520C73">
      <w:pPr>
        <w:pStyle w:val="Sinespaciado"/>
        <w:ind w:left="2832"/>
        <w:jc w:val="both"/>
        <w:rPr>
          <w:rFonts w:ascii="Times New Roman" w:hAnsi="Times New Roman" w:cs="Times New Roman"/>
          <w:sz w:val="20"/>
          <w:szCs w:val="24"/>
        </w:rPr>
      </w:pPr>
      <w:r w:rsidRPr="007B6067">
        <w:rPr>
          <w:rFonts w:ascii="Times New Roman" w:hAnsi="Times New Roman" w:cs="Times New Roman"/>
          <w:sz w:val="20"/>
          <w:szCs w:val="24"/>
        </w:rPr>
        <w:t>CON LA</w:t>
      </w:r>
      <w:bookmarkStart w:id="0" w:name="_GoBack"/>
      <w:bookmarkEnd w:id="0"/>
      <w:r w:rsidRPr="007B6067">
        <w:rPr>
          <w:rFonts w:ascii="Times New Roman" w:hAnsi="Times New Roman" w:cs="Times New Roman"/>
          <w:sz w:val="20"/>
          <w:szCs w:val="24"/>
        </w:rPr>
        <w:t xml:space="preserve"> PARTICIPACIÓN DE LA DRA. MIROSLAVA CARRILLO </w:t>
      </w:r>
      <w:r w:rsidR="0074513B" w:rsidRPr="007B6067">
        <w:rPr>
          <w:rFonts w:ascii="Times New Roman" w:hAnsi="Times New Roman" w:cs="Times New Roman"/>
          <w:sz w:val="20"/>
          <w:szCs w:val="24"/>
        </w:rPr>
        <w:t>MART</w:t>
      </w:r>
      <w:r w:rsidR="00520C73" w:rsidRPr="007B6067">
        <w:rPr>
          <w:rFonts w:ascii="Times New Roman" w:hAnsi="Times New Roman" w:cs="Times New Roman"/>
          <w:sz w:val="20"/>
          <w:szCs w:val="24"/>
        </w:rPr>
        <w:t>ÍNEZ, AUDITORA SUPERIOR DEL OSFEM.</w:t>
      </w:r>
    </w:p>
    <w:p w:rsidR="00527550" w:rsidRPr="007B6067" w:rsidRDefault="00527550" w:rsidP="00857DF6">
      <w:pPr>
        <w:pStyle w:val="Sinespaciado"/>
        <w:ind w:left="2832"/>
        <w:jc w:val="both"/>
        <w:rPr>
          <w:rFonts w:ascii="Times New Roman" w:hAnsi="Times New Roman" w:cs="Times New Roman"/>
          <w:sz w:val="24"/>
          <w:szCs w:val="24"/>
        </w:rPr>
      </w:pPr>
    </w:p>
    <w:p w:rsidR="00527550" w:rsidRPr="007B6067" w:rsidRDefault="00527550" w:rsidP="00857DF6">
      <w:pPr>
        <w:pStyle w:val="Sinespaciado"/>
        <w:ind w:left="2832"/>
        <w:jc w:val="both"/>
        <w:rPr>
          <w:rFonts w:ascii="Times New Roman" w:hAnsi="Times New Roman" w:cs="Times New Roman"/>
          <w:sz w:val="24"/>
          <w:szCs w:val="24"/>
        </w:rPr>
      </w:pPr>
      <w:r w:rsidRPr="007B6067">
        <w:rPr>
          <w:rFonts w:ascii="Times New Roman" w:hAnsi="Times New Roman" w:cs="Times New Roman"/>
          <w:sz w:val="24"/>
          <w:szCs w:val="24"/>
        </w:rPr>
        <w:t>CELEBRADA EL DÍA 16 DE NOVIEMBRE DE</w:t>
      </w:r>
      <w:r w:rsidR="002221E8" w:rsidRPr="007B6067">
        <w:rPr>
          <w:rFonts w:ascii="Times New Roman" w:hAnsi="Times New Roman" w:cs="Times New Roman"/>
          <w:sz w:val="24"/>
          <w:szCs w:val="24"/>
        </w:rPr>
        <w:t>L</w:t>
      </w:r>
      <w:r w:rsidRPr="007B6067">
        <w:rPr>
          <w:rFonts w:ascii="Times New Roman" w:hAnsi="Times New Roman" w:cs="Times New Roman"/>
          <w:sz w:val="24"/>
          <w:szCs w:val="24"/>
        </w:rPr>
        <w:t xml:space="preserve"> 2022.</w:t>
      </w:r>
    </w:p>
    <w:p w:rsidR="00527550" w:rsidRPr="007B6067" w:rsidRDefault="00527550" w:rsidP="00857DF6">
      <w:pPr>
        <w:pStyle w:val="Sinespaciado"/>
        <w:jc w:val="both"/>
        <w:rPr>
          <w:rFonts w:ascii="Times New Roman" w:hAnsi="Times New Roman" w:cs="Times New Roman"/>
          <w:sz w:val="24"/>
          <w:szCs w:val="24"/>
        </w:rPr>
      </w:pPr>
    </w:p>
    <w:p w:rsidR="00527550" w:rsidRPr="007B6067" w:rsidRDefault="00527550" w:rsidP="00857DF6">
      <w:pPr>
        <w:pStyle w:val="Sinespaciado"/>
        <w:jc w:val="center"/>
        <w:rPr>
          <w:rFonts w:ascii="Times New Roman" w:hAnsi="Times New Roman" w:cs="Times New Roman"/>
          <w:sz w:val="24"/>
          <w:szCs w:val="24"/>
        </w:rPr>
      </w:pPr>
      <w:r w:rsidRPr="007B6067">
        <w:rPr>
          <w:rFonts w:ascii="Times New Roman" w:hAnsi="Times New Roman" w:cs="Times New Roman"/>
          <w:sz w:val="24"/>
          <w:szCs w:val="24"/>
        </w:rPr>
        <w:t>PRESIDENCIA DE LA DIPUTADA EVELY</w:t>
      </w:r>
      <w:r w:rsidR="001F4626" w:rsidRPr="007B6067">
        <w:rPr>
          <w:rFonts w:ascii="Times New Roman" w:hAnsi="Times New Roman" w:cs="Times New Roman"/>
          <w:sz w:val="24"/>
          <w:szCs w:val="24"/>
        </w:rPr>
        <w:t>N</w:t>
      </w:r>
      <w:r w:rsidRPr="007B6067">
        <w:rPr>
          <w:rFonts w:ascii="Times New Roman" w:hAnsi="Times New Roman" w:cs="Times New Roman"/>
          <w:sz w:val="24"/>
          <w:szCs w:val="24"/>
        </w:rPr>
        <w:t xml:space="preserve"> OSORNIO JIMÉNEZ.</w:t>
      </w:r>
    </w:p>
    <w:p w:rsidR="00527550" w:rsidRPr="007B6067" w:rsidRDefault="00527550" w:rsidP="00857DF6">
      <w:pPr>
        <w:pStyle w:val="Sinespaciado"/>
        <w:jc w:val="both"/>
        <w:rPr>
          <w:rFonts w:ascii="Times New Roman" w:hAnsi="Times New Roman" w:cs="Times New Roman"/>
          <w:sz w:val="24"/>
          <w:szCs w:val="24"/>
        </w:rPr>
      </w:pP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PRESIDENTA DIP. EVELYN OSORNIO JIMÉNEZ. Gracias a todas las diputadas y los diputados que nos acompañan, integrantes de la Comisión Legislativa de Vigilancia del Órgano Superior de Fiscalización y particularmente agradecemos la presencia del Presidente de la Junta de Coordinación Política, diputado Maurilio Hernández, muchas gracias y con especial agrado recibimos hoy a la Doctora Miroslava Carrillo Martínez, Auditora Superior del Órgano Superior de Fiscalización del Estado de México, muchas gracias y a todo el equipo que hoy te acompaña del OSFEM y de quienes nos siguen por los diferentes medios de comunicación y redes sociales.</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Celebramos esta reunión en modalidad mixta, con fundamento en el artículo 40 Bis de la Ley Orgánica del Poder Legislativo del Estado Libre y Soberano y para iniciar la reunión le pido a la Secretaría registre asistencia y verifique el quórum.</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SECRETARIO DIP. ROMÁN FRANCISCO CORTÉS LUGO. Muchas gracias Presidenta.</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Buenas tardes a todos los diputados y diputadas, muy buenas tardes Auditora por estar aquí con nosotros.</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Procedo Presidenta pasar registro de asistencia.</w:t>
      </w:r>
    </w:p>
    <w:p w:rsidR="00527550" w:rsidRPr="007B6067" w:rsidRDefault="00527550" w:rsidP="00857DF6">
      <w:pPr>
        <w:pStyle w:val="Sinespaciado"/>
        <w:jc w:val="center"/>
        <w:rPr>
          <w:rFonts w:ascii="Times New Roman" w:hAnsi="Times New Roman" w:cs="Times New Roman"/>
          <w:i/>
          <w:sz w:val="24"/>
          <w:szCs w:val="24"/>
        </w:rPr>
      </w:pPr>
      <w:r w:rsidRPr="007B6067">
        <w:rPr>
          <w:rFonts w:ascii="Times New Roman" w:hAnsi="Times New Roman" w:cs="Times New Roman"/>
          <w:i/>
          <w:sz w:val="24"/>
          <w:szCs w:val="24"/>
        </w:rPr>
        <w:t>(Registro de asistencia)</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SECRETARIO DIP. ROMÁN FRANCISCO CORTÉS LUGO. Informo a la Presidenta que se ha regis</w:t>
      </w:r>
      <w:r w:rsidR="00487D07" w:rsidRPr="007B6067">
        <w:rPr>
          <w:rFonts w:ascii="Times New Roman" w:hAnsi="Times New Roman" w:cs="Times New Roman"/>
          <w:sz w:val="24"/>
          <w:szCs w:val="24"/>
        </w:rPr>
        <w:t>trado la asistencia, tenemos quó</w:t>
      </w:r>
      <w:r w:rsidRPr="007B6067">
        <w:rPr>
          <w:rFonts w:ascii="Times New Roman" w:hAnsi="Times New Roman" w:cs="Times New Roman"/>
          <w:sz w:val="24"/>
          <w:szCs w:val="24"/>
        </w:rPr>
        <w:t>rum.</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PRESIDENTA DIP. EVELYN OSORNIO JIMÉNEZ. Gracias.</w:t>
      </w:r>
      <w:r w:rsidR="00610FCA" w:rsidRPr="007B6067">
        <w:rPr>
          <w:rFonts w:ascii="Times New Roman" w:hAnsi="Times New Roman" w:cs="Times New Roman"/>
          <w:sz w:val="24"/>
          <w:szCs w:val="24"/>
        </w:rPr>
        <w:t xml:space="preserve"> </w:t>
      </w:r>
      <w:r w:rsidRPr="007B6067">
        <w:rPr>
          <w:rFonts w:ascii="Times New Roman" w:hAnsi="Times New Roman" w:cs="Times New Roman"/>
          <w:sz w:val="24"/>
          <w:szCs w:val="24"/>
        </w:rPr>
        <w:t>Gracias diputada.</w:t>
      </w:r>
    </w:p>
    <w:p w:rsidR="005B52E7"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Se abre la reunión de trabajo de la Comisión Legislativa de Vigilancia del Órgano Superior de Fiscalización, siendo las doce h</w:t>
      </w:r>
      <w:r w:rsidR="00610FCA" w:rsidRPr="007B6067">
        <w:rPr>
          <w:rFonts w:ascii="Times New Roman" w:hAnsi="Times New Roman" w:cs="Times New Roman"/>
          <w:sz w:val="24"/>
          <w:szCs w:val="24"/>
        </w:rPr>
        <w:t>oras con cuarenta y dos minutos</w:t>
      </w:r>
      <w:r w:rsidRPr="007B6067">
        <w:rPr>
          <w:rFonts w:ascii="Times New Roman" w:hAnsi="Times New Roman" w:cs="Times New Roman"/>
          <w:sz w:val="24"/>
          <w:szCs w:val="24"/>
        </w:rPr>
        <w:t xml:space="preserve"> del día miércoles dieciséis de noviembre del año dos mil veintidós</w:t>
      </w:r>
      <w:r w:rsidR="005B52E7" w:rsidRPr="007B6067">
        <w:rPr>
          <w:rFonts w:ascii="Times New Roman" w:hAnsi="Times New Roman" w:cs="Times New Roman"/>
          <w:sz w:val="24"/>
          <w:szCs w:val="24"/>
        </w:rPr>
        <w:t>.</w:t>
      </w:r>
    </w:p>
    <w:p w:rsidR="00527550" w:rsidRPr="007B6067" w:rsidRDefault="005B52E7" w:rsidP="00857DF6">
      <w:pPr>
        <w:pStyle w:val="Sinespaciado"/>
        <w:ind w:firstLine="709"/>
        <w:jc w:val="both"/>
        <w:rPr>
          <w:rFonts w:ascii="Times New Roman" w:hAnsi="Times New Roman" w:cs="Times New Roman"/>
          <w:sz w:val="24"/>
          <w:szCs w:val="24"/>
        </w:rPr>
      </w:pPr>
      <w:r w:rsidRPr="007B6067">
        <w:rPr>
          <w:rFonts w:ascii="Times New Roman" w:hAnsi="Times New Roman" w:cs="Times New Roman"/>
          <w:sz w:val="24"/>
          <w:szCs w:val="24"/>
        </w:rPr>
        <w:t xml:space="preserve">La </w:t>
      </w:r>
      <w:r w:rsidR="00527550" w:rsidRPr="007B6067">
        <w:rPr>
          <w:rFonts w:ascii="Times New Roman" w:hAnsi="Times New Roman" w:cs="Times New Roman"/>
          <w:sz w:val="24"/>
          <w:szCs w:val="24"/>
        </w:rPr>
        <w:t>reunión es pública, de conformidad con el artículo 16 del Reglamento del Poder Legislativo del Estado Libre y Soberano de México y pido al Secretario dé a conocer la propuesta de orden del día.</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SECRETARIO DIP. ROMÁN FRANCISCO CORTÉS LUGO. Gracias Presidenta.</w:t>
      </w:r>
    </w:p>
    <w:p w:rsidR="00527550" w:rsidRPr="007B6067" w:rsidRDefault="00527550"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 propuesta de orden del día es la siguiente:</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1. Mensaje a cargo de la Presidenta de la Comisión Legislativa de Vigilancia del Órgano Superior de Fiscalización.</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2. Presentación del Informe de Resultados de las Cuentas Públicas 2021, a cargo de la Titular del Órgano Superior de Fiscalización del Estado de México.</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3. Posicionamiento de cada Grupo Parlamentario.</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4. Conclusiones y acuerdos.</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lastRenderedPageBreak/>
        <w:t>5. Conclusiones de la reunión.</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PRESIDENTA DIP. EVELYN OSORNIO JIMÉNEZ. Gracias.</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Pido a quienes estén de acuerdo con la propuesta que ha dado a conocer la Secretaría, sea aprobada con el orden del día, se sirvan levantar la mano.</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SECRETARIO DIP. ROMÁN FRANCISCO CORTÉS LUGO. Le informo a la Presidenta que la propuesta de orden del día ha sido aprobada por unanimidad de votos.</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Con apego al punto número 1, la diputada Evelyn Osornio Jiménez, Presidenta de la Comisión Legislativa de Vigilancia del Órgano Superior de Fiscalización, procederá a dirigirnos un mensaje.</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PRESIDENTA DIP. EVELYN OSORNIO JIMÉNEZ. Gracias.</w:t>
      </w:r>
    </w:p>
    <w:p w:rsidR="00527550"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Únicamente informarles que el día de ayer 15 de noviembre, en cumplimiento a lo dispuesto en el artículo 50 de la Ley de Fiscalización Superior del Estado de México y derivado de la reforma a la ley en cita, se recibió el Informe de Resultados de las Cuentas Públicas 2021, por parte de la Auditora Superior; asimismo, en sesión ordinaria se dio cuenta al Pleno de la LXI Legislatura la recepción del referido informe.</w:t>
      </w:r>
    </w:p>
    <w:p w:rsidR="005B2A79" w:rsidRPr="007B6067" w:rsidRDefault="00527550"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También comentar que por acuerdo de la JUCOPO, se propone como método para analizar y discutir los resultados del Informe de Resultados de las Cuentas</w:t>
      </w:r>
      <w:r w:rsidR="009C0254" w:rsidRPr="007B6067">
        <w:rPr>
          <w:rFonts w:ascii="Times New Roman" w:hAnsi="Times New Roman" w:cs="Times New Roman"/>
          <w:sz w:val="24"/>
          <w:szCs w:val="24"/>
        </w:rPr>
        <w:t xml:space="preserve"> Públicas</w:t>
      </w:r>
      <w:r w:rsidRPr="007B6067">
        <w:rPr>
          <w:rFonts w:ascii="Times New Roman" w:hAnsi="Times New Roman" w:cs="Times New Roman"/>
          <w:sz w:val="24"/>
          <w:szCs w:val="24"/>
        </w:rPr>
        <w:t xml:space="preserve"> 2021, que la Auditora Superior realice una presentación donde nos exponga de manera puntual, cuentas Públicas Estatal y Municipal y posteriormente cada</w:t>
      </w:r>
      <w:r w:rsidR="00696C0C" w:rsidRPr="007B6067">
        <w:rPr>
          <w:rFonts w:ascii="Times New Roman" w:hAnsi="Times New Roman" w:cs="Times New Roman"/>
          <w:sz w:val="24"/>
          <w:szCs w:val="24"/>
        </w:rPr>
        <w:t xml:space="preserve"> grupo </w:t>
      </w:r>
      <w:r w:rsidR="005B2A79" w:rsidRPr="007B6067">
        <w:rPr>
          <w:rFonts w:ascii="Times New Roman" w:hAnsi="Times New Roman" w:cs="Times New Roman"/>
          <w:sz w:val="24"/>
          <w:szCs w:val="24"/>
        </w:rPr>
        <w:t>parlamentario, a través de un diputado o diputada esgrimirá su respectivo posicionamiento.</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Le pido al Secretario pueda continuar con el siguiente punto del orden del día.</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w:t>
      </w:r>
      <w:r w:rsidR="001F4626" w:rsidRPr="007B6067">
        <w:rPr>
          <w:rFonts w:ascii="Times New Roman" w:hAnsi="Times New Roman" w:cs="Times New Roman"/>
          <w:sz w:val="24"/>
          <w:szCs w:val="24"/>
        </w:rPr>
        <w:t xml:space="preserve">TARIO DIP. ROMÁN FRANCISCO CORTÉS </w:t>
      </w:r>
      <w:r w:rsidRPr="007B6067">
        <w:rPr>
          <w:rFonts w:ascii="Times New Roman" w:hAnsi="Times New Roman" w:cs="Times New Roman"/>
          <w:sz w:val="24"/>
          <w:szCs w:val="24"/>
        </w:rPr>
        <w:t xml:space="preserve">LUGO. Con apego al orden del día en el punto siguiente, relativo a la Presentación del Informe de Resultados de las </w:t>
      </w:r>
      <w:r w:rsidR="005B112A" w:rsidRPr="007B6067">
        <w:rPr>
          <w:rFonts w:ascii="Times New Roman" w:hAnsi="Times New Roman" w:cs="Times New Roman"/>
          <w:sz w:val="24"/>
          <w:szCs w:val="24"/>
        </w:rPr>
        <w:t xml:space="preserve">Cuentas Públicas </w:t>
      </w:r>
      <w:r w:rsidRPr="007B6067">
        <w:rPr>
          <w:rFonts w:ascii="Times New Roman" w:hAnsi="Times New Roman" w:cs="Times New Roman"/>
          <w:sz w:val="24"/>
          <w:szCs w:val="24"/>
        </w:rPr>
        <w:t xml:space="preserve">2021 a cargo de la Titular del Órgano Superior de Fiscalización del Estado de México, por lo que </w:t>
      </w:r>
      <w:r w:rsidR="005B112A" w:rsidRPr="007B6067">
        <w:rPr>
          <w:rFonts w:ascii="Times New Roman" w:hAnsi="Times New Roman" w:cs="Times New Roman"/>
          <w:sz w:val="24"/>
          <w:szCs w:val="24"/>
        </w:rPr>
        <w:t>c</w:t>
      </w:r>
      <w:r w:rsidRPr="007B6067">
        <w:rPr>
          <w:rFonts w:ascii="Times New Roman" w:hAnsi="Times New Roman" w:cs="Times New Roman"/>
          <w:sz w:val="24"/>
          <w:szCs w:val="24"/>
        </w:rPr>
        <w:t>edo el uso de la voz a la diputada Evelyn Osornio Giménez, Presidenta de la Comisión del Órgano Superior de Fiscalización.</w:t>
      </w:r>
    </w:p>
    <w:p w:rsidR="005B2A79" w:rsidRPr="007B6067" w:rsidRDefault="001C1666"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PRESIDENTA </w:t>
      </w:r>
      <w:r w:rsidR="005B2A79" w:rsidRPr="007B6067">
        <w:rPr>
          <w:rFonts w:ascii="Times New Roman" w:hAnsi="Times New Roman" w:cs="Times New Roman"/>
          <w:sz w:val="24"/>
          <w:szCs w:val="24"/>
        </w:rPr>
        <w:t>DIP. EVELYN OSORNI</w:t>
      </w:r>
      <w:r w:rsidR="001F4626" w:rsidRPr="007B6067">
        <w:rPr>
          <w:rFonts w:ascii="Times New Roman" w:hAnsi="Times New Roman" w:cs="Times New Roman"/>
          <w:sz w:val="24"/>
          <w:szCs w:val="24"/>
        </w:rPr>
        <w:t>O J</w:t>
      </w:r>
      <w:r w:rsidR="005B2A79" w:rsidRPr="007B6067">
        <w:rPr>
          <w:rFonts w:ascii="Times New Roman" w:hAnsi="Times New Roman" w:cs="Times New Roman"/>
          <w:sz w:val="24"/>
          <w:szCs w:val="24"/>
        </w:rPr>
        <w:t>IMÉNEZ. Gracias a la Auditora Superior, así como al personal de</w:t>
      </w:r>
      <w:r w:rsidR="00B76AEC" w:rsidRPr="007B6067">
        <w:rPr>
          <w:rFonts w:ascii="Times New Roman" w:hAnsi="Times New Roman" w:cs="Times New Roman"/>
          <w:sz w:val="24"/>
          <w:szCs w:val="24"/>
        </w:rPr>
        <w:t>l OSFEM que nos acompañan y le c</w:t>
      </w:r>
      <w:r w:rsidR="005B2A79" w:rsidRPr="007B6067">
        <w:rPr>
          <w:rFonts w:ascii="Times New Roman" w:hAnsi="Times New Roman" w:cs="Times New Roman"/>
          <w:sz w:val="24"/>
          <w:szCs w:val="24"/>
        </w:rPr>
        <w:t>edemos el uso de la voz.</w:t>
      </w:r>
    </w:p>
    <w:p w:rsidR="00B76AEC"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DRA. MIROSLAVA CARRILLO MARTÍNEZ. </w:t>
      </w:r>
      <w:r w:rsidR="00B76AEC" w:rsidRPr="007B6067">
        <w:rPr>
          <w:rFonts w:ascii="Times New Roman" w:hAnsi="Times New Roman" w:cs="Times New Roman"/>
          <w:sz w:val="24"/>
          <w:szCs w:val="24"/>
        </w:rPr>
        <w:t>Gracias.</w:t>
      </w:r>
    </w:p>
    <w:p w:rsidR="005B2A79" w:rsidRPr="007B6067" w:rsidRDefault="005B2A79" w:rsidP="00857DF6">
      <w:pPr>
        <w:pStyle w:val="Sinespaciado"/>
        <w:ind w:firstLine="709"/>
        <w:jc w:val="both"/>
        <w:rPr>
          <w:rFonts w:ascii="Times New Roman" w:hAnsi="Times New Roman" w:cs="Times New Roman"/>
          <w:sz w:val="24"/>
          <w:szCs w:val="24"/>
        </w:rPr>
      </w:pPr>
      <w:r w:rsidRPr="007B6067">
        <w:rPr>
          <w:rFonts w:ascii="Times New Roman" w:hAnsi="Times New Roman" w:cs="Times New Roman"/>
          <w:sz w:val="24"/>
          <w:szCs w:val="24"/>
        </w:rPr>
        <w:t>Muy buena tarde tengan todos ustedes, esti</w:t>
      </w:r>
      <w:r w:rsidR="00B76AEC" w:rsidRPr="007B6067">
        <w:rPr>
          <w:rFonts w:ascii="Times New Roman" w:hAnsi="Times New Roman" w:cs="Times New Roman"/>
          <w:sz w:val="24"/>
          <w:szCs w:val="24"/>
        </w:rPr>
        <w:t>mada diputada Evelyn Osornio J</w:t>
      </w:r>
      <w:r w:rsidRPr="007B6067">
        <w:rPr>
          <w:rFonts w:ascii="Times New Roman" w:hAnsi="Times New Roman" w:cs="Times New Roman"/>
          <w:sz w:val="24"/>
          <w:szCs w:val="24"/>
        </w:rPr>
        <w:t xml:space="preserve">iménez, Presidenta de la Comisión de </w:t>
      </w:r>
      <w:r w:rsidR="00B76AEC" w:rsidRPr="007B6067">
        <w:rPr>
          <w:rFonts w:ascii="Times New Roman" w:hAnsi="Times New Roman" w:cs="Times New Roman"/>
          <w:sz w:val="24"/>
          <w:szCs w:val="24"/>
        </w:rPr>
        <w:t xml:space="preserve">Vigilancia </w:t>
      </w:r>
      <w:r w:rsidRPr="007B6067">
        <w:rPr>
          <w:rFonts w:ascii="Times New Roman" w:hAnsi="Times New Roman" w:cs="Times New Roman"/>
          <w:sz w:val="24"/>
          <w:szCs w:val="24"/>
        </w:rPr>
        <w:t>del Órgano Superior de Fiscalización</w:t>
      </w:r>
      <w:r w:rsidR="00B76AEC" w:rsidRPr="007B6067">
        <w:rPr>
          <w:rFonts w:ascii="Times New Roman" w:hAnsi="Times New Roman" w:cs="Times New Roman"/>
          <w:sz w:val="24"/>
          <w:szCs w:val="24"/>
        </w:rPr>
        <w:t>; e</w:t>
      </w:r>
      <w:r w:rsidRPr="007B6067">
        <w:rPr>
          <w:rFonts w:ascii="Times New Roman" w:hAnsi="Times New Roman" w:cs="Times New Roman"/>
          <w:sz w:val="24"/>
          <w:szCs w:val="24"/>
        </w:rPr>
        <w:t>stimados diputados integrantes de la Comisión del de V</w:t>
      </w:r>
      <w:r w:rsidR="00B76AEC" w:rsidRPr="007B6067">
        <w:rPr>
          <w:rFonts w:ascii="Times New Roman" w:hAnsi="Times New Roman" w:cs="Times New Roman"/>
          <w:sz w:val="24"/>
          <w:szCs w:val="24"/>
        </w:rPr>
        <w:t>igilancia, Román Francisco Corté</w:t>
      </w:r>
      <w:r w:rsidRPr="007B6067">
        <w:rPr>
          <w:rFonts w:ascii="Times New Roman" w:hAnsi="Times New Roman" w:cs="Times New Roman"/>
          <w:sz w:val="24"/>
          <w:szCs w:val="24"/>
        </w:rPr>
        <w:t xml:space="preserve">s Lugo y a quienes nos escuchan también y que están al pendiente de esta reunión vía remota, a los diputados María Luisa Mendoza, al diputado Martín Zepeda Vargas, al diputado Omar Ortega Álvarez, al diputado Enrique Vargas del Villar y a los diputados Karina Labastida, Azucena Cisneros Coss y al diputado Andrés Sibaja González y a los diputados que están en su carácter de asociados al diputado Ariel Juárez y me da gusto que en esta reunión está presente el </w:t>
      </w:r>
      <w:r w:rsidR="00645601" w:rsidRPr="007B6067">
        <w:rPr>
          <w:rFonts w:ascii="Times New Roman" w:hAnsi="Times New Roman" w:cs="Times New Roman"/>
          <w:sz w:val="24"/>
          <w:szCs w:val="24"/>
        </w:rPr>
        <w:t xml:space="preserve">Profesor </w:t>
      </w:r>
      <w:r w:rsidRPr="007B6067">
        <w:rPr>
          <w:rFonts w:ascii="Times New Roman" w:hAnsi="Times New Roman" w:cs="Times New Roman"/>
          <w:sz w:val="24"/>
          <w:szCs w:val="24"/>
        </w:rPr>
        <w:t>Maurilio González, Presidente de la Junta de Coordinación Política.</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Presento ante esta comisión de la LXI Legislatura del Estado de México, el </w:t>
      </w:r>
      <w:r w:rsidR="00272376" w:rsidRPr="007B6067">
        <w:rPr>
          <w:rFonts w:ascii="Times New Roman" w:hAnsi="Times New Roman" w:cs="Times New Roman"/>
          <w:sz w:val="24"/>
          <w:szCs w:val="24"/>
        </w:rPr>
        <w:t xml:space="preserve">Informe </w:t>
      </w:r>
      <w:r w:rsidRPr="007B6067">
        <w:rPr>
          <w:rFonts w:ascii="Times New Roman" w:hAnsi="Times New Roman" w:cs="Times New Roman"/>
          <w:sz w:val="24"/>
          <w:szCs w:val="24"/>
        </w:rPr>
        <w:t xml:space="preserve">de </w:t>
      </w:r>
      <w:r w:rsidR="00272376" w:rsidRPr="007B6067">
        <w:rPr>
          <w:rFonts w:ascii="Times New Roman" w:hAnsi="Times New Roman" w:cs="Times New Roman"/>
          <w:sz w:val="24"/>
          <w:szCs w:val="24"/>
        </w:rPr>
        <w:t xml:space="preserve">Resultados Relativos </w:t>
      </w:r>
      <w:r w:rsidRPr="007B6067">
        <w:rPr>
          <w:rFonts w:ascii="Times New Roman" w:hAnsi="Times New Roman" w:cs="Times New Roman"/>
          <w:sz w:val="24"/>
          <w:szCs w:val="24"/>
        </w:rPr>
        <w:t xml:space="preserve">a la </w:t>
      </w:r>
      <w:r w:rsidR="00272376" w:rsidRPr="007B6067">
        <w:rPr>
          <w:rFonts w:ascii="Times New Roman" w:hAnsi="Times New Roman" w:cs="Times New Roman"/>
          <w:sz w:val="24"/>
          <w:szCs w:val="24"/>
        </w:rPr>
        <w:t xml:space="preserve">Revisión </w:t>
      </w:r>
      <w:r w:rsidRPr="007B6067">
        <w:rPr>
          <w:rFonts w:ascii="Times New Roman" w:hAnsi="Times New Roman" w:cs="Times New Roman"/>
          <w:sz w:val="24"/>
          <w:szCs w:val="24"/>
        </w:rPr>
        <w:t xml:space="preserve">y </w:t>
      </w:r>
      <w:r w:rsidR="00272376" w:rsidRPr="007B6067">
        <w:rPr>
          <w:rFonts w:ascii="Times New Roman" w:hAnsi="Times New Roman" w:cs="Times New Roman"/>
          <w:sz w:val="24"/>
          <w:szCs w:val="24"/>
        </w:rPr>
        <w:t xml:space="preserve">Fiscalización </w:t>
      </w:r>
      <w:r w:rsidRPr="007B6067">
        <w:rPr>
          <w:rFonts w:ascii="Times New Roman" w:hAnsi="Times New Roman" w:cs="Times New Roman"/>
          <w:sz w:val="24"/>
          <w:szCs w:val="24"/>
        </w:rPr>
        <w:t xml:space="preserve">de </w:t>
      </w:r>
      <w:r w:rsidR="00272376" w:rsidRPr="007B6067">
        <w:rPr>
          <w:rFonts w:ascii="Times New Roman" w:hAnsi="Times New Roman" w:cs="Times New Roman"/>
          <w:sz w:val="24"/>
          <w:szCs w:val="24"/>
        </w:rPr>
        <w:t xml:space="preserve">Las Cuentas Públicas </w:t>
      </w:r>
      <w:r w:rsidRPr="007B6067">
        <w:rPr>
          <w:rFonts w:ascii="Times New Roman" w:hAnsi="Times New Roman" w:cs="Times New Roman"/>
          <w:sz w:val="24"/>
          <w:szCs w:val="24"/>
        </w:rPr>
        <w:t xml:space="preserve">del </w:t>
      </w:r>
      <w:r w:rsidR="00272376" w:rsidRPr="007B6067">
        <w:rPr>
          <w:rFonts w:ascii="Times New Roman" w:hAnsi="Times New Roman" w:cs="Times New Roman"/>
          <w:sz w:val="24"/>
          <w:szCs w:val="24"/>
        </w:rPr>
        <w:t xml:space="preserve">Ejercicio Fiscal </w:t>
      </w:r>
      <w:r w:rsidRPr="007B6067">
        <w:rPr>
          <w:rFonts w:ascii="Times New Roman" w:hAnsi="Times New Roman" w:cs="Times New Roman"/>
          <w:sz w:val="24"/>
          <w:szCs w:val="24"/>
        </w:rPr>
        <w:t xml:space="preserve">2021, es el resultado de 98 auditorías contenidas en el </w:t>
      </w:r>
      <w:r w:rsidR="00B8002F" w:rsidRPr="007B6067">
        <w:rPr>
          <w:rFonts w:ascii="Times New Roman" w:hAnsi="Times New Roman" w:cs="Times New Roman"/>
          <w:sz w:val="24"/>
          <w:szCs w:val="24"/>
        </w:rPr>
        <w:t xml:space="preserve">Programa Anual </w:t>
      </w:r>
      <w:r w:rsidRPr="007B6067">
        <w:rPr>
          <w:rFonts w:ascii="Times New Roman" w:hAnsi="Times New Roman" w:cs="Times New Roman"/>
          <w:sz w:val="24"/>
          <w:szCs w:val="24"/>
        </w:rPr>
        <w:t xml:space="preserve">de </w:t>
      </w:r>
      <w:r w:rsidR="00B8002F" w:rsidRPr="007B6067">
        <w:rPr>
          <w:rFonts w:ascii="Times New Roman" w:hAnsi="Times New Roman" w:cs="Times New Roman"/>
          <w:sz w:val="24"/>
          <w:szCs w:val="24"/>
        </w:rPr>
        <w:t>Auditorías</w:t>
      </w:r>
      <w:r w:rsidRPr="007B6067">
        <w:rPr>
          <w:rFonts w:ascii="Times New Roman" w:hAnsi="Times New Roman" w:cs="Times New Roman"/>
          <w:sz w:val="24"/>
          <w:szCs w:val="24"/>
        </w:rPr>
        <w:t>, a entidades fiscalizables estatales y municipales y 485 revisiones a las cuentas públicas, por lo que se determinó un total de 6 mil 217 observaciones, de éstas 4 mil 551 corresponden a municipios y mil 666 al Estado.</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Destaco a ustedes que la función fiscalizadora no concluye con la emisión del informe de resultados, ya que seguirán procesos de seguimiento de las observaciones de la auditoría con un carácter dinámico y con al menos un par de procedimientos igual de especializados que el de la propia auditoría. Por ello</w:t>
      </w:r>
      <w:r w:rsidR="00B8002F" w:rsidRPr="007B6067">
        <w:rPr>
          <w:rFonts w:ascii="Times New Roman" w:hAnsi="Times New Roman" w:cs="Times New Roman"/>
          <w:sz w:val="24"/>
          <w:szCs w:val="24"/>
        </w:rPr>
        <w:t>,</w:t>
      </w:r>
      <w:r w:rsidRPr="007B6067">
        <w:rPr>
          <w:rFonts w:ascii="Times New Roman" w:hAnsi="Times New Roman" w:cs="Times New Roman"/>
          <w:sz w:val="24"/>
          <w:szCs w:val="24"/>
        </w:rPr>
        <w:t xml:space="preserve"> se precisa aclarar que aún están pendientes varias etapas.</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lastRenderedPageBreak/>
        <w:tab/>
        <w:t xml:space="preserve">En el Órgano Superior privilegiamos el uso de las tecnologías de la información y comunicación como parte de una estrategia integral, orientada a aprovechar las técnicas de manejo y analítica de datos, incluyendo desde luego los avances en materia de inteligencia artificial, por ello invito a todos los legisladores y a la ciudadanía mexiquense a consultar el informe de resultados en la página </w:t>
      </w:r>
      <w:hyperlink r:id="rId6" w:history="1">
        <w:r w:rsidRPr="007B6067">
          <w:rPr>
            <w:rStyle w:val="Hipervnculo"/>
            <w:rFonts w:ascii="Times New Roman" w:hAnsi="Times New Roman" w:cs="Times New Roman"/>
            <w:color w:val="auto"/>
            <w:sz w:val="24"/>
            <w:szCs w:val="24"/>
          </w:rPr>
          <w:t>www.osfem.gob.mx</w:t>
        </w:r>
      </w:hyperlink>
      <w:r w:rsidRPr="007B6067">
        <w:rPr>
          <w:rFonts w:ascii="Times New Roman" w:hAnsi="Times New Roman" w:cs="Times New Roman"/>
          <w:sz w:val="24"/>
          <w:szCs w:val="24"/>
        </w:rPr>
        <w:t xml:space="preserve"> </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El informe está integrado por 28 libros con 15 mil 486 páginas agrupadas en 3 tomos, el tomo número I, consistente en un libro contiene el marco metodológico y referencial del Informe de Resultados y Estadísticas.</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En el tomo II, integrado por 4 libros son los Resultados de las Revisiones y Auditorías Realizadas en el ámbito estatal.</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En el tomo III, consistente en 23 libros se especifican los Resultados de las Revisiones y Auditorías al Ámbito Municipal. Adicional a esto se agregó un libro con el glosario de términos, siglas y acrónimos.</w:t>
      </w:r>
    </w:p>
    <w:p w:rsidR="005B2A79"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El Órgano Superior de Fiscalización ha identificado 547 entidades fiscalizables para el ejercicio 2021, en el ámbito estatal 120, 3 poderes, 7 organismos autónomos, 87 organismos auxiliares, 23 entidades consolidadas en el Poder Legislativo.</w:t>
      </w:r>
    </w:p>
    <w:p w:rsidR="00B1025D" w:rsidRPr="007B6067" w:rsidRDefault="005B2A7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En el ámbito Municipal 125 municipios, 125 </w:t>
      </w:r>
      <w:r w:rsidR="00157449" w:rsidRPr="007B6067">
        <w:rPr>
          <w:rFonts w:ascii="Times New Roman" w:hAnsi="Times New Roman" w:cs="Times New Roman"/>
          <w:sz w:val="24"/>
          <w:szCs w:val="24"/>
        </w:rPr>
        <w:t xml:space="preserve">Sistemas Municipales </w:t>
      </w:r>
      <w:r w:rsidRPr="007B6067">
        <w:rPr>
          <w:rFonts w:ascii="Times New Roman" w:hAnsi="Times New Roman" w:cs="Times New Roman"/>
          <w:sz w:val="24"/>
          <w:szCs w:val="24"/>
        </w:rPr>
        <w:t>DIF, 118 institutos del deporte, 56 organismos de agua, un MAVICI, un Instituto de la Mujer en Toluca y un Instituto de la Juventud de Ayapango</w:t>
      </w:r>
      <w:r w:rsidR="00B1025D" w:rsidRPr="007B6067">
        <w:rPr>
          <w:rFonts w:ascii="Times New Roman" w:hAnsi="Times New Roman" w:cs="Times New Roman"/>
          <w:sz w:val="24"/>
          <w:szCs w:val="24"/>
        </w:rPr>
        <w:t>,</w:t>
      </w:r>
      <w:r w:rsidR="00B1025D" w:rsidRPr="007B6067">
        <w:rPr>
          <w:rFonts w:ascii="Times New Roman" w:hAnsi="Times New Roman" w:cs="Times New Roman"/>
          <w:sz w:val="24"/>
          <w:szCs w:val="24"/>
          <w:shd w:val="clear" w:color="auto" w:fill="FFFFFF"/>
        </w:rPr>
        <w:t xml:space="preserve"> aquí el diputado Zamacona hace referencia de su asistenci</w:t>
      </w:r>
      <w:r w:rsidR="003E75DD" w:rsidRPr="007B6067">
        <w:rPr>
          <w:rFonts w:ascii="Times New Roman" w:hAnsi="Times New Roman" w:cs="Times New Roman"/>
          <w:sz w:val="24"/>
          <w:szCs w:val="24"/>
          <w:shd w:val="clear" w:color="auto" w:fill="FFFFFF"/>
        </w:rPr>
        <w:t>a, para que le sea considerada.</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 xml:space="preserve">La comisión de las 547 entidades a que he hecho referencia, se recibieron 585 cuentas públicas debido a que el Poder Ejecutivo aglutina de manera consolidada 23 dependencias que son reconocidas para nosotros como </w:t>
      </w:r>
      <w:r w:rsidR="00690614" w:rsidRPr="007B6067">
        <w:rPr>
          <w:rFonts w:ascii="Times New Roman" w:hAnsi="Times New Roman" w:cs="Times New Roman"/>
          <w:sz w:val="24"/>
          <w:szCs w:val="24"/>
          <w:shd w:val="clear" w:color="auto" w:fill="FFFFFF"/>
        </w:rPr>
        <w:t xml:space="preserve">entidades fiscalizables </w:t>
      </w:r>
      <w:r w:rsidRPr="007B6067">
        <w:rPr>
          <w:rFonts w:ascii="Times New Roman" w:hAnsi="Times New Roman" w:cs="Times New Roman"/>
          <w:sz w:val="24"/>
          <w:szCs w:val="24"/>
          <w:shd w:val="clear" w:color="auto" w:fill="FFFFFF"/>
        </w:rPr>
        <w:t xml:space="preserve">y </w:t>
      </w:r>
      <w:r w:rsidR="00690614" w:rsidRPr="007B6067">
        <w:rPr>
          <w:rFonts w:ascii="Times New Roman" w:hAnsi="Times New Roman" w:cs="Times New Roman"/>
          <w:sz w:val="24"/>
          <w:szCs w:val="24"/>
          <w:shd w:val="clear" w:color="auto" w:fill="FFFFFF"/>
        </w:rPr>
        <w:t>2</w:t>
      </w:r>
      <w:r w:rsidRPr="007B6067">
        <w:rPr>
          <w:rFonts w:ascii="Times New Roman" w:hAnsi="Times New Roman" w:cs="Times New Roman"/>
          <w:sz w:val="24"/>
          <w:szCs w:val="24"/>
          <w:shd w:val="clear" w:color="auto" w:fill="FFFFFF"/>
        </w:rPr>
        <w:t xml:space="preserve"> </w:t>
      </w:r>
      <w:r w:rsidR="00690614" w:rsidRPr="007B6067">
        <w:rPr>
          <w:rFonts w:ascii="Times New Roman" w:hAnsi="Times New Roman" w:cs="Times New Roman"/>
          <w:sz w:val="24"/>
          <w:szCs w:val="24"/>
          <w:shd w:val="clear" w:color="auto" w:fill="FFFFFF"/>
        </w:rPr>
        <w:t xml:space="preserve">entidades </w:t>
      </w:r>
      <w:r w:rsidRPr="007B6067">
        <w:rPr>
          <w:rFonts w:ascii="Times New Roman" w:hAnsi="Times New Roman" w:cs="Times New Roman"/>
          <w:sz w:val="24"/>
          <w:szCs w:val="24"/>
          <w:shd w:val="clear" w:color="auto" w:fill="FFFFFF"/>
        </w:rPr>
        <w:t xml:space="preserve">más que no operan; sin embargo, cuentan con decreto de creación como la Comisión para la Protección </w:t>
      </w:r>
      <w:r w:rsidR="00690614" w:rsidRPr="007B6067">
        <w:rPr>
          <w:rFonts w:ascii="Times New Roman" w:hAnsi="Times New Roman" w:cs="Times New Roman"/>
          <w:sz w:val="24"/>
          <w:szCs w:val="24"/>
          <w:shd w:val="clear" w:color="auto" w:fill="FFFFFF"/>
        </w:rPr>
        <w:t xml:space="preserve">Contra </w:t>
      </w:r>
      <w:r w:rsidRPr="007B6067">
        <w:rPr>
          <w:rFonts w:ascii="Times New Roman" w:hAnsi="Times New Roman" w:cs="Times New Roman"/>
          <w:sz w:val="24"/>
          <w:szCs w:val="24"/>
          <w:shd w:val="clear" w:color="auto" w:fill="FFFFFF"/>
        </w:rPr>
        <w:t>Riesgos Sanitarios del Estado de México, por su acrónimo COPRISEM, que opera como Unidad Administrativa del Instituto de Salud del Estado de México</w:t>
      </w:r>
      <w:r w:rsidR="00690614" w:rsidRPr="007B6067">
        <w:rPr>
          <w:rFonts w:ascii="Times New Roman" w:hAnsi="Times New Roman" w:cs="Times New Roman"/>
          <w:sz w:val="24"/>
          <w:szCs w:val="24"/>
          <w:shd w:val="clear" w:color="auto" w:fill="FFFFFF"/>
        </w:rPr>
        <w:t>,</w:t>
      </w:r>
      <w:r w:rsidRPr="007B6067">
        <w:rPr>
          <w:rFonts w:ascii="Times New Roman" w:hAnsi="Times New Roman" w:cs="Times New Roman"/>
          <w:sz w:val="24"/>
          <w:szCs w:val="24"/>
          <w:shd w:val="clear" w:color="auto" w:fill="FFFFFF"/>
        </w:rPr>
        <w:t xml:space="preserve"> ISEM y el Instituto de Formación Continua, Profesionalización e Investigación del Magisterio del Estado.</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 xml:space="preserve">Con referente al ámbito municipal, 9 organismos de agua municipales que no operan en los </w:t>
      </w:r>
      <w:r w:rsidR="00690614" w:rsidRPr="007B6067">
        <w:rPr>
          <w:rFonts w:ascii="Times New Roman" w:hAnsi="Times New Roman" w:cs="Times New Roman"/>
          <w:sz w:val="24"/>
          <w:szCs w:val="24"/>
          <w:shd w:val="clear" w:color="auto" w:fill="FFFFFF"/>
        </w:rPr>
        <w:t xml:space="preserve">Municipios </w:t>
      </w:r>
      <w:r w:rsidRPr="007B6067">
        <w:rPr>
          <w:rFonts w:ascii="Times New Roman" w:hAnsi="Times New Roman" w:cs="Times New Roman"/>
          <w:sz w:val="24"/>
          <w:szCs w:val="24"/>
          <w:shd w:val="clear" w:color="auto" w:fill="FFFFFF"/>
        </w:rPr>
        <w:t>de Amanalco, Cuautitlán, Polotitlán, Rayón, San Felipe del Progreso, Ten</w:t>
      </w:r>
      <w:r w:rsidR="002D73F5" w:rsidRPr="007B6067">
        <w:rPr>
          <w:rFonts w:ascii="Times New Roman" w:hAnsi="Times New Roman" w:cs="Times New Roman"/>
          <w:sz w:val="24"/>
          <w:szCs w:val="24"/>
          <w:shd w:val="clear" w:color="auto" w:fill="FFFFFF"/>
        </w:rPr>
        <w:t>an</w:t>
      </w:r>
      <w:r w:rsidRPr="007B6067">
        <w:rPr>
          <w:rFonts w:ascii="Times New Roman" w:hAnsi="Times New Roman" w:cs="Times New Roman"/>
          <w:sz w:val="24"/>
          <w:szCs w:val="24"/>
          <w:shd w:val="clear" w:color="auto" w:fill="FFFFFF"/>
        </w:rPr>
        <w:t>go del Aire, Texcoco, Tonatico y Villa del Carbón y 28 institutos del deporte municipal que no operan en el per</w:t>
      </w:r>
      <w:r w:rsidR="002D73F5" w:rsidRPr="007B6067">
        <w:rPr>
          <w:rFonts w:ascii="Times New Roman" w:hAnsi="Times New Roman" w:cs="Times New Roman"/>
          <w:sz w:val="24"/>
          <w:szCs w:val="24"/>
          <w:shd w:val="clear" w:color="auto" w:fill="FFFFFF"/>
        </w:rPr>
        <w:t>í</w:t>
      </w:r>
      <w:r w:rsidRPr="007B6067">
        <w:rPr>
          <w:rFonts w:ascii="Times New Roman" w:hAnsi="Times New Roman" w:cs="Times New Roman"/>
          <w:sz w:val="24"/>
          <w:szCs w:val="24"/>
          <w:shd w:val="clear" w:color="auto" w:fill="FFFFFF"/>
        </w:rPr>
        <w:t xml:space="preserve">odo auditado, que son los </w:t>
      </w:r>
      <w:r w:rsidR="002D73F5" w:rsidRPr="007B6067">
        <w:rPr>
          <w:rFonts w:ascii="Times New Roman" w:hAnsi="Times New Roman" w:cs="Times New Roman"/>
          <w:sz w:val="24"/>
          <w:szCs w:val="24"/>
          <w:shd w:val="clear" w:color="auto" w:fill="FFFFFF"/>
        </w:rPr>
        <w:t xml:space="preserve">Municipios </w:t>
      </w:r>
      <w:r w:rsidRPr="007B6067">
        <w:rPr>
          <w:rFonts w:ascii="Times New Roman" w:hAnsi="Times New Roman" w:cs="Times New Roman"/>
          <w:sz w:val="24"/>
          <w:szCs w:val="24"/>
          <w:shd w:val="clear" w:color="auto" w:fill="FFFFFF"/>
        </w:rPr>
        <w:t xml:space="preserve">de Almoloya de Juárez, Cuautitlán, Ecatzingo, Hueypoxtla, Ixtapa del Oro, Ixtapaluca, Jiquipilco, Joquicingo, Lerma, Morelos, Polotitlán, San Antonio </w:t>
      </w:r>
      <w:r w:rsidR="001327DB" w:rsidRPr="007B6067">
        <w:rPr>
          <w:rFonts w:ascii="Times New Roman" w:hAnsi="Times New Roman" w:cs="Times New Roman"/>
          <w:sz w:val="24"/>
          <w:szCs w:val="24"/>
          <w:shd w:val="clear" w:color="auto" w:fill="FFFFFF"/>
        </w:rPr>
        <w:t xml:space="preserve">La </w:t>
      </w:r>
      <w:r w:rsidRPr="007B6067">
        <w:rPr>
          <w:rFonts w:ascii="Times New Roman" w:hAnsi="Times New Roman" w:cs="Times New Roman"/>
          <w:sz w:val="24"/>
          <w:szCs w:val="24"/>
          <w:shd w:val="clear" w:color="auto" w:fill="FFFFFF"/>
        </w:rPr>
        <w:t>Isla, Santo Tom</w:t>
      </w:r>
      <w:r w:rsidR="00B80599" w:rsidRPr="007B6067">
        <w:rPr>
          <w:rFonts w:ascii="Times New Roman" w:hAnsi="Times New Roman" w:cs="Times New Roman"/>
          <w:sz w:val="24"/>
          <w:szCs w:val="24"/>
          <w:shd w:val="clear" w:color="auto" w:fill="FFFFFF"/>
        </w:rPr>
        <w:t>á</w:t>
      </w:r>
      <w:r w:rsidRPr="007B6067">
        <w:rPr>
          <w:rFonts w:ascii="Times New Roman" w:hAnsi="Times New Roman" w:cs="Times New Roman"/>
          <w:sz w:val="24"/>
          <w:szCs w:val="24"/>
          <w:shd w:val="clear" w:color="auto" w:fill="FFFFFF"/>
        </w:rPr>
        <w:t>s, Soyaniquilpan de Juárez, Sultepec, Tecámac, Tejupilco, Temascaltepec, Temoaya, Tequixquiac, Texcalyacac, Timilpan,</w:t>
      </w:r>
      <w:r w:rsidR="00B80599" w:rsidRPr="007B6067">
        <w:rPr>
          <w:rFonts w:ascii="Times New Roman" w:hAnsi="Times New Roman" w:cs="Times New Roman"/>
          <w:sz w:val="24"/>
          <w:szCs w:val="24"/>
          <w:shd w:val="clear" w:color="auto" w:fill="FFFFFF"/>
        </w:rPr>
        <w:t xml:space="preserve"> Tlatlaya, Tonatico, Tultepec, X</w:t>
      </w:r>
      <w:r w:rsidRPr="007B6067">
        <w:rPr>
          <w:rFonts w:ascii="Times New Roman" w:hAnsi="Times New Roman" w:cs="Times New Roman"/>
          <w:sz w:val="24"/>
          <w:szCs w:val="24"/>
          <w:shd w:val="clear" w:color="auto" w:fill="FFFFFF"/>
        </w:rPr>
        <w:t>alatlaco, Xonacatlán y Zacualpan.</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Con relación a los recursos públicos el presupuesto ejercido en el ejercicio 2021 fue de 406 mil 710 millones, en el ámbito estatal fue de 316 mil 174 millones y en el ámbito municipal fue d</w:t>
      </w:r>
      <w:r w:rsidR="008A3666" w:rsidRPr="007B6067">
        <w:rPr>
          <w:rFonts w:ascii="Times New Roman" w:hAnsi="Times New Roman" w:cs="Times New Roman"/>
          <w:sz w:val="24"/>
          <w:szCs w:val="24"/>
          <w:shd w:val="clear" w:color="auto" w:fill="FFFFFF"/>
        </w:rPr>
        <w:t>e 90 mil 535 millones de pesos.</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 xml:space="preserve">El Órgano Superior utiliza como documento base el </w:t>
      </w:r>
      <w:r w:rsidR="008A3666" w:rsidRPr="007B6067">
        <w:rPr>
          <w:rFonts w:ascii="Times New Roman" w:hAnsi="Times New Roman" w:cs="Times New Roman"/>
          <w:sz w:val="24"/>
          <w:szCs w:val="24"/>
          <w:shd w:val="clear" w:color="auto" w:fill="FFFFFF"/>
        </w:rPr>
        <w:t xml:space="preserve">Programa Anual </w:t>
      </w:r>
      <w:r w:rsidRPr="007B6067">
        <w:rPr>
          <w:rFonts w:ascii="Times New Roman" w:hAnsi="Times New Roman" w:cs="Times New Roman"/>
          <w:sz w:val="24"/>
          <w:szCs w:val="24"/>
          <w:shd w:val="clear" w:color="auto" w:fill="FFFFFF"/>
        </w:rPr>
        <w:t xml:space="preserve">de </w:t>
      </w:r>
      <w:r w:rsidR="008A3666" w:rsidRPr="007B6067">
        <w:rPr>
          <w:rFonts w:ascii="Times New Roman" w:hAnsi="Times New Roman" w:cs="Times New Roman"/>
          <w:sz w:val="24"/>
          <w:szCs w:val="24"/>
          <w:shd w:val="clear" w:color="auto" w:fill="FFFFFF"/>
        </w:rPr>
        <w:t xml:space="preserve">Auditorías </w:t>
      </w:r>
      <w:r w:rsidRPr="007B6067">
        <w:rPr>
          <w:rFonts w:ascii="Times New Roman" w:hAnsi="Times New Roman" w:cs="Times New Roman"/>
          <w:sz w:val="24"/>
          <w:szCs w:val="24"/>
          <w:shd w:val="clear" w:color="auto" w:fill="FFFFFF"/>
        </w:rPr>
        <w:t>que contempla la planeación y programación</w:t>
      </w:r>
      <w:r w:rsidR="008A3666" w:rsidRPr="007B6067">
        <w:rPr>
          <w:rFonts w:ascii="Times New Roman" w:hAnsi="Times New Roman" w:cs="Times New Roman"/>
          <w:sz w:val="24"/>
          <w:szCs w:val="24"/>
          <w:shd w:val="clear" w:color="auto" w:fill="FFFFFF"/>
        </w:rPr>
        <w:t>…</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Si me ayudan con la siguiente diapositiva, por favor.</w:t>
      </w:r>
    </w:p>
    <w:p w:rsidR="00B1025D" w:rsidRPr="007B6067" w:rsidRDefault="008A3666"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 xml:space="preserve">…y </w:t>
      </w:r>
      <w:r w:rsidR="00B1025D" w:rsidRPr="007B6067">
        <w:rPr>
          <w:rFonts w:ascii="Times New Roman" w:hAnsi="Times New Roman" w:cs="Times New Roman"/>
          <w:sz w:val="24"/>
          <w:szCs w:val="24"/>
          <w:shd w:val="clear" w:color="auto" w:fill="FFFFFF"/>
        </w:rPr>
        <w:t>programación de una muestra de las Entidades fiscalizables a revisar el número y tipo de auditorías fue publicado en el Periódico Oficial Gaceta del Gobierno e</w:t>
      </w:r>
      <w:r w:rsidRPr="007B6067">
        <w:rPr>
          <w:rFonts w:ascii="Times New Roman" w:hAnsi="Times New Roman" w:cs="Times New Roman"/>
          <w:sz w:val="24"/>
          <w:szCs w:val="24"/>
          <w:shd w:val="clear" w:color="auto" w:fill="FFFFFF"/>
        </w:rPr>
        <w:t>l 15 de marzo de este año 2022.</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Con base en el programa anual también se realizaron 583 actos de fiscalización, 485 revision</w:t>
      </w:r>
      <w:r w:rsidR="00533E81" w:rsidRPr="007B6067">
        <w:rPr>
          <w:rFonts w:ascii="Times New Roman" w:hAnsi="Times New Roman" w:cs="Times New Roman"/>
          <w:sz w:val="24"/>
          <w:szCs w:val="24"/>
          <w:shd w:val="clear" w:color="auto" w:fill="FFFFFF"/>
        </w:rPr>
        <w:t>es, 98 auditorías.</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En el ámbito estatal se realizaron</w:t>
      </w:r>
      <w:r w:rsidR="00533E81" w:rsidRPr="007B6067">
        <w:rPr>
          <w:rFonts w:ascii="Times New Roman" w:hAnsi="Times New Roman" w:cs="Times New Roman"/>
          <w:sz w:val="24"/>
          <w:szCs w:val="24"/>
          <w:shd w:val="clear" w:color="auto" w:fill="FFFFFF"/>
        </w:rPr>
        <w:t xml:space="preserve"> 95 revisiones y 44 auditorías.</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 xml:space="preserve">En el ámbito municipal se realizaron </w:t>
      </w:r>
      <w:r w:rsidR="00533E81" w:rsidRPr="007B6067">
        <w:rPr>
          <w:rFonts w:ascii="Times New Roman" w:hAnsi="Times New Roman" w:cs="Times New Roman"/>
          <w:sz w:val="24"/>
          <w:szCs w:val="24"/>
          <w:shd w:val="clear" w:color="auto" w:fill="FFFFFF"/>
        </w:rPr>
        <w:t>390 revisiones y 54 auditorías.</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lastRenderedPageBreak/>
        <w:t xml:space="preserve">La Auditoría Especial de Revisión de Información de las Entidades Fiscalizables, es el área responsable de llevar a cabo la revisión de gabinete que consiste en el análisis de la información financiera presentada en las cuentas públicas por las </w:t>
      </w:r>
      <w:r w:rsidR="00533E81" w:rsidRPr="007B6067">
        <w:rPr>
          <w:rFonts w:ascii="Times New Roman" w:hAnsi="Times New Roman" w:cs="Times New Roman"/>
          <w:sz w:val="24"/>
          <w:szCs w:val="24"/>
          <w:shd w:val="clear" w:color="auto" w:fill="FFFFFF"/>
        </w:rPr>
        <w:t xml:space="preserve">entidades fiscalizables </w:t>
      </w:r>
      <w:r w:rsidRPr="007B6067">
        <w:rPr>
          <w:rFonts w:ascii="Times New Roman" w:hAnsi="Times New Roman" w:cs="Times New Roman"/>
          <w:sz w:val="24"/>
          <w:szCs w:val="24"/>
          <w:shd w:val="clear" w:color="auto" w:fill="FFFFFF"/>
        </w:rPr>
        <w:t>con relación a cómo ejercieron el recurso público para materializar sus objetivos; por lo anterior</w:t>
      </w:r>
      <w:r w:rsidR="00533E81" w:rsidRPr="007B6067">
        <w:rPr>
          <w:rFonts w:ascii="Times New Roman" w:hAnsi="Times New Roman" w:cs="Times New Roman"/>
          <w:sz w:val="24"/>
          <w:szCs w:val="24"/>
          <w:shd w:val="clear" w:color="auto" w:fill="FFFFFF"/>
        </w:rPr>
        <w:t>,</w:t>
      </w:r>
      <w:r w:rsidRPr="007B6067">
        <w:rPr>
          <w:rFonts w:ascii="Times New Roman" w:hAnsi="Times New Roman" w:cs="Times New Roman"/>
          <w:sz w:val="24"/>
          <w:szCs w:val="24"/>
          <w:shd w:val="clear" w:color="auto" w:fill="FFFFFF"/>
        </w:rPr>
        <w:t xml:space="preserve"> la Legislatura cuenta vía este informe de resultados con al menos un acto de fiscalización de cada una de las </w:t>
      </w:r>
      <w:r w:rsidR="00533E81" w:rsidRPr="007B6067">
        <w:rPr>
          <w:rFonts w:ascii="Times New Roman" w:hAnsi="Times New Roman" w:cs="Times New Roman"/>
          <w:sz w:val="24"/>
          <w:szCs w:val="24"/>
          <w:shd w:val="clear" w:color="auto" w:fill="FFFFFF"/>
        </w:rPr>
        <w:t>entidades fiscalizadas</w:t>
      </w:r>
      <w:r w:rsidRPr="007B6067">
        <w:rPr>
          <w:rFonts w:ascii="Times New Roman" w:hAnsi="Times New Roman" w:cs="Times New Roman"/>
          <w:sz w:val="24"/>
          <w:szCs w:val="24"/>
          <w:shd w:val="clear" w:color="auto" w:fill="FFFFFF"/>
        </w:rPr>
        <w:t>, para su op</w:t>
      </w:r>
      <w:r w:rsidR="00754C18" w:rsidRPr="007B6067">
        <w:rPr>
          <w:rFonts w:ascii="Times New Roman" w:hAnsi="Times New Roman" w:cs="Times New Roman"/>
          <w:sz w:val="24"/>
          <w:szCs w:val="24"/>
          <w:shd w:val="clear" w:color="auto" w:fill="FFFFFF"/>
        </w:rPr>
        <w:t>ortuna toma de decisiones.</w:t>
      </w:r>
    </w:p>
    <w:p w:rsidR="00B1025D"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Las Auditorías Especiales de Desempeño y Legalidad y de Cumplimiento Financiero e Inversión Física, son las áreas responsables de efectuar las auditorías que ejecutan un proceso sistemático que permite mediante la recolección de evidencias, determinar la confiabilidad y calidad de la ejecución de las actividades realizadas en congruencia con los criterios de auditoría, requisitos, políticas y procedimientos establecidos en la organizac</w:t>
      </w:r>
      <w:r w:rsidR="009E4971" w:rsidRPr="007B6067">
        <w:rPr>
          <w:rFonts w:ascii="Times New Roman" w:hAnsi="Times New Roman" w:cs="Times New Roman"/>
          <w:sz w:val="24"/>
          <w:szCs w:val="24"/>
          <w:shd w:val="clear" w:color="auto" w:fill="FFFFFF"/>
        </w:rPr>
        <w:t>ión para la toma de decisiones.</w:t>
      </w:r>
    </w:p>
    <w:p w:rsidR="00C41304" w:rsidRPr="007B6067" w:rsidRDefault="00B1025D" w:rsidP="00857DF6">
      <w:pPr>
        <w:pStyle w:val="Sinespaciado"/>
        <w:ind w:firstLine="708"/>
        <w:jc w:val="both"/>
        <w:rPr>
          <w:rFonts w:ascii="Times New Roman" w:hAnsi="Times New Roman" w:cs="Times New Roman"/>
          <w:sz w:val="24"/>
          <w:szCs w:val="24"/>
          <w:shd w:val="clear" w:color="auto" w:fill="FFFFFF"/>
        </w:rPr>
      </w:pPr>
      <w:r w:rsidRPr="007B6067">
        <w:rPr>
          <w:rFonts w:ascii="Times New Roman" w:hAnsi="Times New Roman" w:cs="Times New Roman"/>
          <w:sz w:val="24"/>
          <w:szCs w:val="24"/>
          <w:shd w:val="clear" w:color="auto" w:fill="FFFFFF"/>
        </w:rPr>
        <w:t xml:space="preserve">Las auditorías se desarrollaron bajo las directrices técnico metodológicas de los criterios establecidos en las normas profesionales de Auditoría del Sistema Nacional de Fiscalización, así como los manuales de implementación de las normas internacionales de las Entidades Fiscalizadoras superiores, 44 auditorías al ámbito estatal, 13 dependencias del </w:t>
      </w:r>
      <w:r w:rsidR="00C41304" w:rsidRPr="007B6067">
        <w:rPr>
          <w:rFonts w:ascii="Times New Roman" w:hAnsi="Times New Roman" w:cs="Times New Roman"/>
          <w:sz w:val="24"/>
          <w:szCs w:val="24"/>
        </w:rPr>
        <w:t>Poder Legislativo, 5 Organismos Autónomos, 5 Programa</w:t>
      </w:r>
      <w:r w:rsidR="009E4971" w:rsidRPr="007B6067">
        <w:rPr>
          <w:rFonts w:ascii="Times New Roman" w:hAnsi="Times New Roman" w:cs="Times New Roman"/>
          <w:sz w:val="24"/>
          <w:szCs w:val="24"/>
        </w:rPr>
        <w:t>s</w:t>
      </w:r>
      <w:r w:rsidR="00C41304" w:rsidRPr="007B6067">
        <w:rPr>
          <w:rFonts w:ascii="Times New Roman" w:hAnsi="Times New Roman" w:cs="Times New Roman"/>
          <w:sz w:val="24"/>
          <w:szCs w:val="24"/>
        </w:rPr>
        <w:t xml:space="preserve"> social</w:t>
      </w:r>
      <w:r w:rsidR="009E4971" w:rsidRPr="007B6067">
        <w:rPr>
          <w:rFonts w:ascii="Times New Roman" w:hAnsi="Times New Roman" w:cs="Times New Roman"/>
          <w:sz w:val="24"/>
          <w:szCs w:val="24"/>
        </w:rPr>
        <w:t>es</w:t>
      </w:r>
      <w:r w:rsidR="00C41304" w:rsidRPr="007B6067">
        <w:rPr>
          <w:rFonts w:ascii="Times New Roman" w:hAnsi="Times New Roman" w:cs="Times New Roman"/>
          <w:sz w:val="24"/>
          <w:szCs w:val="24"/>
        </w:rPr>
        <w:t xml:space="preserve">, 2 Programas sociales, 23 Organismos auxiliares y 1 fideicomiso para el pago de servicios </w:t>
      </w:r>
      <w:r w:rsidR="009E4971" w:rsidRPr="007B6067">
        <w:rPr>
          <w:rFonts w:ascii="Times New Roman" w:hAnsi="Times New Roman" w:cs="Times New Roman"/>
          <w:sz w:val="24"/>
          <w:szCs w:val="24"/>
        </w:rPr>
        <w:t xml:space="preserve">ambientales </w:t>
      </w:r>
      <w:r w:rsidR="00C41304" w:rsidRPr="007B6067">
        <w:rPr>
          <w:rFonts w:ascii="Times New Roman" w:hAnsi="Times New Roman" w:cs="Times New Roman"/>
          <w:sz w:val="24"/>
          <w:szCs w:val="24"/>
        </w:rPr>
        <w:t xml:space="preserve">hidrológicos, 54Auditorías al ámbito municipal, 44 de ellas a municipios y 10 a sus organismos de agua. De las 44 auditorías al ámbito estatal, 17 de cumplimiento financiero, 5 de inversión física, 3 a </w:t>
      </w:r>
      <w:r w:rsidR="009A0EAE" w:rsidRPr="007B6067">
        <w:rPr>
          <w:rFonts w:ascii="Times New Roman" w:hAnsi="Times New Roman" w:cs="Times New Roman"/>
          <w:sz w:val="24"/>
          <w:szCs w:val="24"/>
        </w:rPr>
        <w:t xml:space="preserve">cumplimiento financiero a inversión física, </w:t>
      </w:r>
      <w:r w:rsidR="00C41304" w:rsidRPr="007B6067">
        <w:rPr>
          <w:rFonts w:ascii="Times New Roman" w:hAnsi="Times New Roman" w:cs="Times New Roman"/>
          <w:sz w:val="24"/>
          <w:szCs w:val="24"/>
        </w:rPr>
        <w:t>2 de desempeño y legalidad,</w:t>
      </w:r>
      <w:r w:rsidR="009A0EAE" w:rsidRPr="007B6067">
        <w:rPr>
          <w:rFonts w:ascii="Times New Roman" w:hAnsi="Times New Roman" w:cs="Times New Roman"/>
          <w:sz w:val="24"/>
          <w:szCs w:val="24"/>
        </w:rPr>
        <w:t xml:space="preserve"> </w:t>
      </w:r>
      <w:r w:rsidR="00C41304" w:rsidRPr="007B6067">
        <w:rPr>
          <w:rFonts w:ascii="Times New Roman" w:hAnsi="Times New Roman" w:cs="Times New Roman"/>
          <w:sz w:val="24"/>
          <w:szCs w:val="24"/>
        </w:rPr>
        <w:t xml:space="preserve">9 de desempeño y 2 de legalidad. </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El 25 de marzo, como lo referí, se publicó en la Gaceta del Gobierno un exhorto de la Legislatura para que se incluyera al Programa Anual de Auditorías para el Año 2022, una auditoría al Fideicomiso Público para el Pago de Servicios Ambientales, que se </w:t>
      </w:r>
      <w:r w:rsidR="001607EA" w:rsidRPr="007B6067">
        <w:rPr>
          <w:rFonts w:ascii="Times New Roman" w:hAnsi="Times New Roman" w:cs="Times New Roman"/>
          <w:sz w:val="24"/>
          <w:szCs w:val="24"/>
        </w:rPr>
        <w:t>siguió</w:t>
      </w:r>
      <w:r w:rsidRPr="007B6067">
        <w:rPr>
          <w:rFonts w:ascii="Times New Roman" w:hAnsi="Times New Roman" w:cs="Times New Roman"/>
          <w:sz w:val="24"/>
          <w:szCs w:val="24"/>
        </w:rPr>
        <w:t xml:space="preserve"> con el número 98</w:t>
      </w:r>
      <w:r w:rsidR="001607EA" w:rsidRPr="007B6067">
        <w:rPr>
          <w:rFonts w:ascii="Times New Roman" w:hAnsi="Times New Roman" w:cs="Times New Roman"/>
          <w:sz w:val="24"/>
          <w:szCs w:val="24"/>
        </w:rPr>
        <w:t>,</w:t>
      </w:r>
      <w:r w:rsidRPr="007B6067">
        <w:rPr>
          <w:rFonts w:ascii="Times New Roman" w:hAnsi="Times New Roman" w:cs="Times New Roman"/>
          <w:sz w:val="24"/>
          <w:szCs w:val="24"/>
        </w:rPr>
        <w:t xml:space="preserve"> de las 54 auditorías al ámbito municipal 7 de cumplimiento financiero, 6 de inversión física, 16 fueron a cumplimiento financiero</w:t>
      </w:r>
      <w:r w:rsidR="001607EA" w:rsidRPr="007B6067">
        <w:rPr>
          <w:rFonts w:ascii="Times New Roman" w:hAnsi="Times New Roman" w:cs="Times New Roman"/>
          <w:sz w:val="24"/>
          <w:szCs w:val="24"/>
        </w:rPr>
        <w:t xml:space="preserve"> e</w:t>
      </w:r>
      <w:r w:rsidRPr="007B6067">
        <w:rPr>
          <w:rFonts w:ascii="Times New Roman" w:hAnsi="Times New Roman" w:cs="Times New Roman"/>
          <w:sz w:val="24"/>
          <w:szCs w:val="24"/>
        </w:rPr>
        <w:t xml:space="preserve"> inversión física, 10 a desempeño y 15 de legalidad.</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Para las revisiones se utilizó como método el ciclo hacendario</w:t>
      </w:r>
      <w:r w:rsidR="001607EA" w:rsidRPr="007B6067">
        <w:rPr>
          <w:rFonts w:ascii="Times New Roman" w:hAnsi="Times New Roman" w:cs="Times New Roman"/>
          <w:sz w:val="24"/>
          <w:szCs w:val="24"/>
        </w:rPr>
        <w:t xml:space="preserve">, pues, </w:t>
      </w:r>
      <w:r w:rsidRPr="007B6067">
        <w:rPr>
          <w:rFonts w:ascii="Times New Roman" w:hAnsi="Times New Roman" w:cs="Times New Roman"/>
          <w:sz w:val="24"/>
          <w:szCs w:val="24"/>
        </w:rPr>
        <w:t>este proceso es el que está orientado al logro sistemático de objetivos y resultados específicos, medibles y tangibles es un modelo basado en resultados que tiene un enfoque que se concentra en la definición clara de los objetivos y resultados a lograr de la entidad fiscalizada, así como la evaluación de qué se hace, qué se logra y cuál es su impacto en el bienestar de la población.</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En los aspectos generales. Se especificó la naturaleza jurídica, domicilio de las oficinas centrales, </w:t>
      </w:r>
      <w:r w:rsidR="00CA09E6" w:rsidRPr="007B6067">
        <w:rPr>
          <w:rFonts w:ascii="Times New Roman" w:hAnsi="Times New Roman" w:cs="Times New Roman"/>
          <w:sz w:val="24"/>
          <w:szCs w:val="24"/>
        </w:rPr>
        <w:t xml:space="preserve">estructura de gobierno, organigrama, cobertura </w:t>
      </w:r>
      <w:r w:rsidRPr="007B6067">
        <w:rPr>
          <w:rFonts w:ascii="Times New Roman" w:hAnsi="Times New Roman" w:cs="Times New Roman"/>
          <w:sz w:val="24"/>
          <w:szCs w:val="24"/>
        </w:rPr>
        <w:t xml:space="preserve">y derecho humano que garantiza. </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En los generales financieros se muestran los estados de situación financiera activos</w:t>
      </w:r>
      <w:r w:rsidR="007A3838" w:rsidRPr="007B6067">
        <w:rPr>
          <w:rFonts w:ascii="Times New Roman" w:hAnsi="Times New Roman" w:cs="Times New Roman"/>
          <w:sz w:val="24"/>
          <w:szCs w:val="24"/>
        </w:rPr>
        <w:t>,</w:t>
      </w:r>
      <w:r w:rsidRPr="007B6067">
        <w:rPr>
          <w:rFonts w:ascii="Times New Roman" w:hAnsi="Times New Roman" w:cs="Times New Roman"/>
          <w:sz w:val="24"/>
          <w:szCs w:val="24"/>
        </w:rPr>
        <w:t xml:space="preserve"> pasivos, así como el estado de actividades tales como ingresos y otros beneficios y los gastos y otras pérdidas y, por último, en los generales presupuestales se muestran los ingresos y los egresos que obtuvo la </w:t>
      </w:r>
      <w:r w:rsidR="007A3838" w:rsidRPr="007B6067">
        <w:rPr>
          <w:rFonts w:ascii="Times New Roman" w:hAnsi="Times New Roman" w:cs="Times New Roman"/>
          <w:sz w:val="24"/>
          <w:szCs w:val="24"/>
        </w:rPr>
        <w:t xml:space="preserve">Entidad </w:t>
      </w:r>
      <w:r w:rsidRPr="007B6067">
        <w:rPr>
          <w:rFonts w:ascii="Times New Roman" w:hAnsi="Times New Roman" w:cs="Times New Roman"/>
          <w:sz w:val="24"/>
          <w:szCs w:val="24"/>
        </w:rPr>
        <w:t>en el ejercicio revisado</w:t>
      </w:r>
      <w:r w:rsidR="007A3838" w:rsidRPr="007B6067">
        <w:rPr>
          <w:rFonts w:ascii="Times New Roman" w:hAnsi="Times New Roman" w:cs="Times New Roman"/>
          <w:sz w:val="24"/>
          <w:szCs w:val="24"/>
        </w:rPr>
        <w:t>,</w:t>
      </w:r>
      <w:r w:rsidRPr="007B6067">
        <w:rPr>
          <w:rFonts w:ascii="Times New Roman" w:hAnsi="Times New Roman" w:cs="Times New Roman"/>
          <w:sz w:val="24"/>
          <w:szCs w:val="24"/>
        </w:rPr>
        <w:t xml:space="preserve"> en ambos casos desglosados en los</w:t>
      </w:r>
      <w:r w:rsidR="007A3838" w:rsidRPr="007B6067">
        <w:rPr>
          <w:rFonts w:ascii="Times New Roman" w:hAnsi="Times New Roman" w:cs="Times New Roman"/>
          <w:sz w:val="24"/>
          <w:szCs w:val="24"/>
        </w:rPr>
        <w:t xml:space="preserve"> diferentes momentos contables.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Las observaciones en las revisiones fueron de un total de 3 mil 516, 15 a poderes, 700</w:t>
      </w:r>
      <w:r w:rsidR="003120E7" w:rsidRPr="007B6067">
        <w:rPr>
          <w:rFonts w:ascii="Times New Roman" w:hAnsi="Times New Roman" w:cs="Times New Roman"/>
          <w:sz w:val="24"/>
          <w:szCs w:val="24"/>
        </w:rPr>
        <w:t xml:space="preserve"> a</w:t>
      </w:r>
      <w:r w:rsidRPr="007B6067">
        <w:rPr>
          <w:rFonts w:ascii="Times New Roman" w:hAnsi="Times New Roman" w:cs="Times New Roman"/>
          <w:sz w:val="24"/>
          <w:szCs w:val="24"/>
        </w:rPr>
        <w:t xml:space="preserve"> organismos auxiliares, 56 a organismos autónomos y 2 mil 745 a entidades municipales.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Las observaciones determinadas en las revisiones con mayor recurrencia en las entidades fiscales son:</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Presupuesto ejercido por programa vinculado a la Igualdad de Género y Prevención y Atención de la Violencia Contra las Mujeres</w:t>
      </w:r>
      <w:r w:rsidR="003120E7" w:rsidRPr="007B6067">
        <w:rPr>
          <w:rFonts w:ascii="Times New Roman" w:hAnsi="Times New Roman" w:cs="Times New Roman"/>
          <w:sz w:val="24"/>
          <w:szCs w:val="24"/>
        </w:rPr>
        <w:t>, c</w:t>
      </w:r>
      <w:r w:rsidRPr="007B6067">
        <w:rPr>
          <w:rFonts w:ascii="Times New Roman" w:hAnsi="Times New Roman" w:cs="Times New Roman"/>
          <w:sz w:val="24"/>
          <w:szCs w:val="24"/>
        </w:rPr>
        <w:t>umplimiento de metas y ejercicio por programa derivado del cotejo de la información proporcionada por las entidades y lo publicad</w:t>
      </w:r>
      <w:r w:rsidR="003120E7" w:rsidRPr="007B6067">
        <w:rPr>
          <w:rFonts w:ascii="Times New Roman" w:hAnsi="Times New Roman" w:cs="Times New Roman"/>
          <w:sz w:val="24"/>
          <w:szCs w:val="24"/>
        </w:rPr>
        <w:t>o con los importes no coincide.</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Las entidades fiscalizadas con el mayor número de observaciones en el ámbito estatal son</w:t>
      </w:r>
      <w:r w:rsidR="002A44D4" w:rsidRPr="007B6067">
        <w:rPr>
          <w:rFonts w:ascii="Times New Roman" w:hAnsi="Times New Roman" w:cs="Times New Roman"/>
          <w:sz w:val="24"/>
          <w:szCs w:val="24"/>
        </w:rPr>
        <w:t>:</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 Universi</w:t>
      </w:r>
      <w:r w:rsidR="002A44D4" w:rsidRPr="007B6067">
        <w:rPr>
          <w:rFonts w:ascii="Times New Roman" w:hAnsi="Times New Roman" w:cs="Times New Roman"/>
          <w:sz w:val="24"/>
          <w:szCs w:val="24"/>
        </w:rPr>
        <w:t>dad Tecnológica de Zinacantepec</w:t>
      </w:r>
      <w:r w:rsidRPr="007B6067">
        <w:rPr>
          <w:rFonts w:ascii="Times New Roman" w:hAnsi="Times New Roman" w:cs="Times New Roman"/>
          <w:sz w:val="24"/>
          <w:szCs w:val="24"/>
        </w:rPr>
        <w:t xml:space="preserve"> con 40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El Instituto Mexiquense de la Vivienda Social con 13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El Tecnológico de Estudios Superiores de Cuautitlán Izcalli con 3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lastRenderedPageBreak/>
        <w:t>El Tecnológico de Estudios Superiores de Iztapalapa con 13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El Tecnológico de Estudios Superiores del Oriente del Estado de México con 13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Las entidades fiscalizadas con el mayor número de observaciones en el ámbito municipal son:</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El Municipio de Ch</w:t>
      </w:r>
      <w:r w:rsidR="00100A53" w:rsidRPr="007B6067">
        <w:rPr>
          <w:rFonts w:ascii="Times New Roman" w:hAnsi="Times New Roman" w:cs="Times New Roman"/>
          <w:sz w:val="24"/>
          <w:szCs w:val="24"/>
        </w:rPr>
        <w:t>apultepec con 17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El </w:t>
      </w:r>
      <w:r w:rsidR="00100A53"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 xml:space="preserve">de </w:t>
      </w:r>
      <w:r w:rsidRPr="007B6067">
        <w:rPr>
          <w:rStyle w:val="nfasis"/>
          <w:rFonts w:ascii="Times New Roman" w:hAnsi="Times New Roman" w:cs="Times New Roman"/>
          <w:bCs/>
          <w:i w:val="0"/>
          <w:iCs w:val="0"/>
          <w:sz w:val="24"/>
          <w:szCs w:val="24"/>
          <w:shd w:val="clear" w:color="auto" w:fill="FFFFFF"/>
        </w:rPr>
        <w:t>Texcalyacac</w:t>
      </w:r>
      <w:r w:rsidR="006A07EB" w:rsidRPr="007B6067">
        <w:rPr>
          <w:rStyle w:val="nfasis"/>
          <w:rFonts w:ascii="Times New Roman" w:hAnsi="Times New Roman" w:cs="Times New Roman"/>
          <w:bCs/>
          <w:i w:val="0"/>
          <w:iCs w:val="0"/>
          <w:sz w:val="24"/>
          <w:szCs w:val="24"/>
          <w:shd w:val="clear" w:color="auto" w:fill="FFFFFF"/>
        </w:rPr>
        <w:t xml:space="preserve"> </w:t>
      </w:r>
      <w:r w:rsidRPr="007B6067">
        <w:rPr>
          <w:rFonts w:ascii="Times New Roman" w:hAnsi="Times New Roman" w:cs="Times New Roman"/>
          <w:sz w:val="24"/>
          <w:szCs w:val="24"/>
        </w:rPr>
        <w:t>con 17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El </w:t>
      </w:r>
      <w:r w:rsidR="00100A53"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 xml:space="preserve">de </w:t>
      </w:r>
      <w:r w:rsidRPr="007B6067">
        <w:rPr>
          <w:rStyle w:val="nfasis"/>
          <w:rFonts w:ascii="Times New Roman" w:hAnsi="Times New Roman" w:cs="Times New Roman"/>
          <w:bCs/>
          <w:i w:val="0"/>
          <w:iCs w:val="0"/>
          <w:sz w:val="24"/>
          <w:szCs w:val="24"/>
          <w:shd w:val="clear" w:color="auto" w:fill="FFFFFF"/>
        </w:rPr>
        <w:t>Axapusco</w:t>
      </w:r>
      <w:r w:rsidRPr="007B6067">
        <w:rPr>
          <w:rStyle w:val="nfasis"/>
          <w:rFonts w:ascii="Times New Roman" w:hAnsi="Times New Roman" w:cs="Times New Roman"/>
          <w:b/>
          <w:bCs/>
          <w:i w:val="0"/>
          <w:iCs w:val="0"/>
          <w:sz w:val="24"/>
          <w:szCs w:val="24"/>
          <w:shd w:val="clear" w:color="auto" w:fill="FFFFFF"/>
        </w:rPr>
        <w:t xml:space="preserve"> </w:t>
      </w:r>
      <w:r w:rsidR="00100A53" w:rsidRPr="007B6067">
        <w:rPr>
          <w:rFonts w:ascii="Times New Roman" w:hAnsi="Times New Roman" w:cs="Times New Roman"/>
          <w:sz w:val="24"/>
          <w:szCs w:val="24"/>
        </w:rPr>
        <w:t>con 16 observaciones.</w:t>
      </w:r>
    </w:p>
    <w:p w:rsidR="006A07EB"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El </w:t>
      </w:r>
      <w:r w:rsidR="00100A53"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de Calimaya</w:t>
      </w:r>
      <w:r w:rsidR="00100A53" w:rsidRPr="007B6067">
        <w:rPr>
          <w:rFonts w:ascii="Times New Roman" w:hAnsi="Times New Roman" w:cs="Times New Roman"/>
          <w:sz w:val="24"/>
          <w:szCs w:val="24"/>
        </w:rPr>
        <w:t xml:space="preserve"> con 16 observaciones y,</w:t>
      </w:r>
    </w:p>
    <w:p w:rsidR="00C41304" w:rsidRPr="007B6067" w:rsidRDefault="006A07EB"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w:t>
      </w:r>
      <w:r w:rsidR="00C41304" w:rsidRPr="007B6067">
        <w:rPr>
          <w:rFonts w:ascii="Times New Roman" w:hAnsi="Times New Roman" w:cs="Times New Roman"/>
          <w:sz w:val="24"/>
          <w:szCs w:val="24"/>
        </w:rPr>
        <w:t xml:space="preserve">l </w:t>
      </w:r>
      <w:r w:rsidR="00100A53" w:rsidRPr="007B6067">
        <w:rPr>
          <w:rFonts w:ascii="Times New Roman" w:hAnsi="Times New Roman" w:cs="Times New Roman"/>
          <w:sz w:val="24"/>
          <w:szCs w:val="24"/>
        </w:rPr>
        <w:t xml:space="preserve">Municipio </w:t>
      </w:r>
      <w:r w:rsidR="00C41304" w:rsidRPr="007B6067">
        <w:rPr>
          <w:rFonts w:ascii="Times New Roman" w:hAnsi="Times New Roman" w:cs="Times New Roman"/>
          <w:sz w:val="24"/>
          <w:szCs w:val="24"/>
        </w:rPr>
        <w:t>de Chi</w:t>
      </w:r>
      <w:r w:rsidR="00100A53" w:rsidRPr="007B6067">
        <w:rPr>
          <w:rFonts w:ascii="Times New Roman" w:hAnsi="Times New Roman" w:cs="Times New Roman"/>
          <w:sz w:val="24"/>
          <w:szCs w:val="24"/>
        </w:rPr>
        <w:t>malhuacán con 16 observaciones.</w:t>
      </w:r>
    </w:p>
    <w:p w:rsidR="00C41304"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Por otro lado, las auditorías de desempeño permiten conocer si las políticas públicas operan bajo los principios de eficacia, eficiencia y economía y, sobre todo, verifica el impacto social d</w:t>
      </w:r>
      <w:r w:rsidR="00100A53" w:rsidRPr="007B6067">
        <w:rPr>
          <w:rFonts w:ascii="Times New Roman" w:hAnsi="Times New Roman" w:cs="Times New Roman"/>
          <w:sz w:val="24"/>
          <w:szCs w:val="24"/>
        </w:rPr>
        <w:t>e beneficio para la ciudadanía.</w:t>
      </w:r>
    </w:p>
    <w:p w:rsidR="00E309E1" w:rsidRPr="007B6067" w:rsidRDefault="00C41304"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Las auditorías de legalidad son las revisiones de la observancia de los ordenamientos legales que rigen los procesos operativos y programáticos para el cumplimiento de</w:t>
      </w:r>
      <w:r w:rsidR="006A07EB" w:rsidRPr="007B6067">
        <w:rPr>
          <w:rFonts w:ascii="Times New Roman" w:hAnsi="Times New Roman" w:cs="Times New Roman"/>
          <w:sz w:val="24"/>
          <w:szCs w:val="24"/>
        </w:rPr>
        <w:t xml:space="preserve">l objeto </w:t>
      </w:r>
      <w:r w:rsidR="00E309E1" w:rsidRPr="007B6067">
        <w:rPr>
          <w:rFonts w:ascii="Times New Roman" w:hAnsi="Times New Roman" w:cs="Times New Roman"/>
          <w:sz w:val="24"/>
          <w:szCs w:val="24"/>
        </w:rPr>
        <w:t>por el cual fue creada la entidad fiscalizada.</w:t>
      </w:r>
    </w:p>
    <w:p w:rsidR="00BF6CE0"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Es importante destacar a ustedes que estas auditorías no son vinculantes, se emiten recomendaciones para mejorar los procesos de las entidades fiscalizadas donde se comprometen ellos mismos a mejorar sus procesos, las recomendaciones determinadas en estas auditorías ascienden a 654</w:t>
      </w:r>
      <w:r w:rsidR="00BF6CE0" w:rsidRPr="007B6067">
        <w:rPr>
          <w:rFonts w:ascii="Times New Roman" w:hAnsi="Times New Roman" w:cs="Times New Roman"/>
          <w:sz w:val="24"/>
          <w:szCs w:val="24"/>
        </w:rPr>
        <w:t>.</w:t>
      </w:r>
    </w:p>
    <w:p w:rsidR="00E309E1" w:rsidRPr="007B6067" w:rsidRDefault="00BF6CE0" w:rsidP="00857DF6">
      <w:pPr>
        <w:spacing w:after="0" w:line="240" w:lineRule="auto"/>
        <w:ind w:firstLine="709"/>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En </w:t>
      </w:r>
      <w:r w:rsidR="00E309E1" w:rsidRPr="007B6067">
        <w:rPr>
          <w:rFonts w:ascii="Times New Roman" w:hAnsi="Times New Roman" w:cs="Times New Roman"/>
          <w:sz w:val="24"/>
          <w:szCs w:val="24"/>
        </w:rPr>
        <w:t>el ámbito del municipio 282 en desempeño y 129 en legalidad</w:t>
      </w:r>
      <w:r w:rsidR="00D04D25" w:rsidRPr="007B6067">
        <w:rPr>
          <w:rFonts w:ascii="Times New Roman" w:hAnsi="Times New Roman" w:cs="Times New Roman"/>
          <w:sz w:val="24"/>
          <w:szCs w:val="24"/>
        </w:rPr>
        <w:t>;</w:t>
      </w:r>
      <w:r w:rsidR="00E309E1" w:rsidRPr="007B6067">
        <w:rPr>
          <w:rFonts w:ascii="Times New Roman" w:hAnsi="Times New Roman" w:cs="Times New Roman"/>
          <w:sz w:val="24"/>
          <w:szCs w:val="24"/>
        </w:rPr>
        <w:t xml:space="preserve"> </w:t>
      </w:r>
      <w:r w:rsidR="00D04D25" w:rsidRPr="007B6067">
        <w:rPr>
          <w:rFonts w:ascii="Times New Roman" w:hAnsi="Times New Roman" w:cs="Times New Roman"/>
          <w:sz w:val="24"/>
          <w:szCs w:val="24"/>
        </w:rPr>
        <w:t>e</w:t>
      </w:r>
      <w:r w:rsidRPr="007B6067">
        <w:rPr>
          <w:rFonts w:ascii="Times New Roman" w:hAnsi="Times New Roman" w:cs="Times New Roman"/>
          <w:sz w:val="24"/>
          <w:szCs w:val="24"/>
        </w:rPr>
        <w:t xml:space="preserve">n </w:t>
      </w:r>
      <w:r w:rsidR="00E309E1" w:rsidRPr="007B6067">
        <w:rPr>
          <w:rFonts w:ascii="Times New Roman" w:hAnsi="Times New Roman" w:cs="Times New Roman"/>
          <w:sz w:val="24"/>
          <w:szCs w:val="24"/>
        </w:rPr>
        <w:t>las dependencias del Poder Ejecutivo 48 en desempeño y 3 en legalidad</w:t>
      </w:r>
      <w:r w:rsidR="00D04D25" w:rsidRPr="007B6067">
        <w:rPr>
          <w:rFonts w:ascii="Times New Roman" w:hAnsi="Times New Roman" w:cs="Times New Roman"/>
          <w:sz w:val="24"/>
          <w:szCs w:val="24"/>
        </w:rPr>
        <w:t>;</w:t>
      </w:r>
      <w:r w:rsidR="00E309E1" w:rsidRPr="007B6067">
        <w:rPr>
          <w:rFonts w:ascii="Times New Roman" w:hAnsi="Times New Roman" w:cs="Times New Roman"/>
          <w:sz w:val="24"/>
          <w:szCs w:val="24"/>
        </w:rPr>
        <w:t xml:space="preserve"> </w:t>
      </w:r>
      <w:r w:rsidR="00D04D25" w:rsidRPr="007B6067">
        <w:rPr>
          <w:rFonts w:ascii="Times New Roman" w:hAnsi="Times New Roman" w:cs="Times New Roman"/>
          <w:sz w:val="24"/>
          <w:szCs w:val="24"/>
        </w:rPr>
        <w:t xml:space="preserve">en </w:t>
      </w:r>
      <w:r w:rsidR="00E309E1" w:rsidRPr="007B6067">
        <w:rPr>
          <w:rFonts w:ascii="Times New Roman" w:hAnsi="Times New Roman" w:cs="Times New Roman"/>
          <w:sz w:val="24"/>
          <w:szCs w:val="24"/>
        </w:rPr>
        <w:t>organismos auxiliares 102 en desempeño y 53 en legalidad</w:t>
      </w:r>
      <w:r w:rsidR="00D04D25" w:rsidRPr="007B6067">
        <w:rPr>
          <w:rFonts w:ascii="Times New Roman" w:hAnsi="Times New Roman" w:cs="Times New Roman"/>
          <w:sz w:val="24"/>
          <w:szCs w:val="24"/>
        </w:rPr>
        <w:t>;</w:t>
      </w:r>
      <w:r w:rsidR="00E309E1" w:rsidRPr="007B6067">
        <w:rPr>
          <w:rFonts w:ascii="Times New Roman" w:hAnsi="Times New Roman" w:cs="Times New Roman"/>
          <w:sz w:val="24"/>
          <w:szCs w:val="24"/>
        </w:rPr>
        <w:t xml:space="preserve"> </w:t>
      </w:r>
      <w:r w:rsidR="00D04D25" w:rsidRPr="007B6067">
        <w:rPr>
          <w:rFonts w:ascii="Times New Roman" w:hAnsi="Times New Roman" w:cs="Times New Roman"/>
          <w:sz w:val="24"/>
          <w:szCs w:val="24"/>
        </w:rPr>
        <w:t xml:space="preserve">en </w:t>
      </w:r>
      <w:r w:rsidR="00E309E1" w:rsidRPr="007B6067">
        <w:rPr>
          <w:rFonts w:ascii="Times New Roman" w:hAnsi="Times New Roman" w:cs="Times New Roman"/>
          <w:sz w:val="24"/>
          <w:szCs w:val="24"/>
        </w:rPr>
        <w:t>organismos autónomos 17 en desempeño, sumando 459 auditorías de desempeño y 195 en auditorías de legalidad.</w:t>
      </w:r>
    </w:p>
    <w:p w:rsidR="00E309E1"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Las observaciones determinadas en las auditorias de cumplimiento al desempeño y legalidad con mayor recurrencia en las entidades fiscalizables, son que careció de disposiciones normativas específicas para regular la operación de los servicios de extracción, cloración y suministro de agua potable, así como de alumbrado público.</w:t>
      </w:r>
    </w:p>
    <w:p w:rsidR="00E309E1"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No acreditaron la implementación de programas de mantenimiento preventivo y correctivo al parque vehicular destinados para la recolección y traslado de residuos sólidos, no tenían disposiciones normativas que establecían los objetivos, roles, funciones, obligaciones y atribuciones que tuvieran por objeto regular el otorgamiento de los servicios.</w:t>
      </w:r>
    </w:p>
    <w:p w:rsidR="00E309E1"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Deficiencias en los programas anuales al no establecerse metas de actividades relevantes, suficientes y pertinentes que dieran cuenta del seguimiento a procesos sustantivos de dichas entidades.</w:t>
      </w:r>
    </w:p>
    <w:p w:rsidR="00E309E1"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Las entidades fiscalizadas con el mayor número de observaciones en el ámbito estatal, con al Comité de Planeación para el Desarrollo del Estado de México, con 18 recomendaciones; al Instituto Electoral del Estado de México</w:t>
      </w:r>
      <w:r w:rsidR="00D04D25" w:rsidRPr="007B6067">
        <w:rPr>
          <w:rFonts w:ascii="Times New Roman" w:hAnsi="Times New Roman" w:cs="Times New Roman"/>
          <w:sz w:val="24"/>
          <w:szCs w:val="24"/>
        </w:rPr>
        <w:t>,</w:t>
      </w:r>
      <w:r w:rsidRPr="007B6067">
        <w:rPr>
          <w:rFonts w:ascii="Times New Roman" w:hAnsi="Times New Roman" w:cs="Times New Roman"/>
          <w:sz w:val="24"/>
          <w:szCs w:val="24"/>
        </w:rPr>
        <w:t xml:space="preserve"> con 17 recomendaciones; a la Unidad de Asuntos Internos </w:t>
      </w:r>
      <w:r w:rsidR="00D04D25" w:rsidRPr="007B6067">
        <w:rPr>
          <w:rFonts w:ascii="Times New Roman" w:hAnsi="Times New Roman" w:cs="Times New Roman"/>
          <w:sz w:val="24"/>
          <w:szCs w:val="24"/>
        </w:rPr>
        <w:t>,</w:t>
      </w:r>
      <w:r w:rsidRPr="007B6067">
        <w:rPr>
          <w:rFonts w:ascii="Times New Roman" w:hAnsi="Times New Roman" w:cs="Times New Roman"/>
          <w:sz w:val="24"/>
          <w:szCs w:val="24"/>
        </w:rPr>
        <w:t xml:space="preserve">con 17 recomendaciones y la Secretaría Ejecutiva del </w:t>
      </w:r>
      <w:r w:rsidR="00D04D25" w:rsidRPr="007B6067">
        <w:rPr>
          <w:rFonts w:ascii="Times New Roman" w:hAnsi="Times New Roman" w:cs="Times New Roman"/>
          <w:sz w:val="24"/>
          <w:szCs w:val="24"/>
        </w:rPr>
        <w:t xml:space="preserve">Sistema </w:t>
      </w:r>
      <w:r w:rsidRPr="007B6067">
        <w:rPr>
          <w:rFonts w:ascii="Times New Roman" w:hAnsi="Times New Roman" w:cs="Times New Roman"/>
          <w:sz w:val="24"/>
          <w:szCs w:val="24"/>
        </w:rPr>
        <w:t>Estatal Anticorrupción</w:t>
      </w:r>
      <w:r w:rsidR="00D04D25" w:rsidRPr="007B6067">
        <w:rPr>
          <w:rFonts w:ascii="Times New Roman" w:hAnsi="Times New Roman" w:cs="Times New Roman"/>
          <w:sz w:val="24"/>
          <w:szCs w:val="24"/>
        </w:rPr>
        <w:t>,</w:t>
      </w:r>
      <w:r w:rsidRPr="007B6067">
        <w:rPr>
          <w:rFonts w:ascii="Times New Roman" w:hAnsi="Times New Roman" w:cs="Times New Roman"/>
          <w:sz w:val="24"/>
          <w:szCs w:val="24"/>
        </w:rPr>
        <w:t xml:space="preserve"> con 16 recomendaciones.</w:t>
      </w:r>
    </w:p>
    <w:p w:rsidR="00E309E1"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Las entidades fiscalizadas con el mayor número de observaciones en el ámbito municipal, son</w:t>
      </w:r>
      <w:r w:rsidR="00A64F4B" w:rsidRPr="007B6067">
        <w:rPr>
          <w:rFonts w:ascii="Times New Roman" w:hAnsi="Times New Roman" w:cs="Times New Roman"/>
          <w:sz w:val="24"/>
          <w:szCs w:val="24"/>
        </w:rPr>
        <w:t>:</w:t>
      </w:r>
      <w:r w:rsidRPr="007B6067">
        <w:rPr>
          <w:rFonts w:ascii="Times New Roman" w:hAnsi="Times New Roman" w:cs="Times New Roman"/>
          <w:sz w:val="24"/>
          <w:szCs w:val="24"/>
        </w:rPr>
        <w:t xml:space="preserve"> al </w:t>
      </w:r>
      <w:r w:rsidR="00A64F4B"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 xml:space="preserve">de Almoloya de Alquisiras con 31 recomendaciones; al </w:t>
      </w:r>
      <w:r w:rsidR="00A64F4B"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 xml:space="preserve">de Tlatlaya con 31 recomendaciones; al </w:t>
      </w:r>
      <w:r w:rsidR="00A64F4B"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 xml:space="preserve">de Sultepec con 30 recomendaciones y al </w:t>
      </w:r>
      <w:r w:rsidR="00A64F4B" w:rsidRPr="007B6067">
        <w:rPr>
          <w:rFonts w:ascii="Times New Roman" w:hAnsi="Times New Roman" w:cs="Times New Roman"/>
          <w:sz w:val="24"/>
          <w:szCs w:val="24"/>
        </w:rPr>
        <w:t xml:space="preserve">Municipio </w:t>
      </w:r>
      <w:r w:rsidRPr="007B6067">
        <w:rPr>
          <w:rFonts w:ascii="Times New Roman" w:hAnsi="Times New Roman" w:cs="Times New Roman"/>
          <w:sz w:val="24"/>
          <w:szCs w:val="24"/>
        </w:rPr>
        <w:t>de Donato Guerra con 29 recomendaciones.</w:t>
      </w:r>
    </w:p>
    <w:p w:rsidR="00E309E1" w:rsidRPr="007B6067" w:rsidRDefault="00E309E1"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Respecto de las auditorias de cumplimiento financiero en las que se fiscaliza el ejercicio de los ingresos y egresos, la custodia y aplicación a efecto de comprobar que su recaudación y administración se apegue a las disposiciones legales administrativas, presupuestales y financieras aplicables.</w:t>
      </w:r>
    </w:p>
    <w:p w:rsidR="00E309E1" w:rsidRPr="007B6067" w:rsidRDefault="00CF309D"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lastRenderedPageBreak/>
        <w:t>Por cua</w:t>
      </w:r>
      <w:r w:rsidR="00E309E1" w:rsidRPr="007B6067">
        <w:rPr>
          <w:rFonts w:ascii="Times New Roman" w:hAnsi="Times New Roman" w:cs="Times New Roman"/>
          <w:sz w:val="24"/>
          <w:szCs w:val="24"/>
        </w:rPr>
        <w:t>nto hace las auditorías de inversión física, se fiscalizan los procesos de adquisición y contratación, desarrollo de las obras públicas y los servicios relacionados con las mismas.</w:t>
      </w:r>
    </w:p>
    <w:p w:rsidR="00E309E1" w:rsidRPr="007B6067" w:rsidRDefault="00E309E1"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La justificación de las inversiones, el cumplimiento de los estándares de calidad, previstos en tiempo y forma.</w:t>
      </w:r>
    </w:p>
    <w:p w:rsidR="00E309E1" w:rsidRPr="007B6067" w:rsidRDefault="00E309E1"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De las que se destaca un número genérico en el ámbito estatal que asciende a 263 observaciones</w:t>
      </w:r>
      <w:r w:rsidR="00CF309D" w:rsidRPr="007B6067">
        <w:rPr>
          <w:rFonts w:ascii="Times New Roman" w:hAnsi="Times New Roman" w:cs="Times New Roman"/>
          <w:sz w:val="24"/>
          <w:szCs w:val="24"/>
        </w:rPr>
        <w:t>,</w:t>
      </w:r>
      <w:r w:rsidRPr="007B6067">
        <w:rPr>
          <w:rFonts w:ascii="Times New Roman" w:hAnsi="Times New Roman" w:cs="Times New Roman"/>
          <w:sz w:val="24"/>
          <w:szCs w:val="24"/>
        </w:rPr>
        <w:t xml:space="preserve"> en el ámbito municipal a 503 observaciones, sumando las auditorias de cumplimiento financiero un total de 776.</w:t>
      </w:r>
    </w:p>
    <w:p w:rsidR="00E309E1" w:rsidRPr="007B6067" w:rsidRDefault="00E309E1"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Las observaciones determinadas en las auditorías de inversión física se determinaron </w:t>
      </w:r>
      <w:r w:rsidR="00CF309D" w:rsidRPr="007B6067">
        <w:rPr>
          <w:rFonts w:ascii="Times New Roman" w:hAnsi="Times New Roman" w:cs="Times New Roman"/>
          <w:sz w:val="24"/>
          <w:szCs w:val="24"/>
        </w:rPr>
        <w:t>mil 271 en el ámbito estatal 389</w:t>
      </w:r>
      <w:r w:rsidRPr="007B6067">
        <w:rPr>
          <w:rFonts w:ascii="Times New Roman" w:hAnsi="Times New Roman" w:cs="Times New Roman"/>
          <w:sz w:val="24"/>
          <w:szCs w:val="24"/>
        </w:rPr>
        <w:t xml:space="preserve"> y en el municipal 882.</w:t>
      </w:r>
    </w:p>
    <w:p w:rsidR="00E309E1" w:rsidRPr="007B6067" w:rsidRDefault="00E309E1"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Las observaciones determinadas en las auditorías de cumplimiento financiero</w:t>
      </w:r>
      <w:r w:rsidR="00572E8B" w:rsidRPr="007B6067">
        <w:rPr>
          <w:rFonts w:ascii="Times New Roman" w:hAnsi="Times New Roman" w:cs="Times New Roman"/>
          <w:sz w:val="24"/>
          <w:szCs w:val="24"/>
        </w:rPr>
        <w:t xml:space="preserve"> e</w:t>
      </w:r>
      <w:r w:rsidRPr="007B6067">
        <w:rPr>
          <w:rFonts w:ascii="Times New Roman" w:hAnsi="Times New Roman" w:cs="Times New Roman"/>
          <w:sz w:val="24"/>
          <w:szCs w:val="24"/>
        </w:rPr>
        <w:t xml:space="preserve"> inversión física con mayores recurrencias en las entidades fiscalizables, son:</w:t>
      </w:r>
    </w:p>
    <w:p w:rsidR="00E309E1" w:rsidRPr="007B6067" w:rsidRDefault="00E309E1"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Que se careció de evidencia legal comprobatoria y justificativa en la entrega de los bienes y/o servicios contratados y adquiridos, el subejercicio de recursos autorizados y no ejercidos, cantidades de obra pagada no ejecutada, y sin evidencia legal comprobatoria y justificativa del gasto.</w:t>
      </w:r>
    </w:p>
    <w:p w:rsidR="001A238E" w:rsidRPr="007B6067" w:rsidRDefault="00E309E1"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Las entidades fiscalizadas con el mayor número de observaciones en el ámbito estatal mexiquense, son</w:t>
      </w:r>
      <w:r w:rsidR="00572E8B" w:rsidRPr="007B6067">
        <w:rPr>
          <w:rFonts w:ascii="Times New Roman" w:hAnsi="Times New Roman" w:cs="Times New Roman"/>
          <w:sz w:val="24"/>
          <w:szCs w:val="24"/>
        </w:rPr>
        <w:t>:</w:t>
      </w:r>
      <w:r w:rsidRPr="007B6067">
        <w:rPr>
          <w:rFonts w:ascii="Times New Roman" w:hAnsi="Times New Roman" w:cs="Times New Roman"/>
          <w:sz w:val="24"/>
          <w:szCs w:val="24"/>
        </w:rPr>
        <w:t xml:space="preserve"> el Instituto Mexiquense de la Infraestructura Física Educativa con 72, la Comisión del Agua del Estado de México con 65, la Secretaría de Desarrollo Urbano y Obra con 53, la Universidad</w:t>
      </w:r>
      <w:r w:rsidR="00D872A4" w:rsidRPr="007B6067">
        <w:rPr>
          <w:rFonts w:ascii="Times New Roman" w:hAnsi="Times New Roman" w:cs="Times New Roman"/>
          <w:sz w:val="24"/>
          <w:szCs w:val="24"/>
        </w:rPr>
        <w:t xml:space="preserve"> Autónoma </w:t>
      </w:r>
      <w:r w:rsidR="001A238E" w:rsidRPr="007B6067">
        <w:rPr>
          <w:rFonts w:ascii="Times New Roman" w:hAnsi="Times New Roman" w:cs="Times New Roman"/>
          <w:sz w:val="24"/>
          <w:szCs w:val="24"/>
        </w:rPr>
        <w:t>del Estado de México con 52.</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En el ámbito municipal, el Municipio de La Paz con 158 observaciones, el Municipio de Ixtapaluca con 128, el Municipio de Toluca con 116 y el Municipio de Ecatepec de Morelos con 107 observaciones.</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En lo general de las 98 auditoría</w:t>
      </w:r>
      <w:r w:rsidR="00C23D8A" w:rsidRPr="007B6067">
        <w:rPr>
          <w:rFonts w:ascii="Times New Roman" w:hAnsi="Times New Roman" w:cs="Times New Roman"/>
          <w:sz w:val="24"/>
          <w:szCs w:val="24"/>
        </w:rPr>
        <w:t>s, tanto en el ámbito municipal como estatal</w:t>
      </w:r>
      <w:r w:rsidRPr="007B6067">
        <w:rPr>
          <w:rFonts w:ascii="Times New Roman" w:hAnsi="Times New Roman" w:cs="Times New Roman"/>
          <w:sz w:val="24"/>
          <w:szCs w:val="24"/>
        </w:rPr>
        <w:t xml:space="preserve"> se deter</w:t>
      </w:r>
      <w:r w:rsidR="00C23D8A" w:rsidRPr="007B6067">
        <w:rPr>
          <w:rFonts w:ascii="Times New Roman" w:hAnsi="Times New Roman" w:cs="Times New Roman"/>
          <w:sz w:val="24"/>
          <w:szCs w:val="24"/>
        </w:rPr>
        <w:t>minaron 2 mil 701 observaciones</w:t>
      </w:r>
      <w:r w:rsidRPr="007B6067">
        <w:rPr>
          <w:rFonts w:ascii="Times New Roman" w:hAnsi="Times New Roman" w:cs="Times New Roman"/>
          <w:sz w:val="24"/>
          <w:szCs w:val="24"/>
        </w:rPr>
        <w:t xml:space="preserve"> que corresponden a 45 solicitudes de aclaración 2 mil </w:t>
      </w:r>
      <w:r w:rsidR="00C23D8A" w:rsidRPr="007B6067">
        <w:rPr>
          <w:rFonts w:ascii="Times New Roman" w:hAnsi="Times New Roman" w:cs="Times New Roman"/>
          <w:sz w:val="24"/>
          <w:szCs w:val="24"/>
        </w:rPr>
        <w:t>un</w:t>
      </w:r>
      <w:r w:rsidRPr="007B6067">
        <w:rPr>
          <w:rFonts w:ascii="Times New Roman" w:hAnsi="Times New Roman" w:cs="Times New Roman"/>
          <w:sz w:val="24"/>
          <w:szCs w:val="24"/>
        </w:rPr>
        <w:t xml:space="preserve"> pliegos de observaciones, un procedimiento de responsabilidad administrativa y 654 recomendaciones; en lo general de las 585 revisiones tanto en el ámbito municipal como estatal, se determinaron 3 mil 516 observaciones.</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Las auditorias especiales concluyen con un informe de auditoría que contiene para cada identidad fiscalizada los resultados correspondientes según el tipo de auditoria que le fue aplicado, este documento es notificado ante el ente auditado</w:t>
      </w:r>
      <w:r w:rsidR="00F06437" w:rsidRPr="007B6067">
        <w:rPr>
          <w:rFonts w:ascii="Times New Roman" w:hAnsi="Times New Roman" w:cs="Times New Roman"/>
          <w:sz w:val="24"/>
          <w:szCs w:val="24"/>
        </w:rPr>
        <w:t>,</w:t>
      </w:r>
      <w:r w:rsidRPr="007B6067">
        <w:rPr>
          <w:rFonts w:ascii="Times New Roman" w:hAnsi="Times New Roman" w:cs="Times New Roman"/>
          <w:sz w:val="24"/>
          <w:szCs w:val="24"/>
        </w:rPr>
        <w:t xml:space="preserve"> así como turnado su expediente a la unidad de seguimiento del Órgano Superior</w:t>
      </w:r>
      <w:r w:rsidR="005A5C77" w:rsidRPr="007B6067">
        <w:rPr>
          <w:rFonts w:ascii="Times New Roman" w:hAnsi="Times New Roman" w:cs="Times New Roman"/>
          <w:sz w:val="24"/>
          <w:szCs w:val="24"/>
        </w:rPr>
        <w:t>;</w:t>
      </w:r>
      <w:r w:rsidRPr="007B6067">
        <w:rPr>
          <w:rFonts w:ascii="Times New Roman" w:hAnsi="Times New Roman" w:cs="Times New Roman"/>
          <w:sz w:val="24"/>
          <w:szCs w:val="24"/>
        </w:rPr>
        <w:t xml:space="preserve"> la unidad de seguimiento notifica a la entidad fiscalizada e inicia el procedimiento de aclaración, en el </w:t>
      </w:r>
      <w:r w:rsidR="005A5C77" w:rsidRPr="007B6067">
        <w:rPr>
          <w:rFonts w:ascii="Times New Roman" w:hAnsi="Times New Roman" w:cs="Times New Roman"/>
          <w:sz w:val="24"/>
          <w:szCs w:val="24"/>
        </w:rPr>
        <w:t>que se recibe, radica y se cita a</w:t>
      </w:r>
      <w:r w:rsidRPr="007B6067">
        <w:rPr>
          <w:rFonts w:ascii="Times New Roman" w:hAnsi="Times New Roman" w:cs="Times New Roman"/>
          <w:sz w:val="24"/>
          <w:szCs w:val="24"/>
        </w:rPr>
        <w:t xml:space="preserve"> la entidad fiscalizada a una comparecencia para que sea proporcionada la información que a su derecho convenga, para su eventual análisis y emisión del informe de seguimiento.</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Destaco a ustedes que el impacto no se limite a lo mediático o anunciar cifras, sobre lo revisado; </w:t>
      </w:r>
      <w:r w:rsidR="005A5C77" w:rsidRPr="007B6067">
        <w:rPr>
          <w:rFonts w:ascii="Times New Roman" w:hAnsi="Times New Roman" w:cs="Times New Roman"/>
          <w:sz w:val="24"/>
          <w:szCs w:val="24"/>
        </w:rPr>
        <w:t xml:space="preserve">pues </w:t>
      </w:r>
      <w:r w:rsidRPr="007B6067">
        <w:rPr>
          <w:rFonts w:ascii="Times New Roman" w:hAnsi="Times New Roman" w:cs="Times New Roman"/>
          <w:sz w:val="24"/>
          <w:szCs w:val="24"/>
        </w:rPr>
        <w:t>la función fiscalizadora no concluye con la emisión del informe de resultados, si no que seguirá un proceso de seguimiento igual de especializado que el de la propia auditoria y del cual daremos cuenta del avance a esta legislatura, también es importante destacar y hacer un especial énfasis que se realizaron actos de fiscalización a entes públicos, no a personas servidoras públicas.</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Agradezco su atención, muchas gracias Presidenta.</w:t>
      </w:r>
    </w:p>
    <w:p w:rsidR="001A238E" w:rsidRPr="007B6067" w:rsidRDefault="001A238E"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SECRETARIO DIP. ROMÁN FRANCISCO CORTÉS LUGO. Con apego del or</w:t>
      </w:r>
      <w:r w:rsidR="008A3435" w:rsidRPr="007B6067">
        <w:rPr>
          <w:rFonts w:ascii="Times New Roman" w:hAnsi="Times New Roman" w:cs="Times New Roman"/>
          <w:sz w:val="24"/>
          <w:szCs w:val="24"/>
        </w:rPr>
        <w:t>den del día, el punto siguiente</w:t>
      </w:r>
      <w:r w:rsidRPr="007B6067">
        <w:rPr>
          <w:rFonts w:ascii="Times New Roman" w:hAnsi="Times New Roman" w:cs="Times New Roman"/>
          <w:sz w:val="24"/>
          <w:szCs w:val="24"/>
        </w:rPr>
        <w:t xml:space="preserve"> es el relativo al posicionamiento de cada Grupo Parlamentario, si nos pueden informar ¿Quién? </w:t>
      </w:r>
      <w:r w:rsidR="008A3435" w:rsidRPr="007B6067">
        <w:rPr>
          <w:rFonts w:ascii="Times New Roman" w:hAnsi="Times New Roman" w:cs="Times New Roman"/>
          <w:sz w:val="24"/>
          <w:szCs w:val="24"/>
        </w:rPr>
        <w:t xml:space="preserve">Por </w:t>
      </w:r>
      <w:r w:rsidRPr="007B6067">
        <w:rPr>
          <w:rFonts w:ascii="Times New Roman" w:hAnsi="Times New Roman" w:cs="Times New Roman"/>
          <w:sz w:val="24"/>
          <w:szCs w:val="24"/>
        </w:rPr>
        <w:t>orden</w:t>
      </w:r>
      <w:r w:rsidR="008A3435" w:rsidRPr="007B6067">
        <w:rPr>
          <w:rFonts w:ascii="Times New Roman" w:hAnsi="Times New Roman" w:cs="Times New Roman"/>
          <w:sz w:val="24"/>
          <w:szCs w:val="24"/>
        </w:rPr>
        <w:t xml:space="preserve"> de cuando</w:t>
      </w:r>
      <w:r w:rsidRPr="007B6067">
        <w:rPr>
          <w:rFonts w:ascii="Times New Roman" w:hAnsi="Times New Roman" w:cs="Times New Roman"/>
          <w:sz w:val="24"/>
          <w:szCs w:val="24"/>
        </w:rPr>
        <w:t xml:space="preserve"> subimos al </w:t>
      </w:r>
      <w:r w:rsidR="008A3435" w:rsidRPr="007B6067">
        <w:rPr>
          <w:rFonts w:ascii="Times New Roman" w:hAnsi="Times New Roman" w:cs="Times New Roman"/>
          <w:sz w:val="24"/>
          <w:szCs w:val="24"/>
        </w:rPr>
        <w:t xml:space="preserve">Pleno </w:t>
      </w:r>
      <w:r w:rsidRPr="007B6067">
        <w:rPr>
          <w:rFonts w:ascii="Times New Roman" w:hAnsi="Times New Roman" w:cs="Times New Roman"/>
          <w:sz w:val="24"/>
          <w:szCs w:val="24"/>
        </w:rPr>
        <w:t xml:space="preserve">efectivamente, nada más quiero saber, </w:t>
      </w:r>
      <w:r w:rsidR="008A3435" w:rsidRPr="007B6067">
        <w:rPr>
          <w:rFonts w:ascii="Times New Roman" w:hAnsi="Times New Roman" w:cs="Times New Roman"/>
          <w:sz w:val="24"/>
          <w:szCs w:val="24"/>
        </w:rPr>
        <w:t xml:space="preserve">quién </w:t>
      </w:r>
      <w:r w:rsidRPr="007B6067">
        <w:rPr>
          <w:rFonts w:ascii="Times New Roman" w:hAnsi="Times New Roman" w:cs="Times New Roman"/>
          <w:sz w:val="24"/>
          <w:szCs w:val="24"/>
        </w:rPr>
        <w:t>va hacer cada posicionamiento</w:t>
      </w:r>
      <w:r w:rsidR="008A3435" w:rsidRPr="007B6067">
        <w:rPr>
          <w:rFonts w:ascii="Times New Roman" w:hAnsi="Times New Roman" w:cs="Times New Roman"/>
          <w:sz w:val="24"/>
          <w:szCs w:val="24"/>
        </w:rPr>
        <w:t>,</w:t>
      </w:r>
      <w:r w:rsidRPr="007B6067">
        <w:rPr>
          <w:rFonts w:ascii="Times New Roman" w:hAnsi="Times New Roman" w:cs="Times New Roman"/>
          <w:sz w:val="24"/>
          <w:szCs w:val="24"/>
        </w:rPr>
        <w:t xml:space="preserve"> si exactamente, vamos hacer el ejercicio, vamos hacer el posicionamiento conforme hacemos las presentaciones, las posicionamientos en el pleno, nada más sí me pueden decir que diputado.</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Entonces empezamos por el partido, el diputado Sergio García Sosa ¿Hará algún posicionamiento? Rigoberto ¿Diputado Rigoberto? </w:t>
      </w:r>
      <w:r w:rsidR="00ED6768" w:rsidRPr="007B6067">
        <w:rPr>
          <w:rFonts w:ascii="Times New Roman" w:hAnsi="Times New Roman" w:cs="Times New Roman"/>
          <w:sz w:val="24"/>
          <w:szCs w:val="24"/>
        </w:rPr>
        <w:t>A ver ahí está,</w:t>
      </w:r>
      <w:r w:rsidRPr="007B6067">
        <w:rPr>
          <w:rFonts w:ascii="Times New Roman" w:hAnsi="Times New Roman" w:cs="Times New Roman"/>
          <w:sz w:val="24"/>
          <w:szCs w:val="24"/>
        </w:rPr>
        <w:t xml:space="preserve"> sí le pueden preguntar al </w:t>
      </w:r>
      <w:r w:rsidRPr="007B6067">
        <w:rPr>
          <w:rFonts w:ascii="Times New Roman" w:hAnsi="Times New Roman" w:cs="Times New Roman"/>
          <w:sz w:val="24"/>
          <w:szCs w:val="24"/>
        </w:rPr>
        <w:lastRenderedPageBreak/>
        <w:t>diputado Rigoberto en mensaje o si nos escuchas diputado</w:t>
      </w:r>
      <w:r w:rsidR="00C34721" w:rsidRPr="007B6067">
        <w:rPr>
          <w:rFonts w:ascii="Times New Roman" w:hAnsi="Times New Roman" w:cs="Times New Roman"/>
          <w:sz w:val="24"/>
          <w:szCs w:val="24"/>
        </w:rPr>
        <w:t>;</w:t>
      </w:r>
      <w:r w:rsidRPr="007B6067">
        <w:rPr>
          <w:rFonts w:ascii="Times New Roman" w:hAnsi="Times New Roman" w:cs="Times New Roman"/>
          <w:sz w:val="24"/>
          <w:szCs w:val="24"/>
        </w:rPr>
        <w:t xml:space="preserve"> Nueva Alianza no </w:t>
      </w:r>
      <w:r w:rsidR="00ED6768" w:rsidRPr="007B6067">
        <w:rPr>
          <w:rFonts w:ascii="Times New Roman" w:hAnsi="Times New Roman" w:cs="Times New Roman"/>
          <w:sz w:val="24"/>
          <w:szCs w:val="24"/>
        </w:rPr>
        <w:t>dará</w:t>
      </w:r>
      <w:r w:rsidR="00C34721" w:rsidRPr="007B6067">
        <w:rPr>
          <w:rFonts w:ascii="Times New Roman" w:hAnsi="Times New Roman" w:cs="Times New Roman"/>
          <w:sz w:val="24"/>
          <w:szCs w:val="24"/>
        </w:rPr>
        <w:t xml:space="preserve"> posicionamiento; </w:t>
      </w:r>
      <w:r w:rsidRPr="007B6067">
        <w:rPr>
          <w:rFonts w:ascii="Times New Roman" w:hAnsi="Times New Roman" w:cs="Times New Roman"/>
          <w:sz w:val="24"/>
          <w:szCs w:val="24"/>
        </w:rPr>
        <w:t>Movimiento Ciudadano, diputado Martín Zepeda ¿Quién realizar</w:t>
      </w:r>
      <w:r w:rsidR="00C34721" w:rsidRPr="007B6067">
        <w:rPr>
          <w:rFonts w:ascii="Times New Roman" w:hAnsi="Times New Roman" w:cs="Times New Roman"/>
          <w:sz w:val="24"/>
          <w:szCs w:val="24"/>
        </w:rPr>
        <w:t>á</w:t>
      </w:r>
      <w:r w:rsidRPr="007B6067">
        <w:rPr>
          <w:rFonts w:ascii="Times New Roman" w:hAnsi="Times New Roman" w:cs="Times New Roman"/>
          <w:sz w:val="24"/>
          <w:szCs w:val="24"/>
        </w:rPr>
        <w:t xml:space="preserve"> el posicionamiento por parte de su bancada? </w:t>
      </w:r>
      <w:r w:rsidR="00C34721" w:rsidRPr="007B6067">
        <w:rPr>
          <w:rFonts w:ascii="Times New Roman" w:hAnsi="Times New Roman" w:cs="Times New Roman"/>
          <w:sz w:val="24"/>
          <w:szCs w:val="24"/>
        </w:rPr>
        <w:t xml:space="preserve">Yo </w:t>
      </w:r>
      <w:r w:rsidRPr="007B6067">
        <w:rPr>
          <w:rFonts w:ascii="Times New Roman" w:hAnsi="Times New Roman" w:cs="Times New Roman"/>
          <w:sz w:val="24"/>
          <w:szCs w:val="24"/>
        </w:rPr>
        <w:t>pregunto en general, ya me puede decir a lo mejor se conecta Juanita o algo así.</w:t>
      </w:r>
    </w:p>
    <w:p w:rsidR="001A238E" w:rsidRPr="007B6067" w:rsidRDefault="001A238E"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Por eso estoy preguntando quien, pero ¿Diputado Sergio García Sosa? ¿Diputado Martín Zepeda harán algún posicionamiento? </w:t>
      </w:r>
      <w:r w:rsidR="00D347A4" w:rsidRPr="007B6067">
        <w:rPr>
          <w:rFonts w:ascii="Times New Roman" w:hAnsi="Times New Roman" w:cs="Times New Roman"/>
          <w:sz w:val="24"/>
          <w:szCs w:val="24"/>
        </w:rPr>
        <w:t>No.</w:t>
      </w:r>
      <w:r w:rsidRPr="007B6067">
        <w:rPr>
          <w:rFonts w:ascii="Times New Roman" w:hAnsi="Times New Roman" w:cs="Times New Roman"/>
          <w:sz w:val="24"/>
          <w:szCs w:val="24"/>
        </w:rPr>
        <w:t xml:space="preserve"> </w:t>
      </w:r>
      <w:r w:rsidR="00D347A4" w:rsidRPr="007B6067">
        <w:rPr>
          <w:rFonts w:ascii="Times New Roman" w:hAnsi="Times New Roman" w:cs="Times New Roman"/>
          <w:sz w:val="24"/>
          <w:szCs w:val="24"/>
        </w:rPr>
        <w:t xml:space="preserve">Diputado </w:t>
      </w:r>
      <w:r w:rsidRPr="007B6067">
        <w:rPr>
          <w:rFonts w:ascii="Times New Roman" w:hAnsi="Times New Roman" w:cs="Times New Roman"/>
          <w:sz w:val="24"/>
          <w:szCs w:val="24"/>
        </w:rPr>
        <w:t>Verde Ecologista ¿Diputada María Luisa?</w:t>
      </w:r>
    </w:p>
    <w:p w:rsidR="001A238E" w:rsidRPr="007B6067" w:rsidRDefault="001A238E"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DIP. MARÍA LUISA MENDOZA MONDRAGÓN. Yo le agradezco mucho primero la organización que tiene siempre la ha distinguido a la </w:t>
      </w:r>
      <w:r w:rsidR="00D347A4" w:rsidRPr="007B6067">
        <w:rPr>
          <w:rFonts w:ascii="Times New Roman" w:hAnsi="Times New Roman" w:cs="Times New Roman"/>
          <w:sz w:val="24"/>
          <w:szCs w:val="24"/>
        </w:rPr>
        <w:t>Mesa</w:t>
      </w:r>
      <w:r w:rsidRPr="007B6067">
        <w:rPr>
          <w:rFonts w:ascii="Times New Roman" w:hAnsi="Times New Roman" w:cs="Times New Roman"/>
          <w:sz w:val="24"/>
          <w:szCs w:val="24"/>
        </w:rPr>
        <w:t xml:space="preserve">, la verdad es que, si nos acota y aprieta un poquito su orden, yo en este momento estaré cediendo el uso de la palabra al diputado que </w:t>
      </w:r>
      <w:r w:rsidR="00D347A4" w:rsidRPr="007B6067">
        <w:rPr>
          <w:rFonts w:ascii="Times New Roman" w:hAnsi="Times New Roman" w:cs="Times New Roman"/>
          <w:sz w:val="24"/>
          <w:szCs w:val="24"/>
        </w:rPr>
        <w:t>ha</w:t>
      </w:r>
      <w:r w:rsidRPr="007B6067">
        <w:rPr>
          <w:rFonts w:ascii="Times New Roman" w:hAnsi="Times New Roman" w:cs="Times New Roman"/>
          <w:sz w:val="24"/>
          <w:szCs w:val="24"/>
        </w:rPr>
        <w:t>br</w:t>
      </w:r>
      <w:r w:rsidR="00D347A4" w:rsidRPr="007B6067">
        <w:rPr>
          <w:rFonts w:ascii="Times New Roman" w:hAnsi="Times New Roman" w:cs="Times New Roman"/>
          <w:sz w:val="24"/>
          <w:szCs w:val="24"/>
        </w:rPr>
        <w:t>á</w:t>
      </w:r>
      <w:r w:rsidRPr="007B6067">
        <w:rPr>
          <w:rFonts w:ascii="Times New Roman" w:hAnsi="Times New Roman" w:cs="Times New Roman"/>
          <w:sz w:val="24"/>
          <w:szCs w:val="24"/>
        </w:rPr>
        <w:t xml:space="preserve"> de hacer algunas propuestas, seguramente la siguiente bancada; yo por el momento reservo mi derecho.</w:t>
      </w:r>
    </w:p>
    <w:p w:rsidR="001A238E" w:rsidRPr="007B6067" w:rsidRDefault="00B93C68"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Muchas gracias.</w:t>
      </w:r>
    </w:p>
    <w:p w:rsidR="001A595A" w:rsidRPr="007B6067" w:rsidRDefault="00D872A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SECRETARIO DIP. ROMÁN FRANCISCO CORTÉS LUGO. </w:t>
      </w:r>
      <w:r w:rsidR="00D347A4" w:rsidRPr="007B6067">
        <w:rPr>
          <w:rFonts w:ascii="Times New Roman" w:hAnsi="Times New Roman" w:cs="Times New Roman"/>
          <w:sz w:val="24"/>
          <w:szCs w:val="24"/>
        </w:rPr>
        <w:t>Muchas gra</w:t>
      </w:r>
      <w:r w:rsidR="001A595A" w:rsidRPr="007B6067">
        <w:rPr>
          <w:rFonts w:ascii="Times New Roman" w:hAnsi="Times New Roman" w:cs="Times New Roman"/>
          <w:sz w:val="24"/>
          <w:szCs w:val="24"/>
        </w:rPr>
        <w:t>cias diputada María Luisa.</w:t>
      </w:r>
    </w:p>
    <w:p w:rsidR="001A595A" w:rsidRPr="007B6067" w:rsidRDefault="00BE7CD5"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Diputado Omar Ortega ¿El </w:t>
      </w:r>
      <w:r w:rsidR="001A595A" w:rsidRPr="007B6067">
        <w:rPr>
          <w:rFonts w:ascii="Times New Roman" w:hAnsi="Times New Roman" w:cs="Times New Roman"/>
          <w:sz w:val="24"/>
          <w:szCs w:val="24"/>
        </w:rPr>
        <w:t>diputado Omar Ortega hará</w:t>
      </w:r>
      <w:r w:rsidR="00D347A4" w:rsidRPr="007B6067">
        <w:rPr>
          <w:rFonts w:ascii="Times New Roman" w:hAnsi="Times New Roman" w:cs="Times New Roman"/>
          <w:sz w:val="24"/>
          <w:szCs w:val="24"/>
        </w:rPr>
        <w:t>n</w:t>
      </w:r>
      <w:r w:rsidRPr="007B6067">
        <w:rPr>
          <w:rFonts w:ascii="Times New Roman" w:hAnsi="Times New Roman" w:cs="Times New Roman"/>
          <w:sz w:val="24"/>
          <w:szCs w:val="24"/>
        </w:rPr>
        <w:t xml:space="preserve"> un posicionamiento?</w:t>
      </w:r>
      <w:r w:rsidR="001A595A" w:rsidRPr="007B6067">
        <w:rPr>
          <w:rFonts w:ascii="Times New Roman" w:hAnsi="Times New Roman" w:cs="Times New Roman"/>
          <w:sz w:val="24"/>
          <w:szCs w:val="24"/>
        </w:rPr>
        <w:t xml:space="preserve"> </w:t>
      </w:r>
      <w:r w:rsidRPr="007B6067">
        <w:rPr>
          <w:rFonts w:ascii="Times New Roman" w:hAnsi="Times New Roman" w:cs="Times New Roman"/>
          <w:sz w:val="24"/>
          <w:szCs w:val="24"/>
        </w:rPr>
        <w:t xml:space="preserve">No </w:t>
      </w:r>
      <w:r w:rsidR="001A595A" w:rsidRPr="007B6067">
        <w:rPr>
          <w:rFonts w:ascii="Times New Roman" w:hAnsi="Times New Roman" w:cs="Times New Roman"/>
          <w:sz w:val="24"/>
          <w:szCs w:val="24"/>
        </w:rPr>
        <w:t xml:space="preserve">se encuentra el diputado. Rigoberto Vargas sin </w:t>
      </w:r>
      <w:r w:rsidRPr="007B6067">
        <w:rPr>
          <w:rFonts w:ascii="Times New Roman" w:hAnsi="Times New Roman" w:cs="Times New Roman"/>
          <w:sz w:val="24"/>
          <w:szCs w:val="24"/>
        </w:rPr>
        <w:t xml:space="preserve">posicionamiento; </w:t>
      </w:r>
      <w:r w:rsidR="001A595A" w:rsidRPr="007B6067">
        <w:rPr>
          <w:rFonts w:ascii="Times New Roman" w:hAnsi="Times New Roman" w:cs="Times New Roman"/>
          <w:sz w:val="24"/>
          <w:szCs w:val="24"/>
        </w:rPr>
        <w:t>Partido Acción Nacional</w:t>
      </w:r>
      <w:r w:rsidRPr="007B6067">
        <w:rPr>
          <w:rFonts w:ascii="Times New Roman" w:hAnsi="Times New Roman" w:cs="Times New Roman"/>
          <w:sz w:val="24"/>
          <w:szCs w:val="24"/>
        </w:rPr>
        <w:t xml:space="preserve">, yo haré algún posicionamiento; el </w:t>
      </w:r>
      <w:r w:rsidR="001A595A" w:rsidRPr="007B6067">
        <w:rPr>
          <w:rFonts w:ascii="Times New Roman" w:hAnsi="Times New Roman" w:cs="Times New Roman"/>
          <w:sz w:val="24"/>
          <w:szCs w:val="24"/>
        </w:rPr>
        <w:t>Parti</w:t>
      </w:r>
      <w:r w:rsidRPr="007B6067">
        <w:rPr>
          <w:rFonts w:ascii="Times New Roman" w:hAnsi="Times New Roman" w:cs="Times New Roman"/>
          <w:sz w:val="24"/>
          <w:szCs w:val="24"/>
        </w:rPr>
        <w:t>do Revolucionario Institucional</w:t>
      </w:r>
      <w:r w:rsidR="001A595A" w:rsidRPr="007B6067">
        <w:rPr>
          <w:rFonts w:ascii="Times New Roman" w:hAnsi="Times New Roman" w:cs="Times New Roman"/>
          <w:sz w:val="24"/>
          <w:szCs w:val="24"/>
        </w:rPr>
        <w:t xml:space="preserve"> ¿Diputada?</w:t>
      </w:r>
    </w:p>
    <w:p w:rsidR="001A595A"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DIP. GUI</w:t>
      </w:r>
      <w:r w:rsidR="004473B0" w:rsidRPr="007B6067">
        <w:rPr>
          <w:rFonts w:ascii="Times New Roman" w:hAnsi="Times New Roman" w:cs="Times New Roman"/>
          <w:sz w:val="24"/>
          <w:szCs w:val="24"/>
        </w:rPr>
        <w:t>LLERMO ZAMACONA URQUIZA. Yo lo d</w:t>
      </w:r>
      <w:r w:rsidRPr="007B6067">
        <w:rPr>
          <w:rFonts w:ascii="Times New Roman" w:hAnsi="Times New Roman" w:cs="Times New Roman"/>
          <w:sz w:val="24"/>
          <w:szCs w:val="24"/>
        </w:rPr>
        <w:t xml:space="preserve">aré por parte de </w:t>
      </w:r>
      <w:r w:rsidR="004473B0" w:rsidRPr="007B6067">
        <w:rPr>
          <w:rFonts w:ascii="Times New Roman" w:hAnsi="Times New Roman" w:cs="Times New Roman"/>
          <w:sz w:val="24"/>
          <w:szCs w:val="24"/>
        </w:rPr>
        <w:t>la</w:t>
      </w:r>
      <w:r w:rsidRPr="007B6067">
        <w:rPr>
          <w:rFonts w:ascii="Times New Roman" w:hAnsi="Times New Roman" w:cs="Times New Roman"/>
          <w:sz w:val="24"/>
          <w:szCs w:val="24"/>
        </w:rPr>
        <w:t xml:space="preserve"> fracción.</w:t>
      </w:r>
    </w:p>
    <w:p w:rsidR="001A595A"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SECRETARIO DIP. ROMÁN FRANCISCO CORTÉS LUGO. </w:t>
      </w:r>
      <w:r w:rsidR="004473B0" w:rsidRPr="007B6067">
        <w:rPr>
          <w:rFonts w:ascii="Times New Roman" w:hAnsi="Times New Roman" w:cs="Times New Roman"/>
          <w:sz w:val="24"/>
          <w:szCs w:val="24"/>
        </w:rPr>
        <w:t>El Partido morena,</w:t>
      </w:r>
      <w:r w:rsidRPr="007B6067">
        <w:rPr>
          <w:rFonts w:ascii="Times New Roman" w:hAnsi="Times New Roman" w:cs="Times New Roman"/>
          <w:sz w:val="24"/>
          <w:szCs w:val="24"/>
        </w:rPr>
        <w:t xml:space="preserve"> </w:t>
      </w:r>
      <w:r w:rsidR="004473B0" w:rsidRPr="007B6067">
        <w:rPr>
          <w:rFonts w:ascii="Times New Roman" w:hAnsi="Times New Roman" w:cs="Times New Roman"/>
          <w:sz w:val="24"/>
          <w:szCs w:val="24"/>
        </w:rPr>
        <w:t xml:space="preserve">diputado </w:t>
      </w:r>
      <w:r w:rsidRPr="007B6067">
        <w:rPr>
          <w:rFonts w:ascii="Times New Roman" w:hAnsi="Times New Roman" w:cs="Times New Roman"/>
          <w:sz w:val="24"/>
          <w:szCs w:val="24"/>
        </w:rPr>
        <w:t>Maurilio, Presidente de la JUCOPO.</w:t>
      </w:r>
    </w:p>
    <w:p w:rsidR="001A595A"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Bueno, entonces empezamos hacer el posicionamiento por parte del Partido Acción </w:t>
      </w:r>
      <w:r w:rsidR="004473B0" w:rsidRPr="007B6067">
        <w:rPr>
          <w:rFonts w:ascii="Times New Roman" w:hAnsi="Times New Roman" w:cs="Times New Roman"/>
          <w:sz w:val="24"/>
          <w:szCs w:val="24"/>
        </w:rPr>
        <w:t>Nacional</w:t>
      </w:r>
      <w:r w:rsidRPr="007B6067">
        <w:rPr>
          <w:rFonts w:ascii="Times New Roman" w:hAnsi="Times New Roman" w:cs="Times New Roman"/>
          <w:sz w:val="24"/>
          <w:szCs w:val="24"/>
        </w:rPr>
        <w:t>, que en este caso soy el de la voz.</w:t>
      </w:r>
    </w:p>
    <w:p w:rsidR="001A595A"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Pues primero, Auditora darle la bienvenida a este </w:t>
      </w:r>
      <w:r w:rsidR="004473B0" w:rsidRPr="007B6067">
        <w:rPr>
          <w:rFonts w:ascii="Times New Roman" w:hAnsi="Times New Roman" w:cs="Times New Roman"/>
          <w:sz w:val="24"/>
          <w:szCs w:val="24"/>
        </w:rPr>
        <w:t xml:space="preserve">Recinto </w:t>
      </w:r>
      <w:r w:rsidRPr="007B6067">
        <w:rPr>
          <w:rFonts w:ascii="Times New Roman" w:hAnsi="Times New Roman" w:cs="Times New Roman"/>
          <w:sz w:val="24"/>
          <w:szCs w:val="24"/>
        </w:rPr>
        <w:t xml:space="preserve">como parte del Grupo Parlamentario de Acción Nacional y como Secretario de la </w:t>
      </w:r>
      <w:r w:rsidR="004473B0" w:rsidRPr="007B6067">
        <w:rPr>
          <w:rFonts w:ascii="Times New Roman" w:hAnsi="Times New Roman" w:cs="Times New Roman"/>
          <w:sz w:val="24"/>
          <w:szCs w:val="24"/>
        </w:rPr>
        <w:t>comisión</w:t>
      </w:r>
      <w:r w:rsidRPr="007B6067">
        <w:rPr>
          <w:rFonts w:ascii="Times New Roman" w:hAnsi="Times New Roman" w:cs="Times New Roman"/>
          <w:sz w:val="24"/>
          <w:szCs w:val="24"/>
        </w:rPr>
        <w:t>, muchas gracias a todos los diputados que nos acompañan.</w:t>
      </w:r>
    </w:p>
    <w:p w:rsidR="001A595A" w:rsidRPr="007B6067" w:rsidRDefault="001A595A"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Y bueno, pues primero como saben estamos siempre nosotros al pendiente y siempre trabajando en pro de la transparencia, siempre tratando de aportar de una manera constructiva, no de una manera como lo mencionan, no sobre personas sino como los entes que se van a fiscalizar.</w:t>
      </w:r>
    </w:p>
    <w:p w:rsidR="001A595A"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Ahor</w:t>
      </w:r>
      <w:r w:rsidR="004357C8" w:rsidRPr="007B6067">
        <w:rPr>
          <w:rFonts w:ascii="Times New Roman" w:hAnsi="Times New Roman" w:cs="Times New Roman"/>
          <w:sz w:val="24"/>
          <w:szCs w:val="24"/>
        </w:rPr>
        <w:t>it</w:t>
      </w:r>
      <w:r w:rsidRPr="007B6067">
        <w:rPr>
          <w:rFonts w:ascii="Times New Roman" w:hAnsi="Times New Roman" w:cs="Times New Roman"/>
          <w:sz w:val="24"/>
          <w:szCs w:val="24"/>
        </w:rPr>
        <w:t>a nada más vamos a analizar más el, todo el informe que nos acaba de presentar, para poder hacer algunas preguntas muy concretas, nada más si una cuestión más definida, ya lo había comentado ahor</w:t>
      </w:r>
      <w:r w:rsidR="004357C8" w:rsidRPr="007B6067">
        <w:rPr>
          <w:rFonts w:ascii="Times New Roman" w:hAnsi="Times New Roman" w:cs="Times New Roman"/>
          <w:sz w:val="24"/>
          <w:szCs w:val="24"/>
        </w:rPr>
        <w:t>it</w:t>
      </w:r>
      <w:r w:rsidRPr="007B6067">
        <w:rPr>
          <w:rFonts w:ascii="Times New Roman" w:hAnsi="Times New Roman" w:cs="Times New Roman"/>
          <w:sz w:val="24"/>
          <w:szCs w:val="24"/>
        </w:rPr>
        <w:t>a a groso modo, en base en qué sentido, un poco más objetivo, en qué sentido se están haciendo las auditorías a los municipios, en un tema de transparencia, en un tema de algún tipo de sorteo o en algún tipo de revisiones que se hagan, porque bien lo comentaba con todo lo que ha pasado durante la pandemia, que bueno ya la estamos dejando un poco atrás, todo el tema operativo que fue muy, muy delicado, lo sabemos, hubo problemas con el tema del mismo personal, por cuestiones ajenas a nosotros a cualquier cuestión, enfermedades, mucha gente que estuvo muy enferma, algunas personas que perdieron la vida en este sentido y no hubo la capacidad para poder detectar todas esas cuestiones; entonces, en base a eso en qué sentido se pudo haber hecho o se escogieron los municipios, no tenemos algún tema en especial hasta que veamos el informe.</w:t>
      </w:r>
    </w:p>
    <w:p w:rsidR="001A595A" w:rsidRPr="007B6067" w:rsidRDefault="001A595A"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Nada más, sí por ejemplo, alguna cuestión ahora que me causa un poco de extrañeza, de los municipios que se están mencionando ahor</w:t>
      </w:r>
      <w:r w:rsidR="007E68A0" w:rsidRPr="007B6067">
        <w:rPr>
          <w:rFonts w:ascii="Times New Roman" w:hAnsi="Times New Roman" w:cs="Times New Roman"/>
          <w:sz w:val="24"/>
          <w:szCs w:val="24"/>
        </w:rPr>
        <w:t>it</w:t>
      </w:r>
      <w:r w:rsidRPr="007B6067">
        <w:rPr>
          <w:rFonts w:ascii="Times New Roman" w:hAnsi="Times New Roman" w:cs="Times New Roman"/>
          <w:sz w:val="24"/>
          <w:szCs w:val="24"/>
        </w:rPr>
        <w:t xml:space="preserve">a, en el tema de fiscalización, de que tienen varias ya auditorias y que se les ha revisado la </w:t>
      </w:r>
      <w:r w:rsidR="007E68A0" w:rsidRPr="007B6067">
        <w:rPr>
          <w:rFonts w:ascii="Times New Roman" w:hAnsi="Times New Roman" w:cs="Times New Roman"/>
          <w:sz w:val="24"/>
          <w:szCs w:val="24"/>
        </w:rPr>
        <w:t>Cuenta Pública</w:t>
      </w:r>
      <w:r w:rsidRPr="007B6067">
        <w:rPr>
          <w:rFonts w:ascii="Times New Roman" w:hAnsi="Times New Roman" w:cs="Times New Roman"/>
          <w:sz w:val="24"/>
          <w:szCs w:val="24"/>
        </w:rPr>
        <w:t>, me extraña mucho y lo digo en un tema abierto en general, no por partido, sino por un tema que es un tema social en el Estado de México, de 2 municipios en especial para la Cuenta del 2021, es el Municipio de Naucalpan, principalmente y el Municipio de Cuautitlán Izcalli.</w:t>
      </w:r>
    </w:p>
    <w:p w:rsidR="001A595A"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¿Por qué comento esto? Porque bueno se ha comentado mucho, ya desde el año pasado, todo el sector empresarial, que soy el Presidente de la Comisión de Recuperación Económica, hay mucha inquietud de que Naucalpan tiene casi el 50% de la deuda a proveedores de todo el </w:t>
      </w:r>
      <w:r w:rsidRPr="007B6067">
        <w:rPr>
          <w:rFonts w:ascii="Times New Roman" w:hAnsi="Times New Roman" w:cs="Times New Roman"/>
          <w:sz w:val="24"/>
          <w:szCs w:val="24"/>
        </w:rPr>
        <w:lastRenderedPageBreak/>
        <w:t>Estado de México, de los 125 municipios y bueno, entre mil problemas, que la misma Presidenta Municipal ha denunciado ya públicamente y la otra es el Municipio de Cuautitlán Izcalli, que también está, tienen muchos problemas de auditoria administrativos, de esta administración que pas</w:t>
      </w:r>
      <w:r w:rsidR="004F5CF8" w:rsidRPr="007B6067">
        <w:rPr>
          <w:rFonts w:ascii="Times New Roman" w:hAnsi="Times New Roman" w:cs="Times New Roman"/>
          <w:sz w:val="24"/>
          <w:szCs w:val="24"/>
        </w:rPr>
        <w:t>ó</w:t>
      </w:r>
      <w:r w:rsidRPr="007B6067">
        <w:rPr>
          <w:rFonts w:ascii="Times New Roman" w:hAnsi="Times New Roman" w:cs="Times New Roman"/>
          <w:sz w:val="24"/>
          <w:szCs w:val="24"/>
        </w:rPr>
        <w:t xml:space="preserve"> y que precisamente todavía comprende el Ejercicio 2021, más bien pues es todo el Ejercicio 2021 y que también tiene una deuda importante de proveedores, tiene un tema administrativo muy fuerte que incluso creo que hasta está más emproblemado el Municipio de Cuautitlán Izcalli, es más mediático, por las sumas Naucalpan, pero tiene más presupuesto, pero el Municipio de Cuautitlán Izcalli al tener menos presupuesto y tener casi la misma deuda, creo que le falla en general por 200, 300 millones de pesos, pero también está sumergida en un problema muy grave.</w:t>
      </w:r>
    </w:p>
    <w:p w:rsidR="00AE4754" w:rsidRPr="007B6067" w:rsidRDefault="001A595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Entonces, en este caso, en estos </w:t>
      </w:r>
      <w:r w:rsidR="0026588B" w:rsidRPr="007B6067">
        <w:rPr>
          <w:rFonts w:ascii="Times New Roman" w:hAnsi="Times New Roman" w:cs="Times New Roman"/>
          <w:sz w:val="24"/>
          <w:szCs w:val="24"/>
        </w:rPr>
        <w:t>2</w:t>
      </w:r>
      <w:r w:rsidRPr="007B6067">
        <w:rPr>
          <w:rFonts w:ascii="Times New Roman" w:hAnsi="Times New Roman" w:cs="Times New Roman"/>
          <w:sz w:val="24"/>
          <w:szCs w:val="24"/>
        </w:rPr>
        <w:t xml:space="preserve"> municipios qué nos podría comentar y bueno, obviamente estaremos pendiente de revisar bien el informe que una disculpa</w:t>
      </w:r>
      <w:r w:rsidR="001D53F2" w:rsidRPr="007B6067">
        <w:rPr>
          <w:rFonts w:ascii="Times New Roman" w:hAnsi="Times New Roman" w:cs="Times New Roman"/>
          <w:sz w:val="24"/>
          <w:szCs w:val="24"/>
        </w:rPr>
        <w:t xml:space="preserve"> no lo hemos t</w:t>
      </w:r>
      <w:r w:rsidR="00AE4754" w:rsidRPr="007B6067">
        <w:rPr>
          <w:rFonts w:ascii="Times New Roman" w:hAnsi="Times New Roman" w:cs="Times New Roman"/>
          <w:sz w:val="24"/>
          <w:szCs w:val="24"/>
        </w:rPr>
        <w:t>erminado de revisar bien y ya podremos hacer todas las observaciones en específico.</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Eso sería todo</w:t>
      </w:r>
      <w:r w:rsidR="00C37493" w:rsidRPr="007B6067">
        <w:rPr>
          <w:rFonts w:ascii="Times New Roman" w:hAnsi="Times New Roman" w:cs="Times New Roman"/>
          <w:sz w:val="24"/>
          <w:szCs w:val="24"/>
        </w:rPr>
        <w:t>,</w:t>
      </w:r>
      <w:r w:rsidRPr="007B6067">
        <w:rPr>
          <w:rFonts w:ascii="Times New Roman" w:hAnsi="Times New Roman" w:cs="Times New Roman"/>
          <w:sz w:val="24"/>
          <w:szCs w:val="24"/>
        </w:rPr>
        <w:t xml:space="preserve"> muchas gracias.</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PRESIDENTA DIP. EVELYN OSORNI</w:t>
      </w:r>
      <w:r w:rsidR="00C37493" w:rsidRPr="007B6067">
        <w:rPr>
          <w:rFonts w:ascii="Times New Roman" w:hAnsi="Times New Roman" w:cs="Times New Roman"/>
          <w:sz w:val="24"/>
          <w:szCs w:val="24"/>
        </w:rPr>
        <w:t>O J</w:t>
      </w:r>
      <w:r w:rsidRPr="007B6067">
        <w:rPr>
          <w:rFonts w:ascii="Times New Roman" w:hAnsi="Times New Roman" w:cs="Times New Roman"/>
          <w:sz w:val="24"/>
          <w:szCs w:val="24"/>
        </w:rPr>
        <w:t>IMÉNEZ. Si me permiten, propongo que vaya contestando cada posicionamiento la Auditora para ir, que no se acumulen las participaciones y que pueda ir en ese orden.</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Auditora te cedemos la palabra.</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DRA. MIROSLAVA CARRILLO MARTÍNEZ. Gracias diputado Román Francisco por obviamente esa confianza donde hace referencia a que no han tenido oportunidad de revisar y en</w:t>
      </w:r>
      <w:r w:rsidR="00C658F1" w:rsidRPr="007B6067">
        <w:rPr>
          <w:rFonts w:ascii="Times New Roman" w:hAnsi="Times New Roman" w:cs="Times New Roman"/>
          <w:sz w:val="24"/>
          <w:szCs w:val="24"/>
        </w:rPr>
        <w:t xml:space="preserve"> un</w:t>
      </w:r>
      <w:r w:rsidRPr="007B6067">
        <w:rPr>
          <w:rFonts w:ascii="Times New Roman" w:hAnsi="Times New Roman" w:cs="Times New Roman"/>
          <w:sz w:val="24"/>
          <w:szCs w:val="24"/>
        </w:rPr>
        <w:t xml:space="preserve"> día sería imposible hacer la revisión de las 15 mil fojas; pero sin duda, para la integración del programa anual del que ustedes tienen cuenta, porque les damos cuenta de ello, fue publicado en el Diario Oficial, en la Gaceta del Gobierno, donde nosotros elegimos justo de la revisión sistemática los informes trimestrales a qué entes públicos podríamos ir en un eje</w:t>
      </w:r>
      <w:r w:rsidR="00B93C68" w:rsidRPr="007B6067">
        <w:rPr>
          <w:rFonts w:ascii="Times New Roman" w:hAnsi="Times New Roman" w:cs="Times New Roman"/>
          <w:sz w:val="24"/>
          <w:szCs w:val="24"/>
        </w:rPr>
        <w:t>rcicio fiscal determinado.</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Sin duda como usted muy </w:t>
      </w:r>
      <w:r w:rsidR="00C658F1" w:rsidRPr="007B6067">
        <w:rPr>
          <w:rFonts w:ascii="Times New Roman" w:hAnsi="Times New Roman" w:cs="Times New Roman"/>
          <w:sz w:val="24"/>
          <w:szCs w:val="24"/>
        </w:rPr>
        <w:t>bien</w:t>
      </w:r>
      <w:r w:rsidRPr="007B6067">
        <w:rPr>
          <w:rFonts w:ascii="Times New Roman" w:hAnsi="Times New Roman" w:cs="Times New Roman"/>
          <w:sz w:val="24"/>
          <w:szCs w:val="24"/>
        </w:rPr>
        <w:t xml:space="preserve"> ha mencionado a dos </w:t>
      </w:r>
      <w:r w:rsidR="00C658F1" w:rsidRPr="007B6067">
        <w:rPr>
          <w:rFonts w:ascii="Times New Roman" w:hAnsi="Times New Roman" w:cs="Times New Roman"/>
          <w:sz w:val="24"/>
          <w:szCs w:val="24"/>
        </w:rPr>
        <w:t xml:space="preserve">Municipios </w:t>
      </w:r>
      <w:r w:rsidRPr="007B6067">
        <w:rPr>
          <w:rFonts w:ascii="Times New Roman" w:hAnsi="Times New Roman" w:cs="Times New Roman"/>
          <w:sz w:val="24"/>
          <w:szCs w:val="24"/>
        </w:rPr>
        <w:t>que es Cuautitlán Izcalli y Naucalpan, de entrada pues estuvieron consideradas en el programa a</w:t>
      </w:r>
      <w:r w:rsidR="00C658F1" w:rsidRPr="007B6067">
        <w:rPr>
          <w:rFonts w:ascii="Times New Roman" w:hAnsi="Times New Roman" w:cs="Times New Roman"/>
          <w:sz w:val="24"/>
          <w:szCs w:val="24"/>
        </w:rPr>
        <w:t>nu</w:t>
      </w:r>
      <w:r w:rsidRPr="007B6067">
        <w:rPr>
          <w:rFonts w:ascii="Times New Roman" w:hAnsi="Times New Roman" w:cs="Times New Roman"/>
          <w:sz w:val="24"/>
          <w:szCs w:val="24"/>
        </w:rPr>
        <w:t>al y cada ente es por sus méritos y quiero decirle que hoy he hecho mención de los municipios más observados que no necesariamente pueden ser ellos, pero le doy cuenta del Municipio de Cuautitlán Izcalli tiene 63 observaciones</w:t>
      </w:r>
      <w:r w:rsidR="00C658F1" w:rsidRPr="007B6067">
        <w:rPr>
          <w:rFonts w:ascii="Times New Roman" w:hAnsi="Times New Roman" w:cs="Times New Roman"/>
          <w:sz w:val="24"/>
          <w:szCs w:val="24"/>
        </w:rPr>
        <w:t>,</w:t>
      </w:r>
      <w:r w:rsidRPr="007B6067">
        <w:rPr>
          <w:rFonts w:ascii="Times New Roman" w:hAnsi="Times New Roman" w:cs="Times New Roman"/>
          <w:sz w:val="24"/>
          <w:szCs w:val="24"/>
        </w:rPr>
        <w:t xml:space="preserve"> el Municipio de Naucalpan tiene 66, pero no necesariamente fueron de los que más observaciones tienen, pero cada uno si ustedes revisan el informe de resultados van a encontrar incluso en qué proceso van, ahora están en la etapa de seguimiento, pero sin duda si hubiéramos hecho una numeraria mucho más específica de a</w:t>
      </w:r>
      <w:r w:rsidR="00D0071A" w:rsidRPr="007B6067">
        <w:rPr>
          <w:rFonts w:ascii="Times New Roman" w:hAnsi="Times New Roman" w:cs="Times New Roman"/>
          <w:sz w:val="24"/>
          <w:szCs w:val="24"/>
        </w:rPr>
        <w:t xml:space="preserve">l </w:t>
      </w:r>
      <w:r w:rsidRPr="007B6067">
        <w:rPr>
          <w:rFonts w:ascii="Times New Roman" w:hAnsi="Times New Roman" w:cs="Times New Roman"/>
          <w:sz w:val="24"/>
          <w:szCs w:val="24"/>
        </w:rPr>
        <w:t>menos 15 hubiera encontrado el de Cuautitlán Izcalli pero sí está entre los más observados.</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Pues bien, nosotros tenemos una metodología donde revisamos la temporalidad, cuántas veces ha sido auditado, las denuncias que tenemos, incluso, la propia comisión nos ha solicitado hacer auditorías especiales a algunos de los municipios y si el Órgano Superior conoce también las denuncias</w:t>
      </w:r>
      <w:r w:rsidR="00D0071A" w:rsidRPr="007B6067">
        <w:rPr>
          <w:rFonts w:ascii="Times New Roman" w:hAnsi="Times New Roman" w:cs="Times New Roman"/>
          <w:sz w:val="24"/>
          <w:szCs w:val="24"/>
        </w:rPr>
        <w:t>,</w:t>
      </w:r>
      <w:r w:rsidRPr="007B6067">
        <w:rPr>
          <w:rFonts w:ascii="Times New Roman" w:hAnsi="Times New Roman" w:cs="Times New Roman"/>
          <w:sz w:val="24"/>
          <w:szCs w:val="24"/>
        </w:rPr>
        <w:t xml:space="preserve"> también son susceptibles para considerarse y subir al programa de auditorías</w:t>
      </w:r>
      <w:r w:rsidR="00D0071A" w:rsidRPr="007B6067">
        <w:rPr>
          <w:rFonts w:ascii="Times New Roman" w:hAnsi="Times New Roman" w:cs="Times New Roman"/>
          <w:sz w:val="24"/>
          <w:szCs w:val="24"/>
        </w:rPr>
        <w:t>, p</w:t>
      </w:r>
      <w:r w:rsidRPr="007B6067">
        <w:rPr>
          <w:rFonts w:ascii="Times New Roman" w:hAnsi="Times New Roman" w:cs="Times New Roman"/>
          <w:sz w:val="24"/>
          <w:szCs w:val="24"/>
        </w:rPr>
        <w:t>ero quiero destacar a usted que mis compañeros que hoy me acompañan hemos determinado que ustedes deben de tener información de todos los entes, si bien se circunscribe a un monto o a un número 98 auditorías tenemos un grupo especializado de alrededor de 700 personas que tradicionalmente les ha dado cuenta esta Legislatura durante todos los años que tengo conocimiento de al menos un acto de fiscalización.</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Vamos a hacer incluso una auditoría de gabinete, qué significa esto, que se hace en el sitio, pero como tenemos la Cuenta Pública se hace la revisión de la Cuenta Pública y se menciona en la plática que les estoy presentando de cómo es ordenada la revisión respecto al ciclo hacendario.</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 xml:space="preserve">Reconocemos qué naturaleza jurídica tiene el ente </w:t>
      </w:r>
      <w:r w:rsidR="000A7EAA" w:rsidRPr="007B6067">
        <w:rPr>
          <w:rFonts w:ascii="Times New Roman" w:hAnsi="Times New Roman" w:cs="Times New Roman"/>
          <w:sz w:val="24"/>
          <w:szCs w:val="24"/>
        </w:rPr>
        <w:t>y entonces qué meta se fijó, cuá</w:t>
      </w:r>
      <w:r w:rsidRPr="007B6067">
        <w:rPr>
          <w:rFonts w:ascii="Times New Roman" w:hAnsi="Times New Roman" w:cs="Times New Roman"/>
          <w:sz w:val="24"/>
          <w:szCs w:val="24"/>
        </w:rPr>
        <w:t>nto presupu</w:t>
      </w:r>
      <w:r w:rsidR="000A7EAA" w:rsidRPr="007B6067">
        <w:rPr>
          <w:rFonts w:ascii="Times New Roman" w:hAnsi="Times New Roman" w:cs="Times New Roman"/>
          <w:sz w:val="24"/>
          <w:szCs w:val="24"/>
        </w:rPr>
        <w:t>esto</w:t>
      </w:r>
      <w:r w:rsidRPr="007B6067">
        <w:rPr>
          <w:rFonts w:ascii="Times New Roman" w:hAnsi="Times New Roman" w:cs="Times New Roman"/>
          <w:sz w:val="24"/>
          <w:szCs w:val="24"/>
        </w:rPr>
        <w:t xml:space="preserve"> para cada una de esas metas y así es como se va desahogando; mis compañeros fueron al sitio para el tema de cumplimiento financiero de desempeño acudieron a la revisión, </w:t>
      </w:r>
      <w:r w:rsidRPr="007B6067">
        <w:rPr>
          <w:rFonts w:ascii="Times New Roman" w:hAnsi="Times New Roman" w:cs="Times New Roman"/>
          <w:sz w:val="24"/>
          <w:szCs w:val="24"/>
        </w:rPr>
        <w:lastRenderedPageBreak/>
        <w:t>incluso de las auditorías de inversión física y esas se hicieron en el sitio, es la diferencia, 98 en sitio, los otros 485 en gabinete</w:t>
      </w:r>
      <w:r w:rsidR="000A7EAA" w:rsidRPr="007B6067">
        <w:rPr>
          <w:rFonts w:ascii="Times New Roman" w:hAnsi="Times New Roman" w:cs="Times New Roman"/>
          <w:sz w:val="24"/>
          <w:szCs w:val="24"/>
        </w:rPr>
        <w:t>,</w:t>
      </w:r>
      <w:r w:rsidRPr="007B6067">
        <w:rPr>
          <w:rFonts w:ascii="Times New Roman" w:hAnsi="Times New Roman" w:cs="Times New Roman"/>
          <w:sz w:val="24"/>
          <w:szCs w:val="24"/>
        </w:rPr>
        <w:t xml:space="preserve"> diputado.</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w:t>
      </w:r>
      <w:r w:rsidR="00C37493" w:rsidRPr="007B6067">
        <w:rPr>
          <w:rFonts w:ascii="Times New Roman" w:hAnsi="Times New Roman" w:cs="Times New Roman"/>
          <w:sz w:val="24"/>
          <w:szCs w:val="24"/>
        </w:rPr>
        <w:t xml:space="preserve">TARIO DIP. ROMÁN FRANCISCO CORTÉS </w:t>
      </w:r>
      <w:r w:rsidRPr="007B6067">
        <w:rPr>
          <w:rFonts w:ascii="Times New Roman" w:hAnsi="Times New Roman" w:cs="Times New Roman"/>
          <w:sz w:val="24"/>
          <w:szCs w:val="24"/>
        </w:rPr>
        <w:t>LUGO. El diputado Memo Zamacona.</w:t>
      </w:r>
      <w:r w:rsidR="00604754" w:rsidRPr="007B6067">
        <w:rPr>
          <w:rFonts w:ascii="Times New Roman" w:hAnsi="Times New Roman" w:cs="Times New Roman"/>
          <w:sz w:val="24"/>
          <w:szCs w:val="24"/>
        </w:rPr>
        <w:t xml:space="preserve"> Guillermo Zamacona perdón diputado, muy igualado, perdón diputado.</w:t>
      </w:r>
    </w:p>
    <w:p w:rsidR="00B21A80"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DIP. GUILLERMO ZAMACONA URQUIZA. </w:t>
      </w:r>
      <w:r w:rsidR="00B21A80" w:rsidRPr="007B6067">
        <w:rPr>
          <w:rFonts w:ascii="Times New Roman" w:hAnsi="Times New Roman" w:cs="Times New Roman"/>
          <w:sz w:val="24"/>
          <w:szCs w:val="24"/>
        </w:rPr>
        <w:t>Memo Zamacona para todos ustedes, por favor.</w:t>
      </w:r>
    </w:p>
    <w:p w:rsidR="00AE4754" w:rsidRPr="007B6067" w:rsidRDefault="00AE4754" w:rsidP="00857DF6">
      <w:pPr>
        <w:pStyle w:val="Sinespaciado"/>
        <w:ind w:firstLine="709"/>
        <w:jc w:val="both"/>
        <w:rPr>
          <w:rFonts w:ascii="Times New Roman" w:hAnsi="Times New Roman" w:cs="Times New Roman"/>
          <w:sz w:val="24"/>
          <w:szCs w:val="24"/>
        </w:rPr>
      </w:pPr>
      <w:r w:rsidRPr="007B6067">
        <w:rPr>
          <w:rFonts w:ascii="Times New Roman" w:hAnsi="Times New Roman" w:cs="Times New Roman"/>
          <w:sz w:val="24"/>
          <w:szCs w:val="24"/>
        </w:rPr>
        <w:t>Estoy justo en el monumento Bicentenario, si me permiten 5 minutos lo</w:t>
      </w:r>
      <w:r w:rsidR="001C56AD" w:rsidRPr="007B6067">
        <w:rPr>
          <w:rFonts w:ascii="Times New Roman" w:hAnsi="Times New Roman" w:cs="Times New Roman"/>
          <w:sz w:val="24"/>
          <w:szCs w:val="24"/>
        </w:rPr>
        <w:t>s</w:t>
      </w:r>
      <w:r w:rsidRPr="007B6067">
        <w:rPr>
          <w:rFonts w:ascii="Times New Roman" w:hAnsi="Times New Roman" w:cs="Times New Roman"/>
          <w:sz w:val="24"/>
          <w:szCs w:val="24"/>
        </w:rPr>
        <w:t xml:space="preserve"> saludo ahor</w:t>
      </w:r>
      <w:r w:rsidR="001C56AD" w:rsidRPr="007B6067">
        <w:rPr>
          <w:rFonts w:ascii="Times New Roman" w:hAnsi="Times New Roman" w:cs="Times New Roman"/>
          <w:sz w:val="24"/>
          <w:szCs w:val="24"/>
        </w:rPr>
        <w:t>it</w:t>
      </w:r>
      <w:r w:rsidRPr="007B6067">
        <w:rPr>
          <w:rFonts w:ascii="Times New Roman" w:hAnsi="Times New Roman" w:cs="Times New Roman"/>
          <w:sz w:val="24"/>
          <w:szCs w:val="24"/>
        </w:rPr>
        <w:t>a y si no si me permiten hago mi intervención por aquí, como usted me diga Presidenta y Secretario.</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SECRE</w:t>
      </w:r>
      <w:r w:rsidR="00C37493" w:rsidRPr="007B6067">
        <w:rPr>
          <w:rFonts w:ascii="Times New Roman" w:hAnsi="Times New Roman" w:cs="Times New Roman"/>
          <w:sz w:val="24"/>
          <w:szCs w:val="24"/>
        </w:rPr>
        <w:t xml:space="preserve">TARIO DIP. ROMÁN FRANCISCO CORTÉS </w:t>
      </w:r>
      <w:r w:rsidRPr="007B6067">
        <w:rPr>
          <w:rFonts w:ascii="Times New Roman" w:hAnsi="Times New Roman" w:cs="Times New Roman"/>
          <w:sz w:val="24"/>
          <w:szCs w:val="24"/>
        </w:rPr>
        <w:t>LUGO. Está bien, si gusta podemos pasar al posicionamiento, si no hay ningún problema con el Coordinador de la.</w:t>
      </w:r>
    </w:p>
    <w:p w:rsidR="00AE4754" w:rsidRPr="007B6067" w:rsidRDefault="00AE4754"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Le damos el uso de la palabra al diputado Maurilio</w:t>
      </w:r>
      <w:r w:rsidR="001D53F2" w:rsidRPr="007B6067">
        <w:rPr>
          <w:rFonts w:ascii="Times New Roman" w:hAnsi="Times New Roman" w:cs="Times New Roman"/>
          <w:sz w:val="24"/>
          <w:szCs w:val="24"/>
        </w:rPr>
        <w:t xml:space="preserve"> Hernández</w:t>
      </w:r>
      <w:r w:rsidR="00E869CA" w:rsidRPr="007B6067">
        <w:rPr>
          <w:rFonts w:ascii="Times New Roman" w:hAnsi="Times New Roman" w:cs="Times New Roman"/>
          <w:sz w:val="24"/>
          <w:szCs w:val="24"/>
        </w:rPr>
        <w:t>.</w:t>
      </w:r>
    </w:p>
    <w:p w:rsidR="00E869CA" w:rsidRPr="007B6067" w:rsidRDefault="00E869CA"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ab/>
        <w:t>Muchas gracias diputado Guillermo, acá lo esperamos.</w:t>
      </w:r>
    </w:p>
    <w:p w:rsidR="00734089" w:rsidRPr="007B6067" w:rsidRDefault="001D53F2"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DIP MAURILIO </w:t>
      </w:r>
      <w:r w:rsidR="00C37493" w:rsidRPr="007B6067">
        <w:rPr>
          <w:rFonts w:ascii="Times New Roman" w:hAnsi="Times New Roman" w:cs="Times New Roman"/>
          <w:sz w:val="24"/>
          <w:szCs w:val="24"/>
        </w:rPr>
        <w:t>HERNÁNDEZ GONZÁLEZ</w:t>
      </w:r>
      <w:r w:rsidR="004A1D7D" w:rsidRPr="007B6067">
        <w:rPr>
          <w:rFonts w:ascii="Times New Roman" w:hAnsi="Times New Roman" w:cs="Times New Roman"/>
          <w:sz w:val="24"/>
          <w:szCs w:val="24"/>
        </w:rPr>
        <w:t xml:space="preserve">. </w:t>
      </w:r>
      <w:r w:rsidR="00734089" w:rsidRPr="007B6067">
        <w:rPr>
          <w:rFonts w:ascii="Times New Roman" w:hAnsi="Times New Roman" w:cs="Times New Roman"/>
          <w:sz w:val="24"/>
          <w:szCs w:val="24"/>
        </w:rPr>
        <w:t>Con su permiso diputada Presidenta Evelyn Osor</w:t>
      </w:r>
      <w:r w:rsidR="00E869CA" w:rsidRPr="007B6067">
        <w:rPr>
          <w:rFonts w:ascii="Times New Roman" w:hAnsi="Times New Roman" w:cs="Times New Roman"/>
          <w:sz w:val="24"/>
          <w:szCs w:val="24"/>
        </w:rPr>
        <w:t>n</w:t>
      </w:r>
      <w:r w:rsidR="00734089" w:rsidRPr="007B6067">
        <w:rPr>
          <w:rFonts w:ascii="Times New Roman" w:hAnsi="Times New Roman" w:cs="Times New Roman"/>
          <w:sz w:val="24"/>
          <w:szCs w:val="24"/>
        </w:rPr>
        <w:t>io, diputado Secretario Román Francisco Cortés, compañeras, compañeros de esta Comisión, compañeros que en el carácter de a</w:t>
      </w:r>
      <w:r w:rsidR="00E869CA" w:rsidRPr="007B6067">
        <w:rPr>
          <w:rFonts w:ascii="Times New Roman" w:hAnsi="Times New Roman" w:cs="Times New Roman"/>
          <w:sz w:val="24"/>
          <w:szCs w:val="24"/>
        </w:rPr>
        <w:t>sociados estamos presentes.</w:t>
      </w:r>
    </w:p>
    <w:p w:rsidR="000167BD"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En primer término, yo quisiera hacer un reconocimiento en nombre del Grupo Parlamentario de morena al trabajo profesional, transparente que nos ha presentado la Titular del Órgano Superior de Fiscalización. Desde luego, fue entregado este informe el día de ayer es entendible que a estas alturas sea prácticamente imposible que las diputadas y los diputados podamos tener acceso directo, puntual y sobre todo juicioso a las poco más de 15 mil fojas de que consta el informe.</w:t>
      </w:r>
    </w:p>
    <w:p w:rsidR="003928BC"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Me parece que es importante puntualizar lo que tiene que ver con una re</w:t>
      </w:r>
      <w:r w:rsidR="000167BD" w:rsidRPr="007B6067">
        <w:rPr>
          <w:rFonts w:ascii="Times New Roman" w:hAnsi="Times New Roman" w:cs="Times New Roman"/>
          <w:sz w:val="24"/>
          <w:szCs w:val="24"/>
        </w:rPr>
        <w:t xml:space="preserve">alidad del propio proceso. </w:t>
      </w:r>
      <w:r w:rsidR="0088334E" w:rsidRPr="007B6067">
        <w:rPr>
          <w:rFonts w:ascii="Times New Roman" w:hAnsi="Times New Roman" w:cs="Times New Roman"/>
          <w:sz w:val="24"/>
          <w:szCs w:val="24"/>
        </w:rPr>
        <w:t xml:space="preserve">Luego </w:t>
      </w:r>
      <w:r w:rsidRPr="007B6067">
        <w:rPr>
          <w:rFonts w:ascii="Times New Roman" w:hAnsi="Times New Roman" w:cs="Times New Roman"/>
          <w:sz w:val="24"/>
          <w:szCs w:val="24"/>
        </w:rPr>
        <w:t xml:space="preserve">entonces, hay que asumir que este informe que hoy nos viene a presentar tiene el propósito de darnos un panorama integral del trabajo, reitero, profesional y transparente, que el Órgano Superior de Fiscalización ha realizado. Sin embargo, es una primera etapa que, por los términos de la normatividad vigente debió haberse entregado como se hizo en tiempo y forma el </w:t>
      </w:r>
      <w:r w:rsidR="003928BC" w:rsidRPr="007B6067">
        <w:rPr>
          <w:rFonts w:ascii="Times New Roman" w:hAnsi="Times New Roman" w:cs="Times New Roman"/>
          <w:sz w:val="24"/>
          <w:szCs w:val="24"/>
        </w:rPr>
        <w:t>día 15, pasado, el día de ayer.</w:t>
      </w:r>
    </w:p>
    <w:p w:rsidR="00734089"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Esto no implica la conclusión del proceso</w:t>
      </w:r>
      <w:r w:rsidR="00A24E1F" w:rsidRPr="007B6067">
        <w:rPr>
          <w:rFonts w:ascii="Times New Roman" w:hAnsi="Times New Roman" w:cs="Times New Roman"/>
          <w:sz w:val="24"/>
          <w:szCs w:val="24"/>
        </w:rPr>
        <w:t>,</w:t>
      </w:r>
      <w:r w:rsidRPr="007B6067">
        <w:rPr>
          <w:rFonts w:ascii="Times New Roman" w:hAnsi="Times New Roman" w:cs="Times New Roman"/>
          <w:sz w:val="24"/>
          <w:szCs w:val="24"/>
        </w:rPr>
        <w:t xml:space="preserve"> </w:t>
      </w:r>
      <w:r w:rsidR="00A24E1F" w:rsidRPr="007B6067">
        <w:rPr>
          <w:rFonts w:ascii="Times New Roman" w:hAnsi="Times New Roman" w:cs="Times New Roman"/>
          <w:sz w:val="24"/>
          <w:szCs w:val="24"/>
        </w:rPr>
        <w:t xml:space="preserve">es </w:t>
      </w:r>
      <w:r w:rsidRPr="007B6067">
        <w:rPr>
          <w:rFonts w:ascii="Times New Roman" w:hAnsi="Times New Roman" w:cs="Times New Roman"/>
          <w:sz w:val="24"/>
          <w:szCs w:val="24"/>
        </w:rPr>
        <w:t xml:space="preserve">una primera etapa hay que entenderlo así y creo que así lo estamos asumiendo las diputadas y diputados, no solamente miembros de esta </w:t>
      </w:r>
      <w:r w:rsidR="00A24E1F" w:rsidRPr="007B6067">
        <w:rPr>
          <w:rFonts w:ascii="Times New Roman" w:hAnsi="Times New Roman" w:cs="Times New Roman"/>
          <w:sz w:val="24"/>
          <w:szCs w:val="24"/>
        </w:rPr>
        <w:t>comisión</w:t>
      </w:r>
      <w:r w:rsidRPr="007B6067">
        <w:rPr>
          <w:rFonts w:ascii="Times New Roman" w:hAnsi="Times New Roman" w:cs="Times New Roman"/>
          <w:sz w:val="24"/>
          <w:szCs w:val="24"/>
        </w:rPr>
        <w:t>, sino de toda la Legislatura.</w:t>
      </w:r>
    </w:p>
    <w:p w:rsidR="00350A46"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Tenemos 15 días aproximadamente para que al interior de esta </w:t>
      </w:r>
      <w:r w:rsidR="00350A46" w:rsidRPr="007B6067">
        <w:rPr>
          <w:rFonts w:ascii="Times New Roman" w:hAnsi="Times New Roman" w:cs="Times New Roman"/>
          <w:sz w:val="24"/>
          <w:szCs w:val="24"/>
        </w:rPr>
        <w:t xml:space="preserve">comisión </w:t>
      </w:r>
      <w:r w:rsidRPr="007B6067">
        <w:rPr>
          <w:rFonts w:ascii="Times New Roman" w:hAnsi="Times New Roman" w:cs="Times New Roman"/>
          <w:sz w:val="24"/>
          <w:szCs w:val="24"/>
        </w:rPr>
        <w:t>se pueda procesar todo el informe y consecuentemente llegar a las mejores conclusiones de lo que se nos está haciendo del conocimiento.</w:t>
      </w:r>
    </w:p>
    <w:p w:rsidR="003928BC"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Aprovechemos de la mejor manera con el propósito de no generar especulaciones, de no caer en las presunciones y, sobre todo, de no mandar mensajes equivocados a la opinión pública, ya que es responsabilidad de la Legislatura a través de su órgano técnico de apoyo el que podamos dar cuentas a la sociedad del uso eficiente, puntual, transparente y sobre todo también productivo del recurso público en todas y cada una de las instancias, es decir, en todos y cada una</w:t>
      </w:r>
      <w:r w:rsidR="003928BC" w:rsidRPr="007B6067">
        <w:rPr>
          <w:rFonts w:ascii="Times New Roman" w:hAnsi="Times New Roman" w:cs="Times New Roman"/>
          <w:sz w:val="24"/>
          <w:szCs w:val="24"/>
        </w:rPr>
        <w:t xml:space="preserve"> de las entidades localizables.</w:t>
      </w:r>
    </w:p>
    <w:p w:rsidR="00D92EC2"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Estamos hablando de 547 entidades fisca</w:t>
      </w:r>
      <w:r w:rsidR="003928BC" w:rsidRPr="007B6067">
        <w:rPr>
          <w:rFonts w:ascii="Times New Roman" w:hAnsi="Times New Roman" w:cs="Times New Roman"/>
          <w:sz w:val="24"/>
          <w:szCs w:val="24"/>
        </w:rPr>
        <w:t>lizab</w:t>
      </w:r>
      <w:r w:rsidRPr="007B6067">
        <w:rPr>
          <w:rFonts w:ascii="Times New Roman" w:hAnsi="Times New Roman" w:cs="Times New Roman"/>
          <w:sz w:val="24"/>
          <w:szCs w:val="24"/>
        </w:rPr>
        <w:t>les en el Estado de México, lo son por el hecho de operar con recursos p</w:t>
      </w:r>
      <w:r w:rsidR="003928BC" w:rsidRPr="007B6067">
        <w:rPr>
          <w:rFonts w:ascii="Times New Roman" w:hAnsi="Times New Roman" w:cs="Times New Roman"/>
          <w:sz w:val="24"/>
          <w:szCs w:val="24"/>
        </w:rPr>
        <w:t>úblicos, e</w:t>
      </w:r>
      <w:r w:rsidRPr="007B6067">
        <w:rPr>
          <w:rFonts w:ascii="Times New Roman" w:hAnsi="Times New Roman" w:cs="Times New Roman"/>
          <w:sz w:val="24"/>
          <w:szCs w:val="24"/>
        </w:rPr>
        <w:t xml:space="preserve">stamos obligados, en consecuencia, como Legislatura es una de nuestras funciones fundamentales legalmente establecidas el de </w:t>
      </w:r>
      <w:r w:rsidR="00D92EC2" w:rsidRPr="007B6067">
        <w:rPr>
          <w:rFonts w:ascii="Times New Roman" w:hAnsi="Times New Roman" w:cs="Times New Roman"/>
          <w:sz w:val="24"/>
          <w:szCs w:val="24"/>
        </w:rPr>
        <w:t xml:space="preserve">fiscalizar </w:t>
      </w:r>
      <w:r w:rsidRPr="007B6067">
        <w:rPr>
          <w:rFonts w:ascii="Times New Roman" w:hAnsi="Times New Roman" w:cs="Times New Roman"/>
          <w:sz w:val="24"/>
          <w:szCs w:val="24"/>
        </w:rPr>
        <w:t>la aplic</w:t>
      </w:r>
      <w:r w:rsidR="00D92EC2" w:rsidRPr="007B6067">
        <w:rPr>
          <w:rFonts w:ascii="Times New Roman" w:hAnsi="Times New Roman" w:cs="Times New Roman"/>
          <w:sz w:val="24"/>
          <w:szCs w:val="24"/>
        </w:rPr>
        <w:t>ación correcta de los recursos.</w:t>
      </w:r>
    </w:p>
    <w:p w:rsidR="00D92EC2" w:rsidRPr="007B6067" w:rsidRDefault="0073408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Entendemos que el informe en su contenido nos habrá de dar luz respecto a cómo se aplicó este recurso en cada una de estas entidades fiscaliza</w:t>
      </w:r>
      <w:r w:rsidR="00D92EC2" w:rsidRPr="007B6067">
        <w:rPr>
          <w:rFonts w:ascii="Times New Roman" w:hAnsi="Times New Roman" w:cs="Times New Roman"/>
          <w:sz w:val="24"/>
          <w:szCs w:val="24"/>
        </w:rPr>
        <w:t>bles</w:t>
      </w:r>
      <w:r w:rsidRPr="007B6067">
        <w:rPr>
          <w:rFonts w:ascii="Times New Roman" w:hAnsi="Times New Roman" w:cs="Times New Roman"/>
          <w:sz w:val="24"/>
          <w:szCs w:val="24"/>
        </w:rPr>
        <w:t>, estamos recibiendo la información de que para estas entidades fiscaliza</w:t>
      </w:r>
      <w:r w:rsidR="00D92EC2" w:rsidRPr="007B6067">
        <w:rPr>
          <w:rFonts w:ascii="Times New Roman" w:hAnsi="Times New Roman" w:cs="Times New Roman"/>
          <w:sz w:val="24"/>
          <w:szCs w:val="24"/>
        </w:rPr>
        <w:t>bles</w:t>
      </w:r>
      <w:r w:rsidRPr="007B6067">
        <w:rPr>
          <w:rFonts w:ascii="Times New Roman" w:hAnsi="Times New Roman" w:cs="Times New Roman"/>
          <w:sz w:val="24"/>
          <w:szCs w:val="24"/>
        </w:rPr>
        <w:t xml:space="preserve"> hubo diversos actos de fiscalización, entre los cuales son 98 auditorías y esto quiere decir que se aplican unas a los entes del </w:t>
      </w:r>
      <w:r w:rsidR="00691156" w:rsidRPr="007B6067">
        <w:rPr>
          <w:rFonts w:ascii="Times New Roman" w:hAnsi="Times New Roman" w:cs="Times New Roman"/>
          <w:sz w:val="24"/>
          <w:szCs w:val="24"/>
        </w:rPr>
        <w:t xml:space="preserve">Gobierno </w:t>
      </w:r>
      <w:r w:rsidRPr="007B6067">
        <w:rPr>
          <w:rFonts w:ascii="Times New Roman" w:hAnsi="Times New Roman" w:cs="Times New Roman"/>
          <w:sz w:val="24"/>
          <w:szCs w:val="24"/>
        </w:rPr>
        <w:t>central</w:t>
      </w:r>
      <w:r w:rsidR="005B01D5" w:rsidRPr="007B6067">
        <w:rPr>
          <w:rFonts w:ascii="Times New Roman" w:hAnsi="Times New Roman" w:cs="Times New Roman"/>
          <w:sz w:val="24"/>
          <w:szCs w:val="24"/>
        </w:rPr>
        <w:t>, a</w:t>
      </w:r>
      <w:r w:rsidRPr="007B6067">
        <w:rPr>
          <w:rFonts w:ascii="Times New Roman" w:hAnsi="Times New Roman" w:cs="Times New Roman"/>
          <w:sz w:val="24"/>
          <w:szCs w:val="24"/>
        </w:rPr>
        <w:t xml:space="preserve"> los órganos autónomos y otras a los ayuntamientos</w:t>
      </w:r>
      <w:r w:rsidR="00D92EC2" w:rsidRPr="007B6067">
        <w:rPr>
          <w:rFonts w:ascii="Times New Roman" w:hAnsi="Times New Roman" w:cs="Times New Roman"/>
          <w:sz w:val="24"/>
          <w:szCs w:val="24"/>
        </w:rPr>
        <w:t>.</w:t>
      </w:r>
    </w:p>
    <w:p w:rsidR="00977172" w:rsidRPr="007B6067" w:rsidRDefault="00691156"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Se </w:t>
      </w:r>
      <w:r w:rsidR="00734089" w:rsidRPr="007B6067">
        <w:rPr>
          <w:rFonts w:ascii="Times New Roman" w:hAnsi="Times New Roman" w:cs="Times New Roman"/>
          <w:sz w:val="24"/>
          <w:szCs w:val="24"/>
        </w:rPr>
        <w:t>hacen 485 revisiones, tanto también las docentes del Gobierno central, de los órganos autónomos y de los ayuntamientos</w:t>
      </w:r>
      <w:r w:rsidR="00977172" w:rsidRPr="007B6067">
        <w:rPr>
          <w:rFonts w:ascii="Times New Roman" w:hAnsi="Times New Roman" w:cs="Times New Roman"/>
          <w:sz w:val="24"/>
          <w:szCs w:val="24"/>
        </w:rPr>
        <w:t>,</w:t>
      </w:r>
      <w:r w:rsidR="00734089" w:rsidRPr="007B6067">
        <w:rPr>
          <w:rFonts w:ascii="Times New Roman" w:hAnsi="Times New Roman" w:cs="Times New Roman"/>
          <w:sz w:val="24"/>
          <w:szCs w:val="24"/>
        </w:rPr>
        <w:t xml:space="preserve"> a partir de las observaciones nosotros debemos tener la </w:t>
      </w:r>
      <w:r w:rsidR="00734089" w:rsidRPr="007B6067">
        <w:rPr>
          <w:rFonts w:ascii="Times New Roman" w:hAnsi="Times New Roman" w:cs="Times New Roman"/>
          <w:sz w:val="24"/>
          <w:szCs w:val="24"/>
        </w:rPr>
        <w:lastRenderedPageBreak/>
        <w:t>tranquilidad de que el proceso habrá de continuar en su segunda etapa que es la de seguimiento y en esta etapa todas estas entidades fiscaliza</w:t>
      </w:r>
      <w:r w:rsidR="00977172" w:rsidRPr="007B6067">
        <w:rPr>
          <w:rFonts w:ascii="Times New Roman" w:hAnsi="Times New Roman" w:cs="Times New Roman"/>
          <w:sz w:val="24"/>
          <w:szCs w:val="24"/>
        </w:rPr>
        <w:t>bles</w:t>
      </w:r>
      <w:r w:rsidR="00734089" w:rsidRPr="007B6067">
        <w:rPr>
          <w:rFonts w:ascii="Times New Roman" w:hAnsi="Times New Roman" w:cs="Times New Roman"/>
          <w:sz w:val="24"/>
          <w:szCs w:val="24"/>
        </w:rPr>
        <w:t xml:space="preserve"> tienen la obligación de poder solventar en el seguimiento</w:t>
      </w:r>
      <w:r w:rsidR="004A1D7D" w:rsidRPr="007B6067">
        <w:rPr>
          <w:rFonts w:ascii="Times New Roman" w:hAnsi="Times New Roman" w:cs="Times New Roman"/>
          <w:sz w:val="24"/>
          <w:szCs w:val="24"/>
        </w:rPr>
        <w:t xml:space="preserve"> lo que e</w:t>
      </w:r>
      <w:r w:rsidR="005C6A59" w:rsidRPr="007B6067">
        <w:rPr>
          <w:rFonts w:ascii="Times New Roman" w:hAnsi="Times New Roman" w:cs="Times New Roman"/>
          <w:sz w:val="24"/>
          <w:szCs w:val="24"/>
        </w:rPr>
        <w:t>l órgano y en el marco de la ley les pueda estar requiriendo</w:t>
      </w:r>
      <w:r w:rsidR="00977172" w:rsidRPr="007B6067">
        <w:rPr>
          <w:rFonts w:ascii="Times New Roman" w:hAnsi="Times New Roman" w:cs="Times New Roman"/>
          <w:sz w:val="24"/>
          <w:szCs w:val="24"/>
        </w:rPr>
        <w:t>,</w:t>
      </w:r>
      <w:r w:rsidR="005C6A59" w:rsidRPr="007B6067">
        <w:rPr>
          <w:rFonts w:ascii="Times New Roman" w:hAnsi="Times New Roman" w:cs="Times New Roman"/>
          <w:sz w:val="24"/>
          <w:szCs w:val="24"/>
        </w:rPr>
        <w:t xml:space="preserve"> a efecto de poder subsanar lo que haya que subsanar, pero solventar lo que implica la aplicación del recurso y con ello la responsabilidad.</w:t>
      </w:r>
    </w:p>
    <w:p w:rsidR="00463D1F" w:rsidRPr="007B6067" w:rsidRDefault="005C6A5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Vendrán más etapas y yo creo que es ahí a donde debemos apuntar también nuestra atención, ser vigilantes desde esta comisión del proceso que se habrá de ir cubriendo en las etapas subsecuentes, que es obligación del propio </w:t>
      </w:r>
      <w:r w:rsidR="00977172" w:rsidRPr="007B6067">
        <w:rPr>
          <w:rFonts w:ascii="Times New Roman" w:hAnsi="Times New Roman" w:cs="Times New Roman"/>
          <w:sz w:val="24"/>
          <w:szCs w:val="24"/>
        </w:rPr>
        <w:t xml:space="preserve">Órgano Superior </w:t>
      </w:r>
      <w:r w:rsidRPr="007B6067">
        <w:rPr>
          <w:rFonts w:ascii="Times New Roman" w:hAnsi="Times New Roman" w:cs="Times New Roman"/>
          <w:sz w:val="24"/>
          <w:szCs w:val="24"/>
        </w:rPr>
        <w:t xml:space="preserve">de </w:t>
      </w:r>
      <w:r w:rsidR="00977172" w:rsidRPr="007B6067">
        <w:rPr>
          <w:rFonts w:ascii="Times New Roman" w:hAnsi="Times New Roman" w:cs="Times New Roman"/>
          <w:sz w:val="24"/>
          <w:szCs w:val="24"/>
        </w:rPr>
        <w:t xml:space="preserve">Fiscalización </w:t>
      </w:r>
      <w:r w:rsidRPr="007B6067">
        <w:rPr>
          <w:rFonts w:ascii="Times New Roman" w:hAnsi="Times New Roman" w:cs="Times New Roman"/>
          <w:sz w:val="24"/>
          <w:szCs w:val="24"/>
        </w:rPr>
        <w:t xml:space="preserve">cumplir y de las </w:t>
      </w:r>
      <w:r w:rsidR="00463D1F" w:rsidRPr="007B6067">
        <w:rPr>
          <w:rFonts w:ascii="Times New Roman" w:hAnsi="Times New Roman" w:cs="Times New Roman"/>
          <w:sz w:val="24"/>
          <w:szCs w:val="24"/>
        </w:rPr>
        <w:t>entidades fiscalizar y atender.</w:t>
      </w:r>
    </w:p>
    <w:p w:rsidR="005C6A59" w:rsidRPr="007B6067" w:rsidRDefault="005C6A5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Yo creo que las observaciones que se hacen se deben tomar como tales y desde luego que es el continente del trabajo que viene realizando el Órgano Superior de Fiscalización y que el contenido es lo esencial y seguramente es lo que todas y todos esperamos tener claridad en su moment</w:t>
      </w:r>
      <w:r w:rsidR="00463D1F" w:rsidRPr="007B6067">
        <w:rPr>
          <w:rFonts w:ascii="Times New Roman" w:hAnsi="Times New Roman" w:cs="Times New Roman"/>
          <w:sz w:val="24"/>
          <w:szCs w:val="24"/>
        </w:rPr>
        <w:t>o.</w:t>
      </w:r>
    </w:p>
    <w:p w:rsidR="003C4F43" w:rsidRPr="007B6067" w:rsidRDefault="005C6A5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Habremos de entrar a una etap</w:t>
      </w:r>
      <w:r w:rsidR="00463D1F" w:rsidRPr="007B6067">
        <w:rPr>
          <w:rFonts w:ascii="Times New Roman" w:hAnsi="Times New Roman" w:cs="Times New Roman"/>
          <w:sz w:val="24"/>
          <w:szCs w:val="24"/>
        </w:rPr>
        <w:t>a de investigación con quienes n</w:t>
      </w:r>
      <w:r w:rsidRPr="007B6067">
        <w:rPr>
          <w:rFonts w:ascii="Times New Roman" w:hAnsi="Times New Roman" w:cs="Times New Roman"/>
          <w:sz w:val="24"/>
          <w:szCs w:val="24"/>
        </w:rPr>
        <w:t>o hayan solven</w:t>
      </w:r>
      <w:r w:rsidR="00463D1F" w:rsidRPr="007B6067">
        <w:rPr>
          <w:rFonts w:ascii="Times New Roman" w:hAnsi="Times New Roman" w:cs="Times New Roman"/>
          <w:sz w:val="24"/>
          <w:szCs w:val="24"/>
        </w:rPr>
        <w:t>tado en la etapa de seguimiento</w:t>
      </w:r>
      <w:r w:rsidRPr="007B6067">
        <w:rPr>
          <w:rFonts w:ascii="Times New Roman" w:hAnsi="Times New Roman" w:cs="Times New Roman"/>
          <w:sz w:val="24"/>
          <w:szCs w:val="24"/>
        </w:rPr>
        <w:t xml:space="preserve"> </w:t>
      </w:r>
      <w:r w:rsidR="00463D1F" w:rsidRPr="007B6067">
        <w:rPr>
          <w:rFonts w:ascii="Times New Roman" w:hAnsi="Times New Roman" w:cs="Times New Roman"/>
          <w:sz w:val="24"/>
          <w:szCs w:val="24"/>
        </w:rPr>
        <w:t>y</w:t>
      </w:r>
      <w:r w:rsidRPr="007B6067">
        <w:rPr>
          <w:rFonts w:ascii="Times New Roman" w:hAnsi="Times New Roman" w:cs="Times New Roman"/>
          <w:sz w:val="24"/>
          <w:szCs w:val="24"/>
        </w:rPr>
        <w:t xml:space="preserve"> todavía vienen otras etapas más</w:t>
      </w:r>
      <w:r w:rsidR="00463D1F" w:rsidRPr="007B6067">
        <w:rPr>
          <w:rFonts w:ascii="Times New Roman" w:hAnsi="Times New Roman" w:cs="Times New Roman"/>
          <w:sz w:val="24"/>
          <w:szCs w:val="24"/>
        </w:rPr>
        <w:t>,</w:t>
      </w:r>
      <w:r w:rsidRPr="007B6067">
        <w:rPr>
          <w:rFonts w:ascii="Times New Roman" w:hAnsi="Times New Roman" w:cs="Times New Roman"/>
          <w:sz w:val="24"/>
          <w:szCs w:val="24"/>
        </w:rPr>
        <w:t xml:space="preserve"> </w:t>
      </w:r>
      <w:r w:rsidR="00463D1F" w:rsidRPr="007B6067">
        <w:rPr>
          <w:rFonts w:ascii="Times New Roman" w:hAnsi="Times New Roman" w:cs="Times New Roman"/>
          <w:sz w:val="24"/>
          <w:szCs w:val="24"/>
        </w:rPr>
        <w:t xml:space="preserve">es </w:t>
      </w:r>
      <w:r w:rsidRPr="007B6067">
        <w:rPr>
          <w:rFonts w:ascii="Times New Roman" w:hAnsi="Times New Roman" w:cs="Times New Roman"/>
          <w:sz w:val="24"/>
          <w:szCs w:val="24"/>
        </w:rPr>
        <w:t xml:space="preserve">decir, atengámonos y atendamos lo que la propia ley nos marca y evitemos tentaciones, tentaciones que muchas veces, lejos de ayudar a clarificar el estatus que guarda el ejercicio de la aplicación de los recursos por estas entidades </w:t>
      </w:r>
      <w:r w:rsidR="00463D1F" w:rsidRPr="007B6067">
        <w:rPr>
          <w:rFonts w:ascii="Times New Roman" w:hAnsi="Times New Roman" w:cs="Times New Roman"/>
          <w:sz w:val="24"/>
          <w:szCs w:val="24"/>
        </w:rPr>
        <w:t>fiscalizables</w:t>
      </w:r>
      <w:r w:rsidRPr="007B6067">
        <w:rPr>
          <w:rFonts w:ascii="Times New Roman" w:hAnsi="Times New Roman" w:cs="Times New Roman"/>
          <w:sz w:val="24"/>
          <w:szCs w:val="24"/>
        </w:rPr>
        <w:t xml:space="preserve"> nos confunde y, sobre todo, manda un mal mensaje</w:t>
      </w:r>
      <w:r w:rsidR="00463D1F" w:rsidRPr="007B6067">
        <w:rPr>
          <w:rFonts w:ascii="Times New Roman" w:hAnsi="Times New Roman" w:cs="Times New Roman"/>
          <w:sz w:val="24"/>
          <w:szCs w:val="24"/>
        </w:rPr>
        <w:t xml:space="preserve"> o</w:t>
      </w:r>
      <w:r w:rsidRPr="007B6067">
        <w:rPr>
          <w:rFonts w:ascii="Times New Roman" w:hAnsi="Times New Roman" w:cs="Times New Roman"/>
          <w:sz w:val="24"/>
          <w:szCs w:val="24"/>
        </w:rPr>
        <w:t xml:space="preserve"> un mensaje incompleto a la sociedad, que es la que está atenta y es a quien debemos responderle con transparencia y con claridad</w:t>
      </w:r>
      <w:r w:rsidR="003C4F43" w:rsidRPr="007B6067">
        <w:rPr>
          <w:rFonts w:ascii="Times New Roman" w:hAnsi="Times New Roman" w:cs="Times New Roman"/>
          <w:sz w:val="24"/>
          <w:szCs w:val="24"/>
        </w:rPr>
        <w:t>.</w:t>
      </w:r>
    </w:p>
    <w:p w:rsidR="003C4F43" w:rsidRPr="007B6067" w:rsidRDefault="003C4F43"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Yo </w:t>
      </w:r>
      <w:r w:rsidR="005C6A59" w:rsidRPr="007B6067">
        <w:rPr>
          <w:rFonts w:ascii="Times New Roman" w:hAnsi="Times New Roman" w:cs="Times New Roman"/>
          <w:sz w:val="24"/>
          <w:szCs w:val="24"/>
        </w:rPr>
        <w:t xml:space="preserve">por eso solicito un voto de confianza para el proceso que continúa y que esta </w:t>
      </w:r>
      <w:r w:rsidRPr="007B6067">
        <w:rPr>
          <w:rFonts w:ascii="Times New Roman" w:hAnsi="Times New Roman" w:cs="Times New Roman"/>
          <w:sz w:val="24"/>
          <w:szCs w:val="24"/>
        </w:rPr>
        <w:t xml:space="preserve">comisión </w:t>
      </w:r>
      <w:r w:rsidR="005C6A59" w:rsidRPr="007B6067">
        <w:rPr>
          <w:rFonts w:ascii="Times New Roman" w:hAnsi="Times New Roman" w:cs="Times New Roman"/>
          <w:sz w:val="24"/>
          <w:szCs w:val="24"/>
        </w:rPr>
        <w:t>es la responsable de poder darle la viabilidad al cumplimiento puntual, en este caso por el ente de apoyo técnico a la propia Legislatura, que es el Órgano Superior de Fiscalización, a efecto de que con todo el respaldo pueda cumplir con su papel, con su función y se pueda hacer la excitativa, el exhorto, el llamamiento a los funcionarios, a los titulares de las diversas entidades fiscaliza</w:t>
      </w:r>
      <w:r w:rsidRPr="007B6067">
        <w:rPr>
          <w:rFonts w:ascii="Times New Roman" w:hAnsi="Times New Roman" w:cs="Times New Roman"/>
          <w:sz w:val="24"/>
          <w:szCs w:val="24"/>
        </w:rPr>
        <w:t>bles</w:t>
      </w:r>
      <w:r w:rsidR="005C6A59" w:rsidRPr="007B6067">
        <w:rPr>
          <w:rFonts w:ascii="Times New Roman" w:hAnsi="Times New Roman" w:cs="Times New Roman"/>
          <w:sz w:val="24"/>
          <w:szCs w:val="24"/>
        </w:rPr>
        <w:t xml:space="preserve"> para que cumplan en tiempo y forma con la información que se les requiere</w:t>
      </w:r>
      <w:r w:rsidRPr="007B6067">
        <w:rPr>
          <w:rFonts w:ascii="Times New Roman" w:hAnsi="Times New Roman" w:cs="Times New Roman"/>
          <w:sz w:val="24"/>
          <w:szCs w:val="24"/>
        </w:rPr>
        <w:t>, p</w:t>
      </w:r>
      <w:r w:rsidR="005C6A59" w:rsidRPr="007B6067">
        <w:rPr>
          <w:rFonts w:ascii="Times New Roman" w:hAnsi="Times New Roman" w:cs="Times New Roman"/>
          <w:sz w:val="24"/>
          <w:szCs w:val="24"/>
        </w:rPr>
        <w:t>orque muchas veces nos encontramos con que agotamos los tiempos en el cumplimiento de nuestra función, en razón de que no contamos con los insumos</w:t>
      </w:r>
      <w:r w:rsidRPr="007B6067">
        <w:rPr>
          <w:rFonts w:ascii="Times New Roman" w:hAnsi="Times New Roman" w:cs="Times New Roman"/>
          <w:sz w:val="24"/>
          <w:szCs w:val="24"/>
        </w:rPr>
        <w:t>,</w:t>
      </w:r>
      <w:r w:rsidR="005C6A59" w:rsidRPr="007B6067">
        <w:rPr>
          <w:rFonts w:ascii="Times New Roman" w:hAnsi="Times New Roman" w:cs="Times New Roman"/>
          <w:sz w:val="24"/>
          <w:szCs w:val="24"/>
        </w:rPr>
        <w:t xml:space="preserve"> con la materia para poder ejercer ese trabajo.</w:t>
      </w:r>
    </w:p>
    <w:p w:rsidR="00150AF2" w:rsidRPr="007B6067" w:rsidRDefault="005C6A5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 xml:space="preserve">Quisiera yo verlo como un círculo virtuoso que a partir de este informe que se nos rinde, se pudiera ir construyendo a efecto de poder dar a satisfacción los resultados en materia de fiscalización que tenemos obligación de cumplir como Legislatura. </w:t>
      </w:r>
    </w:p>
    <w:p w:rsidR="005C6A59" w:rsidRPr="007B6067" w:rsidRDefault="00150AF2"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Y</w:t>
      </w:r>
      <w:r w:rsidR="005C6A59" w:rsidRPr="007B6067">
        <w:rPr>
          <w:rFonts w:ascii="Times New Roman" w:hAnsi="Times New Roman" w:cs="Times New Roman"/>
          <w:sz w:val="24"/>
          <w:szCs w:val="24"/>
        </w:rPr>
        <w:t>o reitero mi reconocimiento y sobre todo el respaldo al Órgano Superior de Fiscalización que está al servicio de la Legislatura y que no es un órgano cualquiera. Es quizá uno de los más importantes, como todos, pe</w:t>
      </w:r>
      <w:r w:rsidRPr="007B6067">
        <w:rPr>
          <w:rFonts w:ascii="Times New Roman" w:hAnsi="Times New Roman" w:cs="Times New Roman"/>
          <w:sz w:val="24"/>
          <w:szCs w:val="24"/>
        </w:rPr>
        <w:t>ro su función muy especializada, mu</w:t>
      </w:r>
      <w:r w:rsidR="005C6A59" w:rsidRPr="007B6067">
        <w:rPr>
          <w:rFonts w:ascii="Times New Roman" w:hAnsi="Times New Roman" w:cs="Times New Roman"/>
          <w:sz w:val="24"/>
          <w:szCs w:val="24"/>
        </w:rPr>
        <w:t>y técnica</w:t>
      </w:r>
      <w:r w:rsidRPr="007B6067">
        <w:rPr>
          <w:rFonts w:ascii="Times New Roman" w:hAnsi="Times New Roman" w:cs="Times New Roman"/>
          <w:sz w:val="24"/>
          <w:szCs w:val="24"/>
        </w:rPr>
        <w:t xml:space="preserve"> r</w:t>
      </w:r>
      <w:r w:rsidR="005C6A59" w:rsidRPr="007B6067">
        <w:rPr>
          <w:rFonts w:ascii="Times New Roman" w:hAnsi="Times New Roman" w:cs="Times New Roman"/>
          <w:sz w:val="24"/>
          <w:szCs w:val="24"/>
        </w:rPr>
        <w:t xml:space="preserve">equiere de la participación de poco más de 700 trabajadores, mujeres y hombres de este Poder legislativo un voto de confianza para el </w:t>
      </w:r>
      <w:r w:rsidR="00BA48E3" w:rsidRPr="007B6067">
        <w:rPr>
          <w:rFonts w:ascii="Times New Roman" w:hAnsi="Times New Roman" w:cs="Times New Roman"/>
          <w:sz w:val="24"/>
          <w:szCs w:val="24"/>
        </w:rPr>
        <w:t xml:space="preserve">Órgano </w:t>
      </w:r>
      <w:r w:rsidR="005C6A59" w:rsidRPr="007B6067">
        <w:rPr>
          <w:rFonts w:ascii="Times New Roman" w:hAnsi="Times New Roman" w:cs="Times New Roman"/>
          <w:sz w:val="24"/>
          <w:szCs w:val="24"/>
        </w:rPr>
        <w:t xml:space="preserve">y sus integrantes en el papel, en la tarea que les corresponda realizar porque estamos seguros que tendremos los mejores resultados para dar a satisfacción una muestra a la </w:t>
      </w:r>
      <w:r w:rsidR="00BA48E3" w:rsidRPr="007B6067">
        <w:rPr>
          <w:rFonts w:ascii="Times New Roman" w:hAnsi="Times New Roman" w:cs="Times New Roman"/>
          <w:sz w:val="24"/>
          <w:szCs w:val="24"/>
        </w:rPr>
        <w:t xml:space="preserve">sociedad mexiquense </w:t>
      </w:r>
      <w:r w:rsidR="005C6A59" w:rsidRPr="007B6067">
        <w:rPr>
          <w:rFonts w:ascii="Times New Roman" w:hAnsi="Times New Roman" w:cs="Times New Roman"/>
          <w:sz w:val="24"/>
          <w:szCs w:val="24"/>
        </w:rPr>
        <w:t>de que los entes fiscaliza</w:t>
      </w:r>
      <w:r w:rsidR="00BA48E3" w:rsidRPr="007B6067">
        <w:rPr>
          <w:rFonts w:ascii="Times New Roman" w:hAnsi="Times New Roman" w:cs="Times New Roman"/>
          <w:sz w:val="24"/>
          <w:szCs w:val="24"/>
        </w:rPr>
        <w:t>bles</w:t>
      </w:r>
      <w:r w:rsidR="005C6A59" w:rsidRPr="007B6067">
        <w:rPr>
          <w:rFonts w:ascii="Times New Roman" w:hAnsi="Times New Roman" w:cs="Times New Roman"/>
          <w:sz w:val="24"/>
          <w:szCs w:val="24"/>
        </w:rPr>
        <w:t xml:space="preserve"> en el marco de la ley están y deben cumplir con su responsabilidad</w:t>
      </w:r>
      <w:r w:rsidR="00BA48E3" w:rsidRPr="007B6067">
        <w:rPr>
          <w:rFonts w:ascii="Times New Roman" w:hAnsi="Times New Roman" w:cs="Times New Roman"/>
          <w:sz w:val="24"/>
          <w:szCs w:val="24"/>
        </w:rPr>
        <w:t>,</w:t>
      </w:r>
      <w:r w:rsidR="005C6A59" w:rsidRPr="007B6067">
        <w:rPr>
          <w:rFonts w:ascii="Times New Roman" w:hAnsi="Times New Roman" w:cs="Times New Roman"/>
          <w:sz w:val="24"/>
          <w:szCs w:val="24"/>
        </w:rPr>
        <w:t xml:space="preserve"> esa es nuestra función y hay que cumplir</w:t>
      </w:r>
      <w:r w:rsidR="00BA48E3" w:rsidRPr="007B6067">
        <w:rPr>
          <w:rFonts w:ascii="Times New Roman" w:hAnsi="Times New Roman" w:cs="Times New Roman"/>
          <w:sz w:val="24"/>
          <w:szCs w:val="24"/>
        </w:rPr>
        <w:t>l</w:t>
      </w:r>
      <w:r w:rsidR="005C6A59" w:rsidRPr="007B6067">
        <w:rPr>
          <w:rFonts w:ascii="Times New Roman" w:hAnsi="Times New Roman" w:cs="Times New Roman"/>
          <w:sz w:val="24"/>
          <w:szCs w:val="24"/>
        </w:rPr>
        <w:t>a cab</w:t>
      </w:r>
      <w:r w:rsidR="00BA48E3" w:rsidRPr="007B6067">
        <w:rPr>
          <w:rFonts w:ascii="Times New Roman" w:hAnsi="Times New Roman" w:cs="Times New Roman"/>
          <w:sz w:val="24"/>
          <w:szCs w:val="24"/>
        </w:rPr>
        <w:t>alidad según mi punto de vista.</w:t>
      </w:r>
    </w:p>
    <w:p w:rsidR="005C6A59" w:rsidRPr="007B6067" w:rsidRDefault="005C6A59"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Esa sería mi opinión Presidenta, muchas gracias y estaremos atentos al próximo llamado.</w:t>
      </w:r>
    </w:p>
    <w:p w:rsidR="00BA48E3" w:rsidRPr="007B6067" w:rsidRDefault="005C6A59" w:rsidP="00857DF6">
      <w:pPr>
        <w:pStyle w:val="Sinespaciado"/>
        <w:jc w:val="both"/>
        <w:rPr>
          <w:rFonts w:ascii="Times New Roman" w:hAnsi="Times New Roman" w:cs="Times New Roman"/>
          <w:sz w:val="24"/>
          <w:szCs w:val="24"/>
        </w:rPr>
      </w:pPr>
      <w:r w:rsidRPr="007B6067">
        <w:rPr>
          <w:rFonts w:ascii="Times New Roman" w:hAnsi="Times New Roman" w:cs="Times New Roman"/>
          <w:sz w:val="24"/>
          <w:szCs w:val="24"/>
        </w:rPr>
        <w:t xml:space="preserve">SECRETARIO DIP. ROMÁN FRANCISCO CORTÉS LUGO. </w:t>
      </w:r>
      <w:r w:rsidR="00BA48E3" w:rsidRPr="007B6067">
        <w:rPr>
          <w:rFonts w:ascii="Times New Roman" w:hAnsi="Times New Roman" w:cs="Times New Roman"/>
          <w:sz w:val="24"/>
          <w:szCs w:val="24"/>
        </w:rPr>
        <w:t>Muchas gracias.</w:t>
      </w:r>
    </w:p>
    <w:p w:rsidR="005C6A59" w:rsidRPr="007B6067" w:rsidRDefault="00BA48E3" w:rsidP="00857DF6">
      <w:pPr>
        <w:pStyle w:val="Sinespaciado"/>
        <w:ind w:firstLine="708"/>
        <w:jc w:val="both"/>
        <w:rPr>
          <w:rFonts w:ascii="Times New Roman" w:hAnsi="Times New Roman" w:cs="Times New Roman"/>
          <w:sz w:val="24"/>
          <w:szCs w:val="24"/>
        </w:rPr>
      </w:pPr>
      <w:r w:rsidRPr="007B6067">
        <w:rPr>
          <w:rFonts w:ascii="Times New Roman" w:hAnsi="Times New Roman" w:cs="Times New Roman"/>
          <w:sz w:val="24"/>
          <w:szCs w:val="24"/>
        </w:rPr>
        <w:t>B</w:t>
      </w:r>
      <w:r w:rsidR="005C6A59" w:rsidRPr="007B6067">
        <w:rPr>
          <w:rFonts w:ascii="Times New Roman" w:hAnsi="Times New Roman" w:cs="Times New Roman"/>
          <w:sz w:val="24"/>
          <w:szCs w:val="24"/>
        </w:rPr>
        <w:t xml:space="preserve">ueno, ya habrá diputado </w:t>
      </w:r>
      <w:r w:rsidR="005C6A59" w:rsidRPr="007B6067">
        <w:rPr>
          <w:rFonts w:ascii="Times New Roman" w:hAnsi="Times New Roman" w:cs="Times New Roman"/>
          <w:sz w:val="24"/>
          <w:szCs w:val="24"/>
          <w:lang w:eastAsia="es-MX"/>
        </w:rPr>
        <w:t>Guillermo Zamacona Urquiza</w:t>
      </w:r>
      <w:r w:rsidR="005C6A59" w:rsidRPr="007B6067">
        <w:rPr>
          <w:rFonts w:ascii="Times New Roman" w:hAnsi="Times New Roman" w:cs="Times New Roman"/>
          <w:sz w:val="24"/>
          <w:szCs w:val="24"/>
        </w:rPr>
        <w:t xml:space="preserve"> ya va llegando, mientras este estamos viendo que va llegando el compañero que va a ser el posicionamiento por el Partido Revolucionario Institucional, si gusta comentar alguna cuestión que dijo el Coordinador, el Presidente de la </w:t>
      </w:r>
      <w:r w:rsidR="003D55B3" w:rsidRPr="007B6067">
        <w:rPr>
          <w:rFonts w:ascii="Times New Roman" w:hAnsi="Times New Roman" w:cs="Times New Roman"/>
          <w:sz w:val="24"/>
          <w:szCs w:val="24"/>
        </w:rPr>
        <w:t>JUCOPO</w:t>
      </w:r>
      <w:r w:rsidR="0001576E" w:rsidRPr="007B6067">
        <w:rPr>
          <w:rFonts w:ascii="Times New Roman" w:hAnsi="Times New Roman" w:cs="Times New Roman"/>
          <w:sz w:val="24"/>
          <w:szCs w:val="24"/>
        </w:rPr>
        <w:t>.</w:t>
      </w:r>
    </w:p>
    <w:p w:rsidR="005C6A59" w:rsidRPr="007B6067" w:rsidRDefault="0001576E"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L</w:t>
      </w:r>
      <w:r w:rsidR="005C6A59" w:rsidRPr="007B6067">
        <w:rPr>
          <w:rFonts w:ascii="Times New Roman" w:hAnsi="Times New Roman" w:cs="Times New Roman"/>
          <w:sz w:val="24"/>
          <w:szCs w:val="24"/>
        </w:rPr>
        <w:t>e damos la bienvenida al diputado Guillermo Zamacona y el damos el uso de la palabra.</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DIP. GUILLERMO ZAMACONA URQUIZA. Con el permiso de la </w:t>
      </w:r>
      <w:r w:rsidR="00BE41F7" w:rsidRPr="007B6067">
        <w:rPr>
          <w:rFonts w:ascii="Times New Roman" w:hAnsi="Times New Roman" w:cs="Times New Roman"/>
          <w:sz w:val="24"/>
          <w:szCs w:val="24"/>
        </w:rPr>
        <w:t>Presidencia</w:t>
      </w:r>
      <w:r w:rsidRPr="007B6067">
        <w:rPr>
          <w:rFonts w:ascii="Times New Roman" w:hAnsi="Times New Roman" w:cs="Times New Roman"/>
          <w:sz w:val="24"/>
          <w:szCs w:val="24"/>
        </w:rPr>
        <w:t>, auditora, a todos una disculpa, muchas gracias.</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lastRenderedPageBreak/>
        <w:tab/>
        <w:t xml:space="preserve">En el Grupo Parlamentario del Partido Revolucionario Institucional estamos a favor de la transparencia y de la rendición de cuentas, </w:t>
      </w:r>
      <w:r w:rsidR="00EE1E87" w:rsidRPr="007B6067">
        <w:rPr>
          <w:rFonts w:ascii="Times New Roman" w:hAnsi="Times New Roman" w:cs="Times New Roman"/>
          <w:sz w:val="24"/>
          <w:szCs w:val="24"/>
        </w:rPr>
        <w:t xml:space="preserve">pues </w:t>
      </w:r>
      <w:r w:rsidRPr="007B6067">
        <w:rPr>
          <w:rFonts w:ascii="Times New Roman" w:hAnsi="Times New Roman" w:cs="Times New Roman"/>
          <w:sz w:val="24"/>
          <w:szCs w:val="24"/>
        </w:rPr>
        <w:t>entendemos a estos elementos como ejes fundamentales de la vida pública, que además dan certeza a los mexiquenses de cada peso que se destina al gasto público, que llega a donde debe llegar.</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Resaltamos el trabajo realizado por el Órgano Superior de Fiscalización que realizó 583 actos de fiscalización, a 547 entidades fiscalizables, de los cuales 120 corresponden al Estado y 427 corresponden a los municipios</w:t>
      </w:r>
      <w:r w:rsidR="00EE1E87" w:rsidRPr="007B6067">
        <w:rPr>
          <w:rFonts w:ascii="Times New Roman" w:hAnsi="Times New Roman" w:cs="Times New Roman"/>
          <w:sz w:val="24"/>
          <w:szCs w:val="24"/>
        </w:rPr>
        <w:t>, t</w:t>
      </w:r>
      <w:r w:rsidRPr="007B6067">
        <w:rPr>
          <w:rFonts w:ascii="Times New Roman" w:hAnsi="Times New Roman" w:cs="Times New Roman"/>
          <w:sz w:val="24"/>
          <w:szCs w:val="24"/>
        </w:rPr>
        <w:t xml:space="preserve">rabajo que da cuenta de la capacidad operativa de dicho </w:t>
      </w:r>
      <w:r w:rsidR="00EE1E87" w:rsidRPr="007B6067">
        <w:rPr>
          <w:rFonts w:ascii="Times New Roman" w:hAnsi="Times New Roman" w:cs="Times New Roman"/>
          <w:sz w:val="24"/>
          <w:szCs w:val="24"/>
        </w:rPr>
        <w:t>Órgano</w:t>
      </w:r>
      <w:r w:rsidRPr="007B6067">
        <w:rPr>
          <w:rFonts w:ascii="Times New Roman" w:hAnsi="Times New Roman" w:cs="Times New Roman"/>
          <w:sz w:val="24"/>
          <w:szCs w:val="24"/>
        </w:rPr>
        <w:t>.</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 xml:space="preserve">El informe de resultados contiene la revisión de las </w:t>
      </w:r>
      <w:r w:rsidR="00B536E9" w:rsidRPr="007B6067">
        <w:rPr>
          <w:rFonts w:ascii="Times New Roman" w:hAnsi="Times New Roman" w:cs="Times New Roman"/>
          <w:sz w:val="24"/>
          <w:szCs w:val="24"/>
        </w:rPr>
        <w:t xml:space="preserve">Cuentas Públicas </w:t>
      </w:r>
      <w:r w:rsidRPr="007B6067">
        <w:rPr>
          <w:rFonts w:ascii="Times New Roman" w:hAnsi="Times New Roman" w:cs="Times New Roman"/>
          <w:sz w:val="24"/>
          <w:szCs w:val="24"/>
        </w:rPr>
        <w:t xml:space="preserve">de las entidades fiscalizables y los resultados de los informes de auditoría proyectados en el </w:t>
      </w:r>
      <w:r w:rsidR="00B536E9" w:rsidRPr="007B6067">
        <w:rPr>
          <w:rFonts w:ascii="Times New Roman" w:hAnsi="Times New Roman" w:cs="Times New Roman"/>
          <w:sz w:val="24"/>
          <w:szCs w:val="24"/>
        </w:rPr>
        <w:t xml:space="preserve">Programa Anual </w:t>
      </w:r>
      <w:r w:rsidRPr="007B6067">
        <w:rPr>
          <w:rFonts w:ascii="Times New Roman" w:hAnsi="Times New Roman" w:cs="Times New Roman"/>
          <w:sz w:val="24"/>
          <w:szCs w:val="24"/>
        </w:rPr>
        <w:t xml:space="preserve">de </w:t>
      </w:r>
      <w:r w:rsidR="00B536E9" w:rsidRPr="007B6067">
        <w:rPr>
          <w:rFonts w:ascii="Times New Roman" w:hAnsi="Times New Roman" w:cs="Times New Roman"/>
          <w:sz w:val="24"/>
          <w:szCs w:val="24"/>
        </w:rPr>
        <w:t>Auditorías</w:t>
      </w:r>
      <w:r w:rsidRPr="007B6067">
        <w:rPr>
          <w:rFonts w:ascii="Times New Roman" w:hAnsi="Times New Roman" w:cs="Times New Roman"/>
          <w:sz w:val="24"/>
          <w:szCs w:val="24"/>
        </w:rPr>
        <w:t>.</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 xml:space="preserve">De la revisión de las </w:t>
      </w:r>
      <w:r w:rsidR="00B536E9" w:rsidRPr="007B6067">
        <w:rPr>
          <w:rFonts w:ascii="Times New Roman" w:hAnsi="Times New Roman" w:cs="Times New Roman"/>
          <w:sz w:val="24"/>
          <w:szCs w:val="24"/>
        </w:rPr>
        <w:t xml:space="preserve">Cuentas Públicas </w:t>
      </w:r>
      <w:r w:rsidRPr="007B6067">
        <w:rPr>
          <w:rFonts w:ascii="Times New Roman" w:hAnsi="Times New Roman" w:cs="Times New Roman"/>
          <w:sz w:val="24"/>
          <w:szCs w:val="24"/>
        </w:rPr>
        <w:t>derivaron 3</w:t>
      </w:r>
      <w:r w:rsidR="00AE5E0E" w:rsidRPr="007B6067">
        <w:rPr>
          <w:rFonts w:ascii="Times New Roman" w:hAnsi="Times New Roman" w:cs="Times New Roman"/>
          <w:sz w:val="24"/>
          <w:szCs w:val="24"/>
        </w:rPr>
        <w:t xml:space="preserve"> mil </w:t>
      </w:r>
      <w:r w:rsidRPr="007B6067">
        <w:rPr>
          <w:rFonts w:ascii="Times New Roman" w:hAnsi="Times New Roman" w:cs="Times New Roman"/>
          <w:sz w:val="24"/>
          <w:szCs w:val="24"/>
        </w:rPr>
        <w:t>516 observaciones que representan el 15.9% del presupuesto ejercido por los entes fiscalizados.</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Las observaciones se informan al titular del órgano de control interno de cada ente revisado, a fin de que inicie los procedimientos administrativos correspondientes que le permitan si es el caso, determinar la comisión de una falta administrativa.</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ab/>
        <w:t>Por otro lado</w:t>
      </w:r>
      <w:r w:rsidR="00AE5E0E" w:rsidRPr="007B6067">
        <w:rPr>
          <w:rFonts w:ascii="Times New Roman" w:hAnsi="Times New Roman" w:cs="Times New Roman"/>
          <w:sz w:val="24"/>
          <w:szCs w:val="24"/>
        </w:rPr>
        <w:t>,</w:t>
      </w:r>
      <w:r w:rsidRPr="007B6067">
        <w:rPr>
          <w:rFonts w:ascii="Times New Roman" w:hAnsi="Times New Roman" w:cs="Times New Roman"/>
          <w:sz w:val="24"/>
          <w:szCs w:val="24"/>
        </w:rPr>
        <w:t xml:space="preserve"> de las 98 auditorías practicadas de las que 97 tuvieron origen en el </w:t>
      </w:r>
      <w:r w:rsidR="00AE5E0E" w:rsidRPr="007B6067">
        <w:rPr>
          <w:rFonts w:ascii="Times New Roman" w:hAnsi="Times New Roman" w:cs="Times New Roman"/>
          <w:sz w:val="24"/>
          <w:szCs w:val="24"/>
        </w:rPr>
        <w:t xml:space="preserve">Programa Anual </w:t>
      </w:r>
      <w:r w:rsidRPr="007B6067">
        <w:rPr>
          <w:rFonts w:ascii="Times New Roman" w:hAnsi="Times New Roman" w:cs="Times New Roman"/>
          <w:sz w:val="24"/>
          <w:szCs w:val="24"/>
        </w:rPr>
        <w:t xml:space="preserve">de </w:t>
      </w:r>
      <w:r w:rsidR="00AE5E0E" w:rsidRPr="007B6067">
        <w:rPr>
          <w:rFonts w:ascii="Times New Roman" w:hAnsi="Times New Roman" w:cs="Times New Roman"/>
          <w:sz w:val="24"/>
          <w:szCs w:val="24"/>
        </w:rPr>
        <w:t xml:space="preserve">Auditorías </w:t>
      </w:r>
      <w:r w:rsidRPr="007B6067">
        <w:rPr>
          <w:rFonts w:ascii="Times New Roman" w:hAnsi="Times New Roman" w:cs="Times New Roman"/>
          <w:sz w:val="24"/>
          <w:szCs w:val="24"/>
        </w:rPr>
        <w:t xml:space="preserve">y una fue por mandato de esta </w:t>
      </w:r>
      <w:r w:rsidR="00AE5E0E" w:rsidRPr="007B6067">
        <w:rPr>
          <w:rFonts w:ascii="Times New Roman" w:hAnsi="Times New Roman" w:cs="Times New Roman"/>
          <w:sz w:val="24"/>
          <w:szCs w:val="24"/>
        </w:rPr>
        <w:t>Legislatura</w:t>
      </w:r>
      <w:r w:rsidRPr="007B6067">
        <w:rPr>
          <w:rFonts w:ascii="Times New Roman" w:hAnsi="Times New Roman" w:cs="Times New Roman"/>
          <w:sz w:val="24"/>
          <w:szCs w:val="24"/>
        </w:rPr>
        <w:t>, se derivaron 2</w:t>
      </w:r>
      <w:r w:rsidR="00AE5E0E" w:rsidRPr="007B6067">
        <w:rPr>
          <w:rFonts w:ascii="Times New Roman" w:hAnsi="Times New Roman" w:cs="Times New Roman"/>
          <w:sz w:val="24"/>
          <w:szCs w:val="24"/>
        </w:rPr>
        <w:t xml:space="preserve"> mil </w:t>
      </w:r>
      <w:r w:rsidRPr="007B6067">
        <w:rPr>
          <w:rFonts w:ascii="Times New Roman" w:hAnsi="Times New Roman" w:cs="Times New Roman"/>
          <w:sz w:val="24"/>
          <w:szCs w:val="24"/>
        </w:rPr>
        <w:t>701 observaciones que representa el 25.5% del presupuesto ejercido por los entes fiscalizados.</w:t>
      </w:r>
    </w:p>
    <w:p w:rsidR="005C6A59" w:rsidRPr="007B6067" w:rsidRDefault="005C6A59"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Cabe destacar como lo advierte el propio Órgano Superior de Fiscalización que la labor de fiscalización presentada hasta ahora sólo refiere observaciones de probables irregularidades, daños y/o perjuicios a la hacienda pública estatal o municipal, que aún siguen en revisión.</w:t>
      </w:r>
    </w:p>
    <w:p w:rsidR="005C6A59" w:rsidRPr="007B6067" w:rsidRDefault="005C6A59"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De hecho, el 74% de las observaciones derivadas de las auditorias corresponden a pliegos de observaciones que continuará en análisis entre el OSFEM y el ente fiscalizado.</w:t>
      </w:r>
    </w:p>
    <w:p w:rsidR="005C6A59" w:rsidRPr="007B6067" w:rsidRDefault="005C6A59"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Por ello y el ánimo de fortalecer este ejercicio esperamos que durante la revisión, análisis y aclaración y discusión del informe podamos allegarnos de mayor información por parte del Órgano Superior de Fiscalización.</w:t>
      </w:r>
    </w:p>
    <w:p w:rsidR="005C6A59" w:rsidRPr="007B6067" w:rsidRDefault="005C6A59"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Sin duda</w:t>
      </w:r>
      <w:r w:rsidR="00897CAB" w:rsidRPr="007B6067">
        <w:rPr>
          <w:rFonts w:ascii="Times New Roman" w:hAnsi="Times New Roman" w:cs="Times New Roman"/>
          <w:sz w:val="24"/>
          <w:szCs w:val="24"/>
        </w:rPr>
        <w:t>,</w:t>
      </w:r>
      <w:r w:rsidRPr="007B6067">
        <w:rPr>
          <w:rFonts w:ascii="Times New Roman" w:hAnsi="Times New Roman" w:cs="Times New Roman"/>
          <w:sz w:val="24"/>
          <w:szCs w:val="24"/>
        </w:rPr>
        <w:t xml:space="preserve"> contar con estos datos respecto a los procesos de fiscalización y observaciones de los municipios mencionados, nos dotará de mayores elementos para poder analizar con profundidad el informe que se presenta.</w:t>
      </w:r>
    </w:p>
    <w:p w:rsidR="005C6A59" w:rsidRPr="007B6067" w:rsidRDefault="005C6A59"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A título personal agradecerle y sumarme al comentario del </w:t>
      </w:r>
      <w:r w:rsidR="00897CAB" w:rsidRPr="007B6067">
        <w:rPr>
          <w:rFonts w:ascii="Times New Roman" w:hAnsi="Times New Roman" w:cs="Times New Roman"/>
          <w:sz w:val="24"/>
          <w:szCs w:val="24"/>
        </w:rPr>
        <w:t xml:space="preserve">Presidente </w:t>
      </w:r>
      <w:r w:rsidRPr="007B6067">
        <w:rPr>
          <w:rFonts w:ascii="Times New Roman" w:hAnsi="Times New Roman" w:cs="Times New Roman"/>
          <w:sz w:val="24"/>
          <w:szCs w:val="24"/>
        </w:rPr>
        <w:t>de la Junta, de nuestro compañero el diputado Maurilio, en el sentido de no adelantar declaraciones a la opinión pública que pueden confundir respecto a la información que se nos presenta, hasta que podamos hacer su pertinente análisis.</w:t>
      </w:r>
    </w:p>
    <w:p w:rsidR="005C6A59" w:rsidRPr="007B6067" w:rsidRDefault="005C6A59" w:rsidP="00857DF6">
      <w:pPr>
        <w:spacing w:after="0" w:line="240" w:lineRule="auto"/>
        <w:ind w:firstLine="708"/>
        <w:contextualSpacing/>
        <w:jc w:val="both"/>
        <w:rPr>
          <w:rFonts w:ascii="Times New Roman" w:hAnsi="Times New Roman" w:cs="Times New Roman"/>
          <w:sz w:val="24"/>
          <w:szCs w:val="24"/>
        </w:rPr>
      </w:pPr>
      <w:r w:rsidRPr="007B6067">
        <w:rPr>
          <w:rFonts w:ascii="Times New Roman" w:hAnsi="Times New Roman" w:cs="Times New Roman"/>
          <w:sz w:val="24"/>
          <w:szCs w:val="24"/>
        </w:rPr>
        <w:t>Muchas gracias, estoy a sus órdenes.</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PRESIDENTE DIP. EVELYN OSORNIO </w:t>
      </w:r>
      <w:r w:rsidR="00780893" w:rsidRPr="007B6067">
        <w:rPr>
          <w:rFonts w:ascii="Times New Roman" w:hAnsi="Times New Roman" w:cs="Times New Roman"/>
          <w:sz w:val="24"/>
          <w:szCs w:val="24"/>
        </w:rPr>
        <w:t>JIMÉNEZ</w:t>
      </w:r>
      <w:r w:rsidRPr="007B6067">
        <w:rPr>
          <w:rFonts w:ascii="Times New Roman" w:hAnsi="Times New Roman" w:cs="Times New Roman"/>
          <w:sz w:val="24"/>
          <w:szCs w:val="24"/>
        </w:rPr>
        <w:t>. Auditora si tuviera usted algún comentario.</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DRA</w:t>
      </w:r>
      <w:r w:rsidR="003D55B3" w:rsidRPr="007B6067">
        <w:rPr>
          <w:rFonts w:ascii="Times New Roman" w:hAnsi="Times New Roman" w:cs="Times New Roman"/>
          <w:sz w:val="24"/>
          <w:szCs w:val="24"/>
        </w:rPr>
        <w:t>.</w:t>
      </w:r>
      <w:r w:rsidRPr="007B6067">
        <w:rPr>
          <w:rFonts w:ascii="Times New Roman" w:hAnsi="Times New Roman" w:cs="Times New Roman"/>
          <w:sz w:val="24"/>
          <w:szCs w:val="24"/>
        </w:rPr>
        <w:t xml:space="preserve"> MIROSLAVA CARRILLO MARTÍNEZ. …constancia que ha hecho mención el diputado Guillermo Zamacona, el Órgan</w:t>
      </w:r>
      <w:r w:rsidR="0047242E" w:rsidRPr="007B6067">
        <w:rPr>
          <w:rFonts w:ascii="Times New Roman" w:hAnsi="Times New Roman" w:cs="Times New Roman"/>
          <w:sz w:val="24"/>
          <w:szCs w:val="24"/>
        </w:rPr>
        <w:t>o Superior</w:t>
      </w:r>
      <w:r w:rsidRPr="007B6067">
        <w:rPr>
          <w:rFonts w:ascii="Times New Roman" w:hAnsi="Times New Roman" w:cs="Times New Roman"/>
          <w:sz w:val="24"/>
          <w:szCs w:val="24"/>
        </w:rPr>
        <w:t xml:space="preserve"> obviamente está a disposición de lo que requieran los integrantes de esta comisión, Presidenta.</w:t>
      </w:r>
    </w:p>
    <w:p w:rsidR="0047242E" w:rsidRPr="007B6067" w:rsidRDefault="00780893"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SECRETARIO DIP. ROMÁN </w:t>
      </w:r>
      <w:r w:rsidR="005C6A59" w:rsidRPr="007B6067">
        <w:rPr>
          <w:rFonts w:ascii="Times New Roman" w:hAnsi="Times New Roman" w:cs="Times New Roman"/>
          <w:sz w:val="24"/>
          <w:szCs w:val="24"/>
        </w:rPr>
        <w:t>FRANCISCO CORTÉS LUGO. Muchas gracias</w:t>
      </w:r>
      <w:r w:rsidR="0047242E" w:rsidRPr="007B6067">
        <w:rPr>
          <w:rFonts w:ascii="Times New Roman" w:hAnsi="Times New Roman" w:cs="Times New Roman"/>
          <w:sz w:val="24"/>
          <w:szCs w:val="24"/>
        </w:rPr>
        <w:t xml:space="preserve"> Auditora, muchas gracias </w:t>
      </w:r>
      <w:r w:rsidR="005C6A59" w:rsidRPr="007B6067">
        <w:rPr>
          <w:rFonts w:ascii="Times New Roman" w:hAnsi="Times New Roman" w:cs="Times New Roman"/>
          <w:sz w:val="24"/>
          <w:szCs w:val="24"/>
        </w:rPr>
        <w:t>a todos</w:t>
      </w:r>
      <w:r w:rsidR="0047242E" w:rsidRPr="007B6067">
        <w:rPr>
          <w:rFonts w:ascii="Times New Roman" w:hAnsi="Times New Roman" w:cs="Times New Roman"/>
          <w:sz w:val="24"/>
          <w:szCs w:val="24"/>
        </w:rPr>
        <w:t>.</w:t>
      </w:r>
    </w:p>
    <w:p w:rsidR="005C6A59" w:rsidRPr="007B6067" w:rsidRDefault="0047242E" w:rsidP="00857DF6">
      <w:pPr>
        <w:spacing w:after="0" w:line="240" w:lineRule="auto"/>
        <w:ind w:firstLine="709"/>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Le </w:t>
      </w:r>
      <w:r w:rsidR="005C6A59" w:rsidRPr="007B6067">
        <w:rPr>
          <w:rFonts w:ascii="Times New Roman" w:hAnsi="Times New Roman" w:cs="Times New Roman"/>
          <w:sz w:val="24"/>
          <w:szCs w:val="24"/>
        </w:rPr>
        <w:t>informo a la Presidenta, entonces que los asuntos del orden del día han sido concluidos.</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PRESIDENTA DIP. EVELYN OSORNIO </w:t>
      </w:r>
      <w:r w:rsidR="00780893" w:rsidRPr="007B6067">
        <w:rPr>
          <w:rFonts w:ascii="Times New Roman" w:hAnsi="Times New Roman" w:cs="Times New Roman"/>
          <w:sz w:val="24"/>
          <w:szCs w:val="24"/>
        </w:rPr>
        <w:t xml:space="preserve">JIMÉNEZ. </w:t>
      </w:r>
      <w:r w:rsidRPr="007B6067">
        <w:rPr>
          <w:rFonts w:ascii="Times New Roman" w:hAnsi="Times New Roman" w:cs="Times New Roman"/>
          <w:sz w:val="24"/>
          <w:szCs w:val="24"/>
        </w:rPr>
        <w:t>Muchas gracias, le pido registre la asistencia a la reunión.</w:t>
      </w:r>
    </w:p>
    <w:p w:rsidR="005C6A59"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SECRETARIO DIP. </w:t>
      </w:r>
      <w:r w:rsidR="00780893" w:rsidRPr="007B6067">
        <w:rPr>
          <w:rFonts w:ascii="Times New Roman" w:hAnsi="Times New Roman" w:cs="Times New Roman"/>
          <w:sz w:val="24"/>
          <w:szCs w:val="24"/>
        </w:rPr>
        <w:t xml:space="preserve">ROMÁN </w:t>
      </w:r>
      <w:r w:rsidRPr="007B6067">
        <w:rPr>
          <w:rFonts w:ascii="Times New Roman" w:hAnsi="Times New Roman" w:cs="Times New Roman"/>
          <w:sz w:val="24"/>
          <w:szCs w:val="24"/>
        </w:rPr>
        <w:t>FRANCISCO CORTÉS LUGO. Le informo Presienta que ha sido registrada la asistencia a la reunión.</w:t>
      </w:r>
    </w:p>
    <w:p w:rsidR="004A0D01" w:rsidRPr="007B6067" w:rsidRDefault="005C6A59" w:rsidP="00857DF6">
      <w:pPr>
        <w:spacing w:after="0" w:line="240" w:lineRule="auto"/>
        <w:contextualSpacing/>
        <w:jc w:val="both"/>
        <w:rPr>
          <w:rFonts w:ascii="Times New Roman" w:hAnsi="Times New Roman" w:cs="Times New Roman"/>
          <w:sz w:val="24"/>
          <w:szCs w:val="24"/>
        </w:rPr>
      </w:pPr>
      <w:r w:rsidRPr="007B6067">
        <w:rPr>
          <w:rFonts w:ascii="Times New Roman" w:hAnsi="Times New Roman" w:cs="Times New Roman"/>
          <w:sz w:val="24"/>
          <w:szCs w:val="24"/>
        </w:rPr>
        <w:lastRenderedPageBreak/>
        <w:t xml:space="preserve">PRESIDENTA DIP. EVELYN OSORNIO </w:t>
      </w:r>
      <w:r w:rsidR="004A0D01" w:rsidRPr="007B6067">
        <w:rPr>
          <w:rFonts w:ascii="Times New Roman" w:hAnsi="Times New Roman" w:cs="Times New Roman"/>
          <w:sz w:val="24"/>
          <w:szCs w:val="24"/>
        </w:rPr>
        <w:t>JIMÉNEZ</w:t>
      </w:r>
      <w:r w:rsidRPr="007B6067">
        <w:rPr>
          <w:rFonts w:ascii="Times New Roman" w:hAnsi="Times New Roman" w:cs="Times New Roman"/>
          <w:sz w:val="24"/>
          <w:szCs w:val="24"/>
        </w:rPr>
        <w:t>. Se levanta la reunión de la Comisión Legislativa de Vigilancia del Órgano Superior de Fiscalización</w:t>
      </w:r>
      <w:r w:rsidR="0047242E" w:rsidRPr="007B6067">
        <w:rPr>
          <w:rFonts w:ascii="Times New Roman" w:hAnsi="Times New Roman" w:cs="Times New Roman"/>
          <w:sz w:val="24"/>
          <w:szCs w:val="24"/>
        </w:rPr>
        <w:t>,</w:t>
      </w:r>
      <w:r w:rsidRPr="007B6067">
        <w:rPr>
          <w:rFonts w:ascii="Times New Roman" w:hAnsi="Times New Roman" w:cs="Times New Roman"/>
          <w:sz w:val="24"/>
          <w:szCs w:val="24"/>
        </w:rPr>
        <w:t xml:space="preserve"> siendo las trece horas con treinta y cuatro</w:t>
      </w:r>
      <w:r w:rsidR="0001576E" w:rsidRPr="007B6067">
        <w:rPr>
          <w:rFonts w:ascii="Times New Roman" w:hAnsi="Times New Roman" w:cs="Times New Roman"/>
          <w:sz w:val="24"/>
          <w:szCs w:val="24"/>
        </w:rPr>
        <w:t xml:space="preserve"> minutos de</w:t>
      </w:r>
      <w:r w:rsidR="00560C57" w:rsidRPr="007B6067">
        <w:rPr>
          <w:rFonts w:ascii="Times New Roman" w:hAnsi="Times New Roman" w:cs="Times New Roman"/>
          <w:sz w:val="24"/>
          <w:szCs w:val="24"/>
        </w:rPr>
        <w:t>l día miércoles dieciséis de noviembre del año dos mil veintidós y se pide a sus integrantes quedar atentos a la próxima convocatoria</w:t>
      </w:r>
      <w:r w:rsidR="004A0D01" w:rsidRPr="007B6067">
        <w:rPr>
          <w:rFonts w:ascii="Times New Roman" w:hAnsi="Times New Roman" w:cs="Times New Roman"/>
          <w:sz w:val="24"/>
          <w:szCs w:val="24"/>
        </w:rPr>
        <w:t>.</w:t>
      </w:r>
    </w:p>
    <w:p w:rsidR="00560C57" w:rsidRPr="007B6067" w:rsidRDefault="004A0D01" w:rsidP="00857DF6">
      <w:pPr>
        <w:spacing w:after="0" w:line="240" w:lineRule="auto"/>
        <w:ind w:firstLine="709"/>
        <w:contextualSpacing/>
        <w:jc w:val="both"/>
        <w:rPr>
          <w:rFonts w:ascii="Times New Roman" w:hAnsi="Times New Roman" w:cs="Times New Roman"/>
          <w:sz w:val="24"/>
          <w:szCs w:val="24"/>
        </w:rPr>
      </w:pPr>
      <w:r w:rsidRPr="007B6067">
        <w:rPr>
          <w:rFonts w:ascii="Times New Roman" w:hAnsi="Times New Roman" w:cs="Times New Roman"/>
          <w:sz w:val="24"/>
          <w:szCs w:val="24"/>
        </w:rPr>
        <w:t xml:space="preserve">Muchas </w:t>
      </w:r>
      <w:r w:rsidR="00560C57" w:rsidRPr="007B6067">
        <w:rPr>
          <w:rFonts w:ascii="Times New Roman" w:hAnsi="Times New Roman" w:cs="Times New Roman"/>
          <w:sz w:val="24"/>
          <w:szCs w:val="24"/>
        </w:rPr>
        <w:t>gracias.</w:t>
      </w:r>
    </w:p>
    <w:sectPr w:rsidR="00560C57" w:rsidRPr="007B6067" w:rsidSect="003D55B3">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C29" w:rsidRDefault="009A6C29" w:rsidP="003D55B3">
      <w:pPr>
        <w:spacing w:after="0" w:line="240" w:lineRule="auto"/>
      </w:pPr>
      <w:r>
        <w:separator/>
      </w:r>
    </w:p>
  </w:endnote>
  <w:endnote w:type="continuationSeparator" w:id="0">
    <w:p w:rsidR="009A6C29" w:rsidRDefault="009A6C29" w:rsidP="003D5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25684"/>
      <w:docPartObj>
        <w:docPartGallery w:val="Page Numbers (Bottom of Page)"/>
        <w:docPartUnique/>
      </w:docPartObj>
    </w:sdtPr>
    <w:sdtEndPr/>
    <w:sdtContent>
      <w:p w:rsidR="003D55B3" w:rsidRDefault="003D55B3" w:rsidP="003D55B3">
        <w:pPr>
          <w:pStyle w:val="Piedepgina"/>
          <w:tabs>
            <w:tab w:val="clear" w:pos="4419"/>
            <w:tab w:val="clear" w:pos="8838"/>
          </w:tabs>
          <w:jc w:val="right"/>
        </w:pPr>
        <w:r>
          <w:fldChar w:fldCharType="begin"/>
        </w:r>
        <w:r>
          <w:instrText>PAGE   \* MERGEFORMAT</w:instrText>
        </w:r>
        <w:r>
          <w:fldChar w:fldCharType="separate"/>
        </w:r>
        <w:r w:rsidR="007B6067" w:rsidRPr="007B6067">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C29" w:rsidRDefault="009A6C29" w:rsidP="003D55B3">
      <w:pPr>
        <w:spacing w:after="0" w:line="240" w:lineRule="auto"/>
      </w:pPr>
      <w:r>
        <w:separator/>
      </w:r>
    </w:p>
  </w:footnote>
  <w:footnote w:type="continuationSeparator" w:id="0">
    <w:p w:rsidR="009A6C29" w:rsidRDefault="009A6C29" w:rsidP="003D55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576E"/>
    <w:rsid w:val="000167BD"/>
    <w:rsid w:val="000A7EAA"/>
    <w:rsid w:val="00100A53"/>
    <w:rsid w:val="001327DB"/>
    <w:rsid w:val="00142408"/>
    <w:rsid w:val="00143B06"/>
    <w:rsid w:val="00146C5F"/>
    <w:rsid w:val="00150AF2"/>
    <w:rsid w:val="00157449"/>
    <w:rsid w:val="001607EA"/>
    <w:rsid w:val="001A238E"/>
    <w:rsid w:val="001A595A"/>
    <w:rsid w:val="001C1666"/>
    <w:rsid w:val="001C56AD"/>
    <w:rsid w:val="001C69F5"/>
    <w:rsid w:val="001D53F2"/>
    <w:rsid w:val="001F4626"/>
    <w:rsid w:val="002221E8"/>
    <w:rsid w:val="00224450"/>
    <w:rsid w:val="0026588B"/>
    <w:rsid w:val="00272376"/>
    <w:rsid w:val="002A44D4"/>
    <w:rsid w:val="002D73F5"/>
    <w:rsid w:val="002F74BC"/>
    <w:rsid w:val="003018C7"/>
    <w:rsid w:val="003120E7"/>
    <w:rsid w:val="00350A46"/>
    <w:rsid w:val="00375D82"/>
    <w:rsid w:val="003806F0"/>
    <w:rsid w:val="003928BC"/>
    <w:rsid w:val="003B0EA1"/>
    <w:rsid w:val="003C4F43"/>
    <w:rsid w:val="003D55B3"/>
    <w:rsid w:val="003E75DD"/>
    <w:rsid w:val="004224B1"/>
    <w:rsid w:val="004357C8"/>
    <w:rsid w:val="004473B0"/>
    <w:rsid w:val="00463D1F"/>
    <w:rsid w:val="004645F4"/>
    <w:rsid w:val="0047242E"/>
    <w:rsid w:val="00487D07"/>
    <w:rsid w:val="004A0D01"/>
    <w:rsid w:val="004A1D7D"/>
    <w:rsid w:val="004F5CF8"/>
    <w:rsid w:val="00503258"/>
    <w:rsid w:val="00520C73"/>
    <w:rsid w:val="00527550"/>
    <w:rsid w:val="00533E81"/>
    <w:rsid w:val="00560C57"/>
    <w:rsid w:val="00572E8B"/>
    <w:rsid w:val="005A5C77"/>
    <w:rsid w:val="005B01D5"/>
    <w:rsid w:val="005B112A"/>
    <w:rsid w:val="005B2A79"/>
    <w:rsid w:val="005B52E7"/>
    <w:rsid w:val="005B7438"/>
    <w:rsid w:val="005C6A59"/>
    <w:rsid w:val="00604754"/>
    <w:rsid w:val="00610FCA"/>
    <w:rsid w:val="00645601"/>
    <w:rsid w:val="00690614"/>
    <w:rsid w:val="00691156"/>
    <w:rsid w:val="00696C0C"/>
    <w:rsid w:val="006A07EB"/>
    <w:rsid w:val="00725298"/>
    <w:rsid w:val="00734089"/>
    <w:rsid w:val="0074513B"/>
    <w:rsid w:val="00754C18"/>
    <w:rsid w:val="00780893"/>
    <w:rsid w:val="007A3838"/>
    <w:rsid w:val="007B6067"/>
    <w:rsid w:val="007E68A0"/>
    <w:rsid w:val="007F5BF4"/>
    <w:rsid w:val="0080608E"/>
    <w:rsid w:val="0085011F"/>
    <w:rsid w:val="00857DF6"/>
    <w:rsid w:val="0088334E"/>
    <w:rsid w:val="00897CAB"/>
    <w:rsid w:val="008A3435"/>
    <w:rsid w:val="008A3666"/>
    <w:rsid w:val="00937B98"/>
    <w:rsid w:val="00977172"/>
    <w:rsid w:val="00991A09"/>
    <w:rsid w:val="009A0EAE"/>
    <w:rsid w:val="009A6C29"/>
    <w:rsid w:val="009C0254"/>
    <w:rsid w:val="009E4971"/>
    <w:rsid w:val="00A10AEF"/>
    <w:rsid w:val="00A24E1F"/>
    <w:rsid w:val="00A64F4B"/>
    <w:rsid w:val="00A8569E"/>
    <w:rsid w:val="00AE4754"/>
    <w:rsid w:val="00AE5E0E"/>
    <w:rsid w:val="00B04E30"/>
    <w:rsid w:val="00B1025D"/>
    <w:rsid w:val="00B2080B"/>
    <w:rsid w:val="00B21A80"/>
    <w:rsid w:val="00B536E9"/>
    <w:rsid w:val="00B5609F"/>
    <w:rsid w:val="00B76AEC"/>
    <w:rsid w:val="00B8002F"/>
    <w:rsid w:val="00B80599"/>
    <w:rsid w:val="00B93C68"/>
    <w:rsid w:val="00BA48E3"/>
    <w:rsid w:val="00BE41F7"/>
    <w:rsid w:val="00BE7CD5"/>
    <w:rsid w:val="00BF6CE0"/>
    <w:rsid w:val="00C23D8A"/>
    <w:rsid w:val="00C34721"/>
    <w:rsid w:val="00C37493"/>
    <w:rsid w:val="00C41304"/>
    <w:rsid w:val="00C658F1"/>
    <w:rsid w:val="00CA09E6"/>
    <w:rsid w:val="00CF309D"/>
    <w:rsid w:val="00D0071A"/>
    <w:rsid w:val="00D04D25"/>
    <w:rsid w:val="00D347A4"/>
    <w:rsid w:val="00D872A4"/>
    <w:rsid w:val="00D92EC2"/>
    <w:rsid w:val="00DA36BE"/>
    <w:rsid w:val="00DE5FE0"/>
    <w:rsid w:val="00E309E1"/>
    <w:rsid w:val="00E372FC"/>
    <w:rsid w:val="00E45C93"/>
    <w:rsid w:val="00E5191A"/>
    <w:rsid w:val="00E869CA"/>
    <w:rsid w:val="00E90FD5"/>
    <w:rsid w:val="00EA1AAB"/>
    <w:rsid w:val="00ED6768"/>
    <w:rsid w:val="00EE1E87"/>
    <w:rsid w:val="00F06437"/>
    <w:rsid w:val="00F36D74"/>
    <w:rsid w:val="00FB08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21B5DF-D536-44CD-BF5F-B8E1D7E0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27550"/>
    <w:pPr>
      <w:spacing w:after="0" w:line="240" w:lineRule="auto"/>
    </w:pPr>
  </w:style>
  <w:style w:type="character" w:styleId="nfasis">
    <w:name w:val="Emphasis"/>
    <w:basedOn w:val="Fuentedeprrafopredeter"/>
    <w:uiPriority w:val="20"/>
    <w:qFormat/>
    <w:rsid w:val="00C41304"/>
    <w:rPr>
      <w:i/>
      <w:iCs/>
    </w:rPr>
  </w:style>
  <w:style w:type="character" w:customStyle="1" w:styleId="SinespaciadoCar">
    <w:name w:val="Sin espaciado Car"/>
    <w:link w:val="Sinespaciado"/>
    <w:uiPriority w:val="1"/>
    <w:locked/>
    <w:rsid w:val="001A238E"/>
  </w:style>
  <w:style w:type="character" w:styleId="Hipervnculo">
    <w:name w:val="Hyperlink"/>
    <w:basedOn w:val="Fuentedeprrafopredeter"/>
    <w:uiPriority w:val="99"/>
    <w:unhideWhenUsed/>
    <w:rsid w:val="005B2A79"/>
    <w:rPr>
      <w:color w:val="0563C1" w:themeColor="hyperlink"/>
      <w:u w:val="single"/>
    </w:rPr>
  </w:style>
  <w:style w:type="paragraph" w:styleId="Encabezado">
    <w:name w:val="header"/>
    <w:basedOn w:val="Normal"/>
    <w:link w:val="EncabezadoCar"/>
    <w:uiPriority w:val="99"/>
    <w:unhideWhenUsed/>
    <w:rsid w:val="003D55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5B3"/>
  </w:style>
  <w:style w:type="paragraph" w:styleId="Piedepgina">
    <w:name w:val="footer"/>
    <w:basedOn w:val="Normal"/>
    <w:link w:val="PiedepginaCar"/>
    <w:uiPriority w:val="99"/>
    <w:unhideWhenUsed/>
    <w:rsid w:val="003D55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92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fem.gob.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6323</Words>
  <Characters>34781</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2022-11-22T16:56:00Z</dcterms:created>
  <dcterms:modified xsi:type="dcterms:W3CDTF">2022-11-29T16:04:00Z</dcterms:modified>
</cp:coreProperties>
</file>