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701F" w:rsidRPr="00D733C4" w:rsidRDefault="003A701F" w:rsidP="00D733C4">
      <w:pPr>
        <w:pStyle w:val="Sinespaciado"/>
        <w:jc w:val="center"/>
      </w:pPr>
      <w:bookmarkStart w:id="0" w:name="_GoBack"/>
      <w:r w:rsidRPr="00D733C4">
        <w:t>REUNIÓN DE LA COMISIÓN LEGISLATIVA DE PROCURACIÓN Y ADMINISTRACIÓN DE JUSTICIA DE LA H. “LXII” LEGISLATURA DEL ESTADO DE MÉXICO.</w:t>
      </w:r>
    </w:p>
    <w:p w:rsidR="003A701F" w:rsidRPr="00D733C4" w:rsidRDefault="003A701F" w:rsidP="00D733C4">
      <w:pPr>
        <w:pStyle w:val="Sinespaciado"/>
      </w:pPr>
    </w:p>
    <w:p w:rsidR="003A701F" w:rsidRPr="00D733C4" w:rsidRDefault="003A701F" w:rsidP="00D733C4">
      <w:pPr>
        <w:pStyle w:val="Sinespaciado"/>
        <w:jc w:val="center"/>
      </w:pPr>
      <w:r w:rsidRPr="00D733C4">
        <w:t>Celebrada el día 09 de septiembre de 2026.</w:t>
      </w:r>
    </w:p>
    <w:p w:rsidR="003A701F" w:rsidRPr="00D733C4" w:rsidRDefault="003A701F" w:rsidP="00D733C4">
      <w:pPr>
        <w:pStyle w:val="Sinespaciado"/>
      </w:pPr>
    </w:p>
    <w:p w:rsidR="003A701F" w:rsidRPr="00D733C4" w:rsidRDefault="003A701F" w:rsidP="00D733C4">
      <w:pPr>
        <w:pStyle w:val="Sinespaciado"/>
        <w:jc w:val="center"/>
      </w:pPr>
      <w:r w:rsidRPr="00D733C4">
        <w:t>Presidencia del diputado Javier Cruz Jaramillo.</w:t>
      </w:r>
    </w:p>
    <w:p w:rsidR="003A701F" w:rsidRPr="00D733C4" w:rsidRDefault="003A701F" w:rsidP="00D733C4">
      <w:pPr>
        <w:pStyle w:val="Sinespaciado"/>
        <w:jc w:val="center"/>
      </w:pPr>
    </w:p>
    <w:p w:rsidR="003A701F" w:rsidRPr="00D733C4" w:rsidRDefault="003A701F" w:rsidP="00D733C4">
      <w:pPr>
        <w:pStyle w:val="Sinespaciado"/>
      </w:pPr>
      <w:r w:rsidRPr="00D733C4">
        <w:t>PRESIDENTE DIP. JAVIER CRUZ JARAMILLO. Realizaremos el estudio de 2 iniciativas en la ley que hay identidad de materia en consecuencia, agradezco la presencia de las diputadas Itzel Daniela Ballesteros Lule y Gloria Vanessa Linares Zetina, promoventes</w:t>
      </w:r>
      <w:r w:rsidR="002A6B04" w:rsidRPr="00D733C4">
        <w:t>,</w:t>
      </w:r>
      <w:r w:rsidRPr="00D733C4">
        <w:t xml:space="preserve"> respectivamente de cada una de ellas y quienes darán a conocer los aspectos relevantes de la motivación contenido y alcances de cada propuesta legislativa.</w:t>
      </w:r>
    </w:p>
    <w:p w:rsidR="003A701F" w:rsidRPr="00D733C4" w:rsidRDefault="003A701F" w:rsidP="00D733C4">
      <w:pPr>
        <w:pStyle w:val="Sinespaciado"/>
      </w:pPr>
      <w:r w:rsidRPr="00D733C4">
        <w:tab/>
        <w:t xml:space="preserve">Doy la bienvenida a los representantes de los medios de comunicación, a quienes se encuentran en el Recinto y en las redes sociales, esta es </w:t>
      </w:r>
      <w:r w:rsidR="00561818" w:rsidRPr="00D733C4">
        <w:t xml:space="preserve">“La </w:t>
      </w:r>
      <w:r w:rsidRPr="00D733C4">
        <w:t>Casa del Pueblo”, es su casa.</w:t>
      </w:r>
    </w:p>
    <w:p w:rsidR="006228AA" w:rsidRPr="00D733C4" w:rsidRDefault="003A701F" w:rsidP="00D733C4">
      <w:pPr>
        <w:pStyle w:val="Sinespaciado"/>
      </w:pPr>
      <w:r w:rsidRPr="00D733C4">
        <w:tab/>
        <w:t>La reunión en modalidad mixta, se apega al artículo 40 Bis de la Ley Orgánica de este Poder Legislativo.</w:t>
      </w:r>
    </w:p>
    <w:p w:rsidR="003A701F" w:rsidRPr="00D733C4" w:rsidRDefault="003A701F" w:rsidP="00D733C4">
      <w:pPr>
        <w:pStyle w:val="Sinespaciado"/>
        <w:ind w:firstLine="708"/>
      </w:pPr>
      <w:r w:rsidRPr="00D733C4">
        <w:t>Para la validez de la reunión, pido a la Secretaría verificar el quórum.</w:t>
      </w:r>
    </w:p>
    <w:p w:rsidR="003A701F" w:rsidRPr="00D733C4" w:rsidRDefault="003A701F" w:rsidP="00D733C4">
      <w:pPr>
        <w:pStyle w:val="Sinespaciado"/>
      </w:pPr>
      <w:r w:rsidRPr="00D733C4">
        <w:t>SECRETARIA DIP. SANDRA PATRICIA SANTOS RODRÍGUEZ. Procedo a verificar el quórum.</w:t>
      </w:r>
    </w:p>
    <w:p w:rsidR="003A701F" w:rsidRPr="00D733C4" w:rsidRDefault="003A701F" w:rsidP="00D733C4">
      <w:pPr>
        <w:pStyle w:val="Sinespaciado"/>
        <w:jc w:val="center"/>
        <w:rPr>
          <w:i/>
        </w:rPr>
      </w:pPr>
      <w:r w:rsidRPr="00D733C4">
        <w:rPr>
          <w:i/>
        </w:rPr>
        <w:t>(Registro de asistencia)</w:t>
      </w:r>
    </w:p>
    <w:p w:rsidR="003A701F" w:rsidRPr="00D733C4" w:rsidRDefault="003A701F" w:rsidP="00D733C4">
      <w:pPr>
        <w:pStyle w:val="Sinespaciado"/>
      </w:pPr>
      <w:r w:rsidRPr="00D733C4">
        <w:t>SECRETARIA DIP. SANDRA PATRICIA SANTOS RODRÍGUEZ. Existe quórum, puede abrirse la reunión.</w:t>
      </w:r>
    </w:p>
    <w:p w:rsidR="003A701F" w:rsidRPr="00D733C4" w:rsidRDefault="003A701F" w:rsidP="00D733C4">
      <w:pPr>
        <w:pStyle w:val="Sinespaciado"/>
      </w:pPr>
      <w:r w:rsidRPr="00D733C4">
        <w:t>PRESIDENTE DIP. JAVIER CRUZ JARAMILLO. Se declara la existencia del quórum y se abre la reunión de la Comisión Legislativa de Procuración y Administración de Justicia, siendo las once horas con treinta minutos del día miércoles nueve de septiembre del dos mil veintiséis.</w:t>
      </w:r>
    </w:p>
    <w:p w:rsidR="003A701F" w:rsidRPr="00D733C4" w:rsidRDefault="003A701F" w:rsidP="00D733C4">
      <w:pPr>
        <w:pStyle w:val="Sinespaciado"/>
      </w:pPr>
      <w:r w:rsidRPr="00D733C4">
        <w:tab/>
        <w:t>En términos del artículo 16 del Reglamento de este Poder Legislativo, la reunión es pública.</w:t>
      </w:r>
    </w:p>
    <w:p w:rsidR="003A701F" w:rsidRPr="00D733C4" w:rsidRDefault="003A701F" w:rsidP="00D733C4">
      <w:pPr>
        <w:pStyle w:val="Sinespaciado"/>
      </w:pPr>
      <w:r w:rsidRPr="00D733C4">
        <w:tab/>
        <w:t>Comunique la Secretaría la propuesta de orden del día.</w:t>
      </w:r>
    </w:p>
    <w:p w:rsidR="003A701F" w:rsidRPr="00D733C4" w:rsidRDefault="003A701F" w:rsidP="00D733C4">
      <w:pPr>
        <w:pStyle w:val="Sinespaciado"/>
      </w:pPr>
      <w:r w:rsidRPr="00D733C4">
        <w:t>SECRETARIA DIP. SANDRA PATRICIA SANTOS RODRÍGUEZ. La propuesta del orden del día es la siguiente:</w:t>
      </w:r>
    </w:p>
    <w:p w:rsidR="003A701F" w:rsidRPr="00D733C4" w:rsidRDefault="003A701F" w:rsidP="00D733C4">
      <w:pPr>
        <w:pStyle w:val="Sinespaciado"/>
        <w:rPr>
          <w:b/>
        </w:rPr>
      </w:pPr>
      <w:r w:rsidRPr="00D733C4">
        <w:rPr>
          <w:b/>
        </w:rPr>
        <w:t>1. Análisis de la iniciativa con proyecto de decreto por el que se reforma el artículo 4.143 del Código Civil del Estado de México, presentada por la diputada Itzel Daniela Ballesteros Lule, integrante del Grupo Parlamentario morena y de la iniciativa con proyecto de decreto por el que se adiciona el párrafo segundo de las fracciones I y II; así como el Ter y cuarto párrafo del artículo 4.143 del Código Civil del Estado de México, presentada por los integrantes del Grupo Parlamentario del Partido Verde Ecologista de México, en su caso, intervención de las diputadas representantes.</w:t>
      </w:r>
    </w:p>
    <w:p w:rsidR="003A701F" w:rsidRPr="00D733C4" w:rsidRDefault="003A701F" w:rsidP="00D733C4">
      <w:pPr>
        <w:pStyle w:val="Sinespaciado"/>
      </w:pPr>
      <w:r w:rsidRPr="00D733C4">
        <w:t>2. Clausura de la reunión.</w:t>
      </w:r>
    </w:p>
    <w:p w:rsidR="003A701F" w:rsidRPr="00D733C4" w:rsidRDefault="003A701F" w:rsidP="00D733C4">
      <w:pPr>
        <w:pStyle w:val="Sinespaciado"/>
      </w:pPr>
      <w:r w:rsidRPr="00D733C4">
        <w:t>PRESIDENTE DIP. JAVIER CRUZ JARAMILLO. Pido a quienes estén de acuerdo que la propuesta que ha comunicado la Secretaría sea aprobada con el carácter de orden del día, se sirvan levantando la mano ¿A favor?</w:t>
      </w:r>
    </w:p>
    <w:p w:rsidR="003A701F" w:rsidRPr="00D733C4" w:rsidRDefault="003A701F" w:rsidP="00D733C4">
      <w:pPr>
        <w:pStyle w:val="Sinespaciado"/>
      </w:pPr>
      <w:r w:rsidRPr="00D733C4">
        <w:t>SECRETARIA DIP. SANDRA PATRICIA SANTOS RODRÍGUEZ. La propuesta ha sido aprobada por unanimidad de votos.</w:t>
      </w:r>
    </w:p>
    <w:p w:rsidR="003A701F" w:rsidRPr="00D733C4" w:rsidRDefault="003A701F" w:rsidP="00D733C4">
      <w:pPr>
        <w:pStyle w:val="Sinespaciado"/>
      </w:pPr>
      <w:r w:rsidRPr="00D733C4">
        <w:t>PRESIDENTE DIP. JAVIER CRUZ JARAMILLO. En atención al punto 1, iniciamos el análisis de la iniciativa con proyecto de decreto por el que se reforman el artículo 4.143 del Código Civil del Estado de México, presentada por la diputada Itzel Daniela Ballesteros Lule, integrante del Grupo Parlamentario de morena y de la iniciativa con proyecto de decreto por la que se adiciona un párrafo segundo de las fracciones I y II; así como un tercer y cuarto párrafo del artículo 4.143 del Código Civil del Estado de México, presentada por integrantes del Grupo Parlamentario del Partido Verde Ecologista de México.</w:t>
      </w:r>
    </w:p>
    <w:p w:rsidR="00527EE7" w:rsidRPr="00D733C4" w:rsidRDefault="003A701F" w:rsidP="00D733C4">
      <w:pPr>
        <w:pStyle w:val="Sinespaciado"/>
      </w:pPr>
      <w:r w:rsidRPr="00D733C4">
        <w:lastRenderedPageBreak/>
        <w:tab/>
        <w:t>Por razones de técnica legislativa y con sujeción al principio de la economía procesal</w:t>
      </w:r>
      <w:r w:rsidR="00D40E25" w:rsidRPr="00D733C4">
        <w:t>,</w:t>
      </w:r>
      <w:r w:rsidRPr="00D733C4">
        <w:t xml:space="preserve"> reiniciaremos el estudio conjunto de las iniciativas y en tal sentido</w:t>
      </w:r>
      <w:r w:rsidR="00D40E25" w:rsidRPr="00D733C4">
        <w:t>,</w:t>
      </w:r>
      <w:r w:rsidRPr="00D733C4">
        <w:t xml:space="preserve"> agradezco la presencia de las diputadas Itzel Daniela Ballesteros Lule y Gloria Vanessa Linares Zetina</w:t>
      </w:r>
      <w:r w:rsidR="00813B3E" w:rsidRPr="00D733C4">
        <w:t>,</w:t>
      </w:r>
      <w:r w:rsidRPr="00D733C4">
        <w:t xml:space="preserve"> </w:t>
      </w:r>
      <w:r w:rsidR="00527EE7" w:rsidRPr="00D733C4">
        <w:t>autoras de las mismas y quienes nos acompañan para dar a conocer los aspectos relevantes de cada propuesta legislativa.</w:t>
      </w:r>
    </w:p>
    <w:p w:rsidR="00527EE7" w:rsidRPr="00D733C4" w:rsidRDefault="00527EE7" w:rsidP="00D733C4">
      <w:pPr>
        <w:pStyle w:val="Sinespaciado"/>
      </w:pPr>
      <w:r w:rsidRPr="00D733C4">
        <w:tab/>
        <w:t>En términos de las disposiciones aplicables y de las prácticas y usos parlamentarios daré la palabra a la diputada Itzel Daniela Ballesteros Lule y a la diputada Gloria Vanessa Linares Zetina para que lleven a cabo su exposición y al término a quien quiera formular preguntas y comentarios.</w:t>
      </w:r>
    </w:p>
    <w:p w:rsidR="00527EE7" w:rsidRPr="00D733C4" w:rsidRDefault="00527EE7" w:rsidP="00D733C4">
      <w:pPr>
        <w:pStyle w:val="Sinespaciado"/>
      </w:pPr>
      <w:r w:rsidRPr="00D733C4">
        <w:tab/>
        <w:t>Doy la palabra a la diputada Itzel Daniela Ballesteros Lule</w:t>
      </w:r>
      <w:r w:rsidR="0046015E" w:rsidRPr="00D733C4">
        <w:t>, a</w:t>
      </w:r>
      <w:r w:rsidRPr="00D733C4">
        <w:t>delante diputada.</w:t>
      </w:r>
    </w:p>
    <w:p w:rsidR="0046015E" w:rsidRPr="00D733C4" w:rsidRDefault="00527EE7" w:rsidP="00D733C4">
      <w:pPr>
        <w:pStyle w:val="Sinespaciado"/>
      </w:pPr>
      <w:r w:rsidRPr="00D733C4">
        <w:t>DIP. ITZEL DANIELA BALLESTEROS LULE. Muy buenos días, muchas gracias</w:t>
      </w:r>
      <w:r w:rsidR="0046015E" w:rsidRPr="00D733C4">
        <w:t>.</w:t>
      </w:r>
    </w:p>
    <w:p w:rsidR="00527EE7" w:rsidRPr="00D733C4" w:rsidRDefault="0046015E" w:rsidP="00D733C4">
      <w:pPr>
        <w:pStyle w:val="Sinespaciado"/>
        <w:ind w:firstLine="708"/>
      </w:pPr>
      <w:r w:rsidRPr="00D733C4">
        <w:t xml:space="preserve">Saludo </w:t>
      </w:r>
      <w:r w:rsidR="00527EE7" w:rsidRPr="00D733C4">
        <w:t>con aprecio a los integrantes de la Comisión de Procuración y Administración de Justicia, a los presentes en “La Casa del Pueblo”, a los medios de comunicación y a quienes nos siguen por medio de las redes sociales.</w:t>
      </w:r>
    </w:p>
    <w:p w:rsidR="00527EE7" w:rsidRPr="00D733C4" w:rsidRDefault="00527EE7" w:rsidP="00D733C4">
      <w:pPr>
        <w:pStyle w:val="Sinespaciado"/>
      </w:pPr>
      <w:r w:rsidRPr="00D733C4">
        <w:tab/>
        <w:t xml:space="preserve">La iniciativa que el día de hoy pongo a consideración tiene como propósito fortalecer uno de los derechos fundamentales dentro del </w:t>
      </w:r>
      <w:r w:rsidR="0046015E" w:rsidRPr="00D733C4">
        <w:t>derecho familiar</w:t>
      </w:r>
      <w:r w:rsidRPr="00D733C4">
        <w:t>, que es el derecho de los alimentos; porque cuando hablamos de alimentos, no hablamos únicamente de una obligación económica, hablamos de garantizar la subsistencia, la dignidad y el desarrollo integral de niñas, niños y adolescentes y de todas aquellas personas que tienen el derecho a recibirlo.</w:t>
      </w:r>
    </w:p>
    <w:p w:rsidR="00527EE7" w:rsidRPr="00D733C4" w:rsidRDefault="00527EE7" w:rsidP="00D733C4">
      <w:pPr>
        <w:pStyle w:val="Sinespaciado"/>
      </w:pPr>
      <w:r w:rsidRPr="00D733C4">
        <w:tab/>
        <w:t>Nuestro Código Civil ya contempla el aseguramiento como una herramienta para garantizar el cumplimiento de esta obligación; sin embargo, actualmente el artículo 4.143</w:t>
      </w:r>
      <w:r w:rsidR="004577F5" w:rsidRPr="00D733C4">
        <w:t>,</w:t>
      </w:r>
      <w:r w:rsidRPr="00D733C4">
        <w:t xml:space="preserve"> no establece de manera expresa que la autoridad judicial deba decretarlo de oficio, ni reconoce con claridad su carácter</w:t>
      </w:r>
      <w:r w:rsidR="004577F5" w:rsidRPr="00D733C4">
        <w:t>,</w:t>
      </w:r>
      <w:r w:rsidRPr="00D733C4">
        <w:t xml:space="preserve"> como un mecanismo preventivo para evitar que el incumplimiento deje sin protección a quienes dependen de estos recursos.</w:t>
      </w:r>
    </w:p>
    <w:p w:rsidR="00527EE7" w:rsidRPr="00D733C4" w:rsidRDefault="00527EE7" w:rsidP="00D733C4">
      <w:pPr>
        <w:pStyle w:val="Sinespaciado"/>
      </w:pPr>
      <w:r w:rsidRPr="00D733C4">
        <w:tab/>
        <w:t>Y aquí es donde considero importante hacer una precisión; no basta con reconocer un derecho en la ley</w:t>
      </w:r>
      <w:r w:rsidR="004577F5" w:rsidRPr="00D733C4">
        <w:t>,</w:t>
      </w:r>
      <w:r w:rsidRPr="00D733C4">
        <w:t xml:space="preserve"> si no contamos con mecanismos eficaces para hacerlo realidad; la propia realidad nos demuestra que el incumplimiento de las obligaciones alimentarias continúa siendo una problemática que afecta directamente a miles de familias mexiquenses, por lo que debemos de fortalecer las herramientas jurídicas con las que cuenta la autoridad para actuar de manera oportuna.</w:t>
      </w:r>
    </w:p>
    <w:p w:rsidR="00527EE7" w:rsidRPr="00D733C4" w:rsidRDefault="00527EE7" w:rsidP="00D733C4">
      <w:pPr>
        <w:pStyle w:val="Sinespaciado"/>
      </w:pPr>
      <w:r w:rsidRPr="00D733C4">
        <w:tab/>
        <w:t>Esta propuesta busca precisamente eso, que el aseguramiento no quede sujeto únicamente a una posibilidad</w:t>
      </w:r>
      <w:r w:rsidR="002033E3" w:rsidRPr="00D733C4">
        <w:t>;</w:t>
      </w:r>
      <w:r w:rsidRPr="00D733C4">
        <w:t xml:space="preserve"> sino que la autoridad judicial pueda decretarlo de oficio cuando las circunstancias del caso así lo requieran, estableciendo como finalidad garantizar el cumplimiento oportuno y efectivo de la obligación alimentaria; para ello</w:t>
      </w:r>
      <w:r w:rsidR="002033E3" w:rsidRPr="00D733C4">
        <w:t>,</w:t>
      </w:r>
      <w:r w:rsidRPr="00D733C4">
        <w:t xml:space="preserve"> se mantiene la posibilidad de utilizar las distintas formas de garantía que ya contemplan en nuestra legislación y se incorporan expresamente mecanismos como la retención o el descuento directo de ingresos</w:t>
      </w:r>
      <w:r w:rsidR="002033E3" w:rsidRPr="00D733C4">
        <w:t>;</w:t>
      </w:r>
      <w:r w:rsidRPr="00D733C4">
        <w:t xml:space="preserve"> así como a cualquier otra medida que resulta suficiente para cubrir los alimentos.</w:t>
      </w:r>
    </w:p>
    <w:p w:rsidR="00527EE7" w:rsidRPr="00D733C4" w:rsidRDefault="00527EE7" w:rsidP="00D733C4">
      <w:pPr>
        <w:pStyle w:val="Sinespaciado"/>
      </w:pPr>
      <w:r w:rsidRPr="00D733C4">
        <w:tab/>
        <w:t>Es importante señalar que esta reforma no crea una nueva obligación alimentaria, tampoco genera un impacto presupuestario, lo que hacemos es fortalecer una figura jurídica que ya existe y darle mayor eficacia para que el derecho reconocido en la ley pueda traducirse en una protección real para las familias.</w:t>
      </w:r>
    </w:p>
    <w:p w:rsidR="00527EE7" w:rsidRPr="00D733C4" w:rsidRDefault="00527EE7" w:rsidP="00D733C4">
      <w:pPr>
        <w:pStyle w:val="Sinespaciado"/>
      </w:pPr>
      <w:r w:rsidRPr="00D733C4">
        <w:tab/>
        <w:t>Esta propuesta</w:t>
      </w:r>
      <w:r w:rsidR="007D4EFB" w:rsidRPr="00D733C4">
        <w:t>,</w:t>
      </w:r>
      <w:r w:rsidRPr="00D733C4">
        <w:t xml:space="preserve"> además se encuentra alineada con el Eje Cuatro, Bienestar Social del Plan de Desarrollo del Estado de México 2023-2029, que coloca como prioridad la protección de las personas en situación de vulnerabilidad y el fortalecimiento de los mecanismos que contribuyan al bienestar y la justicia social, visión que reconocemos y acompañamos desde esta Legislatura y que ha sido impulsada por nuestra Gobernadora del Estado de México, la Maestra Delfina Gómez Álvarez, al colocar el bienestar de las familias y la protección de sus derechos como parte fundamental de la transformación de nuestra Entidad.</w:t>
      </w:r>
    </w:p>
    <w:p w:rsidR="00527EE7" w:rsidRPr="00D733C4" w:rsidRDefault="00527EE7" w:rsidP="00D733C4">
      <w:pPr>
        <w:pStyle w:val="Sinespaciado"/>
      </w:pPr>
      <w:r w:rsidRPr="00D733C4">
        <w:tab/>
        <w:t>Es por ello que someto esta iniciativa al análisis, al estudio y a la consideración de las comisiones pertinentes, con la convicción de que legislar en materia de alimentos también significa prevenir que una familia quede desprotegida y garantizar que quienes tienen derecho a recibirlos cuenten con mecanismos jurídicos</w:t>
      </w:r>
      <w:r w:rsidR="006A30C8" w:rsidRPr="00D733C4">
        <w:t>,</w:t>
      </w:r>
      <w:r w:rsidRPr="00D733C4">
        <w:t xml:space="preserve"> oportunos y sobre todo efectivo para hacerlos valer; porque un </w:t>
      </w:r>
      <w:r w:rsidRPr="00D733C4">
        <w:lastRenderedPageBreak/>
        <w:t>derecho alimentario que no puede garantizarse oportunamente</w:t>
      </w:r>
      <w:r w:rsidR="006A30C8" w:rsidRPr="00D733C4">
        <w:t>,</w:t>
      </w:r>
      <w:r w:rsidRPr="00D733C4">
        <w:t xml:space="preserve"> corre el riesgo de convertirse en un derecho solamente reconocido en el papel y nuestra responsabilidad como Legislatura es precisamente evitarlo.</w:t>
      </w:r>
    </w:p>
    <w:p w:rsidR="00527EE7" w:rsidRPr="00D733C4" w:rsidRDefault="00527EE7" w:rsidP="00D733C4">
      <w:pPr>
        <w:pStyle w:val="Sinespaciado"/>
      </w:pPr>
      <w:r w:rsidRPr="00D733C4">
        <w:tab/>
        <w:t>Es cuanto y les agradezco mucho la toma de voz.</w:t>
      </w:r>
    </w:p>
    <w:p w:rsidR="00527EE7" w:rsidRPr="00D733C4" w:rsidRDefault="00527EE7" w:rsidP="00D733C4">
      <w:pPr>
        <w:pStyle w:val="Sinespaciado"/>
      </w:pPr>
      <w:r w:rsidRPr="00D733C4">
        <w:tab/>
        <w:t>Gracias.</w:t>
      </w:r>
    </w:p>
    <w:p w:rsidR="00527EE7" w:rsidRPr="00D733C4" w:rsidRDefault="00527EE7" w:rsidP="00D733C4">
      <w:pPr>
        <w:pStyle w:val="Sinespaciado"/>
      </w:pPr>
      <w:r w:rsidRPr="00D733C4">
        <w:t>PRESIDENTE DIP. JAVIER CRUZ JARAMILLO. Muchas gracias diputada.</w:t>
      </w:r>
    </w:p>
    <w:p w:rsidR="00527EE7" w:rsidRPr="00D733C4" w:rsidRDefault="00527EE7" w:rsidP="00D733C4">
      <w:pPr>
        <w:pStyle w:val="Sinespaciado"/>
      </w:pPr>
      <w:r w:rsidRPr="00D733C4">
        <w:tab/>
        <w:t>Concedo la palabra a la diputada Miriam Silva Mata, quien presentará la iniciativa</w:t>
      </w:r>
      <w:r w:rsidR="001C6932" w:rsidRPr="00D733C4">
        <w:t>, a</w:t>
      </w:r>
      <w:r w:rsidRPr="00D733C4">
        <w:t>delante diputada.</w:t>
      </w:r>
    </w:p>
    <w:p w:rsidR="00527EE7" w:rsidRPr="00D733C4" w:rsidRDefault="00527EE7" w:rsidP="00D733C4">
      <w:pPr>
        <w:pStyle w:val="Sinespaciado"/>
      </w:pPr>
      <w:r w:rsidRPr="00D733C4">
        <w:t>DIP. MIRIAM SILVA MATA. Sí, hola, buenas tardes a todas y a todos.</w:t>
      </w:r>
    </w:p>
    <w:p w:rsidR="00E544EC" w:rsidRPr="00D733C4" w:rsidRDefault="00527EE7" w:rsidP="00D733C4">
      <w:pPr>
        <w:pStyle w:val="Sinespaciado"/>
      </w:pPr>
      <w:r w:rsidRPr="00D733C4">
        <w:tab/>
        <w:t>Esta iniciativa</w:t>
      </w:r>
      <w:r w:rsidR="001C6932" w:rsidRPr="00D733C4">
        <w:t>,</w:t>
      </w:r>
      <w:r w:rsidRPr="00D733C4">
        <w:t xml:space="preserve"> creo que tiene puntos muy fundamentales y desde el Partido Verde Ecologista hicimos un análisis a profundidad, respecto de lo que la Suprema Corte de Justicia de la Nación ya había resu</w:t>
      </w:r>
      <w:r w:rsidR="006A05C0" w:rsidRPr="00D733C4">
        <w:t>elto</w:t>
      </w:r>
      <w:r w:rsidR="00E601A5" w:rsidRPr="00D733C4">
        <w:t xml:space="preserve"> previamente, </w:t>
      </w:r>
      <w:r w:rsidR="00E544EC" w:rsidRPr="00D733C4">
        <w:t>aquí en esta iniciativa</w:t>
      </w:r>
      <w:r w:rsidR="001C6932" w:rsidRPr="00D733C4">
        <w:t>,</w:t>
      </w:r>
      <w:r w:rsidR="00E544EC" w:rsidRPr="00D733C4">
        <w:t xml:space="preserve"> se ponderan </w:t>
      </w:r>
      <w:r w:rsidR="001C6932" w:rsidRPr="00D733C4">
        <w:t xml:space="preserve">2 </w:t>
      </w:r>
      <w:r w:rsidR="00E544EC" w:rsidRPr="00D733C4">
        <w:t xml:space="preserve">derechos fundamentales que es la protección al interés superior de los menores y también veíamos que teníamos el otro derecho, que es la protección a los trabajadores cuando se jubilan, que es tener la </w:t>
      </w:r>
      <w:r w:rsidR="001C6932" w:rsidRPr="00D733C4">
        <w:t>seguridad social</w:t>
      </w:r>
      <w:r w:rsidR="00E544EC" w:rsidRPr="00D733C4">
        <w:t xml:space="preserve">, esa certeza después de su vejez y lo que hizo el análisis ya en entonces de la primera Sala de la Suprema Corte de la Nación, </w:t>
      </w:r>
      <w:r w:rsidR="00233814" w:rsidRPr="00D733C4">
        <w:t>fue</w:t>
      </w:r>
      <w:r w:rsidR="00E544EC" w:rsidRPr="00D733C4">
        <w:t xml:space="preserve"> verificar esta ponderación de dos derechos,  y lo que analizó fue que respecto a los menores de edad</w:t>
      </w:r>
      <w:r w:rsidR="00233814" w:rsidRPr="00D733C4">
        <w:t>,</w:t>
      </w:r>
      <w:r w:rsidR="00E544EC" w:rsidRPr="00D733C4">
        <w:t xml:space="preserve"> deben de tener una protección mayor, porque son seres que no pueden ejercer sus derechos por sí mismos, sino son los padres los que tendrían que respetar sus derechos y cuidarlos, como es el tema de la alimentación, porque los alimentos se congregan todo el tipo de un esparcimiento sano, educación y si uno de los papás que es el obligado a dar los alimentos, no lo hace</w:t>
      </w:r>
      <w:r w:rsidR="003B2135" w:rsidRPr="00D733C4">
        <w:t>,</w:t>
      </w:r>
      <w:r w:rsidR="00E544EC" w:rsidRPr="00D733C4">
        <w:t xml:space="preserve"> estaríamos desprotegiendo totalmente</w:t>
      </w:r>
      <w:r w:rsidR="003B2135" w:rsidRPr="00D733C4">
        <w:t xml:space="preserve"> </w:t>
      </w:r>
      <w:r w:rsidR="00E544EC" w:rsidRPr="00D733C4">
        <w:t xml:space="preserve">a los menores. </w:t>
      </w:r>
    </w:p>
    <w:p w:rsidR="00E544EC" w:rsidRPr="00D733C4" w:rsidRDefault="00E544EC" w:rsidP="00D733C4">
      <w:pPr>
        <w:pStyle w:val="Sinespaciado"/>
        <w:ind w:firstLine="708"/>
      </w:pPr>
      <w:r w:rsidRPr="00D733C4">
        <w:t xml:space="preserve">Nosotros consideramos en esta iniciativa que si se pueden embargar la cuenta de retiro de cesantía vejez bajo </w:t>
      </w:r>
      <w:r w:rsidR="003B2135" w:rsidRPr="00D733C4">
        <w:t>2</w:t>
      </w:r>
      <w:r w:rsidRPr="00D733C4">
        <w:t xml:space="preserve"> situaciones esta esta cuenta protegida por el artículo 79 de la Ley del Sistema, lo ideal es que es inembargable, pero existen excepciones, por ejemplo, cuando el trabajador se queda desempleado puede retirar una cantidad como una cuestión excepcional, bajo esa tesitura se hizo el análisis de que en el caso de que el deudor alimentario no aporte las cuotas de los alimentos y esté desempleado</w:t>
      </w:r>
      <w:r w:rsidR="00BC2ED3" w:rsidRPr="00D733C4">
        <w:t>;</w:t>
      </w:r>
      <w:r w:rsidRPr="00D733C4">
        <w:t xml:space="preserve"> entonces se podría proceder al embargo de esta cuenta. </w:t>
      </w:r>
    </w:p>
    <w:p w:rsidR="00E544EC" w:rsidRPr="00D733C4" w:rsidRDefault="00E544EC" w:rsidP="00D733C4">
      <w:pPr>
        <w:pStyle w:val="Sinespaciado"/>
        <w:ind w:firstLine="708"/>
      </w:pPr>
      <w:r w:rsidRPr="00D733C4">
        <w:t xml:space="preserve">¿Cómo se podría proceder el embargo de esta cuenta? </w:t>
      </w:r>
      <w:r w:rsidR="00BC2ED3" w:rsidRPr="00D733C4">
        <w:t xml:space="preserve">En </w:t>
      </w:r>
      <w:r w:rsidRPr="00D733C4">
        <w:t>primer lugar, de las cuotas de aportación voluntaria, que es recurso propio y que en cualquier momento se puede disponer, si no encontráramos una cantidad en esta aportación voluntaria</w:t>
      </w:r>
      <w:r w:rsidR="00BC2ED3" w:rsidRPr="00D733C4">
        <w:t>;</w:t>
      </w:r>
      <w:r w:rsidRPr="00D733C4">
        <w:t xml:space="preserve"> entonces lo que haríamos es de la cuenta de retiro de cesantía y vejez, también podría hacerse un retiro de forma excepcional bajo los lineamientos cuando esté desempleado, esto es un porcentaje sabiendo el monto o el 75 veces el salario que tenía durante un año, eso </w:t>
      </w:r>
      <w:r w:rsidR="005D55A6" w:rsidRPr="00D733C4">
        <w:t>sí</w:t>
      </w:r>
      <w:r w:rsidRPr="00D733C4">
        <w:t xml:space="preserve"> lo permite la propia Ley y es lo que estableció ya la Suprema Corte de Justicia de la Nación y con eso nosotros estaríamos dando un paso agigantado de tener una medida de protección real hacia los menores, cuando un papá o un deudor alimentario no quiere aportar estas cuotas o sus bienes, o se queda desempleado, porque en la estadística en el Estado de México es uno de los mayores números que tiene deudores alimentarios y tenemos a las niñas y niños del Estado de México en desprotección total</w:t>
      </w:r>
      <w:r w:rsidR="005D55A6" w:rsidRPr="00D733C4">
        <w:t>;</w:t>
      </w:r>
      <w:r w:rsidRPr="00D733C4">
        <w:t xml:space="preserve"> entonces esto iría finalmente en concordancia con el artículo 4 </w:t>
      </w:r>
      <w:r w:rsidR="005D55A6" w:rsidRPr="00D733C4">
        <w:t>Constitucional</w:t>
      </w:r>
      <w:r w:rsidRPr="00D733C4">
        <w:t>, y ahí estaríamos velando el interés superior de los menores.</w:t>
      </w:r>
    </w:p>
    <w:p w:rsidR="00A90825" w:rsidRPr="00D733C4" w:rsidRDefault="00E544EC" w:rsidP="00D733C4">
      <w:pPr>
        <w:pStyle w:val="Sinespaciado"/>
        <w:ind w:firstLine="708"/>
      </w:pPr>
      <w:r w:rsidRPr="00D733C4">
        <w:t>Por eso esta iniciativa que hoy les proponemos del Partido Verde Ecologista, creemos que tiene un fundamento, pero además ya tiene un criterio de la Suprema Corte de Justicia que sería para la protección de las niñas y niños y cuando la persona acreedora alimentaria ya no sería tan difícil tener esta protección hacia los niños en los alimentos</w:t>
      </w:r>
      <w:r w:rsidR="002463D6" w:rsidRPr="00D733C4">
        <w:t>.</w:t>
      </w:r>
    </w:p>
    <w:p w:rsidR="00E544EC" w:rsidRPr="00D733C4" w:rsidRDefault="002463D6" w:rsidP="00D733C4">
      <w:pPr>
        <w:pStyle w:val="Sinespaciado"/>
        <w:ind w:left="708"/>
      </w:pPr>
      <w:r w:rsidRPr="00D733C4">
        <w:t xml:space="preserve">Sería </w:t>
      </w:r>
      <w:proofErr w:type="spellStart"/>
      <w:r w:rsidR="00E544EC" w:rsidRPr="00D733C4">
        <w:t>cuanto</w:t>
      </w:r>
      <w:proofErr w:type="spellEnd"/>
      <w:r w:rsidR="00E544EC" w:rsidRPr="00D733C4">
        <w:t>.</w:t>
      </w:r>
    </w:p>
    <w:p w:rsidR="00E544EC" w:rsidRPr="00D733C4" w:rsidRDefault="00E544EC" w:rsidP="00D733C4">
      <w:pPr>
        <w:pStyle w:val="Sinespaciado"/>
      </w:pPr>
      <w:r w:rsidRPr="00D733C4">
        <w:t>PRESIDENTE DIP. EDGAR SAMUEL RÍOS MORENO. Muchas gracias diputada Miriam.</w:t>
      </w:r>
    </w:p>
    <w:p w:rsidR="00E544EC" w:rsidRPr="00D733C4" w:rsidRDefault="00E544EC" w:rsidP="00D733C4">
      <w:pPr>
        <w:pStyle w:val="Sinespaciado"/>
      </w:pPr>
      <w:r w:rsidRPr="00D733C4">
        <w:tab/>
        <w:t xml:space="preserve">Consulto a la Comisión Legislativa si alguien desea hacer uso de la palabra y pido a la </w:t>
      </w:r>
      <w:r w:rsidR="002463D6" w:rsidRPr="00D733C4">
        <w:t xml:space="preserve">Secretaría </w:t>
      </w:r>
      <w:r w:rsidRPr="00D733C4">
        <w:t>registre a los oradores y a las diputadas presentes nos apoyen con las respuestas.</w:t>
      </w:r>
    </w:p>
    <w:p w:rsidR="002463D6" w:rsidRPr="00D733C4" w:rsidRDefault="00E544EC" w:rsidP="00D733C4">
      <w:pPr>
        <w:pStyle w:val="Sinespaciado"/>
        <w:rPr>
          <w:rFonts w:eastAsia="Times New Roman"/>
          <w:lang w:eastAsia="es-MX"/>
        </w:rPr>
      </w:pPr>
      <w:r w:rsidRPr="00D733C4">
        <w:rPr>
          <w:rFonts w:eastAsia="Times New Roman"/>
          <w:lang w:eastAsia="es-MX"/>
        </w:rPr>
        <w:t xml:space="preserve">SECRETARIA </w:t>
      </w:r>
      <w:r w:rsidRPr="00D733C4">
        <w:t xml:space="preserve">DIP. SANDRA PATRICIA SANTOS RODRÍGUEZ. </w:t>
      </w:r>
      <w:r w:rsidRPr="00D733C4">
        <w:rPr>
          <w:rFonts w:eastAsia="Times New Roman"/>
          <w:lang w:eastAsia="es-MX"/>
        </w:rPr>
        <w:t>Selina</w:t>
      </w:r>
      <w:r w:rsidR="002463D6" w:rsidRPr="00D733C4">
        <w:rPr>
          <w:rFonts w:eastAsia="Times New Roman"/>
          <w:lang w:eastAsia="es-MX"/>
        </w:rPr>
        <w:t xml:space="preserve"> ¿Alguien </w:t>
      </w:r>
      <w:r w:rsidRPr="00D733C4">
        <w:rPr>
          <w:rFonts w:eastAsia="Times New Roman"/>
          <w:lang w:eastAsia="es-MX"/>
        </w:rPr>
        <w:t xml:space="preserve">más? </w:t>
      </w:r>
    </w:p>
    <w:p w:rsidR="00E544EC" w:rsidRPr="00D733C4" w:rsidRDefault="00E544EC" w:rsidP="00D733C4">
      <w:pPr>
        <w:pStyle w:val="Sinespaciado"/>
        <w:ind w:firstLine="708"/>
        <w:rPr>
          <w:rFonts w:eastAsia="Times New Roman"/>
          <w:lang w:eastAsia="es-MX"/>
        </w:rPr>
      </w:pPr>
      <w:r w:rsidRPr="00D733C4">
        <w:rPr>
          <w:rFonts w:eastAsia="Times New Roman"/>
          <w:lang w:eastAsia="es-MX"/>
        </w:rPr>
        <w:t xml:space="preserve">El turno de oradores es el siguiente. Selina Trujillo Arizmendi. </w:t>
      </w:r>
    </w:p>
    <w:p w:rsidR="00E544EC" w:rsidRPr="00D733C4" w:rsidRDefault="00E544EC" w:rsidP="00D733C4">
      <w:pPr>
        <w:pStyle w:val="Sinespaciado"/>
      </w:pPr>
      <w:r w:rsidRPr="00D733C4">
        <w:lastRenderedPageBreak/>
        <w:t xml:space="preserve">PRESIDENTE DIP. EDGAR SAMUEL RÍOS MORENO. Cedo la palabra a la diputada Selina </w:t>
      </w:r>
    </w:p>
    <w:p w:rsidR="008A2457" w:rsidRPr="00D733C4" w:rsidRDefault="00E544EC" w:rsidP="00D733C4">
      <w:pPr>
        <w:pStyle w:val="Sinespaciado"/>
        <w:rPr>
          <w:rFonts w:eastAsia="Times New Roman"/>
          <w:lang w:eastAsia="es-MX"/>
        </w:rPr>
      </w:pPr>
      <w:r w:rsidRPr="00D733C4">
        <w:t>DIP. SELINA TRUJILLO ARIZMENDI</w:t>
      </w:r>
      <w:r w:rsidR="00A25E65" w:rsidRPr="00D733C4">
        <w:t>.</w:t>
      </w:r>
      <w:r w:rsidRPr="00D733C4">
        <w:t xml:space="preserve"> </w:t>
      </w:r>
      <w:r w:rsidR="00A25E65" w:rsidRPr="00D733C4">
        <w:t xml:space="preserve">Creo </w:t>
      </w:r>
      <w:r w:rsidRPr="00D733C4">
        <w:t xml:space="preserve">que lo rápido </w:t>
      </w:r>
      <w:r w:rsidRPr="00D733C4">
        <w:rPr>
          <w:rFonts w:eastAsia="Times New Roman"/>
          <w:lang w:eastAsia="es-MX"/>
        </w:rPr>
        <w:t>va a ser porque todos coincidimos en que una es una propuesta este adecuada y además que se valora, por la propuesta de nuestra compañera Lule, a quien le agradecemos, que haya hecho esta propuesta a nombre también, pues del grupo parlamentario de morena y hoy esta comisión</w:t>
      </w:r>
      <w:r w:rsidR="00A25E65" w:rsidRPr="00D733C4">
        <w:rPr>
          <w:rFonts w:eastAsia="Times New Roman"/>
          <w:lang w:eastAsia="es-MX"/>
        </w:rPr>
        <w:t>,</w:t>
      </w:r>
      <w:r w:rsidRPr="00D733C4">
        <w:rPr>
          <w:rFonts w:eastAsia="Times New Roman"/>
          <w:lang w:eastAsia="es-MX"/>
        </w:rPr>
        <w:t xml:space="preserve"> estamos hablando de un sustento básico que define las oportunidades, la salud, la educación y el bienestar de las niñas, niños y adolescentes de nuestra </w:t>
      </w:r>
      <w:r w:rsidR="00A25E65" w:rsidRPr="00D733C4">
        <w:rPr>
          <w:rFonts w:eastAsia="Times New Roman"/>
          <w:lang w:eastAsia="es-MX"/>
        </w:rPr>
        <w:t>Entidad.</w:t>
      </w:r>
      <w:r w:rsidRPr="00D733C4">
        <w:rPr>
          <w:rFonts w:eastAsia="Times New Roman"/>
          <w:lang w:eastAsia="es-MX"/>
        </w:rPr>
        <w:t xml:space="preserve"> </w:t>
      </w:r>
      <w:r w:rsidR="00A25E65" w:rsidRPr="00D733C4">
        <w:rPr>
          <w:rFonts w:eastAsia="Times New Roman"/>
          <w:lang w:eastAsia="es-MX"/>
        </w:rPr>
        <w:t xml:space="preserve">Decir </w:t>
      </w:r>
      <w:r w:rsidRPr="00D733C4">
        <w:rPr>
          <w:rFonts w:eastAsia="Times New Roman"/>
          <w:lang w:eastAsia="es-MX"/>
        </w:rPr>
        <w:t xml:space="preserve">que el abandono alimentario no es solo el incumplimiento </w:t>
      </w:r>
      <w:r w:rsidR="00110C08" w:rsidRPr="00D733C4">
        <w:rPr>
          <w:rFonts w:eastAsia="Times New Roman"/>
          <w:lang w:eastAsia="es-MX"/>
        </w:rPr>
        <w:t xml:space="preserve">de uno de los </w:t>
      </w:r>
      <w:r w:rsidR="008A2457" w:rsidRPr="00D733C4">
        <w:t>deudores o deudoras alimentarios</w:t>
      </w:r>
      <w:r w:rsidR="00C716F8" w:rsidRPr="00D733C4">
        <w:t>, e</w:t>
      </w:r>
      <w:r w:rsidR="008A2457" w:rsidRPr="00D733C4">
        <w:t>s una forma cruel de violencia económica que vulnera el desarrollo integral de las niñas, niños y adolescentes y también personas vulnerables, los tutores viven la angustia de no saber si el día de mañana completarán para la leche, para el uniforme, para los útiles o simplemente para las necesidades básicas de las hijas y los hijos</w:t>
      </w:r>
      <w:r w:rsidR="00C716F8" w:rsidRPr="00D733C4">
        <w:t xml:space="preserve">; </w:t>
      </w:r>
      <w:r w:rsidR="008A2457" w:rsidRPr="00D733C4">
        <w:t>insisto, esto es un abandono alimentario, una responsabilidad que tenemos todos quienes tenemos la manera de engendrar, de tener e hijas e hijos, tenemos que comprender la responsabilidad que eso tiene y una persona, un niño o niña de la edad que sea, requiere de una aportación para todo su desarrollo.</w:t>
      </w:r>
    </w:p>
    <w:p w:rsidR="008A2457" w:rsidRPr="00D733C4" w:rsidRDefault="008A2457" w:rsidP="00D733C4">
      <w:pPr>
        <w:pStyle w:val="Sinespaciado"/>
      </w:pPr>
      <w:r w:rsidRPr="00D733C4">
        <w:tab/>
        <w:t>Entonces por esto, compañeras y compañeros, legisladores, legisladoras y todos los que nos ven, nuestra labor no es s</w:t>
      </w:r>
      <w:r w:rsidR="004E099C" w:rsidRPr="00D733C4">
        <w:t>ó</w:t>
      </w:r>
      <w:r w:rsidRPr="00D733C4">
        <w:t xml:space="preserve">lo compadecernos de estas personas que están pasando esta situación, sino construir los diques legales necesarios para enfrentar la evasión, es simplemente una necesidad urgente de blindar a quienes tenemos la custodia de las niñas y los niños y la responsabilidad jamás se debe de evadir, entonces, hoy vamos a dar una gran aportación al desarrollo de nuestras niñas, niños, pero también de la responsabilidad de la sociedad porque un niño bien alimentado aprende, se crea criterios, es se prepara más y eso es una oportunidad que le debemos de dar a todos los seres humanos que estamos en esta, pues en este </w:t>
      </w:r>
      <w:r w:rsidR="00201317" w:rsidRPr="00D733C4">
        <w:t xml:space="preserve">Pleno; </w:t>
      </w:r>
      <w:r w:rsidRPr="00D733C4">
        <w:t>entonces es importante, felicitar a mi compañera y decirles que hay que continuar, sí, hay maneras.</w:t>
      </w:r>
    </w:p>
    <w:p w:rsidR="008A2457" w:rsidRPr="00D733C4" w:rsidRDefault="008A2457" w:rsidP="00D733C4">
      <w:pPr>
        <w:pStyle w:val="Sinespaciado"/>
      </w:pPr>
      <w:r w:rsidRPr="00D733C4">
        <w:tab/>
        <w:t>Yo escuchaba al tema de donde pudiera extraerse el dinero y demás, pero en sentido estricto es que las personas tienen la obligación, aunque no tengan un empleo formal, la manera de cuidar a nuestras niñas y niños es aportar para su alimento y también para su desarrollo, así que</w:t>
      </w:r>
      <w:r w:rsidR="00A461ED" w:rsidRPr="00D733C4">
        <w:t xml:space="preserve">, </w:t>
      </w:r>
      <w:r w:rsidRPr="00D733C4">
        <w:t>tenemos que hacer un esfuerzo, aunque no hubiera un tema de donde, ¿No? un empleo formal que las personas tengan que buscar la manera de tener el ingreso, porque tener un hijo no es un cheque en blanco, es simplemente una responsabilidad y eso lo tenemos que tener muy claro.</w:t>
      </w:r>
    </w:p>
    <w:p w:rsidR="008A2457" w:rsidRPr="00D733C4" w:rsidRDefault="008A2457" w:rsidP="00D733C4">
      <w:pPr>
        <w:pStyle w:val="Sinespaciado"/>
      </w:pPr>
      <w:r w:rsidRPr="00D733C4">
        <w:tab/>
        <w:t xml:space="preserve">Muchas gracias a todas y a todos por su atención. </w:t>
      </w:r>
    </w:p>
    <w:p w:rsidR="008A2457" w:rsidRPr="00D733C4" w:rsidRDefault="008A2457" w:rsidP="00D733C4">
      <w:pPr>
        <w:pStyle w:val="Sinespaciado"/>
      </w:pPr>
      <w:r w:rsidRPr="00D733C4">
        <w:t>SECRETARIA DIP. SANDRA PATRICIA SANTOS RODRÍGUEZ. Han finalizado las participaciones.</w:t>
      </w:r>
    </w:p>
    <w:p w:rsidR="008A2457" w:rsidRPr="00D733C4" w:rsidRDefault="008A2457" w:rsidP="00D733C4">
      <w:pPr>
        <w:pStyle w:val="Sinespaciado"/>
      </w:pPr>
      <w:r w:rsidRPr="00D733C4">
        <w:t xml:space="preserve">PRESIDENTE DIP. EDGAR SAMUEL RÍOS MORENO. Reitero nuestro agradecimiento a las diputadas Itzel Daniela Ballesteros Lule y Miriam Silva Mata, quienes han fortalecido nuestros trabajos ampliando la información sobre los aspectos relevantes. </w:t>
      </w:r>
    </w:p>
    <w:p w:rsidR="008A2457" w:rsidRPr="00D733C4" w:rsidRDefault="008A2457" w:rsidP="00D733C4">
      <w:pPr>
        <w:pStyle w:val="Sinespaciado"/>
      </w:pPr>
      <w:r w:rsidRPr="00D733C4">
        <w:tab/>
        <w:t>Muchas gracias por su apoyo y colaboración.</w:t>
      </w:r>
    </w:p>
    <w:p w:rsidR="008A2457" w:rsidRPr="00D733C4" w:rsidRDefault="008A2457" w:rsidP="00D733C4">
      <w:pPr>
        <w:pStyle w:val="Sinespaciado"/>
      </w:pPr>
      <w:r w:rsidRPr="00D733C4">
        <w:t xml:space="preserve">SECRETARIA DIP. SANDRA PATRICIA SANTOS RODRÍGUEZ. Han sido agotados los asuntos del orden del día. </w:t>
      </w:r>
    </w:p>
    <w:p w:rsidR="008A2457" w:rsidRPr="00D733C4" w:rsidRDefault="008A2457" w:rsidP="00D733C4">
      <w:pPr>
        <w:pStyle w:val="Sinespaciado"/>
      </w:pPr>
      <w:r w:rsidRPr="00D733C4">
        <w:t xml:space="preserve">PRESIDENTE DIP. EDGAR SAMUEL RÍOS MORENO. Registre la Secretaría de la asistencia de la reunión. </w:t>
      </w:r>
    </w:p>
    <w:p w:rsidR="008A2457" w:rsidRPr="00D733C4" w:rsidRDefault="008A2457" w:rsidP="00D733C4">
      <w:pPr>
        <w:pStyle w:val="Sinespaciado"/>
      </w:pPr>
      <w:r w:rsidRPr="00D733C4">
        <w:t xml:space="preserve">SECRETARIA DIP. SANDRA PATRICIA SANTOS RODRÍGUEZ. Ha sido registrada la asistencia a la reunión. </w:t>
      </w:r>
    </w:p>
    <w:p w:rsidR="008A2457" w:rsidRPr="00D733C4" w:rsidRDefault="008A2457" w:rsidP="00D733C4">
      <w:pPr>
        <w:pStyle w:val="Sinespaciado"/>
      </w:pPr>
      <w:r w:rsidRPr="00D733C4">
        <w:t xml:space="preserve">PRESIDENTE DIP. EDGAR SAMUEL RÍOS MORENO. Se levanta la </w:t>
      </w:r>
      <w:r w:rsidR="00E81797" w:rsidRPr="00D733C4">
        <w:t xml:space="preserve">Reunión </w:t>
      </w:r>
      <w:r w:rsidRPr="00D733C4">
        <w:t xml:space="preserve">de la Comisión Legislativa de Procuración y Administración de Justicia, siendo las once horas con cuarenta y seis minutos del día miércoles nueve de septiembre del año dos mil veintiséis y se pide a sus integrantes quedar atentos a la próxima convocatoria. Muchas gracias. </w:t>
      </w:r>
    </w:p>
    <w:p w:rsidR="004858E5" w:rsidRPr="00D733C4" w:rsidRDefault="008A2457" w:rsidP="00D733C4">
      <w:pPr>
        <w:pStyle w:val="Sinespaciado"/>
      </w:pPr>
      <w:r w:rsidRPr="00D733C4">
        <w:t xml:space="preserve">DIP. </w:t>
      </w:r>
      <w:r w:rsidR="00E544EC" w:rsidRPr="00D733C4">
        <w:t>S</w:t>
      </w:r>
      <w:r w:rsidR="002300B2" w:rsidRPr="00D733C4">
        <w:t>ELINA TRU</w:t>
      </w:r>
      <w:r w:rsidR="00C4339F" w:rsidRPr="00D733C4">
        <w:t>JILLO ARIZMENDI</w:t>
      </w:r>
      <w:r w:rsidRPr="00D733C4">
        <w:t>. Muchas gracias.</w:t>
      </w:r>
      <w:bookmarkEnd w:id="0"/>
    </w:p>
    <w:sectPr w:rsidR="004858E5" w:rsidRPr="00D733C4" w:rsidSect="006C49BB">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283A" w:rsidRDefault="0096283A" w:rsidP="001105DF">
      <w:pPr>
        <w:spacing w:after="0" w:line="240" w:lineRule="auto"/>
      </w:pPr>
      <w:r>
        <w:separator/>
      </w:r>
    </w:p>
  </w:endnote>
  <w:endnote w:type="continuationSeparator" w:id="0">
    <w:p w:rsidR="0096283A" w:rsidRDefault="0096283A"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546376"/>
      <w:docPartObj>
        <w:docPartGallery w:val="Page Numbers (Bottom of Page)"/>
        <w:docPartUnique/>
      </w:docPartObj>
    </w:sdtPr>
    <w:sdtEndPr/>
    <w:sdtContent>
      <w:p w:rsidR="001105DF" w:rsidRDefault="006C49BB" w:rsidP="006C49BB">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283A" w:rsidRDefault="0096283A" w:rsidP="001105DF">
      <w:pPr>
        <w:spacing w:after="0" w:line="240" w:lineRule="auto"/>
      </w:pPr>
      <w:r>
        <w:separator/>
      </w:r>
    </w:p>
  </w:footnote>
  <w:footnote w:type="continuationSeparator" w:id="0">
    <w:p w:rsidR="0096283A" w:rsidRDefault="0096283A"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93757"/>
    <w:rsid w:val="000A6A6E"/>
    <w:rsid w:val="001105DF"/>
    <w:rsid w:val="00110C08"/>
    <w:rsid w:val="001C6932"/>
    <w:rsid w:val="00201317"/>
    <w:rsid w:val="002033E3"/>
    <w:rsid w:val="002300B2"/>
    <w:rsid w:val="00233814"/>
    <w:rsid w:val="002463D6"/>
    <w:rsid w:val="002A6B04"/>
    <w:rsid w:val="0035341E"/>
    <w:rsid w:val="003A701F"/>
    <w:rsid w:val="003B2135"/>
    <w:rsid w:val="00404FE4"/>
    <w:rsid w:val="0043408B"/>
    <w:rsid w:val="004577F5"/>
    <w:rsid w:val="0046015E"/>
    <w:rsid w:val="00470B77"/>
    <w:rsid w:val="004757FA"/>
    <w:rsid w:val="004858E5"/>
    <w:rsid w:val="004A4D15"/>
    <w:rsid w:val="004D219B"/>
    <w:rsid w:val="004E099C"/>
    <w:rsid w:val="004F5953"/>
    <w:rsid w:val="00527EE7"/>
    <w:rsid w:val="00561818"/>
    <w:rsid w:val="005D55A6"/>
    <w:rsid w:val="006228AA"/>
    <w:rsid w:val="006A05C0"/>
    <w:rsid w:val="006A30C8"/>
    <w:rsid w:val="006C49BB"/>
    <w:rsid w:val="007130B6"/>
    <w:rsid w:val="007A0303"/>
    <w:rsid w:val="007D4EFB"/>
    <w:rsid w:val="00813B3E"/>
    <w:rsid w:val="00836C1F"/>
    <w:rsid w:val="008A2457"/>
    <w:rsid w:val="0096283A"/>
    <w:rsid w:val="009828B5"/>
    <w:rsid w:val="00A25E65"/>
    <w:rsid w:val="00A461ED"/>
    <w:rsid w:val="00A90825"/>
    <w:rsid w:val="00B11139"/>
    <w:rsid w:val="00B434FE"/>
    <w:rsid w:val="00BC2ED3"/>
    <w:rsid w:val="00C4339F"/>
    <w:rsid w:val="00C5059B"/>
    <w:rsid w:val="00C716F8"/>
    <w:rsid w:val="00C82E77"/>
    <w:rsid w:val="00D40E25"/>
    <w:rsid w:val="00D733C4"/>
    <w:rsid w:val="00D7489C"/>
    <w:rsid w:val="00DD6B14"/>
    <w:rsid w:val="00E544EC"/>
    <w:rsid w:val="00E601A5"/>
    <w:rsid w:val="00E81797"/>
    <w:rsid w:val="00F13AE9"/>
    <w:rsid w:val="00F44B57"/>
    <w:rsid w:val="00FC25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4F5953"/>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527EE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1158643">
      <w:bodyDiv w:val="1"/>
      <w:marLeft w:val="0"/>
      <w:marRight w:val="0"/>
      <w:marTop w:val="0"/>
      <w:marBottom w:val="0"/>
      <w:divBdr>
        <w:top w:val="none" w:sz="0" w:space="0" w:color="auto"/>
        <w:left w:val="none" w:sz="0" w:space="0" w:color="auto"/>
        <w:bottom w:val="none" w:sz="0" w:space="0" w:color="auto"/>
        <w:right w:val="none" w:sz="0" w:space="0" w:color="auto"/>
      </w:divBdr>
    </w:div>
    <w:div w:id="961884502">
      <w:bodyDiv w:val="1"/>
      <w:marLeft w:val="0"/>
      <w:marRight w:val="0"/>
      <w:marTop w:val="0"/>
      <w:marBottom w:val="0"/>
      <w:divBdr>
        <w:top w:val="none" w:sz="0" w:space="0" w:color="auto"/>
        <w:left w:val="none" w:sz="0" w:space="0" w:color="auto"/>
        <w:bottom w:val="none" w:sz="0" w:space="0" w:color="auto"/>
        <w:right w:val="none" w:sz="0" w:space="0" w:color="auto"/>
      </w:divBdr>
    </w:div>
    <w:div w:id="1346522036">
      <w:bodyDiv w:val="1"/>
      <w:marLeft w:val="0"/>
      <w:marRight w:val="0"/>
      <w:marTop w:val="0"/>
      <w:marBottom w:val="0"/>
      <w:divBdr>
        <w:top w:val="none" w:sz="0" w:space="0" w:color="auto"/>
        <w:left w:val="none" w:sz="0" w:space="0" w:color="auto"/>
        <w:bottom w:val="none" w:sz="0" w:space="0" w:color="auto"/>
        <w:right w:val="none" w:sz="0" w:space="0" w:color="auto"/>
      </w:divBdr>
    </w:div>
    <w:div w:id="1650935194">
      <w:bodyDiv w:val="1"/>
      <w:marLeft w:val="0"/>
      <w:marRight w:val="0"/>
      <w:marTop w:val="0"/>
      <w:marBottom w:val="0"/>
      <w:divBdr>
        <w:top w:val="none" w:sz="0" w:space="0" w:color="auto"/>
        <w:left w:val="none" w:sz="0" w:space="0" w:color="auto"/>
        <w:bottom w:val="none" w:sz="0" w:space="0" w:color="auto"/>
        <w:right w:val="none" w:sz="0" w:space="0" w:color="auto"/>
      </w:divBdr>
    </w:div>
    <w:div w:id="180357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2381</Words>
  <Characters>13098</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7</cp:revision>
  <dcterms:created xsi:type="dcterms:W3CDTF">2026-09-09T22:53:00Z</dcterms:created>
  <dcterms:modified xsi:type="dcterms:W3CDTF">2026-09-22T17:27:00Z</dcterms:modified>
</cp:coreProperties>
</file>