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814" w:rsidRPr="000144CE" w:rsidRDefault="00921814" w:rsidP="0032229C">
      <w:pPr>
        <w:pStyle w:val="Sinespaciado"/>
        <w:ind w:left="2832"/>
        <w:jc w:val="both"/>
        <w:rPr>
          <w:rFonts w:ascii="Times New Roman" w:hAnsi="Times New Roman" w:cs="Times New Roman"/>
          <w:sz w:val="24"/>
          <w:szCs w:val="24"/>
        </w:rPr>
      </w:pPr>
      <w:r w:rsidRPr="000144CE">
        <w:rPr>
          <w:rFonts w:ascii="Times New Roman" w:hAnsi="Times New Roman" w:cs="Times New Roman"/>
          <w:sz w:val="24"/>
          <w:szCs w:val="24"/>
        </w:rPr>
        <w:t>REUNIÓN DE LA COMISIÓN LEGISLATIVA DE PROCURACIÓN Y ADMINISTRACIÓN DE JUSTICIA DE LA H. LXI LEGISLATURA DEL ESTADO DE MÉXICO.</w:t>
      </w:r>
    </w:p>
    <w:p w:rsidR="00EB3C07" w:rsidRPr="000144CE" w:rsidRDefault="00EB3C07" w:rsidP="0032229C">
      <w:pPr>
        <w:pStyle w:val="Sinespaciado"/>
        <w:jc w:val="both"/>
        <w:rPr>
          <w:rFonts w:ascii="Times New Roman" w:hAnsi="Times New Roman" w:cs="Times New Roman"/>
          <w:sz w:val="24"/>
          <w:szCs w:val="24"/>
        </w:rPr>
      </w:pPr>
    </w:p>
    <w:p w:rsidR="00EB3C07" w:rsidRPr="000144CE" w:rsidRDefault="0035443D" w:rsidP="0032229C">
      <w:pPr>
        <w:pStyle w:val="Sinespaciado"/>
        <w:ind w:left="2832"/>
        <w:jc w:val="both"/>
        <w:rPr>
          <w:rFonts w:ascii="Times New Roman" w:hAnsi="Times New Roman" w:cs="Times New Roman"/>
          <w:sz w:val="18"/>
          <w:szCs w:val="24"/>
        </w:rPr>
      </w:pPr>
      <w:r w:rsidRPr="000144CE">
        <w:rPr>
          <w:rFonts w:ascii="Times New Roman" w:hAnsi="Times New Roman" w:cs="Times New Roman"/>
          <w:sz w:val="18"/>
          <w:szCs w:val="24"/>
        </w:rPr>
        <w:t>- ANÁLISIS DE LA INICIATIVA CON PROYECTO DE DECRETO POR EL QUE SE ADICIONA LA FRACCIÓN XII DEL ARTÍCULO 4.7 DEL CÓDIGO CIVIL PARA EL ESTADO DE MÉXICO, PRESENTADA POR LA DIPUTADA MARÍA LUISA MENDOZA MONDRAGÓN Y LA DIPUTADA CLAUDIA DESIREE MORALES, EN NOMBRE DEL GRUPO PARLAMENTARIO DEL PARTIDO VERDE ECOLOGISTA DE MÉXICO.</w:t>
      </w:r>
    </w:p>
    <w:p w:rsidR="00EB3C07" w:rsidRPr="000144CE" w:rsidRDefault="0035443D" w:rsidP="0032229C">
      <w:pPr>
        <w:pStyle w:val="Sinespaciado"/>
        <w:ind w:left="2832"/>
        <w:jc w:val="both"/>
        <w:rPr>
          <w:rFonts w:ascii="Times New Roman" w:hAnsi="Times New Roman" w:cs="Times New Roman"/>
          <w:sz w:val="18"/>
          <w:szCs w:val="24"/>
        </w:rPr>
      </w:pPr>
      <w:r w:rsidRPr="000144CE">
        <w:rPr>
          <w:rFonts w:ascii="Times New Roman" w:hAnsi="Times New Roman" w:cs="Times New Roman"/>
          <w:sz w:val="18"/>
          <w:szCs w:val="24"/>
        </w:rPr>
        <w:t>- DICTAMEN DE LA INICIATIVA CON PROYECTO DE DECRETO POR EL QUE SE ADICIONA EL TERCER PÁRRAFO DE LOS ARTÍCULOS 11, RECORRIÉNDOSE LOS SUBSECUENTES Y SE ADICIONA LA FRACCIÓN VI DEL ARTÍCULO 27 DE LA LEY DE LOS DERECHOS DE LAS NIÑAS, NIÑOS Y ADOLESCENTES DEL ESTADO DE MÉXICO Y SE ADICIONA LA FRACCIÓN IV DEL ARTÍCULO 204 DEL CÓDIGO PENAL DEL ESTADO DE MÉXICO, PRESENTADA POR LA DIPUTADA MARÍA ÉLIDA CASTELÁN MONDRAGÓN EN NOMBRE DEL GRUPO PARLAMENTARIO DEL PARTIDO DE LA REVOLUCIÓN DEMOCRÁTICA.</w:t>
      </w:r>
    </w:p>
    <w:p w:rsidR="00921814" w:rsidRPr="000144CE" w:rsidRDefault="00921814" w:rsidP="0032229C">
      <w:pPr>
        <w:pStyle w:val="Sinespaciado"/>
        <w:ind w:left="2832"/>
        <w:jc w:val="both"/>
        <w:rPr>
          <w:rFonts w:ascii="Times New Roman" w:hAnsi="Times New Roman" w:cs="Times New Roman"/>
          <w:sz w:val="24"/>
          <w:szCs w:val="24"/>
        </w:rPr>
      </w:pPr>
    </w:p>
    <w:p w:rsidR="00921814" w:rsidRPr="000144CE" w:rsidRDefault="00921814" w:rsidP="0032229C">
      <w:pPr>
        <w:pStyle w:val="Sinespaciado"/>
        <w:ind w:left="2832"/>
        <w:rPr>
          <w:rFonts w:ascii="Times New Roman" w:hAnsi="Times New Roman" w:cs="Times New Roman"/>
          <w:sz w:val="24"/>
          <w:szCs w:val="24"/>
        </w:rPr>
      </w:pPr>
      <w:r w:rsidRPr="000144CE">
        <w:rPr>
          <w:rFonts w:ascii="Times New Roman" w:hAnsi="Times New Roman" w:cs="Times New Roman"/>
          <w:sz w:val="24"/>
          <w:szCs w:val="24"/>
        </w:rPr>
        <w:t xml:space="preserve">CELEBRADA EL DÍA 14 DE DICIEMBRE </w:t>
      </w:r>
      <w:r w:rsidR="00552FEE" w:rsidRPr="000144CE">
        <w:rPr>
          <w:rFonts w:ascii="Times New Roman" w:hAnsi="Times New Roman" w:cs="Times New Roman"/>
          <w:sz w:val="24"/>
          <w:szCs w:val="24"/>
        </w:rPr>
        <w:t xml:space="preserve">DEL </w:t>
      </w:r>
      <w:r w:rsidRPr="000144CE">
        <w:rPr>
          <w:rFonts w:ascii="Times New Roman" w:hAnsi="Times New Roman" w:cs="Times New Roman"/>
          <w:sz w:val="24"/>
          <w:szCs w:val="24"/>
        </w:rPr>
        <w:t>2022.</w:t>
      </w:r>
    </w:p>
    <w:p w:rsidR="00921814" w:rsidRPr="000144CE" w:rsidRDefault="00921814" w:rsidP="0032229C">
      <w:pPr>
        <w:pStyle w:val="Sinespaciado"/>
        <w:jc w:val="both"/>
        <w:rPr>
          <w:rFonts w:ascii="Times New Roman" w:hAnsi="Times New Roman" w:cs="Times New Roman"/>
          <w:sz w:val="24"/>
          <w:szCs w:val="24"/>
        </w:rPr>
      </w:pPr>
    </w:p>
    <w:p w:rsidR="00921814" w:rsidRPr="000144CE" w:rsidRDefault="00921814" w:rsidP="0032229C">
      <w:pPr>
        <w:pStyle w:val="Sinespaciado"/>
        <w:jc w:val="both"/>
        <w:rPr>
          <w:rFonts w:ascii="Times New Roman" w:hAnsi="Times New Roman" w:cs="Times New Roman"/>
          <w:sz w:val="24"/>
          <w:szCs w:val="24"/>
        </w:rPr>
      </w:pPr>
    </w:p>
    <w:p w:rsidR="00921814" w:rsidRPr="000144CE" w:rsidRDefault="00921814" w:rsidP="0032229C">
      <w:pPr>
        <w:pStyle w:val="Sinespaciado"/>
        <w:jc w:val="center"/>
        <w:rPr>
          <w:rFonts w:ascii="Times New Roman" w:hAnsi="Times New Roman" w:cs="Times New Roman"/>
          <w:sz w:val="24"/>
          <w:szCs w:val="24"/>
        </w:rPr>
      </w:pPr>
      <w:r w:rsidRPr="000144CE">
        <w:rPr>
          <w:rFonts w:ascii="Times New Roman" w:hAnsi="Times New Roman" w:cs="Times New Roman"/>
          <w:sz w:val="24"/>
          <w:szCs w:val="24"/>
        </w:rPr>
        <w:t>PRESIDENCIA DEL DIPUTADO GERARDO ULLOA PÉREZ</w:t>
      </w:r>
      <w:r w:rsidR="00552FEE" w:rsidRPr="000144CE">
        <w:rPr>
          <w:rFonts w:ascii="Times New Roman" w:hAnsi="Times New Roman" w:cs="Times New Roman"/>
          <w:sz w:val="24"/>
          <w:szCs w:val="24"/>
        </w:rPr>
        <w:t>.</w:t>
      </w:r>
    </w:p>
    <w:p w:rsidR="0006448C" w:rsidRPr="000144CE" w:rsidRDefault="0006448C" w:rsidP="0032229C">
      <w:pPr>
        <w:pStyle w:val="Sinespaciado"/>
        <w:jc w:val="both"/>
        <w:rPr>
          <w:rFonts w:ascii="Times New Roman" w:hAnsi="Times New Roman" w:cs="Times New Roman"/>
          <w:sz w:val="24"/>
          <w:szCs w:val="24"/>
        </w:rPr>
      </w:pPr>
    </w:p>
    <w:p w:rsidR="009F39BC" w:rsidRPr="000144CE" w:rsidRDefault="00921814"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 xml:space="preserve">PRESIDENTE DIP. GERARDO ULLOA PÉREZ. </w:t>
      </w:r>
      <w:r w:rsidR="0099376E" w:rsidRPr="000144CE">
        <w:rPr>
          <w:rFonts w:ascii="Times New Roman" w:hAnsi="Times New Roman" w:cs="Times New Roman"/>
          <w:sz w:val="24"/>
          <w:szCs w:val="24"/>
        </w:rPr>
        <w:t>Para la valide</w:t>
      </w:r>
      <w:r w:rsidR="00552FEE" w:rsidRPr="000144CE">
        <w:rPr>
          <w:rFonts w:ascii="Times New Roman" w:hAnsi="Times New Roman" w:cs="Times New Roman"/>
          <w:sz w:val="24"/>
          <w:szCs w:val="24"/>
        </w:rPr>
        <w:t>z</w:t>
      </w:r>
      <w:r w:rsidR="0099376E" w:rsidRPr="000144CE">
        <w:rPr>
          <w:rFonts w:ascii="Times New Roman" w:hAnsi="Times New Roman" w:cs="Times New Roman"/>
          <w:sz w:val="24"/>
          <w:szCs w:val="24"/>
        </w:rPr>
        <w:t xml:space="preserve"> de la reunión, pido a la </w:t>
      </w:r>
      <w:r w:rsidR="00CA64A3" w:rsidRPr="000144CE">
        <w:rPr>
          <w:rFonts w:ascii="Times New Roman" w:hAnsi="Times New Roman" w:cs="Times New Roman"/>
          <w:sz w:val="24"/>
          <w:szCs w:val="24"/>
        </w:rPr>
        <w:t xml:space="preserve">Secretaría verifique el quórum, </w:t>
      </w:r>
      <w:r w:rsidR="0099376E" w:rsidRPr="000144CE">
        <w:rPr>
          <w:rFonts w:ascii="Times New Roman" w:hAnsi="Times New Roman" w:cs="Times New Roman"/>
          <w:sz w:val="24"/>
          <w:szCs w:val="24"/>
        </w:rPr>
        <w:t>por favor</w:t>
      </w:r>
      <w:r w:rsidR="00CA64A3" w:rsidRPr="000144CE">
        <w:rPr>
          <w:rFonts w:ascii="Times New Roman" w:hAnsi="Times New Roman" w:cs="Times New Roman"/>
          <w:sz w:val="24"/>
          <w:szCs w:val="24"/>
        </w:rPr>
        <w:t xml:space="preserve"> Secretario</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SECRETARIO DIP. ALFREDO QUIROZ FUENTES. Con gusto Presidente.</w:t>
      </w:r>
    </w:p>
    <w:p w:rsidR="0099376E" w:rsidRPr="000144CE" w:rsidRDefault="0099376E" w:rsidP="0032229C">
      <w:pPr>
        <w:pStyle w:val="Sinespaciado"/>
        <w:jc w:val="center"/>
        <w:rPr>
          <w:rFonts w:ascii="Times New Roman" w:hAnsi="Times New Roman" w:cs="Times New Roman"/>
          <w:i/>
          <w:sz w:val="24"/>
          <w:szCs w:val="24"/>
          <w:lang w:eastAsia="es-MX"/>
        </w:rPr>
      </w:pPr>
      <w:r w:rsidRPr="000144CE">
        <w:rPr>
          <w:rFonts w:ascii="Times New Roman" w:hAnsi="Times New Roman" w:cs="Times New Roman"/>
          <w:i/>
          <w:sz w:val="24"/>
          <w:szCs w:val="24"/>
          <w:lang w:eastAsia="es-MX"/>
        </w:rPr>
        <w:t xml:space="preserve">(Registro de </w:t>
      </w:r>
      <w:r w:rsidR="0006448C" w:rsidRPr="000144CE">
        <w:rPr>
          <w:rFonts w:ascii="Times New Roman" w:hAnsi="Times New Roman" w:cs="Times New Roman"/>
          <w:i/>
          <w:sz w:val="24"/>
          <w:szCs w:val="24"/>
          <w:lang w:eastAsia="es-MX"/>
        </w:rPr>
        <w:t>asistencia</w:t>
      </w:r>
      <w:r w:rsidRPr="000144CE">
        <w:rPr>
          <w:rFonts w:ascii="Times New Roman" w:hAnsi="Times New Roman" w:cs="Times New Roman"/>
          <w:i/>
          <w:sz w:val="24"/>
          <w:szCs w:val="24"/>
          <w:lang w:eastAsia="es-MX"/>
        </w:rPr>
        <w:t>)</w:t>
      </w:r>
    </w:p>
    <w:p w:rsidR="0099376E" w:rsidRPr="000144CE" w:rsidRDefault="0099376E" w:rsidP="0032229C">
      <w:pPr>
        <w:pStyle w:val="Sinespaciado"/>
        <w:rPr>
          <w:rFonts w:ascii="Times New Roman" w:hAnsi="Times New Roman" w:cs="Times New Roman"/>
          <w:sz w:val="24"/>
          <w:szCs w:val="24"/>
        </w:rPr>
      </w:pPr>
      <w:r w:rsidRPr="000144CE">
        <w:rPr>
          <w:rFonts w:ascii="Times New Roman" w:hAnsi="Times New Roman" w:cs="Times New Roman"/>
          <w:sz w:val="24"/>
          <w:szCs w:val="24"/>
        </w:rPr>
        <w:t>SECRETARIO DIP. ALFREDO QUIROZ FUENTES. Señor Presidente existe el quórum y procede abrir la reunión.</w:t>
      </w:r>
    </w:p>
    <w:p w:rsidR="0040315D"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PRESIDENTE DIP. GERARDO ULLOA PÉREZ. Gracias diputado; se declara la existencia del quórum y se abre la reunión de la Comisión Legislativa de Procuración y Administración de Justicia, siendo las diez horas con diecinueve minutos del día miércoles del día miércoles catorce de diciembre del año dos mil veintidós</w:t>
      </w:r>
      <w:r w:rsidR="0040315D" w:rsidRPr="000144CE">
        <w:rPr>
          <w:rFonts w:ascii="Times New Roman" w:hAnsi="Times New Roman" w:cs="Times New Roman"/>
          <w:sz w:val="24"/>
          <w:szCs w:val="24"/>
        </w:rPr>
        <w:t>.</w:t>
      </w:r>
    </w:p>
    <w:p w:rsidR="0099376E" w:rsidRPr="000144CE" w:rsidRDefault="0040315D" w:rsidP="0032229C">
      <w:pPr>
        <w:pStyle w:val="Sinespaciado"/>
        <w:ind w:firstLine="708"/>
        <w:jc w:val="both"/>
        <w:rPr>
          <w:rFonts w:ascii="Times New Roman" w:hAnsi="Times New Roman" w:cs="Times New Roman"/>
          <w:sz w:val="24"/>
          <w:szCs w:val="24"/>
        </w:rPr>
      </w:pPr>
      <w:r w:rsidRPr="000144CE">
        <w:rPr>
          <w:rFonts w:ascii="Times New Roman" w:hAnsi="Times New Roman" w:cs="Times New Roman"/>
          <w:sz w:val="24"/>
          <w:szCs w:val="24"/>
        </w:rPr>
        <w:t xml:space="preserve">Con </w:t>
      </w:r>
      <w:r w:rsidR="0099376E" w:rsidRPr="000144CE">
        <w:rPr>
          <w:rFonts w:ascii="Times New Roman" w:hAnsi="Times New Roman" w:cs="Times New Roman"/>
          <w:sz w:val="24"/>
          <w:szCs w:val="24"/>
        </w:rPr>
        <w:t>apego al artículo 16 del Reglamento de este Poder Legislativo, la reunión es pública.</w:t>
      </w:r>
    </w:p>
    <w:p w:rsidR="0099376E" w:rsidRPr="000144CE" w:rsidRDefault="009F39BC" w:rsidP="0032229C">
      <w:pPr>
        <w:pStyle w:val="Sinespaciado"/>
        <w:ind w:firstLine="708"/>
        <w:jc w:val="both"/>
        <w:rPr>
          <w:rFonts w:ascii="Times New Roman" w:hAnsi="Times New Roman" w:cs="Times New Roman"/>
          <w:sz w:val="24"/>
          <w:szCs w:val="24"/>
        </w:rPr>
      </w:pPr>
      <w:r w:rsidRPr="000144CE">
        <w:rPr>
          <w:rFonts w:ascii="Times New Roman" w:hAnsi="Times New Roman" w:cs="Times New Roman"/>
          <w:sz w:val="24"/>
          <w:szCs w:val="24"/>
        </w:rPr>
        <w:t>Por favor Secretario</w:t>
      </w:r>
      <w:r w:rsidR="0099376E" w:rsidRPr="000144CE">
        <w:rPr>
          <w:rFonts w:ascii="Times New Roman" w:hAnsi="Times New Roman" w:cs="Times New Roman"/>
          <w:sz w:val="24"/>
          <w:szCs w:val="24"/>
        </w:rPr>
        <w:t xml:space="preserve"> refiera la propuesta del orden del día.</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SECRETARIO DIP. ALFREDO QUIROZ FUENTES. Gracias la propuesta del orden del día es:</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1. Análisis de la iniciativa con proyecto de decreto por el que se adiciona la fracción</w:t>
      </w:r>
      <w:r w:rsidR="00E5757A" w:rsidRPr="000144CE">
        <w:rPr>
          <w:rFonts w:ascii="Times New Roman" w:hAnsi="Times New Roman" w:cs="Times New Roman"/>
          <w:sz w:val="24"/>
          <w:szCs w:val="24"/>
        </w:rPr>
        <w:t xml:space="preserve"> XII</w:t>
      </w:r>
      <w:r w:rsidRPr="000144CE">
        <w:rPr>
          <w:rFonts w:ascii="Times New Roman" w:hAnsi="Times New Roman" w:cs="Times New Roman"/>
          <w:sz w:val="24"/>
          <w:szCs w:val="24"/>
        </w:rPr>
        <w:t xml:space="preserve"> del artículo 4.7 del Código Civil para el Estado de México, presentada por la diputada María Luisa Mendoza Mondragón y la diputada Claudia Desiree </w:t>
      </w:r>
      <w:r w:rsidR="008A0D25" w:rsidRPr="000144CE">
        <w:rPr>
          <w:rFonts w:ascii="Times New Roman" w:hAnsi="Times New Roman" w:cs="Times New Roman"/>
          <w:sz w:val="24"/>
          <w:szCs w:val="24"/>
        </w:rPr>
        <w:t>Morales</w:t>
      </w:r>
      <w:r w:rsidRPr="000144CE">
        <w:rPr>
          <w:rFonts w:ascii="Times New Roman" w:hAnsi="Times New Roman" w:cs="Times New Roman"/>
          <w:sz w:val="24"/>
          <w:szCs w:val="24"/>
        </w:rPr>
        <w:t>, en nombre del Grupo Parlamentario del Partido Verde Ecologista de México y</w:t>
      </w:r>
      <w:r w:rsidR="009F39BC" w:rsidRPr="000144CE">
        <w:rPr>
          <w:rFonts w:ascii="Times New Roman" w:hAnsi="Times New Roman" w:cs="Times New Roman"/>
          <w:sz w:val="24"/>
          <w:szCs w:val="24"/>
        </w:rPr>
        <w:t>,</w:t>
      </w:r>
      <w:r w:rsidRPr="000144CE">
        <w:rPr>
          <w:rFonts w:ascii="Times New Roman" w:hAnsi="Times New Roman" w:cs="Times New Roman"/>
          <w:sz w:val="24"/>
          <w:szCs w:val="24"/>
        </w:rPr>
        <w:t xml:space="preserve"> la iniciativa con proyecto de decreto por el que se adiciona el tercer párrafo de los artículos 11, recorriéndose los subsecuentes y se adiciona la fracción VI del artículo 27 de la Ley de los Derechos de las Niñas, Niños y Adolescentes del Estado de México y se adiciona la fracción IV del artículo 204 del Código Penal del Estado de México</w:t>
      </w:r>
      <w:r w:rsidR="009F39BC" w:rsidRPr="000144CE">
        <w:rPr>
          <w:rFonts w:ascii="Times New Roman" w:hAnsi="Times New Roman" w:cs="Times New Roman"/>
          <w:sz w:val="24"/>
          <w:szCs w:val="24"/>
        </w:rPr>
        <w:t>,</w:t>
      </w:r>
      <w:r w:rsidRPr="000144CE">
        <w:rPr>
          <w:rFonts w:ascii="Times New Roman" w:hAnsi="Times New Roman" w:cs="Times New Roman"/>
          <w:sz w:val="24"/>
          <w:szCs w:val="24"/>
        </w:rPr>
        <w:t xml:space="preserve"> presentada por la diputada María Élida Castelán Mondragón en nombre del Grupo Parlamentario del Partido de la Revolución Democrática y en su caso, discusión y aprobación del dictamen correspondiente.</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2. Clausura de la reunión.</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PRESIDENTE DIP. GERARDO ULLOA PÉREZ. Gracias Secretario.</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ab/>
        <w:t>Pido a quienes estén de acuerdo en la propuesta que ha expuesto la Secretaría sea aprobada con el carácter del orden del día, se sirvan levantar la mano ¿En contra, en abstención?</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lastRenderedPageBreak/>
        <w:t>SECRETARIO DIP. ALFREDO QUIROZ FUENTES. Señor Presidente, la propuesta ha sido aprobada por unanimidad de votos.</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PRESIDENTE DIP. GERARDO ULLOA PÉREZ. Gracias Secretario.</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ab/>
        <w:t>En atención al punto 1, la Secretaría leerá la introducción, los antecedentes y los resolutivos del dictamen de la iniciativa con proyecto de decreto por el que se adiciona la fracción II del artículo 4.7 del Código Civil para el Estado de México, presentada por la diputada María Luisa Mendoza Mondragón y la diputada Claudia Desiree Morales Robledo, en nombre del Grupo Parlamentario del Partido Verde Ecologista de México y de la 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presentada por la diputada María Élida Castelán Mondragón, en nombre del Grupo Parlamentario del Partido de la Revolución Democrática. Por favor Secretario.</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SECRETARIO DIP. ALFREDO QUIROZ FUENTES. Con gusto Presidente.</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ab/>
        <w:t>La Presidencia de la LXI Legislatura remitió a la Comisión Legislativa de Procuración y Administración de Justicia para estudio y dictamen la iniciativa con proyecto de decreto por el que se adiciona la fracción XII del artículo 4.7 del Código Civil para el Estado de México, presentada por la diputada María Luisa Mendoza Mondragón y la diputada Claudia Desiree Morales Robledo, en nombre del Grupo Parlamentario del Partido Verde Ecologista de México y la iniciativa con proyecto de decreto por que se adiciona el tercer párrafo del artículo 11, recorriéndose los subsecuentes y se adiciona la fracción</w:t>
      </w:r>
      <w:r w:rsidR="00B57B8F" w:rsidRPr="000144CE">
        <w:rPr>
          <w:rFonts w:ascii="Times New Roman" w:hAnsi="Times New Roman" w:cs="Times New Roman"/>
          <w:sz w:val="24"/>
          <w:szCs w:val="24"/>
        </w:rPr>
        <w:t xml:space="preserve"> VI</w:t>
      </w:r>
      <w:r w:rsidRPr="000144CE">
        <w:rPr>
          <w:rFonts w:ascii="Times New Roman" w:hAnsi="Times New Roman" w:cs="Times New Roman"/>
          <w:sz w:val="24"/>
          <w:szCs w:val="24"/>
        </w:rPr>
        <w:t xml:space="preserve"> </w:t>
      </w:r>
      <w:r w:rsidR="00B57B8F" w:rsidRPr="000144CE">
        <w:rPr>
          <w:rFonts w:ascii="Times New Roman" w:hAnsi="Times New Roman" w:cs="Times New Roman"/>
          <w:sz w:val="24"/>
          <w:szCs w:val="24"/>
        </w:rPr>
        <w:t xml:space="preserve">del artículo 27 de la Ley de los Derechos de Niñas, Niños y Adolescentes del Estado de México y se adiciona la fracción </w:t>
      </w:r>
      <w:r w:rsidRPr="000144CE">
        <w:rPr>
          <w:rFonts w:ascii="Times New Roman" w:hAnsi="Times New Roman" w:cs="Times New Roman"/>
          <w:sz w:val="24"/>
          <w:szCs w:val="24"/>
        </w:rPr>
        <w:t xml:space="preserve">IV del artículo 204 del Código Penal del Estado de México, presentada por el diputado Omar Ortega Álvarez, la diputada María Élida Castelán Mondragón y la diputada Viridiana Fuentes Cruz, en nombre del Grupo Parlamentario del Partido de la Revolución Democrática, por razones de técnica legislativa y de economía procesal, acordamos desarrollar el estudio en conjunto de las iniciativa </w:t>
      </w:r>
      <w:r w:rsidR="00B57B8F" w:rsidRPr="000144CE">
        <w:rPr>
          <w:rFonts w:ascii="Times New Roman" w:hAnsi="Times New Roman" w:cs="Times New Roman"/>
          <w:sz w:val="24"/>
          <w:szCs w:val="24"/>
        </w:rPr>
        <w:t xml:space="preserve">y </w:t>
      </w:r>
      <w:r w:rsidRPr="000144CE">
        <w:rPr>
          <w:rFonts w:ascii="Times New Roman" w:hAnsi="Times New Roman" w:cs="Times New Roman"/>
          <w:sz w:val="24"/>
          <w:szCs w:val="24"/>
        </w:rPr>
        <w:t xml:space="preserve"> emitir un dictamen y un proyecto de decreto que expresa las coincidencias de la comisión legislativa.</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ab/>
        <w:t>Realizado el estudio de las iniciativas con proyecto de decreto, ampliamente en la comisión legislativa, nos permitimos con fundamento en lo dispuesto en los artículos 68, 70,72 y 82 de la Ley Orgánica del Poder Legislativo y en correlación con lo señalado en los artículos 13 A, 70, 73 y 78, 79 y 80 del Reglamento del Poder Legislativo del Estado Libre y Soberano de México, someter a la Legislatura en Pleno, el siguiente:</w:t>
      </w:r>
    </w:p>
    <w:p w:rsidR="0099376E" w:rsidRPr="000144CE" w:rsidRDefault="0099376E" w:rsidP="0032229C">
      <w:pPr>
        <w:pStyle w:val="Sinespaciado"/>
        <w:jc w:val="center"/>
        <w:rPr>
          <w:rFonts w:ascii="Times New Roman" w:hAnsi="Times New Roman" w:cs="Times New Roman"/>
          <w:sz w:val="24"/>
          <w:szCs w:val="24"/>
        </w:rPr>
      </w:pPr>
      <w:r w:rsidRPr="000144CE">
        <w:rPr>
          <w:rFonts w:ascii="Times New Roman" w:hAnsi="Times New Roman" w:cs="Times New Roman"/>
          <w:sz w:val="24"/>
          <w:szCs w:val="24"/>
        </w:rPr>
        <w:t>DICTAMEN</w:t>
      </w:r>
    </w:p>
    <w:p w:rsidR="0099376E" w:rsidRPr="000144CE" w:rsidRDefault="0099376E"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rPr>
        <w:tab/>
        <w:t>ANTECEDENTES</w:t>
      </w:r>
    </w:p>
    <w:p w:rsidR="002209CF" w:rsidRPr="000144CE" w:rsidRDefault="0099376E" w:rsidP="0032229C">
      <w:pPr>
        <w:pStyle w:val="Sinespaciado"/>
        <w:jc w:val="both"/>
        <w:rPr>
          <w:rFonts w:ascii="Times New Roman" w:eastAsia="Times New Roman" w:hAnsi="Times New Roman" w:cs="Times New Roman"/>
          <w:sz w:val="24"/>
          <w:szCs w:val="24"/>
          <w:lang w:eastAsia="es-MX"/>
        </w:rPr>
      </w:pPr>
      <w:r w:rsidRPr="000144CE">
        <w:rPr>
          <w:rFonts w:ascii="Times New Roman" w:hAnsi="Times New Roman" w:cs="Times New Roman"/>
          <w:sz w:val="24"/>
          <w:szCs w:val="24"/>
        </w:rPr>
        <w:tab/>
        <w:t>Iniciativa con proyecto de decreto por el que se adiciona la fracción XII del artículo 4.7 del Código Civil para el Estado de México, presentada por la diputada María Luisa Mendoza Mondragón y la diputada Claudia Desiree Morales Robledo, en nombre del Grupo Parlamentario del Partido Verde Ecologista de México, formulada y presentada a la deliberación de la Legislatura, en uso de los derechos establecidos en el artículo 51 fracciones II, V de la Constitución Política del Estado Libre y Soberano de México y 28 de la fracción I de la Ley Orgánica del Poder Legislativo del Estado Libre y Soberano de México, con sujeción,</w:t>
      </w:r>
      <w:r w:rsidR="00B57B8F" w:rsidRPr="000144CE">
        <w:rPr>
          <w:rFonts w:ascii="Times New Roman" w:hAnsi="Times New Roman" w:cs="Times New Roman"/>
          <w:sz w:val="24"/>
          <w:szCs w:val="24"/>
        </w:rPr>
        <w:t xml:space="preserve"> al estudio realizado</w:t>
      </w:r>
      <w:r w:rsidR="008B0A62" w:rsidRPr="000144CE">
        <w:rPr>
          <w:rFonts w:ascii="Times New Roman" w:hAnsi="Times New Roman" w:cs="Times New Roman"/>
          <w:sz w:val="24"/>
          <w:szCs w:val="24"/>
        </w:rPr>
        <w:t xml:space="preserve"> y quienes integramos la comisión legislativa, advertimos que la </w:t>
      </w:r>
      <w:r w:rsidRPr="000144CE">
        <w:rPr>
          <w:rFonts w:ascii="Times New Roman" w:hAnsi="Times New Roman" w:cs="Times New Roman"/>
          <w:sz w:val="24"/>
          <w:szCs w:val="24"/>
        </w:rPr>
        <w:t xml:space="preserve">iniciativa con proyecto de decreto </w:t>
      </w:r>
      <w:r w:rsidR="008B0A62" w:rsidRPr="000144CE">
        <w:rPr>
          <w:rFonts w:ascii="Times New Roman" w:hAnsi="Times New Roman" w:cs="Times New Roman"/>
          <w:sz w:val="24"/>
          <w:szCs w:val="24"/>
        </w:rPr>
        <w:t xml:space="preserve"> tiene como finalidad  evitar matrimonios forzados sin contemplar la voluntad de los contrayentes derivado de las costumbres en las comunidades, iniciativa con proyecto de decreto </w:t>
      </w:r>
      <w:r w:rsidRPr="000144CE">
        <w:rPr>
          <w:rFonts w:ascii="Times New Roman" w:hAnsi="Times New Roman" w:cs="Times New Roman"/>
          <w:sz w:val="24"/>
          <w:szCs w:val="24"/>
        </w:rPr>
        <w:t>por el que se adiciona el tercer párrafo</w:t>
      </w:r>
      <w:r w:rsidR="00B86EF5" w:rsidRPr="000144CE">
        <w:rPr>
          <w:rFonts w:ascii="Times New Roman" w:hAnsi="Times New Roman" w:cs="Times New Roman"/>
          <w:sz w:val="24"/>
          <w:szCs w:val="24"/>
        </w:rPr>
        <w:t xml:space="preserve"> </w:t>
      </w:r>
      <w:r w:rsidR="00F174F4" w:rsidRPr="000144CE">
        <w:rPr>
          <w:rFonts w:ascii="Times New Roman" w:eastAsia="Times New Roman" w:hAnsi="Times New Roman" w:cs="Times New Roman"/>
          <w:sz w:val="24"/>
          <w:szCs w:val="24"/>
          <w:lang w:eastAsia="es-MX"/>
        </w:rPr>
        <w:t xml:space="preserve">del artículo 11, </w:t>
      </w:r>
      <w:r w:rsidR="00B86EF5" w:rsidRPr="000144CE">
        <w:rPr>
          <w:rFonts w:ascii="Times New Roman" w:eastAsia="Times New Roman" w:hAnsi="Times New Roman" w:cs="Times New Roman"/>
          <w:sz w:val="24"/>
          <w:szCs w:val="24"/>
          <w:lang w:eastAsia="es-MX"/>
        </w:rPr>
        <w:t xml:space="preserve">recorriéndose los subsecuentes y se adiciona la fracción VI </w:t>
      </w:r>
      <w:r w:rsidR="00B86EF5" w:rsidRPr="000144CE">
        <w:rPr>
          <w:rFonts w:ascii="Times New Roman" w:hAnsi="Times New Roman" w:cs="Times New Roman"/>
          <w:sz w:val="24"/>
          <w:szCs w:val="24"/>
        </w:rPr>
        <w:t xml:space="preserve">del artículo 27 de la Ley de los Derechos de Niñas, Niños y Adolescentes del Estado de México y se adiciona la fracción IV del artículo 204 del Código Penal del Estado de México, presentada por el diputado Omar Ortega Álvarez, la diputada María Élida Castelán </w:t>
      </w:r>
      <w:r w:rsidR="00B86EF5" w:rsidRPr="000144CE">
        <w:rPr>
          <w:rFonts w:ascii="Times New Roman" w:hAnsi="Times New Roman" w:cs="Times New Roman"/>
          <w:sz w:val="24"/>
          <w:szCs w:val="24"/>
        </w:rPr>
        <w:lastRenderedPageBreak/>
        <w:t>Mondragón y la diputada Viridiana Fuentes Cruz, en nombre del Grupo Parlamentario del Partido de la Revolución Democrática</w:t>
      </w:r>
      <w:r w:rsidR="007D1CD8" w:rsidRPr="000144CE">
        <w:rPr>
          <w:rFonts w:ascii="Times New Roman" w:hAnsi="Times New Roman" w:cs="Times New Roman"/>
          <w:sz w:val="24"/>
          <w:szCs w:val="24"/>
        </w:rPr>
        <w:t xml:space="preserve">, titulada y remitida a la aprobación de la Legislatura </w:t>
      </w:r>
      <w:r w:rsidR="00F174F4" w:rsidRPr="000144CE">
        <w:rPr>
          <w:rFonts w:ascii="Times New Roman" w:eastAsia="Times New Roman" w:hAnsi="Times New Roman" w:cs="Times New Roman"/>
          <w:sz w:val="24"/>
          <w:szCs w:val="24"/>
          <w:lang w:eastAsia="es-MX"/>
        </w:rPr>
        <w:t>en</w:t>
      </w:r>
      <w:r w:rsidR="007D1CD8" w:rsidRPr="000144CE">
        <w:rPr>
          <w:rFonts w:ascii="Times New Roman" w:eastAsia="Times New Roman" w:hAnsi="Times New Roman" w:cs="Times New Roman"/>
          <w:sz w:val="24"/>
          <w:szCs w:val="24"/>
          <w:lang w:eastAsia="es-MX"/>
        </w:rPr>
        <w:t xml:space="preserve"> uso del derecho contenido en los artículos 51 fracción II de la Constitución Política </w:t>
      </w:r>
      <w:r w:rsidR="00F174F4" w:rsidRPr="000144CE">
        <w:rPr>
          <w:rFonts w:ascii="Times New Roman" w:eastAsia="Times New Roman" w:hAnsi="Times New Roman" w:cs="Times New Roman"/>
          <w:sz w:val="24"/>
          <w:szCs w:val="24"/>
          <w:lang w:eastAsia="es-MX"/>
        </w:rPr>
        <w:t xml:space="preserve"> </w:t>
      </w:r>
      <w:r w:rsidR="007D1CD8" w:rsidRPr="000144CE">
        <w:rPr>
          <w:rFonts w:ascii="Times New Roman" w:eastAsia="Times New Roman" w:hAnsi="Times New Roman" w:cs="Times New Roman"/>
          <w:sz w:val="24"/>
          <w:szCs w:val="24"/>
          <w:lang w:eastAsia="es-MX"/>
        </w:rPr>
        <w:t xml:space="preserve"> del Estado Libre y Soberano de México y 28  fracción I de la Ley </w:t>
      </w:r>
      <w:r w:rsidR="002209CF" w:rsidRPr="000144CE">
        <w:rPr>
          <w:rFonts w:ascii="Times New Roman" w:eastAsia="Times New Roman" w:hAnsi="Times New Roman" w:cs="Times New Roman"/>
          <w:sz w:val="24"/>
          <w:szCs w:val="24"/>
          <w:lang w:eastAsia="es-MX"/>
        </w:rPr>
        <w:t>Orgánica</w:t>
      </w:r>
      <w:r w:rsidR="007D1CD8" w:rsidRPr="000144CE">
        <w:rPr>
          <w:rFonts w:ascii="Times New Roman" w:eastAsia="Times New Roman" w:hAnsi="Times New Roman" w:cs="Times New Roman"/>
          <w:sz w:val="24"/>
          <w:szCs w:val="24"/>
          <w:lang w:eastAsia="es-MX"/>
        </w:rPr>
        <w:t xml:space="preserve"> del Poder Legislativo  de</w:t>
      </w:r>
      <w:r w:rsidR="002209CF" w:rsidRPr="000144CE">
        <w:rPr>
          <w:rFonts w:ascii="Times New Roman" w:eastAsia="Times New Roman" w:hAnsi="Times New Roman" w:cs="Times New Roman"/>
          <w:sz w:val="24"/>
          <w:szCs w:val="24"/>
          <w:lang w:eastAsia="es-MX"/>
        </w:rPr>
        <w:t xml:space="preserve">l Estado Libre y Soberano de México. </w:t>
      </w:r>
    </w:p>
    <w:p w:rsidR="00F174F4" w:rsidRPr="000144CE" w:rsidRDefault="002209CF" w:rsidP="0032229C">
      <w:pPr>
        <w:pStyle w:val="Sinespaciado"/>
        <w:ind w:firstLine="709"/>
        <w:jc w:val="both"/>
        <w:rPr>
          <w:rFonts w:ascii="Times New Roman" w:hAnsi="Times New Roman" w:cs="Times New Roman"/>
          <w:sz w:val="24"/>
          <w:szCs w:val="24"/>
        </w:rPr>
      </w:pPr>
      <w:r w:rsidRPr="000144CE">
        <w:rPr>
          <w:rFonts w:ascii="Times New Roman" w:eastAsia="Times New Roman" w:hAnsi="Times New Roman" w:cs="Times New Roman"/>
          <w:sz w:val="24"/>
          <w:szCs w:val="24"/>
          <w:lang w:eastAsia="es-MX"/>
        </w:rPr>
        <w:t xml:space="preserve">Con base en el estudio realizado destacamos que la iniciativa   con proyecto de decreto, adiciona el tercer párrafo del artículo 11, recorriéndose los subsecuentes y se adiciona la fracción VI </w:t>
      </w:r>
      <w:r w:rsidRPr="000144CE">
        <w:rPr>
          <w:rFonts w:ascii="Times New Roman" w:hAnsi="Times New Roman" w:cs="Times New Roman"/>
          <w:sz w:val="24"/>
          <w:szCs w:val="24"/>
        </w:rPr>
        <w:t xml:space="preserve">del artículo 27 de la Ley de los Derechos de Niñas, Niños y Adolescentes del Estado de México y se adiciona la fracción IV del artículo 204 del Código Penal del Estado de México, </w:t>
      </w:r>
      <w:r w:rsidRPr="000144CE">
        <w:rPr>
          <w:rFonts w:ascii="Times New Roman" w:eastAsia="Times New Roman" w:hAnsi="Times New Roman" w:cs="Times New Roman"/>
          <w:sz w:val="24"/>
          <w:szCs w:val="24"/>
          <w:lang w:eastAsia="es-MX"/>
        </w:rPr>
        <w:t>materia</w:t>
      </w:r>
      <w:r w:rsidR="00F174F4" w:rsidRPr="000144CE">
        <w:rPr>
          <w:rFonts w:ascii="Times New Roman" w:eastAsia="Times New Roman" w:hAnsi="Times New Roman" w:cs="Times New Roman"/>
          <w:sz w:val="24"/>
          <w:szCs w:val="24"/>
          <w:lang w:eastAsia="es-MX"/>
        </w:rPr>
        <w:t xml:space="preserve"> de matrimonio infantil</w:t>
      </w:r>
    </w:p>
    <w:p w:rsidR="00F174F4" w:rsidRPr="000144CE" w:rsidRDefault="00F174F4" w:rsidP="0032229C">
      <w:pPr>
        <w:pStyle w:val="Sinespaciado"/>
        <w:jc w:val="center"/>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RESOLUTIVOS</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PRIMERO. Son de aprobarse la iniciativa con proyecto de decreto que adiciona al Código Civil del Estado de México, presentada por la diputada María Luisa Mendoza Mondragón y la diputada Claudia Desiree Morales Robledo, en nombre del Grupo Parlamentario del Partido Verde Ecologista de México y la iniciativa con proyecto de decreto que adiciona en lo conducente el Código Penal del Estado de México, presentada por el diputado Omar Ortega Álvarez, la diputada María Élida Castelán Mondragón, la diputada Viridiana Fuentes Cruz, en nombre del Grupo Parlamentario de la Revolución Democrática, conforme a lo expuesto en el presente dictamen y en el proyecto de decreto correspondiente.</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SEGUNDO. Previa discusión y en su caso, la aprobación del Pleno Legislativo, expida el decreto que adjunto se acompaña.</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Dado en el Palacio Poder Legislativo, en la Ciudad de Toluca de Lerdo, Capital del Estado de México, a los catorce días del mes diciembre del dos mil veintidós.</w:t>
      </w:r>
    </w:p>
    <w:p w:rsidR="00F174F4" w:rsidRPr="000144CE" w:rsidRDefault="00F174F4" w:rsidP="0032229C">
      <w:pPr>
        <w:pStyle w:val="Sinespaciado"/>
        <w:ind w:firstLine="708"/>
        <w:jc w:val="center"/>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ATENTAMENTE</w:t>
      </w:r>
    </w:p>
    <w:p w:rsidR="00F174F4" w:rsidRPr="000144CE" w:rsidRDefault="00F174F4" w:rsidP="0032229C">
      <w:pPr>
        <w:pStyle w:val="Sinespaciado"/>
        <w:ind w:firstLine="708"/>
        <w:jc w:val="center"/>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COMISIÓN LEGISLATIVA DE ADMINISTRACIÓN</w:t>
      </w:r>
    </w:p>
    <w:p w:rsidR="00F174F4" w:rsidRPr="000144CE" w:rsidRDefault="00F174F4" w:rsidP="0032229C">
      <w:pPr>
        <w:pStyle w:val="Sinespaciado"/>
        <w:ind w:firstLine="708"/>
        <w:jc w:val="center"/>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Y PROCURACIÓN DE JUSTICIA</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Es cuanto Presidente.</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PRESIENTE DIP. GERARDO ULLOA PÉREZ. Gracias Secretario.</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Una vez leído los antecedentes, abro la discusión en lo general del dictamen y del proyecto de decreto y consulto a los integrantes de la Comisión, si desean hacer uso de la palabra, si así fuera, diputado Secretario le pido de favor si pudiera registrar y dar el uso de la palabra a los que deseen hacerlo, por favor.</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SECRETARIO DIP. ALFREDO QUIROZ FUENTEZ. Con gusto Presidente.</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Presidente informo ¿Algún diputado que desee hacer uso de la voz?</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DIP. JUANA BONILLA JAIME. Si me anotan, diputada Juana Bonilla, a sus órdenes.</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SECRETARIO DIP. ALFREDO QUIROZ FUENTES. Presidente informa a usted que se han registrado 3 oradores. Tiene el uso de la voz la diputada Juanita Bonilla.</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DIP. JUANA BONILLA JAIME. Gracias diputado. Buenas días a todas y todos ustedes.</w:t>
      </w:r>
    </w:p>
    <w:p w:rsidR="00F174F4" w:rsidRPr="000144CE" w:rsidRDefault="00F174F4"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ab/>
        <w:t>Pues miren, primero yo celebro que esta propuesta de la diputada María Luisa y Claudia del Partido Verde, y por supuesto que el diputado Omar Ortega y las compañeras de Viridiana y Élida, hayan sido complementadas, sobre todo porque tenemos que proteger a nuestros niños y nuestras niñas, a nuestras adolescentes, niños, niñas y contra nuestra sorpresa, pues el Estado de México tiene prácticamente el tercer lugar, ocupa un tercer lugar en cuanto al matrimonio o aunque ya quedó prohibido, pero todavía por usos, costumbres y cosas así por el estilo, pues al final de cuentas todavía se usa por ejemplo en Veracruz, en Guerrero o en Oaxaca, y pues todavía en el Estado de México no está exento, no estamos exentos.</w:t>
      </w:r>
    </w:p>
    <w:p w:rsidR="00F174F4"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Por eso creo que las propuestas al Código Penal y a la Ley de Niños, Niñas y Adolescentes, me parece muy acertado, incluyendo lo que propuso el diputado Rigoberto Vargas, las reformas a la Ley de los Derechos de Niñas, Niños y Adolescentes del Estado de México.</w:t>
      </w:r>
    </w:p>
    <w:p w:rsidR="00311C08" w:rsidRPr="000144CE" w:rsidRDefault="00F174F4"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lastRenderedPageBreak/>
        <w:t>Y en términos reales, por qué nos parece acertado, porque la Entidad Mexiquense registra más casos de matrimonio infantil con alrededor de 33 mil 163 uniones y es el resultado de varios factores. Primero, de una arraigada desigualdad de género, la cual afecta a nuestras niñas de manera verdaderamente desproporcionada y esto pues ha sido a escala nacional, por supuesto, y la tasa del matrimonio infantil de los niños varones equivale a tan solo</w:t>
      </w:r>
      <w:r w:rsidR="00E23D86" w:rsidRPr="000144CE">
        <w:rPr>
          <w:rFonts w:ascii="Times New Roman" w:eastAsia="Times New Roman" w:hAnsi="Times New Roman" w:cs="Times New Roman"/>
          <w:sz w:val="24"/>
          <w:szCs w:val="24"/>
          <w:lang w:eastAsia="es-MX"/>
        </w:rPr>
        <w:t xml:space="preserve"> a una quinta </w:t>
      </w:r>
      <w:r w:rsidR="00311C08" w:rsidRPr="000144CE">
        <w:rPr>
          <w:rFonts w:ascii="Times New Roman" w:eastAsia="Times New Roman" w:hAnsi="Times New Roman" w:cs="Times New Roman"/>
          <w:sz w:val="24"/>
          <w:szCs w:val="24"/>
          <w:lang w:eastAsia="es-MX"/>
        </w:rPr>
        <w:t xml:space="preserve"> parte de las niñas. Entonces el fenómeno se da más en las mujeres, en las niñas que en los hombres. Entonces, por supuesto que si ya hacemos un desglose que como el matrimonio se da más en las niñas, entonces evidentemente tenemos que proteger obviamente a nuestras niñas y niños, pero sobre todo más a nuestras niñas y a nuestros adolescentes. </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Por eso celebro mucho y felicito a ambas fracciones parlamentarias y a nombre de la bancada naranja lo votaremos a favor, diputadas y diputados, muchísimas gracias.</w:t>
      </w:r>
    </w:p>
    <w:p w:rsidR="00126189" w:rsidRPr="000144CE" w:rsidRDefault="00311C08"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PRESIDENTE DIP. GERARDO ULLOA PÉREZ. Gracias diputada</w:t>
      </w:r>
      <w:r w:rsidR="00126189" w:rsidRPr="000144CE">
        <w:rPr>
          <w:rFonts w:ascii="Times New Roman" w:eastAsia="Times New Roman" w:hAnsi="Times New Roman" w:cs="Times New Roman"/>
          <w:sz w:val="24"/>
          <w:szCs w:val="24"/>
          <w:lang w:eastAsia="es-MX"/>
        </w:rPr>
        <w:t xml:space="preserve"> Juanita.</w:t>
      </w:r>
    </w:p>
    <w:p w:rsidR="00311C08" w:rsidRPr="000144CE" w:rsidRDefault="00311C08" w:rsidP="0032229C">
      <w:pPr>
        <w:pStyle w:val="Sinespaciado"/>
        <w:ind w:firstLine="709"/>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Tiene el uso de la voz la diputada María Luisa Mendoza Mondragón.</w:t>
      </w:r>
    </w:p>
    <w:p w:rsidR="00311C08" w:rsidRPr="000144CE" w:rsidRDefault="00311C08"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DIP. MARÍA LUISA MENDOZA MONDRAGÓN. Muchas gracias diputado. Aunando al comentario que realiza hoy la diputada Juanita Bonilla, por supuesto que el Partido Verde Ecologista también celebra, que no solamente el análisis de la discusión de una iniciativa aislada que se pueda hacer de manera conjunta y complementaria, como es el caso que esto que nos ocupa en el Estado de México, que es el uso y costumbres y tradiciones para poder contraer matrimonio, en el caso de menores de edad.</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Ya lo establecimos que está también el pleno de esta Legislatura, tomó a bien tomamos a bien determinar que esta prohibición se estableciera hasta la mayoría de 18 años en el caso para poder contraer un tema como es el matrimonio, que termina siendo un convenio o un contrato que genera derechos y obligaciones.</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 xml:space="preserve">Pero un derecho obligación se genera para aquella persona que tiene capacidad de decisión, para aquella persona que no tiene capacidad de decisión, se está en un estado de indefensión, por ello es que grupo parlamentario, por supuesto en a propuesta de que pudiera ser el concertado de la fracción XII del artículo 4.7 del Código Civil del Estado de México, donde el concertado por tradiciones, usos y costumbres cuya dignidad y voluntad o del contrayente se comprometa y vulnere, esos son serán los casos de impedimento para contraer matrimonio. </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Somos un Estado mexicano de contradicciones y culturas, pero no podemos permitir que las tradiciones y cultura vulneren los derechos de las mujeres mexicanas. Por ello es que esta iniciativa aunada con la que propone hoy el Partido de la Revolución Democrática de sancionar de manera penal, puede también traer grandes resultados. Que no sea que no se denuncie, no quiere decir que no exista.</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Y la realidad del Estado mexicano es que sí existe y por eso es que tenemos que proteger desde el marco jurídico, que es nuestra obligación como legisladores y legisladores, poder establecer un marco de igualdad.</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Gracias de verdad por las aportaciones que se hicieron también estas iniciativas y por supuesto que aquellas personas que están a favor de la igualdad, pero la igualdad consagrada en el derecho, sin duda alguna nuestro reconocimiento y qué bueno que la suma de voluntades se encuentre en las fracciones parlamentarias, que más allá de los temas políticos está el tema del derecho, del derecho de todos las y los mexicanos.</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Es cuanto presidente, diputado.</w:t>
      </w:r>
    </w:p>
    <w:p w:rsidR="00126189" w:rsidRPr="000144CE" w:rsidRDefault="00311C08"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PRESIDENTE DIP. GERARDO</w:t>
      </w:r>
      <w:r w:rsidR="00126189" w:rsidRPr="000144CE">
        <w:rPr>
          <w:rFonts w:ascii="Times New Roman" w:eastAsia="Times New Roman" w:hAnsi="Times New Roman" w:cs="Times New Roman"/>
          <w:sz w:val="24"/>
          <w:szCs w:val="24"/>
          <w:lang w:eastAsia="es-MX"/>
        </w:rPr>
        <w:t xml:space="preserve"> ULLOA PÉREZ. Gracias diputada.</w:t>
      </w:r>
    </w:p>
    <w:p w:rsidR="00311C08" w:rsidRPr="000144CE" w:rsidRDefault="00311C08" w:rsidP="0032229C">
      <w:pPr>
        <w:pStyle w:val="Sinespaciado"/>
        <w:ind w:firstLine="709"/>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Tiene el uso de la voz el diputado Omar Ortega.</w:t>
      </w:r>
    </w:p>
    <w:p w:rsidR="00311C08" w:rsidRPr="000144CE" w:rsidRDefault="00311C08" w:rsidP="0032229C">
      <w:pPr>
        <w:pStyle w:val="Sinespaciado"/>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 xml:space="preserve">DIP. OMAR ORTEGA </w:t>
      </w:r>
      <w:r w:rsidRPr="000144CE">
        <w:rPr>
          <w:rFonts w:ascii="Times New Roman" w:hAnsi="Times New Roman" w:cs="Times New Roman"/>
          <w:sz w:val="24"/>
          <w:szCs w:val="24"/>
        </w:rPr>
        <w:t>ÁLVAREZ. C</w:t>
      </w:r>
      <w:r w:rsidRPr="000144CE">
        <w:rPr>
          <w:rFonts w:ascii="Times New Roman" w:eastAsia="Times New Roman" w:hAnsi="Times New Roman" w:cs="Times New Roman"/>
          <w:sz w:val="24"/>
          <w:szCs w:val="24"/>
          <w:lang w:eastAsia="es-MX"/>
        </w:rPr>
        <w:t>on el permiso del Presidente y Secretario, integrantes de esta comisión.</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Inicio mi participación reconociendo la labor de las diferentes fracciones parlamentarias en busca de mejorar la infancia de todos los mexicanos.</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lastRenderedPageBreak/>
        <w:t>Porque ésta se debe caracterizar por la felicidad y plenitud en la etapa de la vida en la que se encuentra.</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Me congratula que el día de hoy podamos dictaminar dos iniciativas, la del Verde Ecologista de México y la del Partido de la Revolución Democrática.</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Con la suerte de hacer mucho más integral y los posibles respuestas ante una problemática que lacera de forma significativa a las niñas, mujeres y adolescentes y en consecuencia</w:t>
      </w:r>
      <w:r w:rsidR="00126189" w:rsidRPr="000144CE">
        <w:rPr>
          <w:rFonts w:ascii="Times New Roman" w:eastAsia="Times New Roman" w:hAnsi="Times New Roman" w:cs="Times New Roman"/>
          <w:sz w:val="24"/>
          <w:szCs w:val="24"/>
          <w:lang w:eastAsia="es-MX"/>
        </w:rPr>
        <w:t>, el tejido social en conjunto.</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 xml:space="preserve">Me refiero, por supuesto, al matrimonio infantil. Nuestra labor debe ser centrarse en generar condiciones que permitan que las y los niños no sean violentados, pues mantenerlos en la omisión en esta materia promueve que otros derechos como la salud, la educación, la seguridad y la integridad de las infancias en su desarrollo futuro se vea truncado. </w:t>
      </w:r>
    </w:p>
    <w:p w:rsidR="00311C08" w:rsidRPr="000144CE" w:rsidRDefault="00311C08" w:rsidP="0032229C">
      <w:pPr>
        <w:pStyle w:val="Sinespaciado"/>
        <w:ind w:firstLine="708"/>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En ese sentido, debemos crear los mecanismos e instrumentos necesarios para que tengan la posibilidad de desplazarse en espacios seguros. Sin embargo, debemos tener claro que no podemos dar paso a esto si en principio no reconocemos los diferentes tipos de violencias que se ejercen en detrimento de ellas.</w:t>
      </w:r>
    </w:p>
    <w:p w:rsidR="00212EF5" w:rsidRPr="000144CE" w:rsidRDefault="00311C08" w:rsidP="0032229C">
      <w:pPr>
        <w:pStyle w:val="Sinespaciado"/>
        <w:ind w:firstLine="709"/>
        <w:jc w:val="both"/>
        <w:rPr>
          <w:rFonts w:ascii="Times New Roman" w:eastAsia="Times New Roman" w:hAnsi="Times New Roman" w:cs="Times New Roman"/>
          <w:sz w:val="24"/>
          <w:szCs w:val="24"/>
          <w:lang w:eastAsia="es-MX"/>
        </w:rPr>
      </w:pPr>
      <w:r w:rsidRPr="000144CE">
        <w:rPr>
          <w:rFonts w:ascii="Times New Roman" w:eastAsia="Times New Roman" w:hAnsi="Times New Roman" w:cs="Times New Roman"/>
          <w:sz w:val="24"/>
          <w:szCs w:val="24"/>
          <w:lang w:eastAsia="es-MX"/>
        </w:rPr>
        <w:t>Y agradezco las</w:t>
      </w:r>
      <w:r w:rsidR="007726B8" w:rsidRPr="000144CE">
        <w:rPr>
          <w:rFonts w:ascii="Times New Roman" w:eastAsia="Times New Roman" w:hAnsi="Times New Roman" w:cs="Times New Roman"/>
          <w:sz w:val="24"/>
          <w:szCs w:val="24"/>
          <w:lang w:eastAsia="es-MX"/>
        </w:rPr>
        <w:t xml:space="preserve"> informaciones y comentarios que </w:t>
      </w:r>
      <w:r w:rsidR="00212EF5" w:rsidRPr="000144CE">
        <w:rPr>
          <w:rFonts w:ascii="Times New Roman" w:hAnsi="Times New Roman" w:cs="Times New Roman"/>
          <w:sz w:val="24"/>
          <w:szCs w:val="24"/>
          <w:lang w:eastAsia="es-MX"/>
        </w:rPr>
        <w:t xml:space="preserve">tuvieron a bien emitir las y los integrantes de la comisión, los cuales fueron considerados con el propósito de ver enriquecido el proyecto de decreto, </w:t>
      </w:r>
      <w:bookmarkStart w:id="0" w:name="_GoBack"/>
      <w:bookmarkEnd w:id="0"/>
      <w:r w:rsidR="00212EF5" w:rsidRPr="000144CE">
        <w:rPr>
          <w:rFonts w:ascii="Times New Roman" w:hAnsi="Times New Roman" w:cs="Times New Roman"/>
          <w:sz w:val="24"/>
          <w:szCs w:val="24"/>
          <w:lang w:eastAsia="es-MX"/>
        </w:rPr>
        <w:t xml:space="preserve">hoy damos un paso significativo que sin duda coadyuvara en la erradicación de la violencia en contra de las y los niños.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Por todo ello compañeros muchas gracias.</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SECRETARIO DIP. ALFREDO QUIROZ FUENTES. Gracias diputado.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Señor Presidente informo a usted que han concluido el turno de oradores.</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PRESIDENTE DIP. GERARDO ULLOA PÉREZ. Gracias Secretario.</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Consulto a los integrantes de las comisiones si son de aprobarse en lo general el dictamen y el proyecto de decreto y pido a la Secretaría recabe la votación nominal, si alguien desea separar un artículo, sírvase indicarlo.</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Por favor Secretario.</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SECRETARIO DIP. ALFREDO QUIROZ FUENTES. Gracias Presidente.</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Procedo a recabar la votación.</w:t>
      </w:r>
    </w:p>
    <w:p w:rsidR="00212EF5" w:rsidRPr="000144CE" w:rsidRDefault="00212EF5" w:rsidP="0032229C">
      <w:pPr>
        <w:pStyle w:val="Sinespaciado"/>
        <w:ind w:firstLine="708"/>
        <w:jc w:val="center"/>
        <w:rPr>
          <w:rFonts w:ascii="Times New Roman" w:hAnsi="Times New Roman" w:cs="Times New Roman"/>
          <w:i/>
          <w:sz w:val="24"/>
          <w:szCs w:val="24"/>
          <w:lang w:eastAsia="es-MX"/>
        </w:rPr>
      </w:pPr>
      <w:r w:rsidRPr="000144CE">
        <w:rPr>
          <w:rFonts w:ascii="Times New Roman" w:hAnsi="Times New Roman" w:cs="Times New Roman"/>
          <w:i/>
          <w:sz w:val="24"/>
          <w:szCs w:val="24"/>
          <w:lang w:eastAsia="es-MX"/>
        </w:rPr>
        <w:t>(Votación nominal)</w:t>
      </w:r>
    </w:p>
    <w:p w:rsidR="00212EF5" w:rsidRPr="000144CE" w:rsidRDefault="0085008F"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SECRETARIO DIP. ALFREDO QUIROZ FUENTES. </w:t>
      </w:r>
      <w:r w:rsidR="00212EF5" w:rsidRPr="000144CE">
        <w:rPr>
          <w:rFonts w:ascii="Times New Roman" w:hAnsi="Times New Roman" w:cs="Times New Roman"/>
          <w:sz w:val="24"/>
          <w:szCs w:val="24"/>
          <w:lang w:eastAsia="es-MX"/>
        </w:rPr>
        <w:t>El dictamen y el proyecto de decreto han sido aprobado en lo general por unanimidad de votos, perdón.</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PRESIDENTE DIP. GERARDO ULLOA PÉREZ. Gracias Secretario.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Se acuerda la aprobación en lo general del dictamen y del proyecto de decreto, así como también aprobado en lo particular.</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SECRETARIO DIP. ALFREDO QUIROZ FUENTES. Señor Presidente los asuntos del día han sido agotados.</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PRESIDENTE DIP. GERARDO ULLOA PÉREZ. Registre a la Secretaría la asistencia a la reunión.</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SECRETARIO DIP. ALFREDO QUIROZ FUENTES. Han sido registrada la asistencia a la reunión.</w:t>
      </w:r>
    </w:p>
    <w:p w:rsidR="00212EF5" w:rsidRPr="000144CE" w:rsidRDefault="00212EF5" w:rsidP="0032229C">
      <w:pPr>
        <w:pStyle w:val="Sinespaciado"/>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PRESIDENTE DIP. GERARDO ULLOA PÉREZ. Gracias Secretario.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Se levanta la reunión de la Comisión Legislativa de Procuración y Administración de Justicia, siendo las diez horas con treinta y nueve minutos del día miércoles catorce de diciembre del año dos mil veintidós y se pide a sus integrantes quedar atentos a la próxima convocatoria.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 xml:space="preserve">Muchas gracias y buen día a todos. </w:t>
      </w:r>
    </w:p>
    <w:p w:rsidR="00212EF5" w:rsidRPr="000144CE" w:rsidRDefault="00212EF5" w:rsidP="0032229C">
      <w:pPr>
        <w:pStyle w:val="Sinespaciado"/>
        <w:ind w:firstLine="708"/>
        <w:jc w:val="both"/>
        <w:rPr>
          <w:rFonts w:ascii="Times New Roman" w:hAnsi="Times New Roman" w:cs="Times New Roman"/>
          <w:sz w:val="24"/>
          <w:szCs w:val="24"/>
          <w:lang w:eastAsia="es-MX"/>
        </w:rPr>
      </w:pPr>
      <w:r w:rsidRPr="000144CE">
        <w:rPr>
          <w:rFonts w:ascii="Times New Roman" w:hAnsi="Times New Roman" w:cs="Times New Roman"/>
          <w:sz w:val="24"/>
          <w:szCs w:val="24"/>
          <w:lang w:eastAsia="es-MX"/>
        </w:rPr>
        <w:t>Hasta luego Secretario.</w:t>
      </w:r>
    </w:p>
    <w:p w:rsidR="00A8569E" w:rsidRPr="000144CE" w:rsidRDefault="00212EF5" w:rsidP="0032229C">
      <w:pPr>
        <w:pStyle w:val="Sinespaciado"/>
        <w:jc w:val="both"/>
        <w:rPr>
          <w:rFonts w:ascii="Times New Roman" w:hAnsi="Times New Roman" w:cs="Times New Roman"/>
          <w:sz w:val="24"/>
          <w:szCs w:val="24"/>
        </w:rPr>
      </w:pPr>
      <w:r w:rsidRPr="000144CE">
        <w:rPr>
          <w:rFonts w:ascii="Times New Roman" w:hAnsi="Times New Roman" w:cs="Times New Roman"/>
          <w:sz w:val="24"/>
          <w:szCs w:val="24"/>
          <w:lang w:eastAsia="es-MX"/>
        </w:rPr>
        <w:t>SECRETARIO DIP. ALFREDO QUIROZ FUENTES. Gracias Presidente. Buen día.</w:t>
      </w:r>
    </w:p>
    <w:p w:rsidR="000144CE" w:rsidRPr="000144CE" w:rsidRDefault="000144CE">
      <w:pPr>
        <w:pStyle w:val="Sinespaciado"/>
        <w:jc w:val="both"/>
        <w:rPr>
          <w:rFonts w:ascii="Times New Roman" w:hAnsi="Times New Roman" w:cs="Times New Roman"/>
          <w:sz w:val="24"/>
          <w:szCs w:val="24"/>
        </w:rPr>
      </w:pPr>
    </w:p>
    <w:sectPr w:rsidR="000144CE" w:rsidRPr="000144CE" w:rsidSect="002B196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A06" w:rsidRDefault="00031A06" w:rsidP="00496996">
      <w:pPr>
        <w:spacing w:after="0" w:line="240" w:lineRule="auto"/>
      </w:pPr>
      <w:r>
        <w:separator/>
      </w:r>
    </w:p>
  </w:endnote>
  <w:endnote w:type="continuationSeparator" w:id="0">
    <w:p w:rsidR="00031A06" w:rsidRDefault="00031A06" w:rsidP="00496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479490"/>
      <w:docPartObj>
        <w:docPartGallery w:val="Page Numbers (Bottom of Page)"/>
        <w:docPartUnique/>
      </w:docPartObj>
    </w:sdtPr>
    <w:sdtEndPr/>
    <w:sdtContent>
      <w:p w:rsidR="00496996" w:rsidRDefault="00496996" w:rsidP="00496996">
        <w:pPr>
          <w:pStyle w:val="Piedepgina"/>
          <w:tabs>
            <w:tab w:val="clear" w:pos="4419"/>
            <w:tab w:val="clear" w:pos="8838"/>
          </w:tabs>
          <w:jc w:val="right"/>
        </w:pPr>
        <w:r>
          <w:fldChar w:fldCharType="begin"/>
        </w:r>
        <w:r>
          <w:instrText>PAGE   \* MERGEFORMAT</w:instrText>
        </w:r>
        <w:r>
          <w:fldChar w:fldCharType="separate"/>
        </w:r>
        <w:r w:rsidR="000144CE" w:rsidRPr="000144C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A06" w:rsidRDefault="00031A06" w:rsidP="00496996">
      <w:pPr>
        <w:spacing w:after="0" w:line="240" w:lineRule="auto"/>
      </w:pPr>
      <w:r>
        <w:separator/>
      </w:r>
    </w:p>
  </w:footnote>
  <w:footnote w:type="continuationSeparator" w:id="0">
    <w:p w:rsidR="00031A06" w:rsidRDefault="00031A06" w:rsidP="004969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44CE"/>
    <w:rsid w:val="00031A06"/>
    <w:rsid w:val="0006448C"/>
    <w:rsid w:val="000D4B86"/>
    <w:rsid w:val="00126189"/>
    <w:rsid w:val="00212EF5"/>
    <w:rsid w:val="002209CF"/>
    <w:rsid w:val="0023584A"/>
    <w:rsid w:val="00246FFC"/>
    <w:rsid w:val="002541EE"/>
    <w:rsid w:val="002A5C8D"/>
    <w:rsid w:val="002B196C"/>
    <w:rsid w:val="002E0899"/>
    <w:rsid w:val="00311C08"/>
    <w:rsid w:val="0032229C"/>
    <w:rsid w:val="0035443D"/>
    <w:rsid w:val="003B0EA1"/>
    <w:rsid w:val="0040315D"/>
    <w:rsid w:val="00496996"/>
    <w:rsid w:val="004A0BCB"/>
    <w:rsid w:val="004B5A92"/>
    <w:rsid w:val="00511986"/>
    <w:rsid w:val="00552FEE"/>
    <w:rsid w:val="005679F8"/>
    <w:rsid w:val="005872ED"/>
    <w:rsid w:val="00645301"/>
    <w:rsid w:val="006508FB"/>
    <w:rsid w:val="007726B8"/>
    <w:rsid w:val="007C4030"/>
    <w:rsid w:val="007D1CD8"/>
    <w:rsid w:val="007E5213"/>
    <w:rsid w:val="0085008F"/>
    <w:rsid w:val="008A0D25"/>
    <w:rsid w:val="008B0A62"/>
    <w:rsid w:val="00921814"/>
    <w:rsid w:val="0099376E"/>
    <w:rsid w:val="009F39BC"/>
    <w:rsid w:val="00A10AEF"/>
    <w:rsid w:val="00A8569E"/>
    <w:rsid w:val="00AD5990"/>
    <w:rsid w:val="00B57B8F"/>
    <w:rsid w:val="00B86EF5"/>
    <w:rsid w:val="00C46592"/>
    <w:rsid w:val="00CA64A3"/>
    <w:rsid w:val="00D70C04"/>
    <w:rsid w:val="00E07D48"/>
    <w:rsid w:val="00E23D86"/>
    <w:rsid w:val="00E5757A"/>
    <w:rsid w:val="00EB3C07"/>
    <w:rsid w:val="00ED0FB0"/>
    <w:rsid w:val="00EF4A32"/>
    <w:rsid w:val="00F174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84C2E-598E-4A11-A6F8-253A6435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9376E"/>
    <w:pPr>
      <w:spacing w:after="0" w:line="240" w:lineRule="auto"/>
    </w:pPr>
  </w:style>
  <w:style w:type="character" w:customStyle="1" w:styleId="SinespaciadoCar">
    <w:name w:val="Sin espaciado Car"/>
    <w:link w:val="Sinespaciado"/>
    <w:uiPriority w:val="1"/>
    <w:locked/>
    <w:rsid w:val="0099376E"/>
  </w:style>
  <w:style w:type="paragraph" w:styleId="Encabezado">
    <w:name w:val="header"/>
    <w:basedOn w:val="Normal"/>
    <w:link w:val="EncabezadoCar"/>
    <w:uiPriority w:val="99"/>
    <w:unhideWhenUsed/>
    <w:rsid w:val="004969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6996"/>
  </w:style>
  <w:style w:type="paragraph" w:styleId="Piedepgina">
    <w:name w:val="footer"/>
    <w:basedOn w:val="Normal"/>
    <w:link w:val="PiedepginaCar"/>
    <w:uiPriority w:val="99"/>
    <w:unhideWhenUsed/>
    <w:rsid w:val="004969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6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BD62-4900-4383-9CEC-0DDDA1678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2737</Words>
  <Characters>15057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7</cp:revision>
  <dcterms:created xsi:type="dcterms:W3CDTF">2022-12-20T17:52:00Z</dcterms:created>
  <dcterms:modified xsi:type="dcterms:W3CDTF">2022-12-21T18:00:00Z</dcterms:modified>
</cp:coreProperties>
</file>