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60" w:rsidRPr="003C5AB5" w:rsidRDefault="00D27260" w:rsidP="00992D4B">
      <w:pPr>
        <w:pStyle w:val="Sinespaciado"/>
        <w:ind w:left="2832"/>
        <w:jc w:val="both"/>
        <w:rPr>
          <w:rFonts w:ascii="Times New Roman" w:hAnsi="Times New Roman" w:cs="Times New Roman"/>
          <w:sz w:val="24"/>
          <w:szCs w:val="24"/>
        </w:rPr>
      </w:pPr>
      <w:r w:rsidRPr="003C5AB5">
        <w:rPr>
          <w:rFonts w:ascii="Times New Roman" w:hAnsi="Times New Roman" w:cs="Times New Roman"/>
          <w:sz w:val="24"/>
          <w:szCs w:val="24"/>
        </w:rPr>
        <w:t>REUNIÓN DE LA COMISIÓN LEGISLATIVA DE PROCURACIÓN Y ADMINISTRACIÓN DE JUSTICIA DE LA H. LXI LEGISLATURA DEL ESTADO DE MÉXICO.</w:t>
      </w:r>
    </w:p>
    <w:p w:rsidR="00D27260" w:rsidRPr="003C5AB5" w:rsidRDefault="00D27260" w:rsidP="00992D4B">
      <w:pPr>
        <w:pStyle w:val="Sinespaciado"/>
        <w:ind w:left="2832"/>
        <w:jc w:val="both"/>
        <w:rPr>
          <w:rFonts w:ascii="Times New Roman" w:hAnsi="Times New Roman" w:cs="Times New Roman"/>
          <w:sz w:val="24"/>
          <w:szCs w:val="24"/>
        </w:rPr>
      </w:pPr>
    </w:p>
    <w:p w:rsidR="00E81CB7" w:rsidRPr="003C5AB5" w:rsidRDefault="00E81CB7" w:rsidP="00992D4B">
      <w:pPr>
        <w:pStyle w:val="Sinespaciado"/>
        <w:ind w:left="2832"/>
        <w:jc w:val="both"/>
        <w:rPr>
          <w:rFonts w:ascii="Times New Roman" w:hAnsi="Times New Roman" w:cs="Times New Roman"/>
          <w:sz w:val="24"/>
          <w:szCs w:val="24"/>
        </w:rPr>
      </w:pPr>
    </w:p>
    <w:p w:rsidR="00E81CB7" w:rsidRPr="003C5AB5" w:rsidRDefault="003A726A" w:rsidP="00992D4B">
      <w:pPr>
        <w:pStyle w:val="Sinespaciado"/>
        <w:ind w:left="2832"/>
        <w:jc w:val="both"/>
        <w:rPr>
          <w:rFonts w:ascii="Times New Roman" w:hAnsi="Times New Roman" w:cs="Times New Roman"/>
          <w:sz w:val="18"/>
          <w:szCs w:val="18"/>
        </w:rPr>
      </w:pPr>
      <w:r w:rsidRPr="003C5AB5">
        <w:rPr>
          <w:rFonts w:ascii="Times New Roman" w:hAnsi="Times New Roman" w:cs="Times New Roman"/>
          <w:sz w:val="18"/>
          <w:szCs w:val="18"/>
        </w:rPr>
        <w:t>- DICTAMEN DE LA INICIATIVA CON PROYECTO DE DECRETO POR EL QUE SE ADICIONAN LOS ARTÍCULOS 199 BIS, 199 TER AL CÓDIGO PENAL DEL ESTADO DE MÉXICO</w:t>
      </w:r>
      <w:bookmarkStart w:id="0" w:name="_GoBack"/>
      <w:bookmarkEnd w:id="0"/>
      <w:r w:rsidRPr="003C5AB5">
        <w:rPr>
          <w:rFonts w:ascii="Times New Roman" w:hAnsi="Times New Roman" w:cs="Times New Roman"/>
          <w:sz w:val="18"/>
          <w:szCs w:val="18"/>
        </w:rPr>
        <w:t>, PRESENTADO POR EL FISCAL GENERAL DE JUSTICIA DEL ESTADO DE MÉXICO Y EN SU CASO, DISCUSIÓN Y APROBACIÓN DEL DICTAMEN CORRESPONDIENTE.</w:t>
      </w:r>
    </w:p>
    <w:p w:rsidR="00E81CB7" w:rsidRPr="003C5AB5" w:rsidRDefault="003A726A" w:rsidP="00992D4B">
      <w:pPr>
        <w:pStyle w:val="Sinespaciado"/>
        <w:ind w:left="2832"/>
        <w:jc w:val="both"/>
        <w:rPr>
          <w:rFonts w:ascii="Times New Roman" w:hAnsi="Times New Roman" w:cs="Times New Roman"/>
          <w:sz w:val="18"/>
          <w:szCs w:val="18"/>
        </w:rPr>
      </w:pPr>
      <w:r w:rsidRPr="003C5AB5">
        <w:rPr>
          <w:rFonts w:ascii="Times New Roman" w:hAnsi="Times New Roman" w:cs="Times New Roman"/>
          <w:sz w:val="18"/>
          <w:szCs w:val="18"/>
        </w:rPr>
        <w:t>- ANÁLISIS DE LA INICIATIVA CON PROYECTO DE DECRETO POR EL QUE SE REFORMA EL ARTÍCULO 196 DEL CÓDIGO PENAL DEL ESTADO DE MÉXICO Y SE REFORMAN DIVERSAS DISPOSICIONES DEL CÓDIGO ADMINISTRATIVO DEL ESTADO DE MÉXICO, PRESENTADA POR LA DIPUTADA MARÍA DEL ROSARIO ELIZALDE VÁZQUEZ, EN NOMBRE DEL GRUPO PARLAMENTARIO DEL PARTIDO DE MORENA.</w:t>
      </w:r>
    </w:p>
    <w:p w:rsidR="00E81CB7" w:rsidRPr="003C5AB5" w:rsidRDefault="00E81CB7" w:rsidP="00992D4B">
      <w:pPr>
        <w:pStyle w:val="Sinespaciado"/>
        <w:ind w:left="2832"/>
        <w:jc w:val="both"/>
        <w:rPr>
          <w:rFonts w:ascii="Times New Roman" w:hAnsi="Times New Roman" w:cs="Times New Roman"/>
          <w:sz w:val="18"/>
          <w:szCs w:val="18"/>
        </w:rPr>
      </w:pPr>
    </w:p>
    <w:p w:rsidR="0052333B" w:rsidRPr="003C5AB5" w:rsidRDefault="003A726A" w:rsidP="00992D4B">
      <w:pPr>
        <w:pStyle w:val="Sinespaciado"/>
        <w:ind w:left="2832"/>
        <w:jc w:val="both"/>
        <w:rPr>
          <w:rFonts w:ascii="Times New Roman" w:hAnsi="Times New Roman" w:cs="Times New Roman"/>
          <w:sz w:val="18"/>
          <w:szCs w:val="18"/>
        </w:rPr>
      </w:pPr>
      <w:r w:rsidRPr="003C5AB5">
        <w:rPr>
          <w:rFonts w:ascii="Times New Roman" w:hAnsi="Times New Roman" w:cs="Times New Roman"/>
          <w:sz w:val="18"/>
          <w:szCs w:val="18"/>
        </w:rPr>
        <w:t xml:space="preserve">CON LA PARTICIPACIÓN DE: LICENCIADA MARICELA </w:t>
      </w:r>
      <w:r w:rsidRPr="003C5AB5">
        <w:rPr>
          <w:rFonts w:ascii="Times New Roman" w:hAnsi="Times New Roman" w:cs="Times New Roman"/>
          <w:sz w:val="18"/>
          <w:szCs w:val="18"/>
          <w:shd w:val="clear" w:color="auto" w:fill="FFFFFF"/>
        </w:rPr>
        <w:t>XICOTÉNCATL ELÍZAGA</w:t>
      </w:r>
      <w:r w:rsidRPr="003C5AB5">
        <w:rPr>
          <w:rFonts w:ascii="Times New Roman" w:hAnsi="Times New Roman" w:cs="Times New Roman"/>
          <w:sz w:val="18"/>
          <w:szCs w:val="18"/>
        </w:rPr>
        <w:t>, FISCAL CENTRAL JURÍDICA; MAESTRO ALFONSO SILVA SÁNCHEZ, DIRECTOR GENERAL JURÍDICO CONSULTIVO; LICENCIADO RUBÉN CÁRDENAS MÉRIDA, SUBDIRECTOR DE NORMATIVIDAD DE LA FISCALÍA GENERAL DE JUSTICIA DEL ESTADO DE MÉXICO.</w:t>
      </w:r>
    </w:p>
    <w:p w:rsidR="0052333B" w:rsidRPr="003C5AB5" w:rsidRDefault="0052333B" w:rsidP="00992D4B">
      <w:pPr>
        <w:pStyle w:val="Sinespaciado"/>
        <w:ind w:left="2832"/>
        <w:jc w:val="both"/>
        <w:rPr>
          <w:rFonts w:ascii="Times New Roman" w:hAnsi="Times New Roman" w:cs="Times New Roman"/>
          <w:sz w:val="24"/>
          <w:szCs w:val="24"/>
        </w:rPr>
      </w:pPr>
    </w:p>
    <w:p w:rsidR="00E81CB7" w:rsidRPr="003C5AB5" w:rsidRDefault="00E81CB7" w:rsidP="00992D4B">
      <w:pPr>
        <w:pStyle w:val="Sinespaciado"/>
        <w:ind w:left="2832"/>
        <w:jc w:val="both"/>
        <w:rPr>
          <w:rFonts w:ascii="Times New Roman" w:hAnsi="Times New Roman" w:cs="Times New Roman"/>
          <w:sz w:val="24"/>
          <w:szCs w:val="24"/>
        </w:rPr>
      </w:pPr>
    </w:p>
    <w:p w:rsidR="00D27260" w:rsidRPr="003C5AB5" w:rsidRDefault="00D27260" w:rsidP="00992D4B">
      <w:pPr>
        <w:pStyle w:val="Sinespaciado"/>
        <w:ind w:left="2832"/>
        <w:jc w:val="both"/>
        <w:rPr>
          <w:rFonts w:ascii="Times New Roman" w:hAnsi="Times New Roman" w:cs="Times New Roman"/>
          <w:sz w:val="24"/>
          <w:szCs w:val="24"/>
        </w:rPr>
      </w:pPr>
      <w:r w:rsidRPr="003C5AB5">
        <w:rPr>
          <w:rFonts w:ascii="Times New Roman" w:hAnsi="Times New Roman" w:cs="Times New Roman"/>
          <w:sz w:val="24"/>
          <w:szCs w:val="24"/>
        </w:rPr>
        <w:t>CELEBRADA EL DÍA 08 DE FEBRERO DEL 2023.</w:t>
      </w:r>
    </w:p>
    <w:p w:rsidR="00D27260" w:rsidRPr="003C5AB5" w:rsidRDefault="00D27260" w:rsidP="00992D4B">
      <w:pPr>
        <w:pStyle w:val="Sinespaciado"/>
        <w:jc w:val="both"/>
        <w:rPr>
          <w:rFonts w:ascii="Times New Roman" w:hAnsi="Times New Roman" w:cs="Times New Roman"/>
          <w:sz w:val="24"/>
          <w:szCs w:val="24"/>
        </w:rPr>
      </w:pPr>
    </w:p>
    <w:p w:rsidR="00DC37D9" w:rsidRPr="003C5AB5" w:rsidRDefault="00DC37D9" w:rsidP="00992D4B">
      <w:pPr>
        <w:pStyle w:val="Sinespaciado"/>
        <w:jc w:val="both"/>
        <w:rPr>
          <w:rFonts w:ascii="Times New Roman" w:hAnsi="Times New Roman" w:cs="Times New Roman"/>
          <w:sz w:val="24"/>
          <w:szCs w:val="24"/>
        </w:rPr>
      </w:pPr>
    </w:p>
    <w:p w:rsidR="00D27260" w:rsidRPr="003C5AB5" w:rsidRDefault="00D27260" w:rsidP="00992D4B">
      <w:pPr>
        <w:pStyle w:val="Sinespaciado"/>
        <w:jc w:val="center"/>
        <w:rPr>
          <w:rFonts w:ascii="Times New Roman" w:hAnsi="Times New Roman" w:cs="Times New Roman"/>
          <w:sz w:val="24"/>
          <w:szCs w:val="24"/>
        </w:rPr>
      </w:pPr>
      <w:r w:rsidRPr="003C5AB5">
        <w:rPr>
          <w:rFonts w:ascii="Times New Roman" w:hAnsi="Times New Roman" w:cs="Times New Roman"/>
          <w:sz w:val="24"/>
          <w:szCs w:val="24"/>
        </w:rPr>
        <w:t>PRESIDENCIA DEL DIPUTADO GERARDO ULLOA PÉREZ.</w:t>
      </w:r>
    </w:p>
    <w:p w:rsidR="00D27260" w:rsidRPr="003C5AB5" w:rsidRDefault="00D27260" w:rsidP="00992D4B">
      <w:pPr>
        <w:pStyle w:val="Sinespaciado"/>
        <w:jc w:val="both"/>
        <w:rPr>
          <w:rFonts w:ascii="Times New Roman" w:hAnsi="Times New Roman" w:cs="Times New Roman"/>
          <w:sz w:val="24"/>
          <w:szCs w:val="24"/>
        </w:rPr>
      </w:pP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PRESIDENTE DIP. GERARDO ULLOA PÉREZ. Daremos inicio a la reunión a la cual fuimos convocados, fue convocada la Comisión Legislativa de Procuración y Administración de Justicia. Saludo a las diputadas de la Comisión Legislativa de Procuración y Administración de Justicia y les reitero mi mayor consideración por su responsabilidad en la atención de nuestras funciones. Doy la bienvenida a quienes nos acompañan en el Recinto y en las redes sociales, bienvenidos servidores públicos de la fiscalía y también del Poder Judicial; bienvenidos, buen día.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La reunión en modalidad mixta se apega al artículo 40 Bis en la Ley Orgánica de este Poder Legislativo.</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Para la validez de la reunión pido a la Secretaría verifique el quórum, por favor diputado Alfredo.</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QUIROZ FUENTES. Gracias.</w:t>
      </w:r>
    </w:p>
    <w:p w:rsidR="00D27260" w:rsidRPr="003C5AB5" w:rsidRDefault="00D2726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Procedo a verificar el quórum.</w:t>
      </w:r>
    </w:p>
    <w:p w:rsidR="00D27260" w:rsidRPr="003C5AB5" w:rsidRDefault="00D27260" w:rsidP="00992D4B">
      <w:pPr>
        <w:pStyle w:val="Sinespaciado"/>
        <w:jc w:val="center"/>
        <w:rPr>
          <w:rFonts w:ascii="Times New Roman" w:hAnsi="Times New Roman" w:cs="Times New Roman"/>
          <w:i/>
          <w:sz w:val="24"/>
          <w:szCs w:val="24"/>
        </w:rPr>
      </w:pPr>
      <w:r w:rsidRPr="003C5AB5">
        <w:rPr>
          <w:rFonts w:ascii="Times New Roman" w:hAnsi="Times New Roman" w:cs="Times New Roman"/>
          <w:i/>
          <w:sz w:val="24"/>
          <w:szCs w:val="24"/>
        </w:rPr>
        <w:t>(Registro de asistencia)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QUIROZ FUENTES. Ha sido verificado el quórum puede abrirse la reunión.</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PRESIDENTE DIP. GERARDO ULLOA PÉREZ. Se declara la existencia del quórum y se abre la reunión de la Comisión Legislativa de Procuración y Administración de Justicia, siendo las diez horas con dieciocho minutos del día miércoles ocho de febrero del año dos mil veintitrés.</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En términos del artículo 16 del Reglamento de este Poder Legislativo la reunión es pública.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Si me permite antes de darle la voz diputado Secretario, daré a conocer los servidores públicos que nos acompañan en esta reunión:</w:t>
      </w:r>
    </w:p>
    <w:p w:rsidR="00D27260" w:rsidRPr="003C5AB5" w:rsidRDefault="00D2726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De parte del Poder Judicial del Estado de México nos acompaña la Maestra Edna Edith Escalante Ramírez, Consejera de la Judicatura del Poder Judicial del Estado de México; así como </w:t>
      </w:r>
      <w:r w:rsidRPr="003C5AB5">
        <w:rPr>
          <w:rFonts w:ascii="Times New Roman" w:hAnsi="Times New Roman" w:cs="Times New Roman"/>
          <w:sz w:val="24"/>
          <w:szCs w:val="24"/>
        </w:rPr>
        <w:lastRenderedPageBreak/>
        <w:t>también del Poder Judicial la Licenciada Verónica Cortés Marroquín, visitadora penal del Tribunal Superior de Justicia, bienvenida.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 xml:space="preserve">De parte de la Fiscalía General de Justicia del Estado de México le damos la bienvenida a la Licenciada Maricela </w:t>
      </w:r>
      <w:r w:rsidRPr="003C5AB5">
        <w:rPr>
          <w:rFonts w:ascii="Times New Roman" w:hAnsi="Times New Roman" w:cs="Times New Roman"/>
          <w:sz w:val="24"/>
          <w:szCs w:val="24"/>
          <w:shd w:val="clear" w:color="auto" w:fill="FFFFFF"/>
        </w:rPr>
        <w:t xml:space="preserve">Xicoténcatl </w:t>
      </w:r>
      <w:proofErr w:type="spellStart"/>
      <w:r w:rsidRPr="003C5AB5">
        <w:rPr>
          <w:rFonts w:ascii="Times New Roman" w:hAnsi="Times New Roman" w:cs="Times New Roman"/>
          <w:sz w:val="24"/>
          <w:szCs w:val="24"/>
          <w:shd w:val="clear" w:color="auto" w:fill="FFFFFF"/>
        </w:rPr>
        <w:t>Elízaga</w:t>
      </w:r>
      <w:proofErr w:type="spellEnd"/>
      <w:r w:rsidRPr="003C5AB5">
        <w:rPr>
          <w:rFonts w:ascii="Times New Roman" w:hAnsi="Times New Roman" w:cs="Times New Roman"/>
          <w:sz w:val="24"/>
          <w:szCs w:val="24"/>
        </w:rPr>
        <w:t>, Fiscal Central Jurídica; al Maestro Alfonso Silva Meza, Director General Jurídico Consultivo; Licenciado Rubén Cárdenas Mérida, Subdirector de Normatividad, bienvenidos a todos.</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Comunique la Secretaría la propuesta del orden del día.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QUIROZ FUENTES. Con gusto Presidente, la propuesta de orden del día es la siguiente:</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1. Análisis de la iniciativa con proyecto de decreto por el que se adicionan los artículos 199 Bis, 199 Ter al Código Penal del Estado de México, presentado por el Fiscal General de Justicia del Estado de México y en su caso, discusión y aprobación del dictamen correspondiente.</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2. Análisis de la iniciativa con proyecto de decreto por el que se reforma el artículo 196 del Código Penal del Estado de México y se reforman diversas disposiciones del Código Administrativo del Estado de México, presentada por la diputada María del Rosario Elizalde Vázquez, en nombre del Grupo Parlamentario del Partido de morena.</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3. Clausura de la reunión.</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PRESIDENTE DIP. GERARDO ULLOA PÉREZ. Gracias Secretario.</w:t>
      </w:r>
    </w:p>
    <w:p w:rsidR="00D41FD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Pido a quienes estén de acuerdo en que la propuesta que ha comunicado la Secretaría sea aprobada con el carácter del orden del día, se sirvan levantar la mano</w:t>
      </w:r>
      <w:r w:rsidR="007D427D" w:rsidRPr="003C5AB5">
        <w:rPr>
          <w:rFonts w:ascii="Times New Roman" w:hAnsi="Times New Roman" w:cs="Times New Roman"/>
          <w:sz w:val="24"/>
          <w:szCs w:val="24"/>
        </w:rPr>
        <w:t xml:space="preserve"> </w:t>
      </w:r>
      <w:r w:rsidR="00D41FD0" w:rsidRPr="003C5AB5">
        <w:rPr>
          <w:rFonts w:ascii="Times New Roman" w:hAnsi="Times New Roman" w:cs="Times New Roman"/>
          <w:sz w:val="24"/>
          <w:szCs w:val="24"/>
        </w:rPr>
        <w:t>¿En contra, en abstención?</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QUIROZ FUENTES. La propuesta ha sido aprobada por unanimidad de votos.</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PRESIDENTA DIP. GERARDO ULLOA PÉREZ. Gracias Secretario.</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En observancia </w:t>
      </w:r>
      <w:r w:rsidR="00694031" w:rsidRPr="003C5AB5">
        <w:rPr>
          <w:rFonts w:ascii="Times New Roman" w:hAnsi="Times New Roman" w:cs="Times New Roman"/>
          <w:sz w:val="24"/>
          <w:szCs w:val="24"/>
        </w:rPr>
        <w:t xml:space="preserve">del </w:t>
      </w:r>
      <w:r w:rsidRPr="003C5AB5">
        <w:rPr>
          <w:rFonts w:ascii="Times New Roman" w:hAnsi="Times New Roman" w:cs="Times New Roman"/>
          <w:sz w:val="24"/>
          <w:szCs w:val="24"/>
        </w:rPr>
        <w:t>punto 1, la Secretaría leerá la introducción</w:t>
      </w:r>
      <w:r w:rsidR="00694031" w:rsidRPr="003C5AB5">
        <w:rPr>
          <w:rFonts w:ascii="Times New Roman" w:hAnsi="Times New Roman" w:cs="Times New Roman"/>
          <w:sz w:val="24"/>
          <w:szCs w:val="24"/>
        </w:rPr>
        <w:t>,</w:t>
      </w:r>
      <w:r w:rsidRPr="003C5AB5">
        <w:rPr>
          <w:rFonts w:ascii="Times New Roman" w:hAnsi="Times New Roman" w:cs="Times New Roman"/>
          <w:sz w:val="24"/>
          <w:szCs w:val="24"/>
        </w:rPr>
        <w:t xml:space="preserve"> los antecedentes, así como también el proyecto de decreto ya que sufrió modific</w:t>
      </w:r>
      <w:r w:rsidR="00694031" w:rsidRPr="003C5AB5">
        <w:rPr>
          <w:rFonts w:ascii="Times New Roman" w:hAnsi="Times New Roman" w:cs="Times New Roman"/>
          <w:sz w:val="24"/>
          <w:szCs w:val="24"/>
        </w:rPr>
        <w:t>ación de la iniciativa original; p</w:t>
      </w:r>
      <w:r w:rsidRPr="003C5AB5">
        <w:rPr>
          <w:rFonts w:ascii="Times New Roman" w:hAnsi="Times New Roman" w:cs="Times New Roman"/>
          <w:sz w:val="24"/>
          <w:szCs w:val="24"/>
        </w:rPr>
        <w:t>or lo que se adiciona los artículos 199 Bis y 199 Ter al Código Penal del Estado de México, presentado por el Fiscal General de Justicia del Estado de México.</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Adelante diputado Secretario.</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QUIROZ FUENTES.</w:t>
      </w:r>
      <w:r w:rsidR="008471B9" w:rsidRPr="003C5AB5">
        <w:rPr>
          <w:rFonts w:ascii="Times New Roman" w:hAnsi="Times New Roman" w:cs="Times New Roman"/>
          <w:sz w:val="24"/>
          <w:szCs w:val="24"/>
        </w:rPr>
        <w:t xml:space="preserve"> Gracias.</w:t>
      </w:r>
    </w:p>
    <w:p w:rsidR="008471B9" w:rsidRPr="003C5AB5" w:rsidRDefault="008471B9"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LXI LEGISLATURA DEL ESTADO DE MÉXICO</w:t>
      </w:r>
    </w:p>
    <w:p w:rsidR="00D41FD0" w:rsidRPr="003C5AB5" w:rsidRDefault="008471B9"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 xml:space="preserve">ÚNICO. Se </w:t>
      </w:r>
      <w:r w:rsidR="00D41FD0" w:rsidRPr="003C5AB5">
        <w:rPr>
          <w:rFonts w:ascii="Times New Roman" w:hAnsi="Times New Roman" w:cs="Times New Roman"/>
          <w:sz w:val="24"/>
          <w:szCs w:val="24"/>
        </w:rPr>
        <w:t>adicio</w:t>
      </w:r>
      <w:r w:rsidR="003A49E9" w:rsidRPr="003C5AB5">
        <w:rPr>
          <w:rFonts w:ascii="Times New Roman" w:hAnsi="Times New Roman" w:cs="Times New Roman"/>
          <w:sz w:val="24"/>
          <w:szCs w:val="24"/>
        </w:rPr>
        <w:t>na el artículo 199 Bis del Subtí</w:t>
      </w:r>
      <w:r w:rsidR="00D41FD0" w:rsidRPr="003C5AB5">
        <w:rPr>
          <w:rFonts w:ascii="Times New Roman" w:hAnsi="Times New Roman" w:cs="Times New Roman"/>
          <w:sz w:val="24"/>
          <w:szCs w:val="24"/>
        </w:rPr>
        <w:t xml:space="preserve">tulo </w:t>
      </w:r>
      <w:r w:rsidR="003A49E9" w:rsidRPr="003C5AB5">
        <w:rPr>
          <w:rFonts w:ascii="Times New Roman" w:hAnsi="Times New Roman" w:cs="Times New Roman"/>
          <w:sz w:val="24"/>
          <w:szCs w:val="24"/>
        </w:rPr>
        <w:t xml:space="preserve">Tercero </w:t>
      </w:r>
      <w:r w:rsidR="00D41FD0" w:rsidRPr="003C5AB5">
        <w:rPr>
          <w:rFonts w:ascii="Times New Roman" w:hAnsi="Times New Roman" w:cs="Times New Roman"/>
          <w:sz w:val="24"/>
          <w:szCs w:val="24"/>
        </w:rPr>
        <w:t xml:space="preserve">de los </w:t>
      </w:r>
      <w:r w:rsidR="003A49E9" w:rsidRPr="003C5AB5">
        <w:rPr>
          <w:rFonts w:ascii="Times New Roman" w:hAnsi="Times New Roman" w:cs="Times New Roman"/>
          <w:sz w:val="24"/>
          <w:szCs w:val="24"/>
        </w:rPr>
        <w:t xml:space="preserve">Delitos Contra </w:t>
      </w:r>
      <w:r w:rsidR="00D41FD0" w:rsidRPr="003C5AB5">
        <w:rPr>
          <w:rFonts w:ascii="Times New Roman" w:hAnsi="Times New Roman" w:cs="Times New Roman"/>
          <w:sz w:val="24"/>
          <w:szCs w:val="24"/>
        </w:rPr>
        <w:t xml:space="preserve">la </w:t>
      </w:r>
      <w:r w:rsidR="003A49E9" w:rsidRPr="003C5AB5">
        <w:rPr>
          <w:rFonts w:ascii="Times New Roman" w:hAnsi="Times New Roman" w:cs="Times New Roman"/>
          <w:sz w:val="24"/>
          <w:szCs w:val="24"/>
        </w:rPr>
        <w:t>Económica, Capítulo I</w:t>
      </w:r>
      <w:r w:rsidR="00D41FD0" w:rsidRPr="003C5AB5">
        <w:rPr>
          <w:rFonts w:ascii="Times New Roman" w:hAnsi="Times New Roman" w:cs="Times New Roman"/>
          <w:sz w:val="24"/>
          <w:szCs w:val="24"/>
        </w:rPr>
        <w:t xml:space="preserve"> Delitos Contra la Economía del Código Penal del Estado de México</w:t>
      </w:r>
      <w:r w:rsidR="003A49E9" w:rsidRPr="003C5AB5">
        <w:rPr>
          <w:rFonts w:ascii="Times New Roman" w:hAnsi="Times New Roman" w:cs="Times New Roman"/>
          <w:sz w:val="24"/>
          <w:szCs w:val="24"/>
        </w:rPr>
        <w:t>, para quedar como sigue:</w:t>
      </w:r>
    </w:p>
    <w:p w:rsidR="00D41FD0"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Artículo 199 Bis</w:t>
      </w:r>
      <w:r w:rsidR="003A49E9" w:rsidRPr="003C5AB5">
        <w:rPr>
          <w:rFonts w:ascii="Times New Roman" w:hAnsi="Times New Roman" w:cs="Times New Roman"/>
          <w:sz w:val="24"/>
          <w:szCs w:val="24"/>
        </w:rPr>
        <w:t>.</w:t>
      </w:r>
      <w:r w:rsidRPr="003C5AB5">
        <w:rPr>
          <w:rFonts w:ascii="Times New Roman" w:hAnsi="Times New Roman" w:cs="Times New Roman"/>
          <w:sz w:val="24"/>
          <w:szCs w:val="24"/>
        </w:rPr>
        <w:t xml:space="preserve"> </w:t>
      </w:r>
      <w:r w:rsidR="003A49E9" w:rsidRPr="003C5AB5">
        <w:rPr>
          <w:rFonts w:ascii="Times New Roman" w:hAnsi="Times New Roman" w:cs="Times New Roman"/>
          <w:sz w:val="24"/>
          <w:szCs w:val="24"/>
        </w:rPr>
        <w:t xml:space="preserve">A </w:t>
      </w:r>
      <w:r w:rsidRPr="003C5AB5">
        <w:rPr>
          <w:rFonts w:ascii="Times New Roman" w:hAnsi="Times New Roman" w:cs="Times New Roman"/>
          <w:sz w:val="24"/>
          <w:szCs w:val="24"/>
        </w:rPr>
        <w:t>quien por medio de violencia obligue a una persona o unidad económica.</w:t>
      </w:r>
    </w:p>
    <w:p w:rsidR="00D41FD0"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1. A comprar</w:t>
      </w:r>
      <w:r w:rsidR="0015162D" w:rsidRPr="003C5AB5">
        <w:rPr>
          <w:rFonts w:ascii="Times New Roman" w:hAnsi="Times New Roman" w:cs="Times New Roman"/>
          <w:sz w:val="24"/>
          <w:szCs w:val="24"/>
        </w:rPr>
        <w:t>,</w:t>
      </w:r>
      <w:r w:rsidRPr="003C5AB5">
        <w:rPr>
          <w:rFonts w:ascii="Times New Roman" w:hAnsi="Times New Roman" w:cs="Times New Roman"/>
          <w:sz w:val="24"/>
          <w:szCs w:val="24"/>
        </w:rPr>
        <w:t xml:space="preserve"> obtener o adquirir a otra persona, comercio o empresa determinados bienes</w:t>
      </w:r>
      <w:r w:rsidR="0015162D" w:rsidRPr="003C5AB5">
        <w:rPr>
          <w:rFonts w:ascii="Times New Roman" w:hAnsi="Times New Roman" w:cs="Times New Roman"/>
          <w:sz w:val="24"/>
          <w:szCs w:val="24"/>
        </w:rPr>
        <w:t>,</w:t>
      </w:r>
      <w:r w:rsidRPr="003C5AB5">
        <w:rPr>
          <w:rFonts w:ascii="Times New Roman" w:hAnsi="Times New Roman" w:cs="Times New Roman"/>
          <w:sz w:val="24"/>
          <w:szCs w:val="24"/>
        </w:rPr>
        <w:t xml:space="preserve"> insumos</w:t>
      </w:r>
      <w:r w:rsidR="0015162D" w:rsidRPr="003C5AB5">
        <w:rPr>
          <w:rFonts w:ascii="Times New Roman" w:hAnsi="Times New Roman" w:cs="Times New Roman"/>
          <w:sz w:val="24"/>
          <w:szCs w:val="24"/>
        </w:rPr>
        <w:t>,</w:t>
      </w:r>
      <w:r w:rsidRPr="003C5AB5">
        <w:rPr>
          <w:rFonts w:ascii="Times New Roman" w:hAnsi="Times New Roman" w:cs="Times New Roman"/>
          <w:sz w:val="24"/>
          <w:szCs w:val="24"/>
        </w:rPr>
        <w:t xml:space="preserve"> mercancías o servicios para su giro comercial.</w:t>
      </w:r>
    </w:p>
    <w:p w:rsidR="00D41FD0"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2. A vender</w:t>
      </w:r>
      <w:r w:rsidR="0015162D" w:rsidRPr="003C5AB5">
        <w:rPr>
          <w:rFonts w:ascii="Times New Roman" w:hAnsi="Times New Roman" w:cs="Times New Roman"/>
          <w:sz w:val="24"/>
          <w:szCs w:val="24"/>
        </w:rPr>
        <w:t>, a di</w:t>
      </w:r>
      <w:r w:rsidRPr="003C5AB5">
        <w:rPr>
          <w:rFonts w:ascii="Times New Roman" w:hAnsi="Times New Roman" w:cs="Times New Roman"/>
          <w:sz w:val="24"/>
          <w:szCs w:val="24"/>
        </w:rPr>
        <w:t>str</w:t>
      </w:r>
      <w:r w:rsidR="0015162D" w:rsidRPr="003C5AB5">
        <w:rPr>
          <w:rFonts w:ascii="Times New Roman" w:hAnsi="Times New Roman" w:cs="Times New Roman"/>
          <w:sz w:val="24"/>
          <w:szCs w:val="24"/>
        </w:rPr>
        <w:t>ibu</w:t>
      </w:r>
      <w:r w:rsidRPr="003C5AB5">
        <w:rPr>
          <w:rFonts w:ascii="Times New Roman" w:hAnsi="Times New Roman" w:cs="Times New Roman"/>
          <w:sz w:val="24"/>
          <w:szCs w:val="24"/>
        </w:rPr>
        <w:t xml:space="preserve">ir </w:t>
      </w:r>
      <w:r w:rsidR="0015162D" w:rsidRPr="003C5AB5">
        <w:rPr>
          <w:rFonts w:ascii="Times New Roman" w:hAnsi="Times New Roman" w:cs="Times New Roman"/>
          <w:sz w:val="24"/>
          <w:szCs w:val="24"/>
        </w:rPr>
        <w:t>b</w:t>
      </w:r>
      <w:r w:rsidRPr="003C5AB5">
        <w:rPr>
          <w:rFonts w:ascii="Times New Roman" w:hAnsi="Times New Roman" w:cs="Times New Roman"/>
          <w:sz w:val="24"/>
          <w:szCs w:val="24"/>
        </w:rPr>
        <w:t>ienes, insumos</w:t>
      </w:r>
      <w:r w:rsidR="0015162D" w:rsidRPr="003C5AB5">
        <w:rPr>
          <w:rFonts w:ascii="Times New Roman" w:hAnsi="Times New Roman" w:cs="Times New Roman"/>
          <w:sz w:val="24"/>
          <w:szCs w:val="24"/>
        </w:rPr>
        <w:t>,</w:t>
      </w:r>
      <w:r w:rsidRPr="003C5AB5">
        <w:rPr>
          <w:rFonts w:ascii="Times New Roman" w:hAnsi="Times New Roman" w:cs="Times New Roman"/>
          <w:sz w:val="24"/>
          <w:szCs w:val="24"/>
        </w:rPr>
        <w:t xml:space="preserve"> mercancías o servicios a personas o empresas determinadas.</w:t>
      </w:r>
    </w:p>
    <w:p w:rsidR="00D41FD0"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3. A imponer o fijar en una localidad o región, un precio por encima del mercado para la venta de bienes y mercancías o insumos para la prestación de un servicio.</w:t>
      </w:r>
    </w:p>
    <w:p w:rsidR="00D41FD0"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Al responsable de este delinto se impondrá de 6 a 10 años de prisión y de mil a mil 500 unidades de medida y actualización, son circunstancias que agravan de la penalidad de este delito y se sancionaran, además de las penas señaladas en el párrafo anterior con los siguientes:</w:t>
      </w:r>
    </w:p>
    <w:p w:rsidR="00852E85" w:rsidRPr="003C5AB5" w:rsidRDefault="00D41FD0"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 xml:space="preserve">1. Si en la </w:t>
      </w:r>
      <w:r w:rsidR="00C80B70" w:rsidRPr="003C5AB5">
        <w:rPr>
          <w:rFonts w:ascii="Times New Roman" w:hAnsi="Times New Roman" w:cs="Times New Roman"/>
          <w:sz w:val="24"/>
          <w:szCs w:val="24"/>
        </w:rPr>
        <w:t xml:space="preserve">comisión </w:t>
      </w:r>
      <w:r w:rsidRPr="003C5AB5">
        <w:rPr>
          <w:rFonts w:ascii="Times New Roman" w:hAnsi="Times New Roman" w:cs="Times New Roman"/>
          <w:sz w:val="24"/>
          <w:szCs w:val="24"/>
        </w:rPr>
        <w:t>de este tipo de delito participan 2 o más personas, se impondrá de 3 a 5 años de prisión y de 500 a 800 días de multa</w:t>
      </w:r>
      <w:r w:rsidR="00852E85" w:rsidRPr="003C5AB5">
        <w:rPr>
          <w:rFonts w:ascii="Times New Roman" w:hAnsi="Times New Roman" w:cs="Times New Roman"/>
          <w:sz w:val="24"/>
          <w:szCs w:val="24"/>
        </w:rPr>
        <w:t>.</w:t>
      </w:r>
    </w:p>
    <w:p w:rsidR="00D41FD0" w:rsidRPr="003C5AB5" w:rsidRDefault="00852E85"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 xml:space="preserve">2. Cuando </w:t>
      </w:r>
      <w:r w:rsidR="00D41FD0" w:rsidRPr="003C5AB5">
        <w:rPr>
          <w:rFonts w:ascii="Times New Roman" w:hAnsi="Times New Roman" w:cs="Times New Roman"/>
          <w:sz w:val="24"/>
          <w:szCs w:val="24"/>
        </w:rPr>
        <w:t xml:space="preserve">la </w:t>
      </w:r>
      <w:r w:rsidR="003D0A88" w:rsidRPr="003C5AB5">
        <w:rPr>
          <w:rFonts w:ascii="Times New Roman" w:hAnsi="Times New Roman" w:cs="Times New Roman"/>
          <w:sz w:val="24"/>
          <w:szCs w:val="24"/>
        </w:rPr>
        <w:t xml:space="preserve">comisión </w:t>
      </w:r>
      <w:r w:rsidR="00D41FD0" w:rsidRPr="003C5AB5">
        <w:rPr>
          <w:rFonts w:ascii="Times New Roman" w:hAnsi="Times New Roman" w:cs="Times New Roman"/>
          <w:sz w:val="24"/>
          <w:szCs w:val="24"/>
        </w:rPr>
        <w:t>de este delito o los sujetos activos se ostenten y/o identifiquen como miembros de alguna asociación o grupo delictivo, se impondrá de 7 a 15 años de prisión</w:t>
      </w:r>
      <w:r w:rsidR="003D0A88" w:rsidRPr="003C5AB5">
        <w:rPr>
          <w:rFonts w:ascii="Times New Roman" w:hAnsi="Times New Roman" w:cs="Times New Roman"/>
          <w:sz w:val="24"/>
          <w:szCs w:val="24"/>
        </w:rPr>
        <w:t>,</w:t>
      </w:r>
      <w:r w:rsidR="00D41FD0" w:rsidRPr="003C5AB5">
        <w:rPr>
          <w:rFonts w:ascii="Times New Roman" w:hAnsi="Times New Roman" w:cs="Times New Roman"/>
          <w:sz w:val="24"/>
          <w:szCs w:val="24"/>
        </w:rPr>
        <w:t xml:space="preserve"> de mil 300 a 2 mil días de multa.</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lastRenderedPageBreak/>
        <w:t>3. Cuando el delito sea cometido por algunas personas que tengan de carácter de servi</w:t>
      </w:r>
      <w:r w:rsidR="00852E85" w:rsidRPr="003C5AB5">
        <w:rPr>
          <w:rFonts w:ascii="Times New Roman" w:hAnsi="Times New Roman" w:cs="Times New Roman"/>
          <w:sz w:val="24"/>
          <w:szCs w:val="24"/>
        </w:rPr>
        <w:t>dor</w:t>
      </w:r>
      <w:r w:rsidRPr="003C5AB5">
        <w:rPr>
          <w:rFonts w:ascii="Times New Roman" w:hAnsi="Times New Roman" w:cs="Times New Roman"/>
          <w:sz w:val="24"/>
          <w:szCs w:val="24"/>
        </w:rPr>
        <w:t xml:space="preserve"> público, se impondrán de 8 a 20 años de prisión y de mil 500 a 2 mil 500 días de multa.</w:t>
      </w:r>
    </w:p>
    <w:p w:rsidR="00D41FD0" w:rsidRPr="003C5AB5" w:rsidRDefault="00D41FD0" w:rsidP="00992D4B">
      <w:pPr>
        <w:pStyle w:val="Sinespaciado"/>
        <w:ind w:firstLine="708"/>
        <w:jc w:val="center"/>
        <w:rPr>
          <w:rFonts w:ascii="Times New Roman" w:hAnsi="Times New Roman" w:cs="Times New Roman"/>
          <w:sz w:val="24"/>
          <w:szCs w:val="24"/>
        </w:rPr>
      </w:pPr>
      <w:r w:rsidRPr="003C5AB5">
        <w:rPr>
          <w:rFonts w:ascii="Times New Roman" w:hAnsi="Times New Roman" w:cs="Times New Roman"/>
          <w:sz w:val="24"/>
          <w:szCs w:val="24"/>
        </w:rPr>
        <w:t>TRANSITORIOS</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PRIMERO. El presente decreto entrara en vigor, al día siguiente de la publicación en el </w:t>
      </w:r>
      <w:r w:rsidR="00DE3AAE" w:rsidRPr="003C5AB5">
        <w:rPr>
          <w:rFonts w:ascii="Times New Roman" w:hAnsi="Times New Roman" w:cs="Times New Roman"/>
          <w:sz w:val="24"/>
          <w:szCs w:val="24"/>
        </w:rPr>
        <w:t xml:space="preserve">Periódico </w:t>
      </w:r>
      <w:r w:rsidRPr="003C5AB5">
        <w:rPr>
          <w:rFonts w:ascii="Times New Roman" w:hAnsi="Times New Roman" w:cs="Times New Roman"/>
          <w:sz w:val="24"/>
          <w:szCs w:val="24"/>
        </w:rPr>
        <w:t>Oficial de la Gaceta de</w:t>
      </w:r>
      <w:r w:rsidR="00DE3AAE" w:rsidRPr="003C5AB5">
        <w:rPr>
          <w:rFonts w:ascii="Times New Roman" w:hAnsi="Times New Roman" w:cs="Times New Roman"/>
          <w:sz w:val="24"/>
          <w:szCs w:val="24"/>
        </w:rPr>
        <w:t>l</w:t>
      </w:r>
      <w:r w:rsidRPr="003C5AB5">
        <w:rPr>
          <w:rFonts w:ascii="Times New Roman" w:hAnsi="Times New Roman" w:cs="Times New Roman"/>
          <w:sz w:val="24"/>
          <w:szCs w:val="24"/>
        </w:rPr>
        <w:t xml:space="preserve"> Gobierno del Estado Libre y Soberano de México.</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SEGUNDO. Publique en el Periódico Oficial Gaceta de Gobierno del Estado Libre y Soberano de México.</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Dictamen formulado a la iniciativa con proyecto de decreto, por lo que se adiciona los artículos 199 Bis y tercer del Código Penal del Estado de México presentada por el Ciudadano José Luis Cervantes Martínez, Fiscal General de Justicia del Estado de México.</w:t>
      </w:r>
    </w:p>
    <w:p w:rsidR="00DE3AAE" w:rsidRPr="003C5AB5" w:rsidRDefault="00DE3AAE"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HONORABLE ASAMBLEA:</w:t>
      </w:r>
    </w:p>
    <w:p w:rsidR="00D41FD0" w:rsidRPr="003C5AB5" w:rsidRDefault="00DE3AAE"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La </w:t>
      </w:r>
      <w:r w:rsidR="00D41FD0" w:rsidRPr="003C5AB5">
        <w:rPr>
          <w:rFonts w:ascii="Times New Roman" w:hAnsi="Times New Roman" w:cs="Times New Roman"/>
          <w:sz w:val="24"/>
          <w:szCs w:val="24"/>
        </w:rPr>
        <w:t>Presidencia de la LXI Legislatura encomendó a la Comisión Legislativa de Procuración y Administración de Justicia, el estudio y dictamen de la iniciativa con proyecto de decreto por el que se adiciona</w:t>
      </w:r>
      <w:r w:rsidR="00607C1D" w:rsidRPr="003C5AB5">
        <w:rPr>
          <w:rFonts w:ascii="Times New Roman" w:hAnsi="Times New Roman" w:cs="Times New Roman"/>
          <w:sz w:val="24"/>
          <w:szCs w:val="24"/>
        </w:rPr>
        <w:t>n</w:t>
      </w:r>
      <w:r w:rsidR="00D41FD0" w:rsidRPr="003C5AB5">
        <w:rPr>
          <w:rFonts w:ascii="Times New Roman" w:hAnsi="Times New Roman" w:cs="Times New Roman"/>
          <w:sz w:val="24"/>
          <w:szCs w:val="24"/>
        </w:rPr>
        <w:t xml:space="preserve"> los artículos 199 Bis, 199 Ter del Código Penal del Estado de México, presentada por el Ciudadano José Luis Cervantes Martínez, Fiscal General de Justicia del Estado de México, sustanciado en el estudio de la iniciativa con proyecto de decreto y ampliamente discutido con la </w:t>
      </w:r>
      <w:r w:rsidR="00607C1D" w:rsidRPr="003C5AB5">
        <w:rPr>
          <w:rFonts w:ascii="Times New Roman" w:hAnsi="Times New Roman" w:cs="Times New Roman"/>
          <w:sz w:val="24"/>
          <w:szCs w:val="24"/>
        </w:rPr>
        <w:t>comisión legislativa</w:t>
      </w:r>
      <w:r w:rsidR="00D41FD0" w:rsidRPr="003C5AB5">
        <w:rPr>
          <w:rFonts w:ascii="Times New Roman" w:hAnsi="Times New Roman" w:cs="Times New Roman"/>
          <w:sz w:val="24"/>
          <w:szCs w:val="24"/>
        </w:rPr>
        <w:t xml:space="preserve">, nos permitimos con fundamento en lo dispuesto en los artículos 68, 70 y 82 de la Ley Orgánica del Poder Legislativo, en relación con lo señalado en el artículos 13 A, 70, 73, 75, 78, 79 y 80 del Reglamento, someter a la consideración de la </w:t>
      </w:r>
      <w:r w:rsidR="00DB4F0C" w:rsidRPr="003C5AB5">
        <w:rPr>
          <w:rFonts w:ascii="Times New Roman" w:hAnsi="Times New Roman" w:cs="Times New Roman"/>
          <w:sz w:val="24"/>
          <w:szCs w:val="24"/>
        </w:rPr>
        <w:t xml:space="preserve">Legislatura </w:t>
      </w:r>
      <w:r w:rsidR="00D41FD0" w:rsidRPr="003C5AB5">
        <w:rPr>
          <w:rFonts w:ascii="Times New Roman" w:hAnsi="Times New Roman" w:cs="Times New Roman"/>
          <w:sz w:val="24"/>
          <w:szCs w:val="24"/>
        </w:rPr>
        <w:t xml:space="preserve">en </w:t>
      </w:r>
      <w:r w:rsidR="00DB4F0C" w:rsidRPr="003C5AB5">
        <w:rPr>
          <w:rFonts w:ascii="Times New Roman" w:hAnsi="Times New Roman" w:cs="Times New Roman"/>
          <w:sz w:val="24"/>
          <w:szCs w:val="24"/>
        </w:rPr>
        <w:t>Pleno</w:t>
      </w:r>
      <w:r w:rsidR="00D41FD0" w:rsidRPr="003C5AB5">
        <w:rPr>
          <w:rFonts w:ascii="Times New Roman" w:hAnsi="Times New Roman" w:cs="Times New Roman"/>
          <w:sz w:val="24"/>
          <w:szCs w:val="24"/>
        </w:rPr>
        <w:t>, el siguiente:</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ANTECEDENTES</w:t>
      </w:r>
    </w:p>
    <w:p w:rsidR="00D41FD0" w:rsidRPr="003C5AB5" w:rsidRDefault="00110EDA"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1. </w:t>
      </w:r>
      <w:r w:rsidR="00D41FD0" w:rsidRPr="003C5AB5">
        <w:rPr>
          <w:rFonts w:ascii="Times New Roman" w:hAnsi="Times New Roman" w:cs="Times New Roman"/>
          <w:sz w:val="24"/>
          <w:szCs w:val="24"/>
        </w:rPr>
        <w:t xml:space="preserve">En sesión de la LXI Legislatura, </w:t>
      </w:r>
      <w:r w:rsidR="001817FA" w:rsidRPr="003C5AB5">
        <w:rPr>
          <w:rFonts w:ascii="Times New Roman" w:hAnsi="Times New Roman" w:cs="Times New Roman"/>
          <w:sz w:val="24"/>
          <w:szCs w:val="24"/>
        </w:rPr>
        <w:t xml:space="preserve">celebrada </w:t>
      </w:r>
      <w:r w:rsidR="00D41FD0" w:rsidRPr="003C5AB5">
        <w:rPr>
          <w:rFonts w:ascii="Times New Roman" w:hAnsi="Times New Roman" w:cs="Times New Roman"/>
          <w:sz w:val="24"/>
          <w:szCs w:val="24"/>
        </w:rPr>
        <w:t>el 20 de septiembre del año 2022, el Fiscal General de Justicia, en ejercicio de sus derechos establecido en los artículo</w:t>
      </w:r>
      <w:r w:rsidR="00841AD0" w:rsidRPr="003C5AB5">
        <w:rPr>
          <w:rFonts w:ascii="Times New Roman" w:hAnsi="Times New Roman" w:cs="Times New Roman"/>
          <w:sz w:val="24"/>
          <w:szCs w:val="24"/>
        </w:rPr>
        <w:t>s</w:t>
      </w:r>
      <w:r w:rsidR="00D41FD0" w:rsidRPr="003C5AB5">
        <w:rPr>
          <w:rFonts w:ascii="Times New Roman" w:hAnsi="Times New Roman" w:cs="Times New Roman"/>
          <w:sz w:val="24"/>
          <w:szCs w:val="24"/>
        </w:rPr>
        <w:t xml:space="preserve"> 51 fracción VII y en la Constitución Política del Estado Libre y Soberano de México y</w:t>
      </w:r>
      <w:r w:rsidR="007D427D" w:rsidRPr="003C5AB5">
        <w:rPr>
          <w:rFonts w:ascii="Times New Roman" w:hAnsi="Times New Roman" w:cs="Times New Roman"/>
          <w:sz w:val="24"/>
          <w:szCs w:val="24"/>
        </w:rPr>
        <w:t xml:space="preserve"> 22 </w:t>
      </w:r>
      <w:r w:rsidR="00D41FD0" w:rsidRPr="003C5AB5">
        <w:rPr>
          <w:rFonts w:ascii="Times New Roman" w:hAnsi="Times New Roman" w:cs="Times New Roman"/>
          <w:sz w:val="24"/>
          <w:szCs w:val="24"/>
        </w:rPr>
        <w:t xml:space="preserve">fracción </w:t>
      </w:r>
      <w:r w:rsidR="001817FA" w:rsidRPr="003C5AB5">
        <w:rPr>
          <w:rFonts w:ascii="Times New Roman" w:hAnsi="Times New Roman" w:cs="Times New Roman"/>
          <w:sz w:val="24"/>
          <w:szCs w:val="24"/>
        </w:rPr>
        <w:t>X</w:t>
      </w:r>
      <w:r w:rsidR="00D41FD0" w:rsidRPr="003C5AB5">
        <w:rPr>
          <w:rFonts w:ascii="Times New Roman" w:hAnsi="Times New Roman" w:cs="Times New Roman"/>
          <w:sz w:val="24"/>
          <w:szCs w:val="24"/>
        </w:rPr>
        <w:t>IX de la Ley de la Fiscalía General de Justicia del Estado de México, el Fiscal General de Justicia del Estado de México presentó a la aprobación de la Soberanía Popular la iniciativa con proyecto de decreto.</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2. En la citada sesión y como lo ordena el proceso legislativo, fue remitida la iniciativa con proyecto de decreto a la Comisión Legislativa de Procuración y Administración de Justicia</w:t>
      </w:r>
      <w:r w:rsidR="001817FA" w:rsidRPr="003C5AB5">
        <w:rPr>
          <w:rFonts w:ascii="Times New Roman" w:hAnsi="Times New Roman" w:cs="Times New Roman"/>
          <w:sz w:val="24"/>
          <w:szCs w:val="24"/>
        </w:rPr>
        <w:t>,</w:t>
      </w:r>
      <w:r w:rsidRPr="003C5AB5">
        <w:rPr>
          <w:rFonts w:ascii="Times New Roman" w:hAnsi="Times New Roman" w:cs="Times New Roman"/>
          <w:sz w:val="24"/>
          <w:szCs w:val="24"/>
        </w:rPr>
        <w:t xml:space="preserve"> para su estudio y dictamen.</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3. En fecha 21 de septiembre del año 2022, los Secretarios de la Directiva de la LXI Legislatura, remitieron la iniciativa con proyecto de decreto al Presidente de la Comisión Legislativa de Procuración y Administración de Justicia.</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4. El Secretario Técnico de la comisión legislativa, envió la copia de integrantes de la iniciativa con proyecto de decreto, los integrantes de la Comisión Legislativa de Procuración y Administración de Justicia.</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5. El día 30 de septiembre del año 2022, la Comisión Legislativa de Procuraci</w:t>
      </w:r>
      <w:r w:rsidR="00110EDA" w:rsidRPr="003C5AB5">
        <w:rPr>
          <w:rFonts w:ascii="Times New Roman" w:hAnsi="Times New Roman" w:cs="Times New Roman"/>
          <w:sz w:val="24"/>
          <w:szCs w:val="24"/>
        </w:rPr>
        <w:t>ón y Administración de Justicia</w:t>
      </w:r>
      <w:r w:rsidRPr="003C5AB5">
        <w:rPr>
          <w:rFonts w:ascii="Times New Roman" w:hAnsi="Times New Roman" w:cs="Times New Roman"/>
          <w:sz w:val="24"/>
          <w:szCs w:val="24"/>
        </w:rPr>
        <w:t xml:space="preserve"> inició el análisis de la iniciativa con proyecto de decreto y realizó reuniones de trabajo y posteriormente el día 8 de febrero del 2023, en reunión de dictamen.</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6. Con el propósito de favorecer los trabajos del estudio, asistieron en la reunión de trabajos la </w:t>
      </w:r>
      <w:r w:rsidR="00365B33" w:rsidRPr="003C5AB5">
        <w:rPr>
          <w:rFonts w:ascii="Times New Roman" w:hAnsi="Times New Roman" w:cs="Times New Roman"/>
          <w:sz w:val="24"/>
          <w:szCs w:val="24"/>
        </w:rPr>
        <w:t xml:space="preserve">Licenciada </w:t>
      </w:r>
      <w:r w:rsidRPr="003C5AB5">
        <w:rPr>
          <w:rFonts w:ascii="Times New Roman" w:hAnsi="Times New Roman" w:cs="Times New Roman"/>
          <w:sz w:val="24"/>
          <w:szCs w:val="24"/>
        </w:rPr>
        <w:t>Mari</w:t>
      </w:r>
      <w:r w:rsidR="002F62C2" w:rsidRPr="003C5AB5">
        <w:rPr>
          <w:rFonts w:ascii="Times New Roman" w:hAnsi="Times New Roman" w:cs="Times New Roman"/>
          <w:sz w:val="24"/>
          <w:szCs w:val="24"/>
        </w:rPr>
        <w:t>c</w:t>
      </w:r>
      <w:r w:rsidRPr="003C5AB5">
        <w:rPr>
          <w:rFonts w:ascii="Times New Roman" w:hAnsi="Times New Roman" w:cs="Times New Roman"/>
          <w:sz w:val="24"/>
          <w:szCs w:val="24"/>
        </w:rPr>
        <w:t xml:space="preserve">ela Xicoténcatl </w:t>
      </w:r>
      <w:proofErr w:type="spellStart"/>
      <w:r w:rsidRPr="003C5AB5">
        <w:rPr>
          <w:rFonts w:ascii="Times New Roman" w:hAnsi="Times New Roman" w:cs="Times New Roman"/>
          <w:sz w:val="24"/>
          <w:szCs w:val="24"/>
        </w:rPr>
        <w:t>El</w:t>
      </w:r>
      <w:r w:rsidR="002F62C2" w:rsidRPr="003C5AB5">
        <w:rPr>
          <w:rFonts w:ascii="Times New Roman" w:hAnsi="Times New Roman" w:cs="Times New Roman"/>
          <w:sz w:val="24"/>
          <w:szCs w:val="24"/>
        </w:rPr>
        <w:t>í</w:t>
      </w:r>
      <w:r w:rsidRPr="003C5AB5">
        <w:rPr>
          <w:rFonts w:ascii="Times New Roman" w:hAnsi="Times New Roman" w:cs="Times New Roman"/>
          <w:sz w:val="24"/>
          <w:szCs w:val="24"/>
        </w:rPr>
        <w:t>zaga</w:t>
      </w:r>
      <w:proofErr w:type="spellEnd"/>
      <w:r w:rsidRPr="003C5AB5">
        <w:rPr>
          <w:rFonts w:ascii="Times New Roman" w:hAnsi="Times New Roman" w:cs="Times New Roman"/>
          <w:sz w:val="24"/>
          <w:szCs w:val="24"/>
        </w:rPr>
        <w:t>, Fiscal Central Jurídica, el Maestro Alfonso Silva Me</w:t>
      </w:r>
      <w:r w:rsidR="002E13E6" w:rsidRPr="003C5AB5">
        <w:rPr>
          <w:rFonts w:ascii="Times New Roman" w:hAnsi="Times New Roman" w:cs="Times New Roman"/>
          <w:sz w:val="24"/>
          <w:szCs w:val="24"/>
        </w:rPr>
        <w:t>z</w:t>
      </w:r>
      <w:r w:rsidRPr="003C5AB5">
        <w:rPr>
          <w:rFonts w:ascii="Times New Roman" w:hAnsi="Times New Roman" w:cs="Times New Roman"/>
          <w:sz w:val="24"/>
          <w:szCs w:val="24"/>
        </w:rPr>
        <w:t>a, Director General Jurídico Consultivo; el Licenciado Rubén Cárdenas Mérida, Subdirector de Normatividad y la Maestra Elvira Salgado, Coordinadora General del Litigación, quienes aportaron mayores elementos de información y en su caso, dieron respuesta a las preguntas formuladas por integrantes de la comisión legislativa.</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7. Resaltamos que es el objeto de la iniciativa con proyecto de decreto adicionar el artículo 199 Bis, 199 Ter al Código Penal del Estado de México, generar un nuevo tipo penal y favorecer la protección de las personas y unidades económicas en el desarrollo de la actividad económica.</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8. Consecuentemente con el contenido de la iniciativa con proyecto de decreto, encontramos que busca actualizar el Código Penal del Estado y favorecer disposiciones acordes con la realidad </w:t>
      </w:r>
      <w:r w:rsidRPr="003C5AB5">
        <w:rPr>
          <w:rFonts w:ascii="Times New Roman" w:hAnsi="Times New Roman" w:cs="Times New Roman"/>
          <w:sz w:val="24"/>
          <w:szCs w:val="24"/>
        </w:rPr>
        <w:lastRenderedPageBreak/>
        <w:t>de la sociedad mexiquense, previendo y sancionando conductas delictivas recientes que atentan directamente contra la economía de la población.</w:t>
      </w:r>
    </w:p>
    <w:p w:rsidR="00D41FD0" w:rsidRPr="003C5AB5" w:rsidRDefault="00D41FD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 xml:space="preserve">9. En atención al estudio realizado estimamos adecuado y adicionar el artículo 199 Bis del Código </w:t>
      </w:r>
      <w:r w:rsidR="00EF599A" w:rsidRPr="003C5AB5">
        <w:rPr>
          <w:rFonts w:ascii="Times New Roman" w:hAnsi="Times New Roman" w:cs="Times New Roman"/>
          <w:sz w:val="24"/>
          <w:szCs w:val="24"/>
        </w:rPr>
        <w:t xml:space="preserve">Penal </w:t>
      </w:r>
      <w:r w:rsidRPr="003C5AB5">
        <w:rPr>
          <w:rFonts w:ascii="Times New Roman" w:hAnsi="Times New Roman" w:cs="Times New Roman"/>
          <w:sz w:val="24"/>
          <w:szCs w:val="24"/>
        </w:rPr>
        <w:t>para señalar a quien por medio de la violencia obligue a personas o unidad económica a comprar</w:t>
      </w:r>
      <w:r w:rsidR="007757BD" w:rsidRPr="003C5AB5">
        <w:rPr>
          <w:rFonts w:ascii="Times New Roman" w:hAnsi="Times New Roman" w:cs="Times New Roman"/>
          <w:sz w:val="24"/>
          <w:szCs w:val="24"/>
        </w:rPr>
        <w:t xml:space="preserve">, </w:t>
      </w:r>
      <w:r w:rsidRPr="003C5AB5">
        <w:rPr>
          <w:rFonts w:ascii="Times New Roman" w:hAnsi="Times New Roman" w:cs="Times New Roman"/>
          <w:sz w:val="24"/>
          <w:szCs w:val="24"/>
        </w:rPr>
        <w:t>obtener o adquirir de otra persona, comercio o empresa determinados bienes, insumos, mercancías o servicios para su giro comercial o vender o distribuir bienes, insumos, mercancías o servicios a personas o empresas determinadas o a imponer o fijar en una localidad o región un precio mayor por encima de la del mercado para la venta de bienes, mercancías o insumos o para la prestación de un servicio.</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Es oportuno precisar que al responsable de este delito se impondrá de 6 a 10 años de prisión y de mil a mil 500 unidades de medida y actualización; así como son circunstancias que agravan la penalidad de este delito, se sancionará, además de las penas señaladas en el párrafo anterior con las siguientes:</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S</w:t>
      </w:r>
      <w:r w:rsidR="00734D0F" w:rsidRPr="003C5AB5">
        <w:rPr>
          <w:rFonts w:ascii="Times New Roman" w:hAnsi="Times New Roman" w:cs="Times New Roman"/>
          <w:sz w:val="24"/>
          <w:szCs w:val="24"/>
        </w:rPr>
        <w:t>i en la comisión de este delito</w:t>
      </w:r>
      <w:r w:rsidRPr="003C5AB5">
        <w:rPr>
          <w:rFonts w:ascii="Times New Roman" w:hAnsi="Times New Roman" w:cs="Times New Roman"/>
          <w:sz w:val="24"/>
          <w:szCs w:val="24"/>
        </w:rPr>
        <w:t xml:space="preserve"> participan 2 o más personas, se impondrá de 3 a 5 años de prisión y de 500 a 800 días de multa, cuando la comisión de este delito, el o los sujetos activos se ostentes y/o identifiquen como miembros de alguna asociación o grupo delictivo, se impondrá de 7 a 15 años de prisión de mil 300 a 2 mil días de multa y cuando el delito sea cometido por alguna persona que tenga carácter de servidor público, se impondrá de 8 a 20 años de prisión y de mil 500 a 2 mil 500 días de multa.</w:t>
      </w:r>
    </w:p>
    <w:p w:rsidR="00D41FD0" w:rsidRPr="003C5AB5" w:rsidRDefault="00D41FD0" w:rsidP="00992D4B">
      <w:pPr>
        <w:pStyle w:val="Sinespaciado"/>
        <w:jc w:val="center"/>
        <w:rPr>
          <w:rFonts w:ascii="Times New Roman" w:hAnsi="Times New Roman" w:cs="Times New Roman"/>
          <w:sz w:val="24"/>
          <w:szCs w:val="24"/>
        </w:rPr>
      </w:pPr>
      <w:r w:rsidRPr="003C5AB5">
        <w:rPr>
          <w:rFonts w:ascii="Times New Roman" w:hAnsi="Times New Roman" w:cs="Times New Roman"/>
          <w:sz w:val="24"/>
          <w:szCs w:val="24"/>
        </w:rPr>
        <w:t>RESOLUTIVOS</w:t>
      </w:r>
    </w:p>
    <w:p w:rsidR="00D41FD0"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PRIMERO. Es de aprobarse en lo conducente la iniciativa conforme al proyecto de decreto que se adjunta y por lo tanto, se adiciona el artículo 199 Bis del Código Penal del Estado de México conforme al presente dictamen y al proyecto de decreto que se adjunta.</w:t>
      </w:r>
    </w:p>
    <w:p w:rsidR="007D427D" w:rsidRPr="003C5AB5" w:rsidRDefault="00D41FD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SEGUNDO. Agotad</w:t>
      </w:r>
      <w:r w:rsidR="00734D0F" w:rsidRPr="003C5AB5">
        <w:rPr>
          <w:rFonts w:ascii="Times New Roman" w:hAnsi="Times New Roman" w:cs="Times New Roman"/>
          <w:sz w:val="24"/>
          <w:szCs w:val="24"/>
        </w:rPr>
        <w:t>a</w:t>
      </w:r>
      <w:r w:rsidR="009E5624" w:rsidRPr="003C5AB5">
        <w:rPr>
          <w:rFonts w:ascii="Times New Roman" w:hAnsi="Times New Roman" w:cs="Times New Roman"/>
          <w:sz w:val="24"/>
          <w:szCs w:val="24"/>
        </w:rPr>
        <w:t xml:space="preserve"> la discusión </w:t>
      </w:r>
      <w:r w:rsidR="007D427D" w:rsidRPr="003C5AB5">
        <w:rPr>
          <w:rFonts w:ascii="Times New Roman" w:eastAsia="Times New Roman" w:hAnsi="Times New Roman" w:cs="Times New Roman"/>
          <w:sz w:val="24"/>
          <w:szCs w:val="24"/>
          <w:lang w:eastAsia="es-MX"/>
        </w:rPr>
        <w:t>y aprobada por la Legislatura en Pleno, remítase el proyecto de decreto al Titular del Ejecutivo Estatal, para los efectos procedentes.</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Dado en el palacio del Poder Legislativo, en la ciudad Toluca de Lerdo, capital del Estado de México, a los ocho días de febrero del dos mil veintitrés.</w:t>
      </w:r>
    </w:p>
    <w:p w:rsidR="007D427D" w:rsidRPr="003C5AB5" w:rsidRDefault="007D427D" w:rsidP="00992D4B">
      <w:pPr>
        <w:pStyle w:val="Sinespaciado"/>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PRESIDENTE DIP. GERARDO ULLOA PÉREZ. Gracias diputado Secretario.</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Leído</w:t>
      </w:r>
      <w:r w:rsidR="000A03A9" w:rsidRPr="003C5AB5">
        <w:rPr>
          <w:rFonts w:ascii="Times New Roman" w:eastAsia="Times New Roman" w:hAnsi="Times New Roman" w:cs="Times New Roman"/>
          <w:sz w:val="24"/>
          <w:szCs w:val="24"/>
          <w:lang w:eastAsia="es-MX"/>
        </w:rPr>
        <w:t>s</w:t>
      </w:r>
      <w:r w:rsidRPr="003C5AB5">
        <w:rPr>
          <w:rFonts w:ascii="Times New Roman" w:eastAsia="Times New Roman" w:hAnsi="Times New Roman" w:cs="Times New Roman"/>
          <w:sz w:val="24"/>
          <w:szCs w:val="24"/>
          <w:lang w:eastAsia="es-MX"/>
        </w:rPr>
        <w:t xml:space="preserve"> los antecedentes, se abre la discusión en lo general del dictamen y del proyecto de decreto y pregunto a los integrantes de las </w:t>
      </w:r>
      <w:r w:rsidR="000A03A9" w:rsidRPr="003C5AB5">
        <w:rPr>
          <w:rFonts w:ascii="Times New Roman" w:eastAsia="Times New Roman" w:hAnsi="Times New Roman" w:cs="Times New Roman"/>
          <w:sz w:val="24"/>
          <w:szCs w:val="24"/>
          <w:lang w:eastAsia="es-MX"/>
        </w:rPr>
        <w:t>comisiones</w:t>
      </w:r>
      <w:r w:rsidRPr="003C5AB5">
        <w:rPr>
          <w:rFonts w:ascii="Times New Roman" w:eastAsia="Times New Roman" w:hAnsi="Times New Roman" w:cs="Times New Roman"/>
          <w:sz w:val="24"/>
          <w:szCs w:val="24"/>
          <w:lang w:eastAsia="es-MX"/>
        </w:rPr>
        <w:t>, si desean hacer uso de la palabra.</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Observamos que no hay ninguna participación. Si me permiten leeré un documento que con el apoyo de los asesores se nos hizo llegar para fundamentar y motivar el por qué esta iniciativa sufrió modificaciones, desde luego con el acompañamiento del Poder Judicial y de la Fiscalía, así como de los asesores, el Secretario Técnico de la Comisión y en la cual pudimos llegar a este documento.</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 xml:space="preserve">Comentario </w:t>
      </w:r>
      <w:r w:rsidR="00184BBF" w:rsidRPr="003C5AB5">
        <w:rPr>
          <w:rFonts w:ascii="Times New Roman" w:eastAsia="Times New Roman" w:hAnsi="Times New Roman" w:cs="Times New Roman"/>
          <w:sz w:val="24"/>
          <w:szCs w:val="24"/>
          <w:lang w:eastAsia="es-MX"/>
        </w:rPr>
        <w:t xml:space="preserve">de </w:t>
      </w:r>
      <w:r w:rsidRPr="003C5AB5">
        <w:rPr>
          <w:rFonts w:ascii="Times New Roman" w:eastAsia="Times New Roman" w:hAnsi="Times New Roman" w:cs="Times New Roman"/>
          <w:sz w:val="24"/>
          <w:szCs w:val="24"/>
          <w:lang w:eastAsia="es-MX"/>
        </w:rPr>
        <w:t>dictaminación. La realidad social es un fenómeno cambiante y las leyes se deben ajustar a esa realidad.</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El artículo 199 Bis, materia de reforma, estará inserto en el Capítulo I denominado Delitos Contra el Consumo, del Subtítulo Tercero denominado Delitos Contra la Economía. Esto es que las conductas que se escriben en el artículo que se adiciona serán una modalidad de los delitos contra el consumo, por lo cual estarían tipificadas como tales.</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El proceso legislativo no se podría entender o no tendría razón de ser, sin el análisis técnico y de la liberación informada de ideas y opiniones. Esta verdad se hizo evidente en la presente iniciativa, lo cual fue objeto de un trabajo coordinado entre los equipos técnico</w:t>
      </w:r>
      <w:r w:rsidR="00F054A9" w:rsidRPr="003C5AB5">
        <w:rPr>
          <w:rFonts w:ascii="Times New Roman" w:eastAsia="Times New Roman" w:hAnsi="Times New Roman" w:cs="Times New Roman"/>
          <w:sz w:val="24"/>
          <w:szCs w:val="24"/>
          <w:lang w:eastAsia="es-MX"/>
        </w:rPr>
        <w:t>s</w:t>
      </w:r>
      <w:r w:rsidRPr="003C5AB5">
        <w:rPr>
          <w:rFonts w:ascii="Times New Roman" w:eastAsia="Times New Roman" w:hAnsi="Times New Roman" w:cs="Times New Roman"/>
          <w:sz w:val="24"/>
          <w:szCs w:val="24"/>
          <w:lang w:eastAsia="es-MX"/>
        </w:rPr>
        <w:t xml:space="preserve"> de las y los integrantes de la </w:t>
      </w:r>
      <w:r w:rsidR="00F054A9" w:rsidRPr="003C5AB5">
        <w:rPr>
          <w:rFonts w:ascii="Times New Roman" w:eastAsia="Times New Roman" w:hAnsi="Times New Roman" w:cs="Times New Roman"/>
          <w:sz w:val="24"/>
          <w:szCs w:val="24"/>
          <w:lang w:eastAsia="es-MX"/>
        </w:rPr>
        <w:t>comisión</w:t>
      </w:r>
      <w:r w:rsidRPr="003C5AB5">
        <w:rPr>
          <w:rFonts w:ascii="Times New Roman" w:eastAsia="Times New Roman" w:hAnsi="Times New Roman" w:cs="Times New Roman"/>
          <w:sz w:val="24"/>
          <w:szCs w:val="24"/>
          <w:lang w:eastAsia="es-MX"/>
        </w:rPr>
        <w:t>, así como de funcionarios de la Fiscalía General y del Poder Judicial.</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 xml:space="preserve">Trabajos que derivaron en una redacción en la que se atendió la mayoría de las preocupaciones de los integrantes, entre ellas eliminar los conceptos de competencia desleal y distorsión del mercado, los cuales daban la idea de que con la reforma se regularía una materia </w:t>
      </w:r>
      <w:r w:rsidRPr="003C5AB5">
        <w:rPr>
          <w:rFonts w:ascii="Times New Roman" w:eastAsia="Times New Roman" w:hAnsi="Times New Roman" w:cs="Times New Roman"/>
          <w:sz w:val="24"/>
          <w:szCs w:val="24"/>
          <w:lang w:eastAsia="es-MX"/>
        </w:rPr>
        <w:lastRenderedPageBreak/>
        <w:t>diversa a la penal, así también la de determinar de manera clara al sujeto activo del delito, para que no existiera la posibilidad de criminalizar al comerciante.</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Así, entre todas las partes se propuso la manera para que los operadores de la norma puedan contar con elementos para enfrentar y detener una conducta delictiva que se está presentando y propagando en algunas regiones de nuestro Estado y que violenta la libertad y la integridad de quienes ejercen el comercio como actividad para ganarse la vida, así como de los consumidores finales quienes resienten el alza de precios en productos básicos.</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 xml:space="preserve">Por lo anterior, no nos queda más que agradecer su esfuerzo y dedicación, que como siempre es evidente en los trabajos de esta </w:t>
      </w:r>
      <w:r w:rsidR="003020ED" w:rsidRPr="003C5AB5">
        <w:rPr>
          <w:rFonts w:ascii="Times New Roman" w:eastAsia="Times New Roman" w:hAnsi="Times New Roman" w:cs="Times New Roman"/>
          <w:sz w:val="24"/>
          <w:szCs w:val="24"/>
          <w:lang w:eastAsia="es-MX"/>
        </w:rPr>
        <w:t>comisión legislativa</w:t>
      </w:r>
      <w:r w:rsidRPr="003C5AB5">
        <w:rPr>
          <w:rFonts w:ascii="Times New Roman" w:eastAsia="Times New Roman" w:hAnsi="Times New Roman" w:cs="Times New Roman"/>
          <w:sz w:val="24"/>
          <w:szCs w:val="24"/>
          <w:lang w:eastAsia="es-MX"/>
        </w:rPr>
        <w:t>.</w:t>
      </w:r>
    </w:p>
    <w:p w:rsidR="006A0FA5"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 xml:space="preserve">Pregunto a los integrantes de la </w:t>
      </w:r>
      <w:r w:rsidR="006A0FA5" w:rsidRPr="003C5AB5">
        <w:rPr>
          <w:rFonts w:ascii="Times New Roman" w:eastAsia="Times New Roman" w:hAnsi="Times New Roman" w:cs="Times New Roman"/>
          <w:sz w:val="24"/>
          <w:szCs w:val="24"/>
          <w:lang w:eastAsia="es-MX"/>
        </w:rPr>
        <w:t>comisión</w:t>
      </w:r>
      <w:r w:rsidRPr="003C5AB5">
        <w:rPr>
          <w:rFonts w:ascii="Times New Roman" w:eastAsia="Times New Roman" w:hAnsi="Times New Roman" w:cs="Times New Roman"/>
          <w:sz w:val="24"/>
          <w:szCs w:val="24"/>
          <w:lang w:eastAsia="es-MX"/>
        </w:rPr>
        <w:t>, si son de aprobarse en lo general el dictamen y el proyecto de decreto, y pido a la Secretaría recabe la votación nominal, si alguien desea separar un artículo, sírvase indica</w:t>
      </w:r>
      <w:r w:rsidR="006A0FA5" w:rsidRPr="003C5AB5">
        <w:rPr>
          <w:rFonts w:ascii="Times New Roman" w:eastAsia="Times New Roman" w:hAnsi="Times New Roman" w:cs="Times New Roman"/>
          <w:sz w:val="24"/>
          <w:szCs w:val="24"/>
          <w:lang w:eastAsia="es-MX"/>
        </w:rPr>
        <w:t>rlo.</w:t>
      </w:r>
    </w:p>
    <w:p w:rsidR="007D427D" w:rsidRPr="003C5AB5" w:rsidRDefault="007D427D" w:rsidP="00992D4B">
      <w:pPr>
        <w:pStyle w:val="Sinespaciado"/>
        <w:ind w:firstLine="708"/>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 xml:space="preserve">Por favor </w:t>
      </w:r>
      <w:r w:rsidR="006A0FA5" w:rsidRPr="003C5AB5">
        <w:rPr>
          <w:rFonts w:ascii="Times New Roman" w:eastAsia="Times New Roman" w:hAnsi="Times New Roman" w:cs="Times New Roman"/>
          <w:sz w:val="24"/>
          <w:szCs w:val="24"/>
          <w:lang w:eastAsia="es-MX"/>
        </w:rPr>
        <w:t>Secretario</w:t>
      </w:r>
      <w:r w:rsidRPr="003C5AB5">
        <w:rPr>
          <w:rFonts w:ascii="Times New Roman" w:eastAsia="Times New Roman" w:hAnsi="Times New Roman" w:cs="Times New Roman"/>
          <w:sz w:val="24"/>
          <w:szCs w:val="24"/>
          <w:lang w:eastAsia="es-MX"/>
        </w:rPr>
        <w:t>.</w:t>
      </w:r>
    </w:p>
    <w:p w:rsidR="007D427D" w:rsidRPr="003C5AB5" w:rsidRDefault="007D427D" w:rsidP="00992D4B">
      <w:pPr>
        <w:pStyle w:val="Sinespaciado"/>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SECREARIO DIP. ALFREDO QUIROZ FUENTES. Con gusto Presidente.</w:t>
      </w:r>
    </w:p>
    <w:p w:rsidR="007D427D" w:rsidRPr="003C5AB5" w:rsidRDefault="007D427D" w:rsidP="00992D4B">
      <w:pPr>
        <w:pStyle w:val="Sinespaciado"/>
        <w:jc w:val="center"/>
        <w:rPr>
          <w:rFonts w:ascii="Times New Roman" w:eastAsia="Times New Roman" w:hAnsi="Times New Roman" w:cs="Times New Roman"/>
          <w:i/>
          <w:sz w:val="24"/>
          <w:szCs w:val="24"/>
          <w:lang w:eastAsia="es-MX"/>
        </w:rPr>
      </w:pPr>
      <w:r w:rsidRPr="003C5AB5">
        <w:rPr>
          <w:rFonts w:ascii="Times New Roman" w:eastAsia="Times New Roman" w:hAnsi="Times New Roman" w:cs="Times New Roman"/>
          <w:i/>
          <w:sz w:val="24"/>
          <w:szCs w:val="24"/>
          <w:lang w:eastAsia="es-MX"/>
        </w:rPr>
        <w:t>(Votación nominal)</w:t>
      </w:r>
    </w:p>
    <w:p w:rsidR="007D427D" w:rsidRPr="003C5AB5" w:rsidRDefault="007D427D" w:rsidP="00992D4B">
      <w:pPr>
        <w:pStyle w:val="Sinespaciado"/>
        <w:jc w:val="both"/>
        <w:rPr>
          <w:rFonts w:ascii="Times New Roman" w:eastAsia="Times New Roman" w:hAnsi="Times New Roman" w:cs="Times New Roman"/>
          <w:sz w:val="24"/>
          <w:szCs w:val="24"/>
          <w:lang w:eastAsia="es-MX"/>
        </w:rPr>
      </w:pPr>
      <w:r w:rsidRPr="003C5AB5">
        <w:rPr>
          <w:rFonts w:ascii="Times New Roman" w:eastAsia="Times New Roman" w:hAnsi="Times New Roman" w:cs="Times New Roman"/>
          <w:sz w:val="24"/>
          <w:szCs w:val="24"/>
          <w:lang w:eastAsia="es-MX"/>
        </w:rPr>
        <w:t>DIP. JUANA BONILLA JAIME. Diputado a favor y mi sugerencia muy respetuosa, estamos en votación, pero la argumentación que dio el diputado Gerardo Ulloa, me parece que se debe de meter en la motivación del dictamen, porque si fue un dictamen que c</w:t>
      </w:r>
      <w:r w:rsidR="00541ED3" w:rsidRPr="003C5AB5">
        <w:rPr>
          <w:rFonts w:ascii="Times New Roman" w:eastAsia="Times New Roman" w:hAnsi="Times New Roman" w:cs="Times New Roman"/>
          <w:sz w:val="24"/>
          <w:szCs w:val="24"/>
          <w:lang w:eastAsia="es-MX"/>
        </w:rPr>
        <w:t>ostó</w:t>
      </w:r>
      <w:r w:rsidRPr="003C5AB5">
        <w:rPr>
          <w:rFonts w:ascii="Times New Roman" w:eastAsia="Times New Roman" w:hAnsi="Times New Roman" w:cs="Times New Roman"/>
          <w:sz w:val="24"/>
          <w:szCs w:val="24"/>
          <w:lang w:eastAsia="es-MX"/>
        </w:rPr>
        <w:t xml:space="preserve"> mucho trabajo coincidir y es un resumen de todo lo que se hizo al final de cuentas</w:t>
      </w:r>
      <w:r w:rsidR="00541ED3" w:rsidRPr="003C5AB5">
        <w:rPr>
          <w:rFonts w:ascii="Times New Roman" w:eastAsia="Times New Roman" w:hAnsi="Times New Roman" w:cs="Times New Roman"/>
          <w:sz w:val="24"/>
          <w:szCs w:val="24"/>
          <w:lang w:eastAsia="es-MX"/>
        </w:rPr>
        <w:t>, p</w:t>
      </w:r>
      <w:r w:rsidRPr="003C5AB5">
        <w:rPr>
          <w:rFonts w:ascii="Times New Roman" w:eastAsia="Times New Roman" w:hAnsi="Times New Roman" w:cs="Times New Roman"/>
          <w:sz w:val="24"/>
          <w:szCs w:val="24"/>
          <w:lang w:eastAsia="es-MX"/>
        </w:rPr>
        <w:t>ero sería cuanto y a favor por completo</w:t>
      </w:r>
      <w:r w:rsidR="00541ED3" w:rsidRPr="003C5AB5">
        <w:rPr>
          <w:rFonts w:ascii="Times New Roman" w:eastAsia="Times New Roman" w:hAnsi="Times New Roman" w:cs="Times New Roman"/>
          <w:sz w:val="24"/>
          <w:szCs w:val="24"/>
          <w:lang w:eastAsia="es-MX"/>
        </w:rPr>
        <w:t xml:space="preserve"> diputado.</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PRESIDENTE DIP. GERARDO ULLOA PÉREZ. De acuerdo diputada.</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ALFREDO QUIRÓZ FUENTES. Gracias</w:t>
      </w:r>
      <w:r w:rsidR="00541ED3" w:rsidRPr="003C5AB5">
        <w:rPr>
          <w:rFonts w:ascii="Times New Roman" w:hAnsi="Times New Roman" w:cs="Times New Roman"/>
          <w:sz w:val="24"/>
          <w:szCs w:val="24"/>
        </w:rPr>
        <w:t>.</w:t>
      </w:r>
    </w:p>
    <w:p w:rsidR="00C046E8" w:rsidRPr="003C5AB5" w:rsidRDefault="00C046E8"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El dictamen y el proyecto de decreto han sido aprobados en lo general por unanimidad de votos.</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PRESIDENTE DIP. GERARDO ULLOA PÉREZ. Se acuerda la aprobación en lo general del dictamen y del proyecto de decreto.</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 xml:space="preserve">Me permiten diputadas y diputados tanto de manera presencial como los que están en línea hacemos un pequeño receso para ir al punto </w:t>
      </w:r>
      <w:r w:rsidR="00BB4560" w:rsidRPr="003C5AB5">
        <w:rPr>
          <w:rFonts w:ascii="Times New Roman" w:hAnsi="Times New Roman" w:cs="Times New Roman"/>
          <w:sz w:val="24"/>
          <w:szCs w:val="24"/>
        </w:rPr>
        <w:t>2</w:t>
      </w:r>
      <w:r w:rsidRPr="003C5AB5">
        <w:rPr>
          <w:rFonts w:ascii="Times New Roman" w:hAnsi="Times New Roman" w:cs="Times New Roman"/>
          <w:sz w:val="24"/>
          <w:szCs w:val="24"/>
        </w:rPr>
        <w:t xml:space="preserve"> y darles las gracias a los servidores públicos funcionarios del Poder Judicial y si la Fiscalía nos pudiera esperar para tocar el punto 2, porque es un tema que va directamente a la Fiscalía y agradecer de parte de las diputadas y los diputados de la Comisión de Procuración y Administración de Justicia, el acompañamiento del Poder Judicial un saludo al Doctor </w:t>
      </w:r>
      <w:proofErr w:type="spellStart"/>
      <w:r w:rsidRPr="003C5AB5">
        <w:rPr>
          <w:rFonts w:ascii="Times New Roman" w:hAnsi="Times New Roman" w:cs="Times New Roman"/>
          <w:sz w:val="24"/>
          <w:szCs w:val="24"/>
        </w:rPr>
        <w:t>Sodi</w:t>
      </w:r>
      <w:proofErr w:type="spellEnd"/>
      <w:r w:rsidRPr="003C5AB5">
        <w:rPr>
          <w:rFonts w:ascii="Times New Roman" w:hAnsi="Times New Roman" w:cs="Times New Roman"/>
          <w:sz w:val="24"/>
          <w:szCs w:val="24"/>
        </w:rPr>
        <w:t>.</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Buena tarde, reiniciamos en un momento.</w:t>
      </w:r>
    </w:p>
    <w:p w:rsidR="00C046E8" w:rsidRPr="003C5AB5" w:rsidRDefault="00C046E8" w:rsidP="00992D4B">
      <w:pPr>
        <w:pStyle w:val="Sinespaciado"/>
        <w:jc w:val="center"/>
        <w:rPr>
          <w:rFonts w:ascii="Times New Roman" w:hAnsi="Times New Roman" w:cs="Times New Roman"/>
          <w:i/>
          <w:sz w:val="24"/>
          <w:szCs w:val="24"/>
        </w:rPr>
      </w:pPr>
      <w:r w:rsidRPr="003C5AB5">
        <w:rPr>
          <w:rFonts w:ascii="Times New Roman" w:hAnsi="Times New Roman" w:cs="Times New Roman"/>
          <w:i/>
          <w:sz w:val="24"/>
          <w:szCs w:val="24"/>
        </w:rPr>
        <w:t>(Receso)</w:t>
      </w:r>
    </w:p>
    <w:p w:rsidR="002E13E6" w:rsidRPr="003C5AB5" w:rsidRDefault="002E13E6" w:rsidP="00992D4B">
      <w:pPr>
        <w:pStyle w:val="Sinespaciado"/>
        <w:jc w:val="center"/>
        <w:rPr>
          <w:rFonts w:ascii="Times New Roman" w:hAnsi="Times New Roman" w:cs="Times New Roman"/>
          <w:i/>
          <w:sz w:val="24"/>
          <w:szCs w:val="24"/>
        </w:rPr>
      </w:pPr>
      <w:r w:rsidRPr="003C5AB5">
        <w:rPr>
          <w:rFonts w:ascii="Times New Roman" w:hAnsi="Times New Roman" w:cs="Times New Roman"/>
          <w:i/>
          <w:sz w:val="24"/>
          <w:szCs w:val="24"/>
        </w:rPr>
        <w:t>(Se reanuda la reunión)</w:t>
      </w:r>
    </w:p>
    <w:p w:rsidR="00F4360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 xml:space="preserve">PRESIDENTE DIP. GERARDO ULLOA PÉREZ. </w:t>
      </w:r>
      <w:r w:rsidR="00F43608" w:rsidRPr="003C5AB5">
        <w:rPr>
          <w:rFonts w:ascii="Times New Roman" w:hAnsi="Times New Roman" w:cs="Times New Roman"/>
          <w:sz w:val="24"/>
          <w:szCs w:val="24"/>
        </w:rPr>
        <w:t>Reiniciamos con la reunión de trabajo a la cual fuimos convocados, considerando el punto 2.</w:t>
      </w:r>
    </w:p>
    <w:p w:rsidR="00C046E8" w:rsidRPr="003C5AB5" w:rsidRDefault="00F43608"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Prosiguiendo con el análisis de la iniciativa con proyecto de decreto por lo que se reforma el art</w:t>
      </w:r>
      <w:r w:rsidR="00D66776" w:rsidRPr="003C5AB5">
        <w:rPr>
          <w:rFonts w:ascii="Times New Roman" w:hAnsi="Times New Roman" w:cs="Times New Roman"/>
          <w:sz w:val="24"/>
          <w:szCs w:val="24"/>
        </w:rPr>
        <w:t xml:space="preserve">ículo 196 del Código </w:t>
      </w:r>
      <w:r w:rsidR="00C046E8" w:rsidRPr="003C5AB5">
        <w:rPr>
          <w:rFonts w:ascii="Times New Roman" w:hAnsi="Times New Roman" w:cs="Times New Roman"/>
          <w:sz w:val="24"/>
          <w:szCs w:val="24"/>
        </w:rPr>
        <w:t>Penal del Estado de México y se reforman diversas disposiciones del Código Administrativo del Estado de México, presentada por la diputada María del Rosario Elizalde Vázquez, en nombre del Grupo Parlamentario del Partido morena. Consulto a las diputadas y a los diputados si desean hacer uso de la palabra y pido a la Secretaría registre a los oradores.</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BRAULIO ÁLVAREZ JASSO. Pregunto a las diputadas y a los diputados que deseen hacer uso de la palabra si pueden manifestarlo por favor.</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Presidente, no tenemos diputadas y diputados que deseen hacer uso de la palabra.</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 xml:space="preserve">DIP. JUANA BONILLA JAIME. Diputado, yo nada más para una observación </w:t>
      </w:r>
      <w:r w:rsidR="00C0557C" w:rsidRPr="003C5AB5">
        <w:rPr>
          <w:rFonts w:ascii="Times New Roman" w:hAnsi="Times New Roman" w:cs="Times New Roman"/>
          <w:sz w:val="24"/>
          <w:szCs w:val="24"/>
        </w:rPr>
        <w:t>¿Cómo sería?</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SECRETARIO DIP. BRAULIO ÁLVAREZ JASSO. La diputada Juanita Bonilla desea hacer uso de la palabra Presidente.</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lastRenderedPageBreak/>
        <w:tab/>
        <w:t>Adelante diputada.</w:t>
      </w:r>
    </w:p>
    <w:p w:rsidR="00C0557C"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DIP. JUANA BONILLA JAIME. Muchas gracias diputado</w:t>
      </w:r>
      <w:r w:rsidR="00C0557C" w:rsidRPr="003C5AB5">
        <w:rPr>
          <w:rFonts w:ascii="Times New Roman" w:hAnsi="Times New Roman" w:cs="Times New Roman"/>
          <w:sz w:val="24"/>
          <w:szCs w:val="24"/>
        </w:rPr>
        <w:t>.</w:t>
      </w:r>
    </w:p>
    <w:p w:rsidR="00C046E8" w:rsidRPr="003C5AB5" w:rsidRDefault="00C0557C"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rPr>
        <w:t>Mire</w:t>
      </w:r>
      <w:r w:rsidR="00C046E8" w:rsidRPr="003C5AB5">
        <w:rPr>
          <w:rFonts w:ascii="Times New Roman" w:hAnsi="Times New Roman" w:cs="Times New Roman"/>
          <w:sz w:val="24"/>
          <w:szCs w:val="24"/>
        </w:rPr>
        <w:t xml:space="preserve">, sí yo tengo la observación porque este delito que, esta propuesta que está planteando nuestra compañera diputada, si mal no recuerdo en el 2006 quedó como derogado, no he podido encontrar la exposición de motivos, sí tengo la </w:t>
      </w:r>
      <w:r w:rsidR="00A475A2" w:rsidRPr="003C5AB5">
        <w:rPr>
          <w:rFonts w:ascii="Times New Roman" w:hAnsi="Times New Roman" w:cs="Times New Roman"/>
          <w:sz w:val="24"/>
          <w:szCs w:val="24"/>
        </w:rPr>
        <w:t xml:space="preserve">Gaceta </w:t>
      </w:r>
      <w:r w:rsidR="00C046E8" w:rsidRPr="003C5AB5">
        <w:rPr>
          <w:rFonts w:ascii="Times New Roman" w:hAnsi="Times New Roman" w:cs="Times New Roman"/>
          <w:sz w:val="24"/>
          <w:szCs w:val="24"/>
        </w:rPr>
        <w:t>de</w:t>
      </w:r>
      <w:r w:rsidR="00A475A2" w:rsidRPr="003C5AB5">
        <w:rPr>
          <w:rFonts w:ascii="Times New Roman" w:hAnsi="Times New Roman" w:cs="Times New Roman"/>
          <w:sz w:val="24"/>
          <w:szCs w:val="24"/>
        </w:rPr>
        <w:t>l</w:t>
      </w:r>
      <w:r w:rsidR="00C046E8" w:rsidRPr="003C5AB5">
        <w:rPr>
          <w:rFonts w:ascii="Times New Roman" w:hAnsi="Times New Roman" w:cs="Times New Roman"/>
          <w:sz w:val="24"/>
          <w:szCs w:val="24"/>
        </w:rPr>
        <w:t xml:space="preserve"> </w:t>
      </w:r>
      <w:r w:rsidR="00A475A2" w:rsidRPr="003C5AB5">
        <w:rPr>
          <w:rFonts w:ascii="Times New Roman" w:hAnsi="Times New Roman" w:cs="Times New Roman"/>
          <w:sz w:val="24"/>
          <w:szCs w:val="24"/>
        </w:rPr>
        <w:t>Gobierno</w:t>
      </w:r>
      <w:r w:rsidR="00C046E8" w:rsidRPr="003C5AB5">
        <w:rPr>
          <w:rFonts w:ascii="Times New Roman" w:hAnsi="Times New Roman" w:cs="Times New Roman"/>
          <w:sz w:val="24"/>
          <w:szCs w:val="24"/>
        </w:rPr>
        <w:t>, que fue en mayo del 2006 y no he podido encontrar en ese entonces la exposición de motivos del por qué se derogó justamente el delito.</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Yo lo que sugeriría es que si le pudiéramos remontar algunos datos históricos del por qué se propuso, pero por qué también se derogó y en función de ello, obviamente con el acompañamiento de la Fiscalía cómo se puede implementar, si es que fuera así aprobada la propuesta de la compañera diputada.</w:t>
      </w:r>
    </w:p>
    <w:p w:rsidR="00C046E8"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Creo que por el momento caería mi comentario a voz de pronto de la iniciativa que se propone diputado, muchísimas gracias.</w:t>
      </w:r>
    </w:p>
    <w:p w:rsidR="00C873D0"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 xml:space="preserve">PRESIDENTE DIP. GERARDO ULLOA PÉREZ. ¿Alguna diputada o diputado que desee hacer uso de la palabra respecto a la iniciativa que estamos tratando? Si no fuera así, si me permiten </w:t>
      </w:r>
      <w:r w:rsidR="00832210" w:rsidRPr="003C5AB5">
        <w:rPr>
          <w:rFonts w:ascii="Times New Roman" w:hAnsi="Times New Roman" w:cs="Times New Roman"/>
          <w:sz w:val="24"/>
          <w:szCs w:val="24"/>
        </w:rPr>
        <w:t>pe</w:t>
      </w:r>
      <w:r w:rsidRPr="003C5AB5">
        <w:rPr>
          <w:rFonts w:ascii="Times New Roman" w:hAnsi="Times New Roman" w:cs="Times New Roman"/>
          <w:sz w:val="24"/>
          <w:szCs w:val="24"/>
        </w:rPr>
        <w:t>d</w:t>
      </w:r>
      <w:r w:rsidR="00194CE3" w:rsidRPr="003C5AB5">
        <w:rPr>
          <w:rFonts w:ascii="Times New Roman" w:hAnsi="Times New Roman" w:cs="Times New Roman"/>
          <w:sz w:val="24"/>
          <w:szCs w:val="24"/>
        </w:rPr>
        <w:t>i</w:t>
      </w:r>
      <w:r w:rsidRPr="003C5AB5">
        <w:rPr>
          <w:rFonts w:ascii="Times New Roman" w:hAnsi="Times New Roman" w:cs="Times New Roman"/>
          <w:sz w:val="24"/>
          <w:szCs w:val="24"/>
        </w:rPr>
        <w:t>ríamos la participac</w:t>
      </w:r>
      <w:r w:rsidR="00832210" w:rsidRPr="003C5AB5">
        <w:rPr>
          <w:rFonts w:ascii="Times New Roman" w:hAnsi="Times New Roman" w:cs="Times New Roman"/>
          <w:sz w:val="24"/>
          <w:szCs w:val="24"/>
        </w:rPr>
        <w:t>ión. Perdón, diputado Braulio</w:t>
      </w:r>
      <w:r w:rsidR="00194CE3" w:rsidRPr="003C5AB5">
        <w:rPr>
          <w:rFonts w:ascii="Times New Roman" w:hAnsi="Times New Roman" w:cs="Times New Roman"/>
          <w:sz w:val="24"/>
          <w:szCs w:val="24"/>
        </w:rPr>
        <w:t>, adelante</w:t>
      </w:r>
      <w:r w:rsidR="00832210" w:rsidRPr="003C5AB5">
        <w:rPr>
          <w:rFonts w:ascii="Times New Roman" w:hAnsi="Times New Roman" w:cs="Times New Roman"/>
          <w:sz w:val="24"/>
          <w:szCs w:val="24"/>
        </w:rPr>
        <w:t>.</w:t>
      </w:r>
    </w:p>
    <w:p w:rsidR="00E31EEC" w:rsidRPr="003C5AB5" w:rsidRDefault="00C046E8"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 xml:space="preserve">SECRETARIO DIP. BRAULIO ÁLVAREZ JASSO. </w:t>
      </w:r>
      <w:r w:rsidR="00E31EEC" w:rsidRPr="003C5AB5">
        <w:rPr>
          <w:rFonts w:ascii="Times New Roman" w:hAnsi="Times New Roman" w:cs="Times New Roman"/>
          <w:sz w:val="24"/>
          <w:szCs w:val="24"/>
        </w:rPr>
        <w:t>Sí, gracias.</w:t>
      </w:r>
    </w:p>
    <w:p w:rsidR="00A96455" w:rsidRPr="003C5AB5" w:rsidRDefault="00C046E8" w:rsidP="00992D4B">
      <w:pPr>
        <w:pStyle w:val="Sinespaciado"/>
        <w:ind w:firstLine="709"/>
        <w:jc w:val="both"/>
        <w:rPr>
          <w:rFonts w:ascii="Times New Roman" w:hAnsi="Times New Roman" w:cs="Times New Roman"/>
          <w:sz w:val="24"/>
          <w:szCs w:val="24"/>
          <w:lang w:eastAsia="es-MX"/>
        </w:rPr>
      </w:pPr>
      <w:r w:rsidRPr="003C5AB5">
        <w:rPr>
          <w:rFonts w:ascii="Times New Roman" w:hAnsi="Times New Roman" w:cs="Times New Roman"/>
          <w:sz w:val="24"/>
          <w:szCs w:val="24"/>
        </w:rPr>
        <w:t>Solamente comentar que se deberá tomar en cuenta que el artículo 60 del Có</w:t>
      </w:r>
      <w:r w:rsidR="00305117" w:rsidRPr="003C5AB5">
        <w:rPr>
          <w:rFonts w:ascii="Times New Roman" w:hAnsi="Times New Roman" w:cs="Times New Roman"/>
          <w:sz w:val="24"/>
          <w:szCs w:val="24"/>
        </w:rPr>
        <w:t>digo Penal del Estado de México</w:t>
      </w:r>
      <w:r w:rsidRPr="003C5AB5">
        <w:rPr>
          <w:rFonts w:ascii="Times New Roman" w:hAnsi="Times New Roman" w:cs="Times New Roman"/>
          <w:sz w:val="24"/>
          <w:szCs w:val="24"/>
        </w:rPr>
        <w:t xml:space="preserve"> ya contempla la hipótesis respecto a la agravante por conducir un vehículo automotor en estado de ebriedad, bajo el influjo de drogas, enervantes u otra análoga que produzca tales efectos; adicionalmente será importante que esta iniciativa describa de manera precisa la conducta delictiva que se pretende tipificar</w:t>
      </w:r>
      <w:r w:rsidR="00E4494E" w:rsidRPr="003C5AB5">
        <w:rPr>
          <w:rFonts w:ascii="Times New Roman" w:hAnsi="Times New Roman" w:cs="Times New Roman"/>
          <w:sz w:val="24"/>
          <w:szCs w:val="24"/>
          <w:lang w:eastAsia="es-MX"/>
        </w:rPr>
        <w:t xml:space="preserve"> estableciendo que se considera estado de ebriedad, cuál es la forma de acreditarlo o qué grado de alcohol se tomará en cuenta para considerar que el suj</w:t>
      </w:r>
      <w:r w:rsidR="00A96455" w:rsidRPr="003C5AB5">
        <w:rPr>
          <w:rFonts w:ascii="Times New Roman" w:hAnsi="Times New Roman" w:cs="Times New Roman"/>
          <w:sz w:val="24"/>
          <w:szCs w:val="24"/>
          <w:lang w:eastAsia="es-MX"/>
        </w:rPr>
        <w:t>eto se encuentra en tal estado.</w:t>
      </w:r>
    </w:p>
    <w:p w:rsidR="00E4494E" w:rsidRPr="003C5AB5" w:rsidRDefault="00E4494E" w:rsidP="00992D4B">
      <w:pPr>
        <w:pStyle w:val="Sinespaciado"/>
        <w:ind w:firstLine="709"/>
        <w:jc w:val="both"/>
        <w:rPr>
          <w:rFonts w:ascii="Times New Roman" w:hAnsi="Times New Roman" w:cs="Times New Roman"/>
          <w:sz w:val="24"/>
          <w:szCs w:val="24"/>
        </w:rPr>
      </w:pPr>
      <w:r w:rsidRPr="003C5AB5">
        <w:rPr>
          <w:rFonts w:ascii="Times New Roman" w:hAnsi="Times New Roman" w:cs="Times New Roman"/>
          <w:sz w:val="24"/>
          <w:szCs w:val="24"/>
          <w:lang w:eastAsia="es-MX"/>
        </w:rPr>
        <w:t>Es cuanto Presidente.</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PRESIDENTE DIP. GERARDO ULLOA PÉREZ. Gracias diputado</w:t>
      </w:r>
      <w:r w:rsidR="00335056" w:rsidRPr="003C5AB5">
        <w:rPr>
          <w:rFonts w:ascii="Times New Roman" w:hAnsi="Times New Roman" w:cs="Times New Roman"/>
          <w:sz w:val="24"/>
          <w:szCs w:val="24"/>
          <w:lang w:eastAsia="es-MX"/>
        </w:rPr>
        <w:t>.</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Le damos el uso de la palabra </w:t>
      </w:r>
      <w:r w:rsidR="00335056" w:rsidRPr="003C5AB5">
        <w:rPr>
          <w:rFonts w:ascii="Times New Roman" w:hAnsi="Times New Roman" w:cs="Times New Roman"/>
          <w:sz w:val="24"/>
          <w:szCs w:val="24"/>
          <w:lang w:eastAsia="es-MX"/>
        </w:rPr>
        <w:t xml:space="preserve">a </w:t>
      </w:r>
      <w:r w:rsidRPr="003C5AB5">
        <w:rPr>
          <w:rFonts w:ascii="Times New Roman" w:hAnsi="Times New Roman" w:cs="Times New Roman"/>
          <w:sz w:val="24"/>
          <w:szCs w:val="24"/>
          <w:lang w:eastAsia="es-MX"/>
        </w:rPr>
        <w:t xml:space="preserve">los servidores públicos de la Fiscalía, sería usted fiscal, entonces, le damos el uso de la palabra a la </w:t>
      </w:r>
      <w:r w:rsidR="00305117" w:rsidRPr="003C5AB5">
        <w:rPr>
          <w:rFonts w:ascii="Times New Roman" w:hAnsi="Times New Roman" w:cs="Times New Roman"/>
          <w:sz w:val="24"/>
          <w:szCs w:val="24"/>
          <w:lang w:eastAsia="es-MX"/>
        </w:rPr>
        <w:t xml:space="preserve">Licenciada </w:t>
      </w:r>
      <w:r w:rsidRPr="003C5AB5">
        <w:rPr>
          <w:rFonts w:ascii="Times New Roman" w:hAnsi="Times New Roman" w:cs="Times New Roman"/>
          <w:sz w:val="24"/>
          <w:szCs w:val="24"/>
          <w:lang w:eastAsia="es-MX"/>
        </w:rPr>
        <w:t xml:space="preserve">Maricela Xicoténcatl </w:t>
      </w:r>
      <w:proofErr w:type="spellStart"/>
      <w:r w:rsidRPr="003C5AB5">
        <w:rPr>
          <w:rFonts w:ascii="Times New Roman" w:hAnsi="Times New Roman" w:cs="Times New Roman"/>
          <w:sz w:val="24"/>
          <w:szCs w:val="24"/>
          <w:lang w:eastAsia="es-MX"/>
        </w:rPr>
        <w:t>Elízaga</w:t>
      </w:r>
      <w:proofErr w:type="spellEnd"/>
      <w:r w:rsidRPr="003C5AB5">
        <w:rPr>
          <w:rFonts w:ascii="Times New Roman" w:hAnsi="Times New Roman" w:cs="Times New Roman"/>
          <w:sz w:val="24"/>
          <w:szCs w:val="24"/>
          <w:lang w:eastAsia="es-MX"/>
        </w:rPr>
        <w:t>, Fiscal Central Jurídica. Adelante.</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LIC. MARICELA XICOTÉNCATL ELÍZAGA. Buenas </w:t>
      </w:r>
      <w:r w:rsidR="00335056" w:rsidRPr="003C5AB5">
        <w:rPr>
          <w:rFonts w:ascii="Times New Roman" w:hAnsi="Times New Roman" w:cs="Times New Roman"/>
          <w:sz w:val="24"/>
          <w:szCs w:val="24"/>
          <w:lang w:eastAsia="es-MX"/>
        </w:rPr>
        <w:t>tardes a todos y a todas.</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Comentar nada más en lo que abunda el diputado Quiroz, que efectivamente este tipo penal ya está contemplado en el segundo párrafo del artículo 60 del Código Penal, a reserva de hacer un análisis mucho más completo, porque nos acaban de pasar la iniciativa, con todo gusto les hacemos llegar comentarios, pero efectivamente está contemplado, inclusive como un delito grave, sí, no sé si quieras aportar algo más Rubén.</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LIC. R</w:t>
      </w:r>
      <w:r w:rsidR="00C873D0" w:rsidRPr="003C5AB5">
        <w:rPr>
          <w:rFonts w:ascii="Times New Roman" w:hAnsi="Times New Roman" w:cs="Times New Roman"/>
          <w:sz w:val="24"/>
          <w:szCs w:val="24"/>
          <w:lang w:eastAsia="es-MX"/>
        </w:rPr>
        <w:t>U</w:t>
      </w:r>
      <w:r w:rsidRPr="003C5AB5">
        <w:rPr>
          <w:rFonts w:ascii="Times New Roman" w:hAnsi="Times New Roman" w:cs="Times New Roman"/>
          <w:sz w:val="24"/>
          <w:szCs w:val="24"/>
          <w:lang w:eastAsia="es-MX"/>
        </w:rPr>
        <w:t xml:space="preserve">BÉN CÁRDENAS MÉRIDA. Muchas gracias. </w:t>
      </w:r>
    </w:p>
    <w:p w:rsidR="00F67AA2" w:rsidRPr="003C5AB5" w:rsidRDefault="00F67AA2"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Este abonando lo antes vertido, e</w:t>
      </w:r>
      <w:r w:rsidR="00E4494E" w:rsidRPr="003C5AB5">
        <w:rPr>
          <w:rFonts w:ascii="Times New Roman" w:hAnsi="Times New Roman" w:cs="Times New Roman"/>
          <w:sz w:val="24"/>
          <w:szCs w:val="24"/>
          <w:lang w:eastAsia="es-MX"/>
        </w:rPr>
        <w:t>s importante destacar la naturaleza que tiene el derecho penal, el derecho penal protege o tutela bienes jurídicos</w:t>
      </w:r>
      <w:r w:rsidRPr="003C5AB5">
        <w:rPr>
          <w:rFonts w:ascii="Times New Roman" w:hAnsi="Times New Roman" w:cs="Times New Roman"/>
          <w:sz w:val="24"/>
          <w:szCs w:val="24"/>
          <w:lang w:eastAsia="es-MX"/>
        </w:rPr>
        <w:t>;</w:t>
      </w:r>
      <w:r w:rsidR="00E4494E" w:rsidRPr="003C5AB5">
        <w:rPr>
          <w:rFonts w:ascii="Times New Roman" w:hAnsi="Times New Roman" w:cs="Times New Roman"/>
          <w:sz w:val="24"/>
          <w:szCs w:val="24"/>
          <w:lang w:eastAsia="es-MX"/>
        </w:rPr>
        <w:t xml:space="preserve"> en este sentido el hecho de manejar mientras no se transgreda algún bien jurídico tutelado como es la propiedad, la vida, la integridad física, escapa del ámbito de competencia del derecho penal, para eso existen otras materias y otras ramas del derecho, como en el caso que nos ocupa y actualmente lo tenemos, que es el derecho administrativo a través de los ayuntamientos, donde comúnmente se conoce como el Torito o aquí en los ayuntamientos donde se remiten a las personas que manejan en estado de ebriedad.</w:t>
      </w:r>
    </w:p>
    <w:p w:rsidR="00E4494E" w:rsidRPr="003C5AB5" w:rsidRDefault="00F67AA2"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Es </w:t>
      </w:r>
      <w:proofErr w:type="spellStart"/>
      <w:r w:rsidRPr="003C5AB5">
        <w:rPr>
          <w:rFonts w:ascii="Times New Roman" w:hAnsi="Times New Roman" w:cs="Times New Roman"/>
          <w:sz w:val="24"/>
          <w:szCs w:val="24"/>
          <w:lang w:eastAsia="es-MX"/>
        </w:rPr>
        <w:t>cuanto</w:t>
      </w:r>
      <w:proofErr w:type="spellEnd"/>
      <w:r w:rsidRPr="003C5AB5">
        <w:rPr>
          <w:rFonts w:ascii="Times New Roman" w:hAnsi="Times New Roman" w:cs="Times New Roman"/>
          <w:sz w:val="24"/>
          <w:szCs w:val="24"/>
          <w:lang w:eastAsia="es-MX"/>
        </w:rPr>
        <w:t>.</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MTRO. ALFONSO SILVA SÁNCHEZ. </w:t>
      </w:r>
      <w:r w:rsidR="00F67AA2" w:rsidRPr="003C5AB5">
        <w:rPr>
          <w:rFonts w:ascii="Times New Roman" w:hAnsi="Times New Roman" w:cs="Times New Roman"/>
          <w:sz w:val="24"/>
          <w:szCs w:val="24"/>
          <w:lang w:eastAsia="es-MX"/>
        </w:rPr>
        <w:t>Buenos días a todos.</w:t>
      </w:r>
    </w:p>
    <w:p w:rsidR="0008002C"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Efectivamente, tocando un poco más a fondo lo que el </w:t>
      </w:r>
      <w:r w:rsidR="006678FC" w:rsidRPr="003C5AB5">
        <w:rPr>
          <w:rFonts w:ascii="Times New Roman" w:hAnsi="Times New Roman" w:cs="Times New Roman"/>
          <w:sz w:val="24"/>
          <w:szCs w:val="24"/>
          <w:lang w:eastAsia="es-MX"/>
        </w:rPr>
        <w:t xml:space="preserve">Licenciado </w:t>
      </w:r>
      <w:r w:rsidRPr="003C5AB5">
        <w:rPr>
          <w:rFonts w:ascii="Times New Roman" w:hAnsi="Times New Roman" w:cs="Times New Roman"/>
          <w:sz w:val="24"/>
          <w:szCs w:val="24"/>
          <w:lang w:eastAsia="es-MX"/>
        </w:rPr>
        <w:t>Cárdenas está comentando, efectivamente la naturaleza del derecho penal</w:t>
      </w:r>
      <w:r w:rsidR="006678FC" w:rsidRPr="003C5AB5">
        <w:rPr>
          <w:rFonts w:ascii="Times New Roman" w:hAnsi="Times New Roman" w:cs="Times New Roman"/>
          <w:sz w:val="24"/>
          <w:szCs w:val="24"/>
          <w:lang w:eastAsia="es-MX"/>
        </w:rPr>
        <w:t>,</w:t>
      </w:r>
      <w:r w:rsidRPr="003C5AB5">
        <w:rPr>
          <w:rFonts w:ascii="Times New Roman" w:hAnsi="Times New Roman" w:cs="Times New Roman"/>
          <w:sz w:val="24"/>
          <w:szCs w:val="24"/>
          <w:lang w:eastAsia="es-MX"/>
        </w:rPr>
        <w:t xml:space="preserve"> el supuesto normativo que se aplica a la conducta impera en otra situación, lo que se está contemplando previo estudio, como dice la Central Fiscal, veremos otro tipo de conductas, otro tipo de situaciones a efecto de poder encuadrar </w:t>
      </w:r>
      <w:r w:rsidRPr="003C5AB5">
        <w:rPr>
          <w:rFonts w:ascii="Times New Roman" w:hAnsi="Times New Roman" w:cs="Times New Roman"/>
          <w:sz w:val="24"/>
          <w:szCs w:val="24"/>
          <w:lang w:eastAsia="es-MX"/>
        </w:rPr>
        <w:lastRenderedPageBreak/>
        <w:t xml:space="preserve">y no en determinado momento hacer un mal uso del derecho penal en conductas que se encuentran contempladas en otros supuestos, en otros códigos, para este tipo de conductas también vemos que bueno el </w:t>
      </w:r>
      <w:r w:rsidR="0008002C" w:rsidRPr="003C5AB5">
        <w:rPr>
          <w:rFonts w:ascii="Times New Roman" w:hAnsi="Times New Roman" w:cs="Times New Roman"/>
          <w:sz w:val="24"/>
          <w:szCs w:val="24"/>
          <w:lang w:eastAsia="es-MX"/>
        </w:rPr>
        <w:t xml:space="preserve">Estado </w:t>
      </w:r>
      <w:r w:rsidRPr="003C5AB5">
        <w:rPr>
          <w:rFonts w:ascii="Times New Roman" w:hAnsi="Times New Roman" w:cs="Times New Roman"/>
          <w:sz w:val="24"/>
          <w:szCs w:val="24"/>
          <w:lang w:eastAsia="es-MX"/>
        </w:rPr>
        <w:t>implementado</w:t>
      </w:r>
      <w:r w:rsidR="0008002C" w:rsidRPr="003C5AB5">
        <w:rPr>
          <w:rFonts w:ascii="Times New Roman" w:hAnsi="Times New Roman" w:cs="Times New Roman"/>
          <w:sz w:val="24"/>
          <w:szCs w:val="24"/>
          <w:lang w:eastAsia="es-MX"/>
        </w:rPr>
        <w:t xml:space="preserve"> algún otro tipo de acciones, sí</w:t>
      </w:r>
      <w:r w:rsidRPr="003C5AB5">
        <w:rPr>
          <w:rFonts w:ascii="Times New Roman" w:hAnsi="Times New Roman" w:cs="Times New Roman"/>
          <w:sz w:val="24"/>
          <w:szCs w:val="24"/>
          <w:lang w:eastAsia="es-MX"/>
        </w:rPr>
        <w:t xml:space="preserve"> les pediríamos un poquito de tiempo a efecto de entrar a un estudio un poco más profundo y poder estar en la posibilidad de emitir una opinión un poco más, un poco más acertada con respecto de la iniciativa que quieren proponer.</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Gracias.</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PRESIDENTE DIP</w:t>
      </w:r>
      <w:r w:rsidR="00465BAB" w:rsidRPr="003C5AB5">
        <w:rPr>
          <w:rFonts w:ascii="Times New Roman" w:hAnsi="Times New Roman" w:cs="Times New Roman"/>
          <w:sz w:val="24"/>
          <w:szCs w:val="24"/>
          <w:lang w:eastAsia="es-MX"/>
        </w:rPr>
        <w:t>. GERARDO ULLOA PÉREZ. Gracias.</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También hago mención de la pronunciación de su nombre </w:t>
      </w:r>
      <w:r w:rsidR="005B3279" w:rsidRPr="003C5AB5">
        <w:rPr>
          <w:rFonts w:ascii="Times New Roman" w:hAnsi="Times New Roman" w:cs="Times New Roman"/>
          <w:sz w:val="24"/>
          <w:szCs w:val="24"/>
          <w:lang w:eastAsia="es-MX"/>
        </w:rPr>
        <w:t xml:space="preserve">Maestro </w:t>
      </w:r>
      <w:r w:rsidRPr="003C5AB5">
        <w:rPr>
          <w:rFonts w:ascii="Times New Roman" w:hAnsi="Times New Roman" w:cs="Times New Roman"/>
          <w:sz w:val="24"/>
          <w:szCs w:val="24"/>
          <w:lang w:eastAsia="es-MX"/>
        </w:rPr>
        <w:t>Alfonso Silva Sánchez ¿</w:t>
      </w:r>
      <w:r w:rsidR="005B3279" w:rsidRPr="003C5AB5">
        <w:rPr>
          <w:rFonts w:ascii="Times New Roman" w:hAnsi="Times New Roman" w:cs="Times New Roman"/>
          <w:sz w:val="24"/>
          <w:szCs w:val="24"/>
          <w:lang w:eastAsia="es-MX"/>
        </w:rPr>
        <w:t>Verdad</w:t>
      </w:r>
      <w:r w:rsidRPr="003C5AB5">
        <w:rPr>
          <w:rFonts w:ascii="Times New Roman" w:hAnsi="Times New Roman" w:cs="Times New Roman"/>
          <w:sz w:val="24"/>
          <w:szCs w:val="24"/>
          <w:lang w:eastAsia="es-MX"/>
        </w:rPr>
        <w:t>? Es que aquí nos pasaron que es Me</w:t>
      </w:r>
      <w:r w:rsidR="00955239" w:rsidRPr="003C5AB5">
        <w:rPr>
          <w:rFonts w:ascii="Times New Roman" w:hAnsi="Times New Roman" w:cs="Times New Roman"/>
          <w:sz w:val="24"/>
          <w:szCs w:val="24"/>
          <w:lang w:eastAsia="es-MX"/>
        </w:rPr>
        <w:t>z</w:t>
      </w:r>
      <w:r w:rsidRPr="003C5AB5">
        <w:rPr>
          <w:rFonts w:ascii="Times New Roman" w:hAnsi="Times New Roman" w:cs="Times New Roman"/>
          <w:sz w:val="24"/>
          <w:szCs w:val="24"/>
          <w:lang w:eastAsia="es-MX"/>
        </w:rPr>
        <w:t>a, pero es Sánchez para que quede graba</w:t>
      </w:r>
      <w:r w:rsidR="005B3279" w:rsidRPr="003C5AB5">
        <w:rPr>
          <w:rFonts w:ascii="Times New Roman" w:hAnsi="Times New Roman" w:cs="Times New Roman"/>
          <w:sz w:val="24"/>
          <w:szCs w:val="24"/>
          <w:lang w:eastAsia="es-MX"/>
        </w:rPr>
        <w:t>do en la versión escenográfica.</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Diputadas y diputados, entonces, ustedes escucharon los comentarios de los servidores públicos de la y los de la Fiscalía que nos piden poder revisar a detalle esta iniciativa ya que ellas tienen conocimiento a partir del día de hoy que se les hizo llegar y los comentarios también que hizo la diputada Juanita, como también nuestro compañero Secretario diputado Braulio, de poder hacer un análisis y tener una próxima reunión de trabajo, poderlos invitar también que nos acompañen y que pudiera estar la diputada proponente para poder escuchar los comentarios tanto de los diputados de la integrante de la comisión como también de la Fiscalía, si estarían de acuerdo diputadas y diputados continuamos con el orden del día diputado Secretario.</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SECRETARIO DIP. BRAULIO ÁLV</w:t>
      </w:r>
      <w:r w:rsidR="008B48DE" w:rsidRPr="003C5AB5">
        <w:rPr>
          <w:rFonts w:ascii="Times New Roman" w:hAnsi="Times New Roman" w:cs="Times New Roman"/>
          <w:sz w:val="24"/>
          <w:szCs w:val="24"/>
          <w:lang w:eastAsia="es-MX"/>
        </w:rPr>
        <w:t>AREZ JASSO. Gracias Presidente.</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 xml:space="preserve">Han </w:t>
      </w:r>
      <w:r w:rsidR="008B48DE" w:rsidRPr="003C5AB5">
        <w:rPr>
          <w:rFonts w:ascii="Times New Roman" w:hAnsi="Times New Roman" w:cs="Times New Roman"/>
          <w:sz w:val="24"/>
          <w:szCs w:val="24"/>
          <w:lang w:eastAsia="es-MX"/>
        </w:rPr>
        <w:t>finalizado las participaciones.</w:t>
      </w:r>
    </w:p>
    <w:p w:rsidR="00E4494E"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Los asuntos del orden del día han sido agotados.</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PRESIDENTE DIP. GERARDO ULLOA PÉREZ. Diputado registre la asistencia a la reunión.</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SECRETARIO DIP. BRAULIO ÁLVAREZ JASSO. Ha sido registrada la asistencia a la reunión.</w:t>
      </w:r>
    </w:p>
    <w:p w:rsidR="00E4494E" w:rsidRPr="003C5AB5" w:rsidRDefault="00E4494E" w:rsidP="00992D4B">
      <w:pPr>
        <w:pStyle w:val="Sinespaciado"/>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PRESIDENTE DIP. GERARDO ULLOA PÉREZ. Se levanta la reunión de la Comisión Legislativa de Procuración y Admisión de Justicia, siendo las diez cuarenta y siete horas del día miércoles ocho de febrero del año dos mil veintitrés y se pide a sus integrantes estar atentos a la próxima convocatoria.</w:t>
      </w:r>
    </w:p>
    <w:p w:rsidR="00D27260" w:rsidRPr="003C5AB5" w:rsidRDefault="00E4494E" w:rsidP="00992D4B">
      <w:pPr>
        <w:pStyle w:val="Sinespaciado"/>
        <w:ind w:firstLine="708"/>
        <w:jc w:val="both"/>
        <w:rPr>
          <w:rFonts w:ascii="Times New Roman" w:hAnsi="Times New Roman" w:cs="Times New Roman"/>
          <w:sz w:val="24"/>
          <w:szCs w:val="24"/>
          <w:lang w:eastAsia="es-MX"/>
        </w:rPr>
      </w:pPr>
      <w:r w:rsidRPr="003C5AB5">
        <w:rPr>
          <w:rFonts w:ascii="Times New Roman" w:hAnsi="Times New Roman" w:cs="Times New Roman"/>
          <w:sz w:val="24"/>
          <w:szCs w:val="24"/>
          <w:lang w:eastAsia="es-MX"/>
        </w:rPr>
        <w:t>Si me permiten diputadas y diputados que están en línea, como también de manera presencial se recibió en esta comisión por parte de la Fiscalía General de Justicia del Estado de México, una</w:t>
      </w:r>
      <w:r w:rsidR="002303A9" w:rsidRPr="003C5AB5">
        <w:rPr>
          <w:rFonts w:ascii="Times New Roman" w:hAnsi="Times New Roman" w:cs="Times New Roman"/>
          <w:sz w:val="24"/>
          <w:szCs w:val="24"/>
          <w:lang w:eastAsia="es-MX"/>
        </w:rPr>
        <w:t xml:space="preserve"> invitación </w:t>
      </w:r>
      <w:r w:rsidR="00841AD0" w:rsidRPr="003C5AB5">
        <w:rPr>
          <w:rFonts w:ascii="Times New Roman" w:hAnsi="Times New Roman" w:cs="Times New Roman"/>
          <w:sz w:val="24"/>
          <w:szCs w:val="24"/>
        </w:rPr>
        <w:t>a</w:t>
      </w:r>
      <w:r w:rsidR="00D27260" w:rsidRPr="003C5AB5">
        <w:rPr>
          <w:rFonts w:ascii="Times New Roman" w:hAnsi="Times New Roman" w:cs="Times New Roman"/>
          <w:sz w:val="24"/>
          <w:szCs w:val="24"/>
        </w:rPr>
        <w:t xml:space="preserve"> una reunión de trabajo que se llevará acabo el martes 21 de febrero a las 15:00 horas en las instalaciones de la fiscalía, contando con la presencia desde luego del Fiscal General, los Fiscales Regionales </w:t>
      </w:r>
      <w:r w:rsidR="00875D80" w:rsidRPr="003C5AB5">
        <w:rPr>
          <w:rFonts w:ascii="Times New Roman" w:hAnsi="Times New Roman" w:cs="Times New Roman"/>
          <w:sz w:val="24"/>
          <w:szCs w:val="24"/>
        </w:rPr>
        <w:t>y el primer cuadro responsable.</w:t>
      </w:r>
    </w:p>
    <w:p w:rsidR="00D27260" w:rsidRPr="003C5AB5" w:rsidRDefault="00D27260" w:rsidP="00992D4B">
      <w:pPr>
        <w:pStyle w:val="Sinespaciado"/>
        <w:ind w:firstLine="708"/>
        <w:jc w:val="both"/>
        <w:rPr>
          <w:rFonts w:ascii="Times New Roman" w:hAnsi="Times New Roman" w:cs="Times New Roman"/>
          <w:sz w:val="24"/>
          <w:szCs w:val="24"/>
        </w:rPr>
      </w:pPr>
      <w:r w:rsidRPr="003C5AB5">
        <w:rPr>
          <w:rFonts w:ascii="Times New Roman" w:hAnsi="Times New Roman" w:cs="Times New Roman"/>
          <w:sz w:val="24"/>
          <w:szCs w:val="24"/>
        </w:rPr>
        <w:t>Posteriormente compañeras diputadas y diputados se les hará llegar la invitación formal, así como el programa de dicha reunión.</w:t>
      </w:r>
    </w:p>
    <w:p w:rsidR="00D27260" w:rsidRPr="003C5AB5" w:rsidRDefault="00D27260" w:rsidP="00992D4B">
      <w:pPr>
        <w:pStyle w:val="Sinespaciado"/>
        <w:jc w:val="both"/>
        <w:rPr>
          <w:rFonts w:ascii="Times New Roman" w:hAnsi="Times New Roman" w:cs="Times New Roman"/>
          <w:sz w:val="24"/>
          <w:szCs w:val="24"/>
        </w:rPr>
      </w:pPr>
      <w:r w:rsidRPr="003C5AB5">
        <w:rPr>
          <w:rFonts w:ascii="Times New Roman" w:hAnsi="Times New Roman" w:cs="Times New Roman"/>
          <w:sz w:val="24"/>
          <w:szCs w:val="24"/>
        </w:rPr>
        <w:tab/>
        <w:t>Gracias diputadas y diputados</w:t>
      </w:r>
      <w:r w:rsidR="00F305CB" w:rsidRPr="003C5AB5">
        <w:rPr>
          <w:rFonts w:ascii="Times New Roman" w:hAnsi="Times New Roman" w:cs="Times New Roman"/>
          <w:sz w:val="24"/>
          <w:szCs w:val="24"/>
        </w:rPr>
        <w:t>,</w:t>
      </w:r>
      <w:r w:rsidRPr="003C5AB5">
        <w:rPr>
          <w:rFonts w:ascii="Times New Roman" w:hAnsi="Times New Roman" w:cs="Times New Roman"/>
          <w:sz w:val="24"/>
          <w:szCs w:val="24"/>
        </w:rPr>
        <w:t xml:space="preserve"> que tengan buen día. Gracias funcionario</w:t>
      </w:r>
      <w:r w:rsidR="00F305CB" w:rsidRPr="003C5AB5">
        <w:rPr>
          <w:rFonts w:ascii="Times New Roman" w:hAnsi="Times New Roman" w:cs="Times New Roman"/>
          <w:sz w:val="24"/>
          <w:szCs w:val="24"/>
        </w:rPr>
        <w:t>s</w:t>
      </w:r>
      <w:r w:rsidRPr="003C5AB5">
        <w:rPr>
          <w:rFonts w:ascii="Times New Roman" w:hAnsi="Times New Roman" w:cs="Times New Roman"/>
          <w:sz w:val="24"/>
          <w:szCs w:val="24"/>
        </w:rPr>
        <w:t xml:space="preserve"> de la Fiscalía.</w:t>
      </w:r>
    </w:p>
    <w:p w:rsidR="003C5AB5" w:rsidRPr="003C5AB5" w:rsidRDefault="003C5AB5">
      <w:pPr>
        <w:pStyle w:val="Sinespaciado"/>
        <w:jc w:val="both"/>
        <w:rPr>
          <w:rFonts w:ascii="Times New Roman" w:hAnsi="Times New Roman" w:cs="Times New Roman"/>
          <w:sz w:val="24"/>
          <w:szCs w:val="24"/>
        </w:rPr>
      </w:pPr>
    </w:p>
    <w:sectPr w:rsidR="003C5AB5" w:rsidRPr="003C5AB5" w:rsidSect="0095523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B9E" w:rsidRDefault="003B3B9E" w:rsidP="00955239">
      <w:pPr>
        <w:spacing w:after="0" w:line="240" w:lineRule="auto"/>
      </w:pPr>
      <w:r>
        <w:separator/>
      </w:r>
    </w:p>
  </w:endnote>
  <w:endnote w:type="continuationSeparator" w:id="0">
    <w:p w:rsidR="003B3B9E" w:rsidRDefault="003B3B9E" w:rsidP="00955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812104"/>
      <w:docPartObj>
        <w:docPartGallery w:val="Page Numbers (Bottom of Page)"/>
        <w:docPartUnique/>
      </w:docPartObj>
    </w:sdtPr>
    <w:sdtEndPr/>
    <w:sdtContent>
      <w:p w:rsidR="00955239" w:rsidRDefault="00955239" w:rsidP="00955239">
        <w:pPr>
          <w:pStyle w:val="Piedepgina"/>
          <w:tabs>
            <w:tab w:val="clear" w:pos="4419"/>
            <w:tab w:val="clear" w:pos="8838"/>
          </w:tabs>
          <w:jc w:val="right"/>
        </w:pPr>
        <w:r>
          <w:fldChar w:fldCharType="begin"/>
        </w:r>
        <w:r>
          <w:instrText>PAGE   \* MERGEFORMAT</w:instrText>
        </w:r>
        <w:r>
          <w:fldChar w:fldCharType="separate"/>
        </w:r>
        <w:r w:rsidR="003C5AB5" w:rsidRPr="003C5AB5">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B9E" w:rsidRDefault="003B3B9E" w:rsidP="00955239">
      <w:pPr>
        <w:spacing w:after="0" w:line="240" w:lineRule="auto"/>
      </w:pPr>
      <w:r>
        <w:separator/>
      </w:r>
    </w:p>
  </w:footnote>
  <w:footnote w:type="continuationSeparator" w:id="0">
    <w:p w:rsidR="003B3B9E" w:rsidRDefault="003B3B9E" w:rsidP="00955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36637"/>
    <w:multiLevelType w:val="hybridMultilevel"/>
    <w:tmpl w:val="D5E680F2"/>
    <w:lvl w:ilvl="0" w:tplc="0D70E6FC">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375C"/>
    <w:rsid w:val="0008002C"/>
    <w:rsid w:val="000A03A9"/>
    <w:rsid w:val="000F3A1C"/>
    <w:rsid w:val="00110EDA"/>
    <w:rsid w:val="0015162D"/>
    <w:rsid w:val="001817FA"/>
    <w:rsid w:val="00184BBF"/>
    <w:rsid w:val="00194CE3"/>
    <w:rsid w:val="002249C6"/>
    <w:rsid w:val="002303A9"/>
    <w:rsid w:val="002E13E6"/>
    <w:rsid w:val="002F62C2"/>
    <w:rsid w:val="003020ED"/>
    <w:rsid w:val="00305117"/>
    <w:rsid w:val="00335056"/>
    <w:rsid w:val="00365B33"/>
    <w:rsid w:val="003A49E9"/>
    <w:rsid w:val="003A726A"/>
    <w:rsid w:val="003B0EA1"/>
    <w:rsid w:val="003B3B9E"/>
    <w:rsid w:val="003C5AB5"/>
    <w:rsid w:val="003D0A88"/>
    <w:rsid w:val="00465BAB"/>
    <w:rsid w:val="0052333B"/>
    <w:rsid w:val="00541ED3"/>
    <w:rsid w:val="005B3279"/>
    <w:rsid w:val="005C5E3B"/>
    <w:rsid w:val="00607C1D"/>
    <w:rsid w:val="006678FC"/>
    <w:rsid w:val="00694031"/>
    <w:rsid w:val="006A0FA5"/>
    <w:rsid w:val="006B264D"/>
    <w:rsid w:val="00734D0F"/>
    <w:rsid w:val="007432A6"/>
    <w:rsid w:val="007757BD"/>
    <w:rsid w:val="007859A5"/>
    <w:rsid w:val="007A335B"/>
    <w:rsid w:val="007D427D"/>
    <w:rsid w:val="00832210"/>
    <w:rsid w:val="00841AD0"/>
    <w:rsid w:val="008471B9"/>
    <w:rsid w:val="00852E85"/>
    <w:rsid w:val="00875D80"/>
    <w:rsid w:val="00886BDF"/>
    <w:rsid w:val="008B48DE"/>
    <w:rsid w:val="00912438"/>
    <w:rsid w:val="00955239"/>
    <w:rsid w:val="00992D4B"/>
    <w:rsid w:val="009B08DE"/>
    <w:rsid w:val="009E5624"/>
    <w:rsid w:val="00A10AEF"/>
    <w:rsid w:val="00A26D00"/>
    <w:rsid w:val="00A34399"/>
    <w:rsid w:val="00A417AA"/>
    <w:rsid w:val="00A475A2"/>
    <w:rsid w:val="00A8569E"/>
    <w:rsid w:val="00A96455"/>
    <w:rsid w:val="00B775C8"/>
    <w:rsid w:val="00BB4560"/>
    <w:rsid w:val="00C046E8"/>
    <w:rsid w:val="00C0557C"/>
    <w:rsid w:val="00C80B70"/>
    <w:rsid w:val="00C873D0"/>
    <w:rsid w:val="00D27260"/>
    <w:rsid w:val="00D41FD0"/>
    <w:rsid w:val="00D61433"/>
    <w:rsid w:val="00D66776"/>
    <w:rsid w:val="00D87F6B"/>
    <w:rsid w:val="00DA0387"/>
    <w:rsid w:val="00DB4F0C"/>
    <w:rsid w:val="00DC37D9"/>
    <w:rsid w:val="00DD5243"/>
    <w:rsid w:val="00DE3AAE"/>
    <w:rsid w:val="00E31EEC"/>
    <w:rsid w:val="00E4494E"/>
    <w:rsid w:val="00E81CB7"/>
    <w:rsid w:val="00E82788"/>
    <w:rsid w:val="00EC5599"/>
    <w:rsid w:val="00ED2A3F"/>
    <w:rsid w:val="00EF599A"/>
    <w:rsid w:val="00F054A9"/>
    <w:rsid w:val="00F305CB"/>
    <w:rsid w:val="00F43608"/>
    <w:rsid w:val="00F43E98"/>
    <w:rsid w:val="00F67A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7260"/>
    <w:pPr>
      <w:spacing w:after="0" w:line="240" w:lineRule="auto"/>
    </w:pPr>
  </w:style>
  <w:style w:type="character" w:customStyle="1" w:styleId="SinespaciadoCar">
    <w:name w:val="Sin espaciado Car"/>
    <w:link w:val="Sinespaciado"/>
    <w:uiPriority w:val="1"/>
    <w:locked/>
    <w:rsid w:val="00D41FD0"/>
  </w:style>
  <w:style w:type="paragraph" w:styleId="Encabezado">
    <w:name w:val="header"/>
    <w:basedOn w:val="Normal"/>
    <w:link w:val="EncabezadoCar"/>
    <w:uiPriority w:val="99"/>
    <w:unhideWhenUsed/>
    <w:rsid w:val="009552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239"/>
  </w:style>
  <w:style w:type="paragraph" w:styleId="Piedepgina">
    <w:name w:val="footer"/>
    <w:basedOn w:val="Normal"/>
    <w:link w:val="PiedepginaCar"/>
    <w:uiPriority w:val="99"/>
    <w:unhideWhenUsed/>
    <w:rsid w:val="009552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164469">
      <w:bodyDiv w:val="1"/>
      <w:marLeft w:val="0"/>
      <w:marRight w:val="0"/>
      <w:marTop w:val="0"/>
      <w:marBottom w:val="0"/>
      <w:divBdr>
        <w:top w:val="none" w:sz="0" w:space="0" w:color="auto"/>
        <w:left w:val="none" w:sz="0" w:space="0" w:color="auto"/>
        <w:bottom w:val="none" w:sz="0" w:space="0" w:color="auto"/>
        <w:right w:val="none" w:sz="0" w:space="0" w:color="auto"/>
      </w:divBdr>
    </w:div>
    <w:div w:id="1523783637">
      <w:bodyDiv w:val="1"/>
      <w:marLeft w:val="0"/>
      <w:marRight w:val="0"/>
      <w:marTop w:val="0"/>
      <w:marBottom w:val="0"/>
      <w:divBdr>
        <w:top w:val="none" w:sz="0" w:space="0" w:color="auto"/>
        <w:left w:val="none" w:sz="0" w:space="0" w:color="auto"/>
        <w:bottom w:val="none" w:sz="0" w:space="0" w:color="auto"/>
        <w:right w:val="none" w:sz="0" w:space="0" w:color="auto"/>
      </w:divBdr>
    </w:div>
    <w:div w:id="20977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3668</Words>
  <Characters>20176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2023-02-20T21:57:00Z</dcterms:created>
  <dcterms:modified xsi:type="dcterms:W3CDTF">2023-02-23T18:19:00Z</dcterms:modified>
</cp:coreProperties>
</file>