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9F8DF" w14:textId="50FA7EF0" w:rsidR="0022721F" w:rsidRPr="00E3730A" w:rsidRDefault="00475EF5" w:rsidP="00E3730A">
      <w:pPr>
        <w:pStyle w:val="Sinespaciado"/>
        <w:jc w:val="center"/>
        <w:rPr>
          <w:rFonts w:ascii="Times New Roman" w:hAnsi="Times New Roman" w:cs="Times New Roman"/>
          <w:sz w:val="24"/>
          <w:szCs w:val="24"/>
          <w:lang w:val="es-MX"/>
        </w:rPr>
      </w:pPr>
      <w:r w:rsidRPr="00E3730A">
        <w:rPr>
          <w:rFonts w:ascii="Times New Roman" w:hAnsi="Times New Roman" w:cs="Times New Roman"/>
          <w:sz w:val="24"/>
          <w:szCs w:val="24"/>
          <w:lang w:val="es-MX"/>
        </w:rPr>
        <w:t>REUNIÓN DE LA COMISIÓN LEGISLATIVA DE VIGILANCIA DEL ÓRGANO SUPERIOR DE FISCALIZACIÓN DE LA H. LXII LEGISLATURA DEL ESTADO DE MÉXICO</w:t>
      </w:r>
    </w:p>
    <w:p w14:paraId="58BD32D1" w14:textId="77777777" w:rsidR="0022721F" w:rsidRPr="00E3730A" w:rsidRDefault="0022721F" w:rsidP="00E3730A">
      <w:pPr>
        <w:pStyle w:val="Sinespaciado"/>
        <w:jc w:val="center"/>
        <w:rPr>
          <w:rFonts w:ascii="Times New Roman" w:hAnsi="Times New Roman" w:cs="Times New Roman"/>
          <w:sz w:val="24"/>
          <w:szCs w:val="24"/>
          <w:lang w:val="es-MX"/>
        </w:rPr>
      </w:pPr>
    </w:p>
    <w:p w14:paraId="6D53516B" w14:textId="74C485B5" w:rsidR="0022721F" w:rsidRPr="00E3730A" w:rsidRDefault="002F6EA5" w:rsidP="00E3730A">
      <w:pPr>
        <w:pStyle w:val="Sinespaciado"/>
        <w:jc w:val="center"/>
        <w:rPr>
          <w:rFonts w:ascii="Times New Roman" w:hAnsi="Times New Roman" w:cs="Times New Roman"/>
          <w:sz w:val="24"/>
          <w:szCs w:val="24"/>
          <w:lang w:val="es-MX"/>
        </w:rPr>
      </w:pPr>
      <w:r w:rsidRPr="00E3730A">
        <w:rPr>
          <w:rFonts w:ascii="Times New Roman" w:hAnsi="Times New Roman" w:cs="Times New Roman"/>
          <w:sz w:val="24"/>
          <w:szCs w:val="24"/>
          <w:lang w:val="es-MX"/>
        </w:rPr>
        <w:t>Celebrada el día 14 de noviembre de 2024</w:t>
      </w:r>
    </w:p>
    <w:p w14:paraId="30675961" w14:textId="77777777" w:rsidR="0022721F" w:rsidRPr="00E3730A" w:rsidRDefault="0022721F" w:rsidP="00E3730A">
      <w:pPr>
        <w:pStyle w:val="Sinespaciado"/>
        <w:jc w:val="center"/>
        <w:rPr>
          <w:rFonts w:ascii="Times New Roman" w:hAnsi="Times New Roman" w:cs="Times New Roman"/>
          <w:sz w:val="24"/>
          <w:szCs w:val="24"/>
          <w:lang w:val="es-MX"/>
        </w:rPr>
      </w:pPr>
    </w:p>
    <w:p w14:paraId="07DC9A1C" w14:textId="55C8AC7F" w:rsidR="0022721F" w:rsidRPr="00E3730A" w:rsidRDefault="002F6EA5" w:rsidP="00E3730A">
      <w:pPr>
        <w:pStyle w:val="Sinespaciado"/>
        <w:jc w:val="center"/>
        <w:rPr>
          <w:rFonts w:ascii="Times New Roman" w:hAnsi="Times New Roman" w:cs="Times New Roman"/>
          <w:sz w:val="24"/>
          <w:szCs w:val="24"/>
          <w:lang w:val="es-MX"/>
        </w:rPr>
      </w:pPr>
      <w:r w:rsidRPr="00E3730A">
        <w:rPr>
          <w:rFonts w:ascii="Times New Roman" w:hAnsi="Times New Roman" w:cs="Times New Roman"/>
          <w:sz w:val="24"/>
          <w:szCs w:val="24"/>
          <w:lang w:val="es-MX"/>
        </w:rPr>
        <w:t>Presidencia de la diputada Arleth Stephanie Grimaldo Osorio</w:t>
      </w:r>
    </w:p>
    <w:p w14:paraId="3510DCAB" w14:textId="77777777" w:rsidR="0022721F" w:rsidRPr="00E3730A" w:rsidRDefault="0022721F" w:rsidP="00E3730A">
      <w:pPr>
        <w:pStyle w:val="Sinespaciado"/>
        <w:jc w:val="both"/>
        <w:rPr>
          <w:rFonts w:ascii="Times New Roman" w:hAnsi="Times New Roman" w:cs="Times New Roman"/>
          <w:sz w:val="24"/>
          <w:szCs w:val="24"/>
          <w:lang w:val="es-MX"/>
        </w:rPr>
      </w:pPr>
    </w:p>
    <w:p w14:paraId="62EE644F"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PRESIDENTA DIP. ARLETH STEPHANIE GRIMALDO OSORIO. Buenas tardes a todas y a todos, agradezco la asistencia de las y los diputados de la Comisión Legislativa de Vigilancia del Órgano Superior de Fiscalización y reconozco su absoluta disposición en la atención de esta encomienda.</w:t>
      </w:r>
    </w:p>
    <w:p w14:paraId="6E8B22E2" w14:textId="2A2AD2F6"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ab/>
        <w:t xml:space="preserve">Saludo y doy la bienvenida también a la Doctora Miroslava Carrillo Martínez, </w:t>
      </w:r>
      <w:r w:rsidR="002F6EA5" w:rsidRPr="00E3730A">
        <w:rPr>
          <w:rFonts w:ascii="Times New Roman" w:hAnsi="Times New Roman" w:cs="Times New Roman"/>
          <w:sz w:val="24"/>
          <w:szCs w:val="24"/>
          <w:lang w:val="es-MX"/>
        </w:rPr>
        <w:t xml:space="preserve">Auditora Superior </w:t>
      </w:r>
      <w:r w:rsidRPr="00E3730A">
        <w:rPr>
          <w:rFonts w:ascii="Times New Roman" w:hAnsi="Times New Roman" w:cs="Times New Roman"/>
          <w:sz w:val="24"/>
          <w:szCs w:val="24"/>
          <w:lang w:val="es-MX"/>
        </w:rPr>
        <w:t>del Órgano Superior de Fiscalización del Estado de México; así como a las y los servidores públicos que la acompañan a “La Casa del Pueblo”, es su casa.</w:t>
      </w:r>
    </w:p>
    <w:p w14:paraId="6AC61F6D"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ab/>
        <w:t>De igual forma, me permito agradecer la presencia de quienes se encuentran en este Recinto y de quienes siguen los trabajos a través de redes sociales.</w:t>
      </w:r>
    </w:p>
    <w:p w14:paraId="4DB08505"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ab/>
        <w:t>Celebramos esta reunión en modalidad mixta con sujeción al artículo 40 Bis de la Ley Orgánica del Poder Legislativo del Estado Libre y Soberano de México.</w:t>
      </w:r>
    </w:p>
    <w:p w14:paraId="07EBE45D"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ab/>
        <w:t>Pido a la Secretaría verifique si contamos con el quórum legal.</w:t>
      </w:r>
    </w:p>
    <w:p w14:paraId="7FA48B90"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SECRETARIO DIP. HÉCTOR RAÚL GARCÍA GONZÁLEZ. Procedo a verificar el quórum.</w:t>
      </w:r>
    </w:p>
    <w:p w14:paraId="668B13F6" w14:textId="77777777" w:rsidR="0022721F" w:rsidRPr="00E3730A" w:rsidRDefault="0022721F" w:rsidP="00E3730A">
      <w:pPr>
        <w:pStyle w:val="Sinespaciado"/>
        <w:jc w:val="center"/>
        <w:rPr>
          <w:rFonts w:ascii="Times New Roman" w:hAnsi="Times New Roman" w:cs="Times New Roman"/>
          <w:i/>
          <w:sz w:val="24"/>
          <w:szCs w:val="24"/>
          <w:lang w:val="es-MX"/>
        </w:rPr>
      </w:pPr>
      <w:r w:rsidRPr="00E3730A">
        <w:rPr>
          <w:rFonts w:ascii="Times New Roman" w:hAnsi="Times New Roman" w:cs="Times New Roman"/>
          <w:i/>
          <w:sz w:val="24"/>
          <w:szCs w:val="24"/>
          <w:lang w:val="es-MX"/>
        </w:rPr>
        <w:t>(Registro de asistencia)</w:t>
      </w:r>
    </w:p>
    <w:p w14:paraId="0089BFEE"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SECRETARIO DIP. HÉCTOR RAÚL GARCÍA GONZÁLEZ. Presidenta, existe quórum.</w:t>
      </w:r>
    </w:p>
    <w:p w14:paraId="3F94AEBB"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ab/>
        <w:t>Se procede a abrir la reunión.</w:t>
      </w:r>
    </w:p>
    <w:p w14:paraId="46000849" w14:textId="77777777" w:rsidR="0022721F" w:rsidRPr="00E3730A" w:rsidRDefault="0022721F" w:rsidP="00E3730A">
      <w:pPr>
        <w:pStyle w:val="Sinespaciado"/>
        <w:jc w:val="both"/>
        <w:rPr>
          <w:rFonts w:ascii="Times New Roman" w:hAnsi="Times New Roman" w:cs="Times New Roman"/>
          <w:sz w:val="24"/>
          <w:szCs w:val="24"/>
          <w:lang w:val="es-MX"/>
        </w:rPr>
      </w:pPr>
      <w:r w:rsidRPr="00E3730A">
        <w:rPr>
          <w:rFonts w:ascii="Times New Roman" w:hAnsi="Times New Roman" w:cs="Times New Roman"/>
          <w:sz w:val="24"/>
          <w:szCs w:val="24"/>
          <w:lang w:val="es-MX"/>
        </w:rPr>
        <w:t>PRESIDENTA DIP. ARLETH STEPHANIE GRIMALDO OSORIO. Se declara la existencia del quórum y se abre la Reunión de la Comisión Legislativa de Vigilancia del Órgano Superior de Fiscalización, siendo las trece horas con seis minutos del día jueves catorce de noviembre del año dos mil veinticuatro.</w:t>
      </w:r>
    </w:p>
    <w:p w14:paraId="0A4AC159" w14:textId="4394E6FD" w:rsidR="0022721F"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Esta reunión es pública de acuerdo con el artículo 16 del Reglamento del Poder Legislativo del Estado Libre y Soberano de México.</w:t>
      </w:r>
    </w:p>
    <w:p w14:paraId="70E82B3A" w14:textId="77777777" w:rsidR="0022721F"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Comunique la Secretaría la propuesta del orden del día, por favor.</w:t>
      </w:r>
    </w:p>
    <w:p w14:paraId="15CF3D3E" w14:textId="77777777" w:rsidR="0022721F"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SECRETARIO DIP. HÉCTOR RAÚL GARCÍA GONZÁLEZ. Muchas gracias Presidenta.</w:t>
      </w:r>
    </w:p>
    <w:p w14:paraId="4A6D4006" w14:textId="77777777" w:rsidR="0022721F"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También procedo a dar la bienvenida al diputado Esteban Juárez Hernández que nos acompaña como invitado especial en esta reunión. Gracias diputado.</w:t>
      </w:r>
    </w:p>
    <w:p w14:paraId="5C3E117A" w14:textId="3076D67A" w:rsidR="0022721F"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La propuesta del orden del día es la siguiente</w:t>
      </w:r>
      <w:r w:rsidR="0092011E" w:rsidRPr="00E3730A">
        <w:rPr>
          <w:rFonts w:ascii="Times New Roman" w:hAnsi="Times New Roman" w:cs="Times New Roman"/>
          <w:noProof/>
          <w:sz w:val="24"/>
          <w:szCs w:val="24"/>
          <w:lang w:val="es-MX"/>
        </w:rPr>
        <w:t>:</w:t>
      </w:r>
    </w:p>
    <w:p w14:paraId="5431535B" w14:textId="77777777" w:rsidR="0022721F" w:rsidRPr="00E3730A" w:rsidRDefault="0022721F" w:rsidP="00E3730A">
      <w:pPr>
        <w:pStyle w:val="Sinespaciado"/>
        <w:jc w:val="both"/>
        <w:rPr>
          <w:rFonts w:ascii="Times New Roman" w:hAnsi="Times New Roman" w:cs="Times New Roman"/>
          <w:b/>
          <w:noProof/>
          <w:sz w:val="24"/>
          <w:szCs w:val="24"/>
          <w:lang w:val="es-MX"/>
        </w:rPr>
      </w:pPr>
      <w:r w:rsidRPr="00E3730A">
        <w:rPr>
          <w:rFonts w:ascii="Times New Roman" w:hAnsi="Times New Roman" w:cs="Times New Roman"/>
          <w:b/>
          <w:noProof/>
          <w:sz w:val="24"/>
          <w:szCs w:val="24"/>
          <w:lang w:val="es-MX"/>
        </w:rPr>
        <w:t>1. Presentación del Estado de Resultados de las Cuentas Públicas del Gobierno del Estado y Municipios del Ejercicio Fiscal 2023, a cargo de la Titular del Órgano Superior de Fiscalización del Estado de México.</w:t>
      </w:r>
    </w:p>
    <w:p w14:paraId="0357A254" w14:textId="128023E9" w:rsidR="0022721F" w:rsidRPr="00E3730A" w:rsidRDefault="0022721F" w:rsidP="00E3730A">
      <w:pPr>
        <w:pStyle w:val="Sinespaciado"/>
        <w:jc w:val="both"/>
        <w:rPr>
          <w:rFonts w:ascii="Times New Roman" w:hAnsi="Times New Roman" w:cs="Times New Roman"/>
          <w:b/>
          <w:noProof/>
          <w:sz w:val="24"/>
          <w:szCs w:val="24"/>
          <w:lang w:val="es-MX"/>
        </w:rPr>
      </w:pPr>
      <w:r w:rsidRPr="00E3730A">
        <w:rPr>
          <w:rFonts w:ascii="Times New Roman" w:hAnsi="Times New Roman" w:cs="Times New Roman"/>
          <w:b/>
          <w:noProof/>
          <w:sz w:val="24"/>
          <w:szCs w:val="24"/>
          <w:lang w:val="es-MX"/>
        </w:rPr>
        <w:t>2. Intervención de la diputada Arleth Stephanie Grimaldo Osorio, Presidenta de la Comisión Legislativa de Vigilancia del Órgano Superior de Fiscalización, acuerdos correspondientes.</w:t>
      </w:r>
    </w:p>
    <w:p w14:paraId="53FB22F1" w14:textId="01DBAE47" w:rsidR="0022721F" w:rsidRPr="00E3730A" w:rsidRDefault="0022721F" w:rsidP="00E3730A">
      <w:pPr>
        <w:pStyle w:val="Sinespaciado"/>
        <w:jc w:val="both"/>
        <w:rPr>
          <w:rFonts w:ascii="Times New Roman" w:hAnsi="Times New Roman" w:cs="Times New Roman"/>
          <w:b/>
          <w:noProof/>
          <w:sz w:val="24"/>
          <w:szCs w:val="24"/>
          <w:lang w:val="es-MX"/>
        </w:rPr>
      </w:pPr>
      <w:r w:rsidRPr="00E3730A">
        <w:rPr>
          <w:rFonts w:ascii="Times New Roman" w:hAnsi="Times New Roman" w:cs="Times New Roman"/>
          <w:b/>
          <w:noProof/>
          <w:sz w:val="24"/>
          <w:szCs w:val="24"/>
          <w:lang w:val="es-MX"/>
        </w:rPr>
        <w:t xml:space="preserve">3. Presentación del </w:t>
      </w:r>
      <w:r w:rsidR="00EB3099" w:rsidRPr="00E3730A">
        <w:rPr>
          <w:rFonts w:ascii="Times New Roman" w:hAnsi="Times New Roman" w:cs="Times New Roman"/>
          <w:b/>
          <w:noProof/>
          <w:sz w:val="24"/>
          <w:szCs w:val="24"/>
          <w:lang w:val="es-MX"/>
        </w:rPr>
        <w:t xml:space="preserve">calendario </w:t>
      </w:r>
      <w:r w:rsidRPr="00E3730A">
        <w:rPr>
          <w:rFonts w:ascii="Times New Roman" w:hAnsi="Times New Roman" w:cs="Times New Roman"/>
          <w:b/>
          <w:noProof/>
          <w:sz w:val="24"/>
          <w:szCs w:val="24"/>
          <w:lang w:val="es-MX"/>
        </w:rPr>
        <w:t xml:space="preserve">de </w:t>
      </w:r>
      <w:r w:rsidR="00EB3099" w:rsidRPr="00E3730A">
        <w:rPr>
          <w:rFonts w:ascii="Times New Roman" w:hAnsi="Times New Roman" w:cs="Times New Roman"/>
          <w:b/>
          <w:noProof/>
          <w:sz w:val="24"/>
          <w:szCs w:val="24"/>
          <w:lang w:val="es-MX"/>
        </w:rPr>
        <w:t xml:space="preserve">reuniones </w:t>
      </w:r>
      <w:r w:rsidRPr="00E3730A">
        <w:rPr>
          <w:rFonts w:ascii="Times New Roman" w:hAnsi="Times New Roman" w:cs="Times New Roman"/>
          <w:b/>
          <w:noProof/>
          <w:sz w:val="24"/>
          <w:szCs w:val="24"/>
          <w:lang w:val="es-MX"/>
        </w:rPr>
        <w:t xml:space="preserve">de la Comisión Legislativa para la </w:t>
      </w:r>
      <w:r w:rsidR="00EB3099" w:rsidRPr="00E3730A">
        <w:rPr>
          <w:rFonts w:ascii="Times New Roman" w:hAnsi="Times New Roman" w:cs="Times New Roman"/>
          <w:b/>
          <w:noProof/>
          <w:sz w:val="24"/>
          <w:szCs w:val="24"/>
          <w:lang w:val="es-MX"/>
        </w:rPr>
        <w:t xml:space="preserve">revisión </w:t>
      </w:r>
      <w:r w:rsidRPr="00E3730A">
        <w:rPr>
          <w:rFonts w:ascii="Times New Roman" w:hAnsi="Times New Roman" w:cs="Times New Roman"/>
          <w:b/>
          <w:noProof/>
          <w:sz w:val="24"/>
          <w:szCs w:val="24"/>
          <w:lang w:val="es-MX"/>
        </w:rPr>
        <w:t xml:space="preserve">de los </w:t>
      </w:r>
      <w:r w:rsidR="00EB3099" w:rsidRPr="00E3730A">
        <w:rPr>
          <w:rFonts w:ascii="Times New Roman" w:hAnsi="Times New Roman" w:cs="Times New Roman"/>
          <w:b/>
          <w:noProof/>
          <w:sz w:val="24"/>
          <w:szCs w:val="24"/>
          <w:lang w:val="es-MX"/>
        </w:rPr>
        <w:t xml:space="preserve">informes </w:t>
      </w:r>
      <w:r w:rsidRPr="00E3730A">
        <w:rPr>
          <w:rFonts w:ascii="Times New Roman" w:hAnsi="Times New Roman" w:cs="Times New Roman"/>
          <w:b/>
          <w:noProof/>
          <w:sz w:val="24"/>
          <w:szCs w:val="24"/>
          <w:lang w:val="es-MX"/>
        </w:rPr>
        <w:t>presentados por el Órgano Superior de Fiscalización del Estado de México.</w:t>
      </w:r>
    </w:p>
    <w:p w14:paraId="64785AC1" w14:textId="77777777" w:rsidR="0022721F"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4. Clausura de la reunión.</w:t>
      </w:r>
    </w:p>
    <w:p w14:paraId="783E8AD5" w14:textId="06AC40A9" w:rsidR="00B46E18" w:rsidRPr="00E3730A" w:rsidRDefault="0022721F"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ARLETH STEPHANIE GRIMALDO OSORIO. Pido a quienes estén de acuerdo en que la propuesta que ha comunicado el Secretario, sea aprobada con el carácter de orden del día, sírvanse levantando la mano </w:t>
      </w:r>
      <w:r w:rsidR="00B46E18" w:rsidRPr="00E3730A">
        <w:rPr>
          <w:rFonts w:ascii="Times New Roman" w:hAnsi="Times New Roman" w:cs="Times New Roman"/>
          <w:noProof/>
          <w:sz w:val="24"/>
          <w:szCs w:val="24"/>
          <w:lang w:val="es-MX"/>
        </w:rPr>
        <w:t>¿En contra</w:t>
      </w:r>
      <w:r w:rsidR="00EB3099" w:rsidRPr="00E3730A">
        <w:rPr>
          <w:rFonts w:ascii="Times New Roman" w:hAnsi="Times New Roman" w:cs="Times New Roman"/>
          <w:noProof/>
          <w:sz w:val="24"/>
          <w:szCs w:val="24"/>
          <w:lang w:val="es-MX"/>
        </w:rPr>
        <w:t xml:space="preserve">? ¿En </w:t>
      </w:r>
      <w:r w:rsidR="00B46E18" w:rsidRPr="00E3730A">
        <w:rPr>
          <w:rFonts w:ascii="Times New Roman" w:hAnsi="Times New Roman" w:cs="Times New Roman"/>
          <w:noProof/>
          <w:sz w:val="24"/>
          <w:szCs w:val="24"/>
          <w:lang w:val="es-MX"/>
        </w:rPr>
        <w:t>abstención?</w:t>
      </w:r>
    </w:p>
    <w:p w14:paraId="1260FCBA" w14:textId="77777777"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SECRETARIO DIP. HÉCTOR RAÚL GARCÍA GONZÁLEZ. La propuesta del orden del día ha sido aprobada por unanimidad de votos.</w:t>
      </w:r>
    </w:p>
    <w:p w14:paraId="2DCC1C0D" w14:textId="77267C3A"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lastRenderedPageBreak/>
        <w:t xml:space="preserve">PRESIDENTA DIP. ARLETH STEPHANIE GRIMALDO OSORIO. Considerando el punto 1 y para dar paso a la presentación de los informes de resultados de las </w:t>
      </w:r>
      <w:r w:rsidR="00FA2AAE" w:rsidRPr="00E3730A">
        <w:rPr>
          <w:rFonts w:ascii="Times New Roman" w:hAnsi="Times New Roman" w:cs="Times New Roman"/>
          <w:noProof/>
          <w:sz w:val="24"/>
          <w:szCs w:val="24"/>
          <w:lang w:val="es-MX"/>
        </w:rPr>
        <w:t xml:space="preserve">Cuentas Públicas </w:t>
      </w:r>
      <w:r w:rsidRPr="00E3730A">
        <w:rPr>
          <w:rFonts w:ascii="Times New Roman" w:hAnsi="Times New Roman" w:cs="Times New Roman"/>
          <w:noProof/>
          <w:sz w:val="24"/>
          <w:szCs w:val="24"/>
          <w:lang w:val="es-MX"/>
        </w:rPr>
        <w:t>del Gobierno del Estado y de los Municipios del Ejercicio Fiscal 2023, doy la palabra a la Doctora Miroslava Carrillo Martínez, Auditora Superior del Órgano Superior de Fiscalización del Estado de México. Bienvenida.</w:t>
      </w:r>
    </w:p>
    <w:p w14:paraId="0A5CE635" w14:textId="77777777"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DRA. MIROSLAVA CARRILLO MARTÍNEZ. Gracias.</w:t>
      </w:r>
    </w:p>
    <w:p w14:paraId="28F83DAC" w14:textId="39F873EA"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 xml:space="preserve">Muy buen día tengan todos ustedes diputados integrantes de la Comisión de Vigilancia del Órgano Superior de Fiscalización; diputada Arleth Grimaldo Osorio, Presidenta de la misma: señoras y señores diputados integrantes de la </w:t>
      </w:r>
      <w:r w:rsidR="00FA2AAE" w:rsidRPr="00E3730A">
        <w:rPr>
          <w:rFonts w:ascii="Times New Roman" w:hAnsi="Times New Roman" w:cs="Times New Roman"/>
          <w:noProof/>
          <w:sz w:val="24"/>
          <w:szCs w:val="24"/>
          <w:lang w:val="es-MX"/>
        </w:rPr>
        <w:t xml:space="preserve">Comisión </w:t>
      </w:r>
      <w:r w:rsidRPr="00E3730A">
        <w:rPr>
          <w:rFonts w:ascii="Times New Roman" w:hAnsi="Times New Roman" w:cs="Times New Roman"/>
          <w:noProof/>
          <w:sz w:val="24"/>
          <w:szCs w:val="24"/>
          <w:lang w:val="es-MX"/>
        </w:rPr>
        <w:t>y a quienes están vía remota</w:t>
      </w:r>
      <w:r w:rsidR="00FA2AAE"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también muy buen día.</w:t>
      </w:r>
    </w:p>
    <w:p w14:paraId="5662AEB9" w14:textId="0B83B718"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Saludo con respeto al Secretario Héctor García González, al diputado Vladimir Hernández Villegas, a la diputada Itzel Daniela Ballesteros Lule y al diputado Alejandro Castro Hernández y quienes están vía remota el diputado Carlos Antonio Martínez Zurita, Samuel Hernández Cruz, Gerardo Pliego Santana, Héctor Karim Carvallo, Anuar Roberto Azar Figueroa, Ruth Salinas Reyes y Araceli Casasola Salazar. También saludo con respeto a los diputados asociados que hoy tuvieron la oportunidad de acompañarnos</w:t>
      </w:r>
      <w:r w:rsidR="00FA2AAE"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a Esteban Juárez y Javier Cruz Jaramillo. Bienvenidos.</w:t>
      </w:r>
    </w:p>
    <w:p w14:paraId="22D5D4BD" w14:textId="7C480E95"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En cumplimiento a los artículos 61 fracción XXXII, párrafo tercero de la Constitución Política del Estado Libre y Soberano de México y artículos 8 fracción III, 13 fracción III, 50, 51 y 52 de la Ley de Fiscalización Superior del Estado de México, presentamos el día de hoy a la LXII Legislatura del Estado de México por conducto de la Comisión de Vigilancia del Órgano Superior de Fiscalización</w:t>
      </w:r>
      <w:r w:rsidR="003107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el </w:t>
      </w:r>
      <w:r w:rsidR="0031075A" w:rsidRPr="00E3730A">
        <w:rPr>
          <w:rFonts w:ascii="Times New Roman" w:hAnsi="Times New Roman" w:cs="Times New Roman"/>
          <w:noProof/>
          <w:sz w:val="24"/>
          <w:szCs w:val="24"/>
          <w:lang w:val="es-MX"/>
        </w:rPr>
        <w:t xml:space="preserve">Informe </w:t>
      </w:r>
      <w:r w:rsidRPr="00E3730A">
        <w:rPr>
          <w:rFonts w:ascii="Times New Roman" w:hAnsi="Times New Roman" w:cs="Times New Roman"/>
          <w:noProof/>
          <w:sz w:val="24"/>
          <w:szCs w:val="24"/>
          <w:lang w:val="es-MX"/>
        </w:rPr>
        <w:t xml:space="preserve">de </w:t>
      </w:r>
      <w:r w:rsidR="0031075A" w:rsidRPr="00E3730A">
        <w:rPr>
          <w:rFonts w:ascii="Times New Roman" w:hAnsi="Times New Roman" w:cs="Times New Roman"/>
          <w:noProof/>
          <w:sz w:val="24"/>
          <w:szCs w:val="24"/>
          <w:lang w:val="es-MX"/>
        </w:rPr>
        <w:t xml:space="preserve">Resultados </w:t>
      </w:r>
      <w:r w:rsidRPr="00E3730A">
        <w:rPr>
          <w:rFonts w:ascii="Times New Roman" w:hAnsi="Times New Roman" w:cs="Times New Roman"/>
          <w:noProof/>
          <w:sz w:val="24"/>
          <w:szCs w:val="24"/>
          <w:lang w:val="es-MX"/>
        </w:rPr>
        <w:t>de las Cuentas Públicas del Ejercicio Fiscal 2023.</w:t>
      </w:r>
    </w:p>
    <w:p w14:paraId="004F0EDC" w14:textId="30BB3096"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 xml:space="preserve">Este informe da cuenta de los resultados de los actos de fiscalización, incluye el resumen correspondiente a la ejecución de 153 auditorías y las revisiones contenidas en el </w:t>
      </w:r>
      <w:r w:rsidR="0031075A" w:rsidRPr="00E3730A">
        <w:rPr>
          <w:rFonts w:ascii="Times New Roman" w:hAnsi="Times New Roman" w:cs="Times New Roman"/>
          <w:noProof/>
          <w:sz w:val="24"/>
          <w:szCs w:val="24"/>
          <w:lang w:val="es-MX"/>
        </w:rPr>
        <w:t xml:space="preserve">Programa Anual </w:t>
      </w:r>
      <w:r w:rsidRPr="00E3730A">
        <w:rPr>
          <w:rFonts w:ascii="Times New Roman" w:hAnsi="Times New Roman" w:cs="Times New Roman"/>
          <w:noProof/>
          <w:sz w:val="24"/>
          <w:szCs w:val="24"/>
          <w:lang w:val="es-MX"/>
        </w:rPr>
        <w:t xml:space="preserve">de </w:t>
      </w:r>
      <w:r w:rsidR="0031075A" w:rsidRPr="00E3730A">
        <w:rPr>
          <w:rFonts w:ascii="Times New Roman" w:hAnsi="Times New Roman" w:cs="Times New Roman"/>
          <w:noProof/>
          <w:sz w:val="24"/>
          <w:szCs w:val="24"/>
          <w:lang w:val="es-MX"/>
        </w:rPr>
        <w:t xml:space="preserve">Auditorías </w:t>
      </w:r>
      <w:r w:rsidRPr="00E3730A">
        <w:rPr>
          <w:rFonts w:ascii="Times New Roman" w:hAnsi="Times New Roman" w:cs="Times New Roman"/>
          <w:noProof/>
          <w:sz w:val="24"/>
          <w:szCs w:val="24"/>
          <w:lang w:val="es-MX"/>
        </w:rPr>
        <w:t xml:space="preserve">2024, publicado el pasado 16 de febrero en el Periódico Oficial Gaceta del Gobierno, que permite una mayor y mejor rendición de cuentas en beneficio no sólo de la </w:t>
      </w:r>
      <w:r w:rsidR="0031075A" w:rsidRPr="00E3730A">
        <w:rPr>
          <w:rFonts w:ascii="Times New Roman" w:hAnsi="Times New Roman" w:cs="Times New Roman"/>
          <w:noProof/>
          <w:sz w:val="24"/>
          <w:szCs w:val="24"/>
          <w:lang w:val="es-MX"/>
        </w:rPr>
        <w:t xml:space="preserve">entidad fiscalizada </w:t>
      </w:r>
      <w:r w:rsidRPr="00E3730A">
        <w:rPr>
          <w:rFonts w:ascii="Times New Roman" w:hAnsi="Times New Roman" w:cs="Times New Roman"/>
          <w:noProof/>
          <w:sz w:val="24"/>
          <w:szCs w:val="24"/>
          <w:lang w:val="es-MX"/>
        </w:rPr>
        <w:t>y de las partes interesadas en el proceso, sino que también impacta positivamente a la sociedad mexiquense que espera de nosotros un actuar eficaz, eficiente y transparente de quienes manejamos sus recursos públicos.</w:t>
      </w:r>
    </w:p>
    <w:p w14:paraId="73F9CA3C" w14:textId="77777777"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Para su presentación este informe se organizó en dos secciones, la primera denominada auditorías y la segunda, revisión de cuenta pública. Agrupados en 17 tomos que abarcan 541 volúmenes, un libro general, 50 de las auditorías a entidades estatales, 87 a entidades municipales, 3 a las auditorías especiales, 59 de la revisión de la Cuenta Pública de entidades estatales, 340 de entidades municipales y un glosario de términos.</w:t>
      </w:r>
    </w:p>
    <w:p w14:paraId="50D06878" w14:textId="77777777" w:rsidR="00B46E18" w:rsidRPr="00E3730A" w:rsidRDefault="00B46E18"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Me voy a permitir describir brevemente en qué consiste. El libro general contiene un sumario de los resultados obtenidos en los actos de fiscalización, incluye anexos estadísticos con las principales cifras derivadas de la revisión de la Cuenta Pública 2023.</w:t>
      </w:r>
    </w:p>
    <w:p w14:paraId="66449171" w14:textId="07A2F7AD" w:rsidR="00B46E18" w:rsidRPr="00E3730A" w:rsidRDefault="00B46E18"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La sección primera auditorías, describe el marco de referencia técnico</w:t>
      </w:r>
      <w:r w:rsidR="003107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metodológico usado en la planeación, ejecución e integración del informe de las auditorías</w:t>
      </w:r>
      <w:r w:rsidR="0031075A" w:rsidRPr="00E3730A">
        <w:rPr>
          <w:rFonts w:ascii="Times New Roman" w:hAnsi="Times New Roman" w:cs="Times New Roman"/>
          <w:noProof/>
          <w:sz w:val="24"/>
          <w:szCs w:val="24"/>
          <w:lang w:val="es-MX"/>
        </w:rPr>
        <w:t>; d</w:t>
      </w:r>
      <w:r w:rsidRPr="00E3730A">
        <w:rPr>
          <w:rFonts w:ascii="Times New Roman" w:hAnsi="Times New Roman" w:cs="Times New Roman"/>
          <w:noProof/>
          <w:sz w:val="24"/>
          <w:szCs w:val="24"/>
          <w:lang w:val="es-MX"/>
        </w:rPr>
        <w:t>etalla las normas de los sistemas internacional y nacional de fiscalización y los marcos normativos aplicados para mostrar la ruta de trabajo que se usó para los actos de fiscalización, así como para las observaciones determinadas.</w:t>
      </w:r>
    </w:p>
    <w:p w14:paraId="6F8C91B0" w14:textId="1D1D1ADC" w:rsidR="00F20075" w:rsidRPr="00E3730A" w:rsidRDefault="00B46E18"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La sección segunda, revisión de las cuentas públicas</w:t>
      </w:r>
      <w:r w:rsidR="0031075A" w:rsidRPr="00E3730A">
        <w:rPr>
          <w:rFonts w:ascii="Times New Roman" w:hAnsi="Times New Roman" w:cs="Times New Roman"/>
          <w:noProof/>
          <w:sz w:val="24"/>
          <w:szCs w:val="24"/>
          <w:lang w:val="es-MX"/>
        </w:rPr>
        <w:t>, d</w:t>
      </w:r>
      <w:r w:rsidRPr="00E3730A">
        <w:rPr>
          <w:rFonts w:ascii="Times New Roman" w:hAnsi="Times New Roman" w:cs="Times New Roman"/>
          <w:noProof/>
          <w:sz w:val="24"/>
          <w:szCs w:val="24"/>
          <w:lang w:val="es-MX"/>
        </w:rPr>
        <w:t>etalla la congruencia entre los objetivos y programas planeados, el presupuesto ejecutado y las metas alcanzadas en materia de contabilidad, finanzas, presupuesto</w:t>
      </w:r>
      <w:r w:rsidR="00194EFA" w:rsidRPr="00E3730A">
        <w:rPr>
          <w:rFonts w:ascii="Times New Roman" w:hAnsi="Times New Roman" w:cs="Times New Roman"/>
          <w:noProof/>
          <w:sz w:val="24"/>
          <w:szCs w:val="24"/>
          <w:lang w:val="es-MX"/>
        </w:rPr>
        <w:t xml:space="preserve">, </w:t>
      </w:r>
      <w:r w:rsidR="00F20075" w:rsidRPr="00E3730A">
        <w:rPr>
          <w:rFonts w:ascii="Times New Roman" w:hAnsi="Times New Roman" w:cs="Times New Roman"/>
          <w:noProof/>
          <w:sz w:val="24"/>
          <w:szCs w:val="24"/>
          <w:lang w:val="es-MX"/>
        </w:rPr>
        <w:t>avances y beneficios económicos, adecuación programática y endeudamiento de las entidades fiscalizadas.</w:t>
      </w:r>
    </w:p>
    <w:p w14:paraId="7EBDED84" w14:textId="77777777"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 xml:space="preserve">Y finalmente, el glosario de términos para una mejor comprensión de su contenido. </w:t>
      </w:r>
    </w:p>
    <w:p w14:paraId="055C750B" w14:textId="77777777" w:rsidR="0031075A"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Como podrá observarse, este informe proporciona un contexto global e integral que sirve de complemento de la lectura de los informes individuales por entidad fiscalizada, de manera que</w:t>
      </w:r>
      <w:r w:rsidR="003107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para una mejor comprensión cabal se sugiere revisar los volúmenes específicos</w:t>
      </w:r>
      <w:r w:rsidR="0031075A" w:rsidRPr="00E3730A">
        <w:rPr>
          <w:rFonts w:ascii="Times New Roman" w:hAnsi="Times New Roman" w:cs="Times New Roman"/>
          <w:noProof/>
          <w:sz w:val="24"/>
          <w:szCs w:val="24"/>
          <w:lang w:val="es-MX"/>
        </w:rPr>
        <w:t>.</w:t>
      </w:r>
    </w:p>
    <w:p w14:paraId="574DE666" w14:textId="4A479F2F" w:rsidR="00F20075" w:rsidRPr="00E3730A" w:rsidRDefault="0031075A"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lastRenderedPageBreak/>
        <w:t xml:space="preserve">Para </w:t>
      </w:r>
      <w:r w:rsidR="00F20075" w:rsidRPr="00E3730A">
        <w:rPr>
          <w:rFonts w:ascii="Times New Roman" w:hAnsi="Times New Roman" w:cs="Times New Roman"/>
          <w:noProof/>
          <w:sz w:val="24"/>
          <w:szCs w:val="24"/>
          <w:lang w:val="es-MX"/>
        </w:rPr>
        <w:t xml:space="preserve">tener un mejor acceso al informe de resultados, nos hemos apoyado en estrategias tecnológicas para consultarlo a través del QR que tienen ya en sus manos y que a partir de este momento es público e invitamos también a toda la población mexiquense a conocerlo a través de la página </w:t>
      </w:r>
      <w:hyperlink r:id="rId7" w:history="1">
        <w:r w:rsidR="00F20075" w:rsidRPr="00E3730A">
          <w:rPr>
            <w:rStyle w:val="Hipervnculo"/>
            <w:rFonts w:ascii="Times New Roman" w:hAnsi="Times New Roman" w:cs="Times New Roman"/>
            <w:noProof/>
            <w:sz w:val="24"/>
            <w:szCs w:val="24"/>
            <w:lang w:val="es-MX"/>
          </w:rPr>
          <w:t>www.osfem.gob.mx</w:t>
        </w:r>
      </w:hyperlink>
    </w:p>
    <w:p w14:paraId="0A32105C" w14:textId="77777777" w:rsidR="0085137B"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Para la revisión y fiscalización se consideró el presupuesto ejercido en 2023 por el Estado y los municipios, que asciende a 469</w:t>
      </w:r>
      <w:r w:rsidR="0085137B"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2</w:t>
      </w:r>
      <w:r w:rsidR="0085137B" w:rsidRPr="00E3730A">
        <w:rPr>
          <w:rFonts w:ascii="Times New Roman" w:hAnsi="Times New Roman" w:cs="Times New Roman"/>
          <w:noProof/>
          <w:sz w:val="24"/>
          <w:szCs w:val="24"/>
          <w:lang w:val="es-MX"/>
        </w:rPr>
        <w:t>67 millones</w:t>
      </w:r>
      <w:r w:rsidRPr="00E3730A">
        <w:rPr>
          <w:rFonts w:ascii="Times New Roman" w:hAnsi="Times New Roman" w:cs="Times New Roman"/>
          <w:noProof/>
          <w:sz w:val="24"/>
          <w:szCs w:val="24"/>
          <w:lang w:val="es-MX"/>
        </w:rPr>
        <w:t xml:space="preserve"> de pesos</w:t>
      </w:r>
      <w:r w:rsidR="0085137B" w:rsidRPr="00E3730A">
        <w:rPr>
          <w:rFonts w:ascii="Times New Roman" w:hAnsi="Times New Roman" w:cs="Times New Roman"/>
          <w:noProof/>
          <w:sz w:val="24"/>
          <w:szCs w:val="24"/>
          <w:lang w:val="es-MX"/>
        </w:rPr>
        <w:t xml:space="preserve">, </w:t>
      </w:r>
      <w:r w:rsidRPr="00E3730A">
        <w:rPr>
          <w:rFonts w:ascii="Times New Roman" w:hAnsi="Times New Roman" w:cs="Times New Roman"/>
          <w:noProof/>
          <w:sz w:val="24"/>
          <w:szCs w:val="24"/>
          <w:lang w:val="es-MX"/>
        </w:rPr>
        <w:t>el ámbito estatal ascendió a 364</w:t>
      </w:r>
      <w:r w:rsidR="0085137B"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206</w:t>
      </w:r>
      <w:r w:rsidR="0085137B" w:rsidRPr="00E3730A">
        <w:rPr>
          <w:rFonts w:ascii="Times New Roman" w:hAnsi="Times New Roman" w:cs="Times New Roman"/>
          <w:noProof/>
          <w:sz w:val="24"/>
          <w:szCs w:val="24"/>
          <w:lang w:val="es-MX"/>
        </w:rPr>
        <w:t xml:space="preserve"> millones</w:t>
      </w:r>
      <w:r w:rsidRPr="00E3730A">
        <w:rPr>
          <w:rFonts w:ascii="Times New Roman" w:hAnsi="Times New Roman" w:cs="Times New Roman"/>
          <w:noProof/>
          <w:sz w:val="24"/>
          <w:szCs w:val="24"/>
          <w:lang w:val="es-MX"/>
        </w:rPr>
        <w:t xml:space="preserve"> de pesos, en el ámbito municipal fue de 105</w:t>
      </w:r>
      <w:r w:rsidR="0085137B"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060</w:t>
      </w:r>
      <w:r w:rsidR="0085137B" w:rsidRPr="00E3730A">
        <w:rPr>
          <w:rFonts w:ascii="Times New Roman" w:hAnsi="Times New Roman" w:cs="Times New Roman"/>
          <w:noProof/>
          <w:sz w:val="24"/>
          <w:szCs w:val="24"/>
          <w:lang w:val="es-MX"/>
        </w:rPr>
        <w:t xml:space="preserve"> millones </w:t>
      </w:r>
      <w:r w:rsidRPr="00E3730A">
        <w:rPr>
          <w:rFonts w:ascii="Times New Roman" w:hAnsi="Times New Roman" w:cs="Times New Roman"/>
          <w:noProof/>
          <w:sz w:val="24"/>
          <w:szCs w:val="24"/>
          <w:lang w:val="es-MX"/>
        </w:rPr>
        <w:t>de pesos.</w:t>
      </w:r>
    </w:p>
    <w:p w14:paraId="628CC439" w14:textId="6B3277FD" w:rsidR="00F20075" w:rsidRPr="00E3730A" w:rsidRDefault="00F20075"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Al efectuar la revisión de la clasificación administrativa emitida en los ámbitos estatal y municipal, este órgano determinó la existencia de 547 entidades fiscalizadoras, 118 estatales y 429 municipales.</w:t>
      </w:r>
    </w:p>
    <w:p w14:paraId="4D50B17F" w14:textId="25F28D7B"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Cabe destacar que dos organismos descentralizados con vida jurídica y patrimonio propio no se reportan en cuenta pública.</w:t>
      </w:r>
    </w:p>
    <w:p w14:paraId="17E5A9D2" w14:textId="77777777" w:rsidR="00E26E5A"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La Comisión para la Protección contra Riesgos Sanitarios del Estado de México</w:t>
      </w:r>
      <w:r w:rsidR="00E26E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COPRISEM</w:t>
      </w:r>
      <w:r w:rsidR="00E26E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debido a que los recursos le son otorgados de manera indirecta por medio del Instituto de Salud del Estado de México y el Instituto de Formación Continua, Profesionalización e Investigación del Magisterio del Estado de México, la razón es que si bien tiene recursos asignados en el presupuesto, actualmente no opera desde el 2016</w:t>
      </w:r>
      <w:r w:rsidR="00E26E5A" w:rsidRPr="00E3730A">
        <w:rPr>
          <w:rFonts w:ascii="Times New Roman" w:hAnsi="Times New Roman" w:cs="Times New Roman"/>
          <w:noProof/>
          <w:sz w:val="24"/>
          <w:szCs w:val="24"/>
          <w:lang w:val="es-MX"/>
        </w:rPr>
        <w:t>.</w:t>
      </w:r>
    </w:p>
    <w:p w14:paraId="2BB63978" w14:textId="068183F9" w:rsidR="00F20075" w:rsidRPr="00E3730A" w:rsidRDefault="00E26E5A"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De </w:t>
      </w:r>
      <w:r w:rsidR="00F20075" w:rsidRPr="00E3730A">
        <w:rPr>
          <w:rFonts w:ascii="Times New Roman" w:hAnsi="Times New Roman" w:cs="Times New Roman"/>
          <w:noProof/>
          <w:sz w:val="24"/>
          <w:szCs w:val="24"/>
          <w:lang w:val="es-MX"/>
        </w:rPr>
        <w:t>las 429 entidades fiscalizadores municipales, 399 presentaron cuentas públicas</w:t>
      </w:r>
      <w:r w:rsidRPr="00E3730A">
        <w:rPr>
          <w:rFonts w:ascii="Times New Roman" w:hAnsi="Times New Roman" w:cs="Times New Roman"/>
          <w:noProof/>
          <w:sz w:val="24"/>
          <w:szCs w:val="24"/>
          <w:lang w:val="es-MX"/>
        </w:rPr>
        <w:t>,</w:t>
      </w:r>
      <w:r w:rsidR="00F20075" w:rsidRPr="00E3730A">
        <w:rPr>
          <w:rFonts w:ascii="Times New Roman" w:hAnsi="Times New Roman" w:cs="Times New Roman"/>
          <w:noProof/>
          <w:sz w:val="24"/>
          <w:szCs w:val="24"/>
          <w:lang w:val="es-MX"/>
        </w:rPr>
        <w:t xml:space="preserve"> debido a que 30 no operan</w:t>
      </w:r>
      <w:r w:rsidRPr="00E3730A">
        <w:rPr>
          <w:rFonts w:ascii="Times New Roman" w:hAnsi="Times New Roman" w:cs="Times New Roman"/>
          <w:noProof/>
          <w:sz w:val="24"/>
          <w:szCs w:val="24"/>
          <w:lang w:val="es-MX"/>
        </w:rPr>
        <w:t xml:space="preserve">; </w:t>
      </w:r>
      <w:r w:rsidR="00F20075" w:rsidRPr="00E3730A">
        <w:rPr>
          <w:rFonts w:ascii="Times New Roman" w:hAnsi="Times New Roman" w:cs="Times New Roman"/>
          <w:noProof/>
          <w:sz w:val="24"/>
          <w:szCs w:val="24"/>
          <w:lang w:val="es-MX"/>
        </w:rPr>
        <w:t>6 organismos descentralizados, operadores de agua</w:t>
      </w:r>
      <w:r w:rsidRPr="00E3730A">
        <w:rPr>
          <w:rFonts w:ascii="Times New Roman" w:hAnsi="Times New Roman" w:cs="Times New Roman"/>
          <w:noProof/>
          <w:sz w:val="24"/>
          <w:szCs w:val="24"/>
          <w:lang w:val="es-MX"/>
        </w:rPr>
        <w:t>;</w:t>
      </w:r>
      <w:r w:rsidR="00F20075" w:rsidRPr="00E3730A">
        <w:rPr>
          <w:rFonts w:ascii="Times New Roman" w:hAnsi="Times New Roman" w:cs="Times New Roman"/>
          <w:noProof/>
          <w:sz w:val="24"/>
          <w:szCs w:val="24"/>
          <w:lang w:val="es-MX"/>
        </w:rPr>
        <w:t xml:space="preserve"> 22 Institutos de Cultura, Física y Deporte</w:t>
      </w:r>
      <w:r w:rsidRPr="00E3730A">
        <w:rPr>
          <w:rFonts w:ascii="Times New Roman" w:hAnsi="Times New Roman" w:cs="Times New Roman"/>
          <w:noProof/>
          <w:sz w:val="24"/>
          <w:szCs w:val="24"/>
          <w:lang w:val="es-MX"/>
        </w:rPr>
        <w:t>;</w:t>
      </w:r>
      <w:r w:rsidR="00F20075" w:rsidRPr="00E3730A">
        <w:rPr>
          <w:rFonts w:ascii="Times New Roman" w:hAnsi="Times New Roman" w:cs="Times New Roman"/>
          <w:noProof/>
          <w:sz w:val="24"/>
          <w:szCs w:val="24"/>
          <w:lang w:val="es-MX"/>
        </w:rPr>
        <w:t xml:space="preserve"> la Universidad de Naucalpan de Juárez y el Instituto Municipal de Planeación de Valle de Bravo.</w:t>
      </w:r>
    </w:p>
    <w:p w14:paraId="08C76C64" w14:textId="4F70CF75"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Derivado de este ejercicio de rendición de cuentas a través de múltiples auditorías y revisiones al gasto público</w:t>
      </w:r>
      <w:r w:rsidR="00E26E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se realizaron 2</w:t>
      </w:r>
      <w:r w:rsidR="00E26E5A"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916 observaciones</w:t>
      </w:r>
      <w:r w:rsidR="00E26E5A"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2</w:t>
      </w:r>
      <w:r w:rsidR="00E26E5A"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032 a las cuentas públicas municipales y 884 a la Cuenta Pública Estatal; 793 corresponden a las auditorías de cumplimiento financiero, 790 a las de inversión física, 658 a las de desempeño y 675 a las de legalidad.</w:t>
      </w:r>
    </w:p>
    <w:p w14:paraId="6595E9DB" w14:textId="2A87CBB0"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Es importante destacar que por cada entidad fiscalizada se realizó un acto de fiscalización.</w:t>
      </w:r>
    </w:p>
    <w:p w14:paraId="433952DF" w14:textId="09975622"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En lo que respecta a las revisiones suman un total de 2</w:t>
      </w:r>
      <w:r w:rsidR="00201520"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767 resultados, de los cuales 2</w:t>
      </w:r>
      <w:r w:rsidR="00201520" w:rsidRPr="00E3730A">
        <w:rPr>
          <w:rFonts w:ascii="Times New Roman" w:hAnsi="Times New Roman" w:cs="Times New Roman"/>
          <w:noProof/>
          <w:sz w:val="24"/>
          <w:szCs w:val="24"/>
          <w:lang w:val="es-MX"/>
        </w:rPr>
        <w:t xml:space="preserve"> mil </w:t>
      </w:r>
      <w:r w:rsidRPr="00E3730A">
        <w:rPr>
          <w:rFonts w:ascii="Times New Roman" w:hAnsi="Times New Roman" w:cs="Times New Roman"/>
          <w:noProof/>
          <w:sz w:val="24"/>
          <w:szCs w:val="24"/>
          <w:lang w:val="es-MX"/>
        </w:rPr>
        <w:t>431 corresponden al ámbito municipal y 336 al estatal.</w:t>
      </w:r>
    </w:p>
    <w:p w14:paraId="092D0676" w14:textId="025D8CF3"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Estos resultados se notificarán formalmente a los titulares de los órganos internos de control de las entidades fiscalizadas</w:t>
      </w:r>
      <w:r w:rsidR="00201520"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a través del componente respectivo de la plataforma digital, en el marco del Sistema Estatal de Fiscalización, para que contribuyan en el ámbito de sus respectivas competencias a la mejora de la gestión pública y garanticen el derecho a la buena administración pública.</w:t>
      </w:r>
    </w:p>
    <w:p w14:paraId="1F5DA15B" w14:textId="77777777" w:rsidR="00F20075"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De manera especial, apoyada en mi equipo de trabajo, nos propusimos abarcar a todas las entidades fiscalizadas, así como reducir los tiempos de las auditorías, pero con resultados precisos, modernizar los métodos de trabajo de la institución y avanzar en la minería de datos.</w:t>
      </w:r>
    </w:p>
    <w:p w14:paraId="0A89DE36" w14:textId="3907F5D7" w:rsidR="00203C27" w:rsidRPr="00E3730A" w:rsidRDefault="00F20075"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b/>
        <w:t>Nuestra función fiscalizadora no concluye con la emisión de este informe, ya que las entidades fiscalizadas aún les queda un periodo de aclaración igual de riguroso como la primera etapa del proceso</w:t>
      </w:r>
      <w:r w:rsidR="00203C27"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que desahogara la unidad de seguimiento relativo a la revisión de documentación comprobatoria</w:t>
      </w:r>
      <w:r w:rsidR="00ED0824" w:rsidRPr="00E3730A">
        <w:rPr>
          <w:rFonts w:ascii="Times New Roman" w:hAnsi="Times New Roman" w:cs="Times New Roman"/>
          <w:noProof/>
          <w:sz w:val="24"/>
          <w:szCs w:val="24"/>
          <w:lang w:val="es-MX"/>
        </w:rPr>
        <w:t xml:space="preserve"> p</w:t>
      </w:r>
      <w:r w:rsidR="00077380" w:rsidRPr="00E3730A">
        <w:rPr>
          <w:rFonts w:ascii="Times New Roman" w:hAnsi="Times New Roman" w:cs="Times New Roman"/>
          <w:noProof/>
          <w:sz w:val="24"/>
          <w:szCs w:val="24"/>
          <w:lang w:val="es-MX"/>
        </w:rPr>
        <w:t>ara su eventual solventación o, en su caso, dar pauta para iniciar las investigaciones correspondientes.</w:t>
      </w:r>
      <w:r w:rsidR="00203C27" w:rsidRPr="00E3730A">
        <w:rPr>
          <w:rFonts w:ascii="Times New Roman" w:hAnsi="Times New Roman" w:cs="Times New Roman"/>
          <w:noProof/>
          <w:sz w:val="24"/>
          <w:szCs w:val="24"/>
          <w:lang w:val="es-MX"/>
        </w:rPr>
        <w:t xml:space="preserve"> </w:t>
      </w:r>
      <w:r w:rsidR="00077380" w:rsidRPr="00E3730A">
        <w:rPr>
          <w:rFonts w:ascii="Times New Roman" w:hAnsi="Times New Roman" w:cs="Times New Roman"/>
          <w:noProof/>
          <w:sz w:val="24"/>
          <w:szCs w:val="24"/>
          <w:lang w:val="es-MX"/>
        </w:rPr>
        <w:t>Queda también atender las recomendaciones incluidas en los informes de auditoría.</w:t>
      </w:r>
    </w:p>
    <w:p w14:paraId="679CE925" w14:textId="77777777" w:rsidR="00203C27"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Aprovecho este espacio para hacer un merecido reconocimiento a las personas servidoras públicas adscritas al Órgano </w:t>
      </w:r>
      <w:r w:rsidR="00203C27" w:rsidRPr="00E3730A">
        <w:rPr>
          <w:rFonts w:ascii="Times New Roman" w:hAnsi="Times New Roman" w:cs="Times New Roman"/>
          <w:noProof/>
          <w:sz w:val="24"/>
          <w:szCs w:val="24"/>
          <w:lang w:val="es-MX"/>
        </w:rPr>
        <w:t>Superior</w:t>
      </w:r>
      <w:r w:rsidRPr="00E3730A">
        <w:rPr>
          <w:rFonts w:ascii="Times New Roman" w:hAnsi="Times New Roman" w:cs="Times New Roman"/>
          <w:noProof/>
          <w:sz w:val="24"/>
          <w:szCs w:val="24"/>
          <w:lang w:val="es-MX"/>
        </w:rPr>
        <w:t>. Gente extraordinaria y comprometida que este año elevó su nivel de exigencia</w:t>
      </w:r>
      <w:r w:rsidR="00203C27" w:rsidRPr="00E3730A">
        <w:rPr>
          <w:rFonts w:ascii="Times New Roman" w:hAnsi="Times New Roman" w:cs="Times New Roman"/>
          <w:noProof/>
          <w:sz w:val="24"/>
          <w:szCs w:val="24"/>
          <w:lang w:val="es-MX"/>
        </w:rPr>
        <w:t>, p</w:t>
      </w:r>
      <w:r w:rsidRPr="00E3730A">
        <w:rPr>
          <w:rFonts w:ascii="Times New Roman" w:hAnsi="Times New Roman" w:cs="Times New Roman"/>
          <w:noProof/>
          <w:sz w:val="24"/>
          <w:szCs w:val="24"/>
          <w:lang w:val="es-MX"/>
        </w:rPr>
        <w:t xml:space="preserve">rueba de ello son los resultados aquí expuestos y en particular a los </w:t>
      </w:r>
      <w:r w:rsidR="00203C27" w:rsidRPr="00E3730A">
        <w:rPr>
          <w:rFonts w:ascii="Times New Roman" w:hAnsi="Times New Roman" w:cs="Times New Roman"/>
          <w:noProof/>
          <w:sz w:val="24"/>
          <w:szCs w:val="24"/>
          <w:lang w:val="es-MX"/>
        </w:rPr>
        <w:t xml:space="preserve">Auditores Especiales: </w:t>
      </w:r>
      <w:r w:rsidRPr="00E3730A">
        <w:rPr>
          <w:rFonts w:ascii="Times New Roman" w:hAnsi="Times New Roman" w:cs="Times New Roman"/>
          <w:noProof/>
          <w:sz w:val="24"/>
          <w:szCs w:val="24"/>
          <w:lang w:val="es-MX"/>
        </w:rPr>
        <w:t>Leticia Nolasco, Jaime López, perdón, Javier López y Jaime Perdigón, quienes asumieron la responsabilidad para la integración del mismo.</w:t>
      </w:r>
    </w:p>
    <w:p w14:paraId="430A1415" w14:textId="77777777" w:rsidR="00203C27"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lastRenderedPageBreak/>
        <w:t>Refrendo a nombre de mis compañeros la convicción y el compromiso de seguir desempeñando cada vez mejor, atendiendo puntualmente los principios éticos y profesionales que rigen el servicio público.</w:t>
      </w:r>
    </w:p>
    <w:p w14:paraId="3BF3BF26" w14:textId="741E374D" w:rsidR="00077380"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Finalmente, quiero comentar que, como guardianes del buen uso de los recursos públicos, nos sentimos orgullosos de poder contribuir en el desarrollo y la mejora continua de las políticas públicas de las instituciones</w:t>
      </w:r>
      <w:r w:rsidR="00203C27"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para que los beneficios sean cada vez más visibles y palpables a la sociedad y así fortalecer la confianza en el gobierno, porque con cuentas claras, mejores gobiernos.</w:t>
      </w:r>
      <w:r w:rsidR="00203C27" w:rsidRPr="00E3730A">
        <w:rPr>
          <w:rFonts w:ascii="Times New Roman" w:hAnsi="Times New Roman" w:cs="Times New Roman"/>
          <w:noProof/>
          <w:sz w:val="24"/>
          <w:szCs w:val="24"/>
          <w:lang w:val="es-MX"/>
        </w:rPr>
        <w:t xml:space="preserve"> </w:t>
      </w:r>
      <w:r w:rsidRPr="00E3730A">
        <w:rPr>
          <w:rFonts w:ascii="Times New Roman" w:hAnsi="Times New Roman" w:cs="Times New Roman"/>
          <w:noProof/>
          <w:sz w:val="24"/>
          <w:szCs w:val="24"/>
          <w:lang w:val="es-MX"/>
        </w:rPr>
        <w:t>Les agradezco su atención. Muchas gracias, Presidenta.</w:t>
      </w:r>
    </w:p>
    <w:p w14:paraId="10F8EB5A" w14:textId="17F981B0" w:rsidR="00077380" w:rsidRPr="00E3730A" w:rsidRDefault="00077380"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SECRETARIO DIP. HÉCTOR RAÚL GARCÍA GONZÁLEZ. Agradecemos también la presencia del diputado Javier Cruz Jaramillo, invitado especial a esta reunión. Gracias, compañero diputado, por acompañarnos.</w:t>
      </w:r>
    </w:p>
    <w:p w14:paraId="3869874E" w14:textId="463C724B" w:rsidR="00077380" w:rsidRPr="00E3730A" w:rsidRDefault="00077380" w:rsidP="00E3730A">
      <w:pPr>
        <w:pStyle w:val="Sinespaciado"/>
        <w:ind w:firstLine="708"/>
        <w:jc w:val="both"/>
        <w:rPr>
          <w:rFonts w:ascii="Times New Roman" w:hAnsi="Times New Roman" w:cs="Times New Roman"/>
          <w:noProof/>
          <w:kern w:val="2"/>
          <w:sz w:val="24"/>
          <w:szCs w:val="24"/>
          <w:lang w:val="es-MX"/>
        </w:rPr>
      </w:pPr>
      <w:r w:rsidRPr="00E3730A">
        <w:rPr>
          <w:rFonts w:ascii="Times New Roman" w:hAnsi="Times New Roman" w:cs="Times New Roman"/>
          <w:noProof/>
          <w:sz w:val="24"/>
          <w:szCs w:val="24"/>
          <w:lang w:val="es-MX"/>
        </w:rPr>
        <w:t xml:space="preserve">En acatamiento del punto 2, hace uso de la palabra la diputada </w:t>
      </w:r>
      <w:r w:rsidRPr="00E3730A">
        <w:rPr>
          <w:rFonts w:ascii="Times New Roman" w:hAnsi="Times New Roman" w:cs="Times New Roman"/>
          <w:noProof/>
          <w:kern w:val="2"/>
          <w:sz w:val="24"/>
          <w:szCs w:val="24"/>
          <w:lang w:val="es-MX"/>
        </w:rPr>
        <w:t>Arleth Stephanie Grimaldo Osorio</w:t>
      </w:r>
      <w:r w:rsidRPr="00E3730A">
        <w:rPr>
          <w:rFonts w:ascii="Times New Roman" w:hAnsi="Times New Roman" w:cs="Times New Roman"/>
          <w:noProof/>
          <w:sz w:val="24"/>
          <w:szCs w:val="24"/>
          <w:lang w:val="es-MX"/>
        </w:rPr>
        <w:t>, Presidenta de la Comisión Legislativa de Vigilancia del Órgano Superior de Fiscalización.</w:t>
      </w:r>
    </w:p>
    <w:p w14:paraId="75857FD7" w14:textId="77777777" w:rsidR="00BD6049" w:rsidRPr="00E3730A" w:rsidRDefault="00077380"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w:t>
      </w:r>
      <w:r w:rsidRPr="00E3730A">
        <w:rPr>
          <w:rFonts w:ascii="Times New Roman" w:hAnsi="Times New Roman" w:cs="Times New Roman"/>
          <w:noProof/>
          <w:kern w:val="2"/>
          <w:sz w:val="24"/>
          <w:szCs w:val="24"/>
          <w:lang w:val="es-MX"/>
        </w:rPr>
        <w:t>ARLETH STEPHANIE GRIMALDO OSORIO</w:t>
      </w:r>
      <w:r w:rsidRPr="00E3730A">
        <w:rPr>
          <w:rFonts w:ascii="Times New Roman" w:hAnsi="Times New Roman" w:cs="Times New Roman"/>
          <w:noProof/>
          <w:sz w:val="24"/>
          <w:szCs w:val="24"/>
          <w:lang w:val="es-MX"/>
        </w:rPr>
        <w:t>. Buenas tardes a todas y a todos, compañeras, compañeros diputados</w:t>
      </w:r>
      <w:r w:rsidR="00BD6049" w:rsidRPr="00E3730A">
        <w:rPr>
          <w:rFonts w:ascii="Times New Roman" w:hAnsi="Times New Roman" w:cs="Times New Roman"/>
          <w:noProof/>
          <w:sz w:val="24"/>
          <w:szCs w:val="24"/>
          <w:lang w:val="es-MX"/>
        </w:rPr>
        <w:t>; a</w:t>
      </w:r>
      <w:r w:rsidRPr="00E3730A">
        <w:rPr>
          <w:rFonts w:ascii="Times New Roman" w:hAnsi="Times New Roman" w:cs="Times New Roman"/>
          <w:noProof/>
          <w:sz w:val="24"/>
          <w:szCs w:val="24"/>
          <w:lang w:val="es-MX"/>
        </w:rPr>
        <w:t xml:space="preserve"> quienes están presentes también aquí en esta Sala.</w:t>
      </w:r>
      <w:r w:rsidR="00BD6049" w:rsidRPr="00E3730A">
        <w:rPr>
          <w:rFonts w:ascii="Times New Roman" w:hAnsi="Times New Roman" w:cs="Times New Roman"/>
          <w:noProof/>
          <w:sz w:val="24"/>
          <w:szCs w:val="24"/>
          <w:lang w:val="es-MX"/>
        </w:rPr>
        <w:t xml:space="preserve"> </w:t>
      </w:r>
      <w:r w:rsidRPr="00E3730A">
        <w:rPr>
          <w:rFonts w:ascii="Times New Roman" w:hAnsi="Times New Roman" w:cs="Times New Roman"/>
          <w:noProof/>
          <w:sz w:val="24"/>
          <w:szCs w:val="24"/>
          <w:lang w:val="es-MX"/>
        </w:rPr>
        <w:t>Miroslava, Titular de del Órgano Superior de Fiscalización y también a quienes nos ven a través de las redes sociales</w:t>
      </w:r>
      <w:r w:rsidR="00BD6049"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y las y los diputados que se encuentran a través de transmisión en Zoom. </w:t>
      </w:r>
    </w:p>
    <w:p w14:paraId="5D1FE2DB" w14:textId="77777777" w:rsidR="00BD6049" w:rsidRPr="00E3730A" w:rsidRDefault="00BD6049"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A</w:t>
      </w:r>
      <w:r w:rsidR="00077380" w:rsidRPr="00E3730A">
        <w:rPr>
          <w:rFonts w:ascii="Times New Roman" w:hAnsi="Times New Roman" w:cs="Times New Roman"/>
          <w:noProof/>
          <w:sz w:val="24"/>
          <w:szCs w:val="24"/>
          <w:lang w:val="es-MX"/>
        </w:rPr>
        <w:t>gradecer a cada una de ustedes el compromiso y la disposición para coadyuvar y velar por los intereses del pueblo del Estado de México. Quiero decirles que a todas y a todos los integrantes de esta Comisión, que la tarea que nos han encomendado es una de las tareas más fundamentales e importantes en nuestro Estado, pues el correcto manejo del recurso se traduce siempre en la mejora de la vida de muchas familias de nuestro Estado que viven en cada rincón y en cada calle de estas comunidades, pueblos y colonias, municipios.</w:t>
      </w:r>
    </w:p>
    <w:p w14:paraId="43788A3C" w14:textId="4B595993" w:rsidR="00077380"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Quiero decirles que la tarea que nos han encomendado, como ya les comenté, es una de las más importantes, fundamentales y decirles, pedirles</w:t>
      </w:r>
      <w:r w:rsidR="00BD6049"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que sigamos coadyuvando para que el recurso público que es de las familias del Estado de México, sea correctamente aplicado y que eso en un futuro se traduzca en que el Estado de México sea un mejor lugar para vivir. Muchas gracias.</w:t>
      </w:r>
    </w:p>
    <w:p w14:paraId="025C03E8" w14:textId="66AA4C79" w:rsidR="00077380"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Dando paso a lo consecuente, la Comisión Legislativa de Vigilancia del Órgano Superior de Fiscalización recibe el Informe de </w:t>
      </w:r>
      <w:r w:rsidR="00BD6049" w:rsidRPr="00E3730A">
        <w:rPr>
          <w:rFonts w:ascii="Times New Roman" w:hAnsi="Times New Roman" w:cs="Times New Roman"/>
          <w:noProof/>
          <w:sz w:val="24"/>
          <w:szCs w:val="24"/>
          <w:lang w:val="es-MX"/>
        </w:rPr>
        <w:t xml:space="preserve">Resultados </w:t>
      </w:r>
      <w:r w:rsidRPr="00E3730A">
        <w:rPr>
          <w:rFonts w:ascii="Times New Roman" w:hAnsi="Times New Roman" w:cs="Times New Roman"/>
          <w:noProof/>
          <w:sz w:val="24"/>
          <w:szCs w:val="24"/>
          <w:lang w:val="es-MX"/>
        </w:rPr>
        <w:t>en cumplimiento de lo dispuesto en el artículo 50 y demás relativos y aplicables de la Ley de Fiscalización Superior del Estado de México.</w:t>
      </w:r>
    </w:p>
    <w:p w14:paraId="47D7020A" w14:textId="6A59AD12" w:rsidR="009869D5"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Con la debida oportunidad y previa consideración de la Legislatura, realizaremos las reuniones de trabajo necesarias</w:t>
      </w:r>
      <w:r w:rsidR="009869D5"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en término del calendario que a continuación acordaremos</w:t>
      </w:r>
      <w:r w:rsidR="009869D5"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para cumplir con lo ordenado por la ley y</w:t>
      </w:r>
      <w:r w:rsidR="009869D5"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en su oportunidad, emitir los dictámenes correspondientes.</w:t>
      </w:r>
    </w:p>
    <w:p w14:paraId="0AA48FE2" w14:textId="1E761679" w:rsidR="00077380" w:rsidRPr="00E3730A" w:rsidRDefault="00077380"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Vamos a pasar a hacer la entrega formal y el sello de recibido del documento.</w:t>
      </w:r>
    </w:p>
    <w:p w14:paraId="0C31B782" w14:textId="77777777" w:rsidR="009869D5" w:rsidRPr="00E3730A" w:rsidRDefault="009869D5" w:rsidP="00E3730A">
      <w:pPr>
        <w:pStyle w:val="Sinespaciado"/>
        <w:jc w:val="both"/>
        <w:rPr>
          <w:rFonts w:ascii="Times New Roman" w:hAnsi="Times New Roman" w:cs="Times New Roman"/>
          <w:noProof/>
          <w:sz w:val="24"/>
          <w:szCs w:val="24"/>
          <w:lang w:val="es-MX"/>
        </w:rPr>
      </w:pPr>
    </w:p>
    <w:p w14:paraId="66307690" w14:textId="3FD7A9FF" w:rsidR="00F37215" w:rsidRPr="00E3730A" w:rsidRDefault="007E7755" w:rsidP="00E3730A">
      <w:pPr>
        <w:pStyle w:val="Sinespaciado"/>
        <w:jc w:val="center"/>
        <w:rPr>
          <w:rFonts w:ascii="Times New Roman" w:hAnsi="Times New Roman" w:cs="Times New Roman"/>
          <w:i/>
          <w:noProof/>
          <w:sz w:val="24"/>
          <w:szCs w:val="24"/>
          <w:lang w:val="es-MX"/>
        </w:rPr>
      </w:pPr>
      <w:r w:rsidRPr="00E3730A">
        <w:rPr>
          <w:rFonts w:ascii="Times New Roman" w:hAnsi="Times New Roman" w:cs="Times New Roman"/>
          <w:i/>
          <w:noProof/>
          <w:sz w:val="24"/>
          <w:szCs w:val="24"/>
          <w:lang w:val="es-MX"/>
        </w:rPr>
        <w:t>(Recepcion</w:t>
      </w:r>
      <w:r w:rsidR="003A25C3" w:rsidRPr="00E3730A">
        <w:rPr>
          <w:rFonts w:ascii="Times New Roman" w:hAnsi="Times New Roman" w:cs="Times New Roman"/>
          <w:i/>
          <w:noProof/>
          <w:sz w:val="24"/>
          <w:szCs w:val="24"/>
          <w:lang w:val="es-MX"/>
        </w:rPr>
        <w:t xml:space="preserve"> de los</w:t>
      </w:r>
      <w:r w:rsidRPr="00E3730A">
        <w:rPr>
          <w:rFonts w:ascii="Times New Roman" w:hAnsi="Times New Roman" w:cs="Times New Roman"/>
          <w:i/>
          <w:noProof/>
          <w:sz w:val="24"/>
          <w:szCs w:val="24"/>
          <w:lang w:val="es-MX"/>
        </w:rPr>
        <w:t xml:space="preserve"> </w:t>
      </w:r>
      <w:r w:rsidR="00F37215" w:rsidRPr="00E3730A">
        <w:rPr>
          <w:rFonts w:ascii="Times New Roman" w:hAnsi="Times New Roman" w:cs="Times New Roman"/>
          <w:i/>
          <w:noProof/>
          <w:sz w:val="24"/>
          <w:szCs w:val="24"/>
          <w:lang w:val="es-MX"/>
        </w:rPr>
        <w:t>Resultados de las Cuentas Públicas del Gobierno del Estado y Municipios del Ejercicio Fiscal 2023</w:t>
      </w:r>
      <w:r w:rsidRPr="00E3730A">
        <w:rPr>
          <w:rFonts w:ascii="Times New Roman" w:hAnsi="Times New Roman" w:cs="Times New Roman"/>
          <w:i/>
          <w:noProof/>
          <w:sz w:val="24"/>
          <w:szCs w:val="24"/>
          <w:lang w:val="es-MX"/>
        </w:rPr>
        <w:t>)</w:t>
      </w:r>
    </w:p>
    <w:p w14:paraId="6C416B9E" w14:textId="77777777" w:rsidR="004A22AC" w:rsidRPr="00E3730A" w:rsidRDefault="004A22AC" w:rsidP="00E3730A">
      <w:pPr>
        <w:pStyle w:val="Sinespaciado"/>
        <w:jc w:val="both"/>
        <w:rPr>
          <w:rFonts w:ascii="Times New Roman" w:hAnsi="Times New Roman" w:cs="Times New Roman"/>
          <w:noProof/>
          <w:sz w:val="24"/>
          <w:szCs w:val="24"/>
          <w:lang w:val="es-MX"/>
        </w:rPr>
      </w:pPr>
    </w:p>
    <w:p w14:paraId="24CA8F86" w14:textId="4FA1684A" w:rsidR="004A22AC" w:rsidRPr="00E3730A" w:rsidRDefault="00896DF3"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w:t>
      </w:r>
      <w:r w:rsidRPr="00E3730A">
        <w:rPr>
          <w:rFonts w:ascii="Times New Roman" w:hAnsi="Times New Roman" w:cs="Times New Roman"/>
          <w:noProof/>
          <w:kern w:val="2"/>
          <w:sz w:val="24"/>
          <w:szCs w:val="24"/>
          <w:lang w:val="es-MX"/>
        </w:rPr>
        <w:t>ARLETH STEPHANIE GRIMALDO OSORIO</w:t>
      </w:r>
      <w:r w:rsidR="003A25C3" w:rsidRPr="00E3730A">
        <w:rPr>
          <w:rFonts w:ascii="Times New Roman" w:hAnsi="Times New Roman" w:cs="Times New Roman"/>
          <w:noProof/>
          <w:kern w:val="2"/>
          <w:sz w:val="24"/>
          <w:szCs w:val="24"/>
          <w:lang w:val="es-MX"/>
        </w:rPr>
        <w:t>.</w:t>
      </w:r>
      <w:r w:rsidRPr="00E3730A">
        <w:rPr>
          <w:rFonts w:ascii="Times New Roman" w:hAnsi="Times New Roman" w:cs="Times New Roman"/>
          <w:noProof/>
          <w:sz w:val="24"/>
          <w:szCs w:val="24"/>
          <w:lang w:val="es-MX"/>
        </w:rPr>
        <w:t xml:space="preserve"> D</w:t>
      </w:r>
      <w:r w:rsidR="004A22AC" w:rsidRPr="00E3730A">
        <w:rPr>
          <w:rFonts w:ascii="Times New Roman" w:hAnsi="Times New Roman" w:cs="Times New Roman"/>
          <w:noProof/>
          <w:sz w:val="24"/>
          <w:szCs w:val="24"/>
          <w:lang w:val="es-MX"/>
        </w:rPr>
        <w:t xml:space="preserve">e conformidad con el punto 3 y para que esta </w:t>
      </w:r>
      <w:r w:rsidR="00A266F4" w:rsidRPr="00E3730A">
        <w:rPr>
          <w:rFonts w:ascii="Times New Roman" w:hAnsi="Times New Roman" w:cs="Times New Roman"/>
          <w:noProof/>
          <w:sz w:val="24"/>
          <w:szCs w:val="24"/>
          <w:lang w:val="es-MX"/>
        </w:rPr>
        <w:t xml:space="preserve">Comisión Legislativa </w:t>
      </w:r>
      <w:r w:rsidR="004A22AC" w:rsidRPr="00E3730A">
        <w:rPr>
          <w:rFonts w:ascii="Times New Roman" w:hAnsi="Times New Roman" w:cs="Times New Roman"/>
          <w:noProof/>
          <w:sz w:val="24"/>
          <w:szCs w:val="24"/>
          <w:lang w:val="es-MX"/>
        </w:rPr>
        <w:t xml:space="preserve">cumpla en tiempo y </w:t>
      </w:r>
      <w:r w:rsidR="00A266F4" w:rsidRPr="00E3730A">
        <w:rPr>
          <w:rFonts w:ascii="Times New Roman" w:hAnsi="Times New Roman" w:cs="Times New Roman"/>
          <w:noProof/>
          <w:sz w:val="24"/>
          <w:szCs w:val="24"/>
          <w:lang w:val="es-MX"/>
        </w:rPr>
        <w:t xml:space="preserve">en </w:t>
      </w:r>
      <w:r w:rsidR="004A22AC" w:rsidRPr="00E3730A">
        <w:rPr>
          <w:rFonts w:ascii="Times New Roman" w:hAnsi="Times New Roman" w:cs="Times New Roman"/>
          <w:noProof/>
          <w:sz w:val="24"/>
          <w:szCs w:val="24"/>
          <w:lang w:val="es-MX"/>
        </w:rPr>
        <w:t>forma con la revisión, análisis, aclaraciones y discusión de las Cuentas Publicas del Estado</w:t>
      </w:r>
      <w:r w:rsidR="00A266F4" w:rsidRPr="00E3730A">
        <w:rPr>
          <w:rFonts w:ascii="Times New Roman" w:hAnsi="Times New Roman" w:cs="Times New Roman"/>
          <w:noProof/>
          <w:sz w:val="24"/>
          <w:szCs w:val="24"/>
          <w:lang w:val="es-MX"/>
        </w:rPr>
        <w:t>,</w:t>
      </w:r>
      <w:r w:rsidR="004A22AC" w:rsidRPr="00E3730A">
        <w:rPr>
          <w:rFonts w:ascii="Times New Roman" w:hAnsi="Times New Roman" w:cs="Times New Roman"/>
          <w:noProof/>
          <w:sz w:val="24"/>
          <w:szCs w:val="24"/>
          <w:lang w:val="es-MX"/>
        </w:rPr>
        <w:t xml:space="preserve"> Municipios y demás entidades fiscalizables, y examine el </w:t>
      </w:r>
      <w:r w:rsidR="00A266F4" w:rsidRPr="00E3730A">
        <w:rPr>
          <w:rFonts w:ascii="Times New Roman" w:hAnsi="Times New Roman" w:cs="Times New Roman"/>
          <w:noProof/>
          <w:sz w:val="24"/>
          <w:szCs w:val="24"/>
          <w:lang w:val="es-MX"/>
        </w:rPr>
        <w:t xml:space="preserve">Informe </w:t>
      </w:r>
      <w:r w:rsidR="004A22AC" w:rsidRPr="00E3730A">
        <w:rPr>
          <w:rFonts w:ascii="Times New Roman" w:hAnsi="Times New Roman" w:cs="Times New Roman"/>
          <w:noProof/>
          <w:sz w:val="24"/>
          <w:szCs w:val="24"/>
          <w:lang w:val="es-MX"/>
        </w:rPr>
        <w:t xml:space="preserve">de </w:t>
      </w:r>
      <w:r w:rsidR="00A266F4" w:rsidRPr="00E3730A">
        <w:rPr>
          <w:rFonts w:ascii="Times New Roman" w:hAnsi="Times New Roman" w:cs="Times New Roman"/>
          <w:noProof/>
          <w:sz w:val="24"/>
          <w:szCs w:val="24"/>
          <w:lang w:val="es-MX"/>
        </w:rPr>
        <w:t xml:space="preserve">Resultados </w:t>
      </w:r>
      <w:r w:rsidR="004A22AC" w:rsidRPr="00E3730A">
        <w:rPr>
          <w:rFonts w:ascii="Times New Roman" w:hAnsi="Times New Roman" w:cs="Times New Roman"/>
          <w:noProof/>
          <w:sz w:val="24"/>
          <w:szCs w:val="24"/>
          <w:lang w:val="es-MX"/>
        </w:rPr>
        <w:t xml:space="preserve">de las </w:t>
      </w:r>
      <w:r w:rsidR="00A266F4" w:rsidRPr="00E3730A">
        <w:rPr>
          <w:rFonts w:ascii="Times New Roman" w:hAnsi="Times New Roman" w:cs="Times New Roman"/>
          <w:noProof/>
          <w:sz w:val="24"/>
          <w:szCs w:val="24"/>
          <w:lang w:val="es-MX"/>
        </w:rPr>
        <w:t xml:space="preserve">Cuentas Públicas </w:t>
      </w:r>
      <w:r w:rsidR="004A22AC" w:rsidRPr="00E3730A">
        <w:rPr>
          <w:rFonts w:ascii="Times New Roman" w:hAnsi="Times New Roman" w:cs="Times New Roman"/>
          <w:noProof/>
          <w:sz w:val="24"/>
          <w:szCs w:val="24"/>
          <w:lang w:val="es-MX"/>
        </w:rPr>
        <w:t xml:space="preserve">elaboradas por el Órgano Superior de Fiscalización, me permito proponer a las y los diputados, la realización de reuniones de trabajo, los días miércoles </w:t>
      </w:r>
      <w:r w:rsidR="00A266F4" w:rsidRPr="00E3730A">
        <w:rPr>
          <w:rFonts w:ascii="Times New Roman" w:hAnsi="Times New Roman" w:cs="Times New Roman"/>
          <w:noProof/>
          <w:sz w:val="24"/>
          <w:szCs w:val="24"/>
          <w:lang w:val="es-MX"/>
        </w:rPr>
        <w:t>20</w:t>
      </w:r>
      <w:r w:rsidR="004A22AC" w:rsidRPr="00E3730A">
        <w:rPr>
          <w:rFonts w:ascii="Times New Roman" w:hAnsi="Times New Roman" w:cs="Times New Roman"/>
          <w:noProof/>
          <w:sz w:val="24"/>
          <w:szCs w:val="24"/>
          <w:lang w:val="es-MX"/>
        </w:rPr>
        <w:t xml:space="preserve"> de noviembre a las </w:t>
      </w:r>
      <w:r w:rsidR="00A266F4" w:rsidRPr="00E3730A">
        <w:rPr>
          <w:rFonts w:ascii="Times New Roman" w:hAnsi="Times New Roman" w:cs="Times New Roman"/>
          <w:noProof/>
          <w:sz w:val="24"/>
          <w:szCs w:val="24"/>
          <w:lang w:val="es-MX"/>
        </w:rPr>
        <w:t>12:00</w:t>
      </w:r>
      <w:r w:rsidR="004A22AC" w:rsidRPr="00E3730A">
        <w:rPr>
          <w:rFonts w:ascii="Times New Roman" w:hAnsi="Times New Roman" w:cs="Times New Roman"/>
          <w:noProof/>
          <w:sz w:val="24"/>
          <w:szCs w:val="24"/>
          <w:lang w:val="es-MX"/>
        </w:rPr>
        <w:t xml:space="preserve"> horas y si me permiten voy a proponer que esta reunión sea en la sala Benito Juárez y el día jueves </w:t>
      </w:r>
      <w:r w:rsidR="00A266F4" w:rsidRPr="00E3730A">
        <w:rPr>
          <w:rFonts w:ascii="Times New Roman" w:hAnsi="Times New Roman" w:cs="Times New Roman"/>
          <w:noProof/>
          <w:sz w:val="24"/>
          <w:szCs w:val="24"/>
          <w:lang w:val="es-MX"/>
        </w:rPr>
        <w:t>21</w:t>
      </w:r>
      <w:r w:rsidR="004A22AC" w:rsidRPr="00E3730A">
        <w:rPr>
          <w:rFonts w:ascii="Times New Roman" w:hAnsi="Times New Roman" w:cs="Times New Roman"/>
          <w:noProof/>
          <w:sz w:val="24"/>
          <w:szCs w:val="24"/>
          <w:lang w:val="es-MX"/>
        </w:rPr>
        <w:t xml:space="preserve"> de noviembre a las </w:t>
      </w:r>
      <w:r w:rsidR="00A266F4" w:rsidRPr="00E3730A">
        <w:rPr>
          <w:rFonts w:ascii="Times New Roman" w:hAnsi="Times New Roman" w:cs="Times New Roman"/>
          <w:noProof/>
          <w:sz w:val="24"/>
          <w:szCs w:val="24"/>
          <w:lang w:val="es-MX"/>
        </w:rPr>
        <w:t>12:00</w:t>
      </w:r>
      <w:r w:rsidR="004A22AC" w:rsidRPr="00E3730A">
        <w:rPr>
          <w:rFonts w:ascii="Times New Roman" w:hAnsi="Times New Roman" w:cs="Times New Roman"/>
          <w:noProof/>
          <w:sz w:val="24"/>
          <w:szCs w:val="24"/>
          <w:lang w:val="es-MX"/>
        </w:rPr>
        <w:t xml:space="preserve"> horas y también propondré que sea en la sala Benito Juárez, repito los días </w:t>
      </w:r>
      <w:r w:rsidR="00A266F4" w:rsidRPr="00E3730A">
        <w:rPr>
          <w:rFonts w:ascii="Times New Roman" w:hAnsi="Times New Roman" w:cs="Times New Roman"/>
          <w:noProof/>
          <w:sz w:val="24"/>
          <w:szCs w:val="24"/>
          <w:lang w:val="es-MX"/>
        </w:rPr>
        <w:t>20</w:t>
      </w:r>
      <w:r w:rsidR="004A22AC" w:rsidRPr="00E3730A">
        <w:rPr>
          <w:rFonts w:ascii="Times New Roman" w:hAnsi="Times New Roman" w:cs="Times New Roman"/>
          <w:noProof/>
          <w:sz w:val="24"/>
          <w:szCs w:val="24"/>
          <w:lang w:val="es-MX"/>
        </w:rPr>
        <w:t xml:space="preserve"> y </w:t>
      </w:r>
      <w:r w:rsidR="00A266F4" w:rsidRPr="00E3730A">
        <w:rPr>
          <w:rFonts w:ascii="Times New Roman" w:hAnsi="Times New Roman" w:cs="Times New Roman"/>
          <w:noProof/>
          <w:sz w:val="24"/>
          <w:szCs w:val="24"/>
          <w:lang w:val="es-MX"/>
        </w:rPr>
        <w:t>21</w:t>
      </w:r>
      <w:r w:rsidR="004A22AC" w:rsidRPr="00E3730A">
        <w:rPr>
          <w:rFonts w:ascii="Times New Roman" w:hAnsi="Times New Roman" w:cs="Times New Roman"/>
          <w:noProof/>
          <w:sz w:val="24"/>
          <w:szCs w:val="24"/>
          <w:lang w:val="es-MX"/>
        </w:rPr>
        <w:t xml:space="preserve"> de noviembre del año en curso.</w:t>
      </w:r>
    </w:p>
    <w:p w14:paraId="09F0DCBA" w14:textId="2894D6BE" w:rsidR="004A22AC" w:rsidRPr="00E3730A" w:rsidRDefault="004A22AC"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Quienes estén a favor de la propuesta sírvanse levantando la mano ¿En contra</w:t>
      </w:r>
      <w:r w:rsidR="009869D5"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w:t>
      </w:r>
      <w:r w:rsidR="009869D5" w:rsidRPr="00E3730A">
        <w:rPr>
          <w:rFonts w:ascii="Times New Roman" w:hAnsi="Times New Roman" w:cs="Times New Roman"/>
          <w:noProof/>
          <w:sz w:val="24"/>
          <w:szCs w:val="24"/>
          <w:lang w:val="es-MX"/>
        </w:rPr>
        <w:t xml:space="preserve">¿En </w:t>
      </w:r>
      <w:r w:rsidRPr="00E3730A">
        <w:rPr>
          <w:rFonts w:ascii="Times New Roman" w:hAnsi="Times New Roman" w:cs="Times New Roman"/>
          <w:noProof/>
          <w:sz w:val="24"/>
          <w:szCs w:val="24"/>
          <w:lang w:val="es-MX"/>
        </w:rPr>
        <w:t>abstención</w:t>
      </w:r>
      <w:r w:rsidR="009869D5" w:rsidRPr="00E3730A">
        <w:rPr>
          <w:rFonts w:ascii="Times New Roman" w:hAnsi="Times New Roman" w:cs="Times New Roman"/>
          <w:noProof/>
          <w:sz w:val="24"/>
          <w:szCs w:val="24"/>
          <w:lang w:val="es-MX"/>
        </w:rPr>
        <w:t>?</w:t>
      </w:r>
    </w:p>
    <w:p w14:paraId="78508543" w14:textId="77777777"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lastRenderedPageBreak/>
        <w:t>SECRETARIO DIP. HÉCTOR RAÚL GARCÍA GONZÁLEZ. Presidenta la propuesta ha sido aprobada por unanimidad.</w:t>
      </w:r>
    </w:p>
    <w:p w14:paraId="4415564C" w14:textId="495391E8"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ARLETH STEPHANIE GRIMALDO OSORIO. Solo me gustaría antes de pasar al siguiente punto, aclarar que el día miércoles </w:t>
      </w:r>
      <w:r w:rsidR="0087674F" w:rsidRPr="00E3730A">
        <w:rPr>
          <w:rFonts w:ascii="Times New Roman" w:hAnsi="Times New Roman" w:cs="Times New Roman"/>
          <w:noProof/>
          <w:sz w:val="24"/>
          <w:szCs w:val="24"/>
          <w:lang w:val="es-MX"/>
        </w:rPr>
        <w:t>20</w:t>
      </w:r>
      <w:r w:rsidRPr="00E3730A">
        <w:rPr>
          <w:rFonts w:ascii="Times New Roman" w:hAnsi="Times New Roman" w:cs="Times New Roman"/>
          <w:noProof/>
          <w:sz w:val="24"/>
          <w:szCs w:val="24"/>
          <w:lang w:val="es-MX"/>
        </w:rPr>
        <w:t xml:space="preserve"> de noviembre estaríamos haciendo la mesa de trabajo para lo estatal y el día jueves </w:t>
      </w:r>
      <w:r w:rsidR="0087674F" w:rsidRPr="00E3730A">
        <w:rPr>
          <w:rFonts w:ascii="Times New Roman" w:hAnsi="Times New Roman" w:cs="Times New Roman"/>
          <w:noProof/>
          <w:sz w:val="24"/>
          <w:szCs w:val="24"/>
          <w:lang w:val="es-MX"/>
        </w:rPr>
        <w:t>21</w:t>
      </w:r>
      <w:r w:rsidRPr="00E3730A">
        <w:rPr>
          <w:rFonts w:ascii="Times New Roman" w:hAnsi="Times New Roman" w:cs="Times New Roman"/>
          <w:noProof/>
          <w:sz w:val="24"/>
          <w:szCs w:val="24"/>
          <w:lang w:val="es-MX"/>
        </w:rPr>
        <w:t xml:space="preserve"> de noviembre trataríamos temas en lo municipal.</w:t>
      </w:r>
    </w:p>
    <w:p w14:paraId="019C7E4D" w14:textId="6DB0388F"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DIP</w:t>
      </w:r>
      <w:r w:rsidR="003A25C3" w:rsidRPr="00E3730A">
        <w:rPr>
          <w:rFonts w:ascii="Times New Roman" w:hAnsi="Times New Roman" w:cs="Times New Roman"/>
          <w:noProof/>
          <w:sz w:val="24"/>
          <w:szCs w:val="24"/>
          <w:lang w:val="es-MX"/>
        </w:rPr>
        <w:t>.</w:t>
      </w:r>
      <w:r w:rsidR="006B608D" w:rsidRPr="00E3730A">
        <w:rPr>
          <w:rFonts w:ascii="Times New Roman" w:hAnsi="Times New Roman" w:cs="Times New Roman"/>
          <w:noProof/>
          <w:sz w:val="24"/>
          <w:szCs w:val="24"/>
          <w:lang w:val="es-MX"/>
        </w:rPr>
        <w:t xml:space="preserve"> </w:t>
      </w:r>
      <w:r w:rsidR="00B95017" w:rsidRPr="00E3730A">
        <w:rPr>
          <w:rFonts w:ascii="Times New Roman" w:hAnsi="Times New Roman" w:cs="Times New Roman"/>
          <w:noProof/>
          <w:sz w:val="24"/>
          <w:szCs w:val="24"/>
          <w:lang w:val="es-MX"/>
        </w:rPr>
        <w:t>CARLOS MARTINEZ</w:t>
      </w:r>
      <w:r w:rsidR="00C1179C" w:rsidRPr="00E3730A">
        <w:rPr>
          <w:rFonts w:ascii="Times New Roman" w:hAnsi="Times New Roman" w:cs="Times New Roman"/>
          <w:noProof/>
          <w:sz w:val="24"/>
          <w:szCs w:val="24"/>
          <w:lang w:val="es-MX"/>
        </w:rPr>
        <w:t xml:space="preserve"> </w:t>
      </w:r>
      <w:r w:rsidR="00AC7D89" w:rsidRPr="00E3730A">
        <w:rPr>
          <w:rFonts w:ascii="Times New Roman" w:hAnsi="Times New Roman" w:cs="Times New Roman"/>
          <w:noProof/>
          <w:sz w:val="24"/>
          <w:szCs w:val="24"/>
          <w:lang w:val="es-MX"/>
        </w:rPr>
        <w:t>ZURITA</w:t>
      </w:r>
      <w:r w:rsidR="00B95017" w:rsidRPr="00E3730A">
        <w:rPr>
          <w:rFonts w:ascii="Times New Roman" w:hAnsi="Times New Roman" w:cs="Times New Roman"/>
          <w:noProof/>
          <w:sz w:val="24"/>
          <w:szCs w:val="24"/>
          <w:lang w:val="es-MX"/>
        </w:rPr>
        <w:t xml:space="preserve"> TREJO</w:t>
      </w:r>
      <w:r w:rsidRPr="00E3730A">
        <w:rPr>
          <w:rFonts w:ascii="Times New Roman" w:hAnsi="Times New Roman" w:cs="Times New Roman"/>
          <w:noProof/>
          <w:sz w:val="24"/>
          <w:szCs w:val="24"/>
          <w:lang w:val="es-MX"/>
        </w:rPr>
        <w:t xml:space="preserve"> ¿En qué horarios seria diputada </w:t>
      </w:r>
      <w:r w:rsidR="0087674F" w:rsidRPr="00E3730A">
        <w:rPr>
          <w:rFonts w:ascii="Times New Roman" w:hAnsi="Times New Roman" w:cs="Times New Roman"/>
          <w:noProof/>
          <w:sz w:val="24"/>
          <w:szCs w:val="24"/>
          <w:lang w:val="es-MX"/>
        </w:rPr>
        <w:t>Presidenta</w:t>
      </w:r>
      <w:r w:rsidRPr="00E3730A">
        <w:rPr>
          <w:rFonts w:ascii="Times New Roman" w:hAnsi="Times New Roman" w:cs="Times New Roman"/>
          <w:noProof/>
          <w:sz w:val="24"/>
          <w:szCs w:val="24"/>
          <w:lang w:val="es-MX"/>
        </w:rPr>
        <w:t xml:space="preserve">? </w:t>
      </w:r>
      <w:r w:rsidR="0087674F" w:rsidRPr="00E3730A">
        <w:rPr>
          <w:rFonts w:ascii="Times New Roman" w:hAnsi="Times New Roman" w:cs="Times New Roman"/>
          <w:noProof/>
          <w:sz w:val="24"/>
          <w:szCs w:val="24"/>
          <w:lang w:val="es-MX"/>
        </w:rPr>
        <w:t xml:space="preserve">Lo </w:t>
      </w:r>
      <w:r w:rsidRPr="00E3730A">
        <w:rPr>
          <w:rFonts w:ascii="Times New Roman" w:hAnsi="Times New Roman" w:cs="Times New Roman"/>
          <w:noProof/>
          <w:sz w:val="24"/>
          <w:szCs w:val="24"/>
          <w:lang w:val="es-MX"/>
        </w:rPr>
        <w:t xml:space="preserve">digo porque estamos convocados también al evento del </w:t>
      </w:r>
      <w:r w:rsidR="0087674F" w:rsidRPr="00E3730A">
        <w:rPr>
          <w:rFonts w:ascii="Times New Roman" w:hAnsi="Times New Roman" w:cs="Times New Roman"/>
          <w:noProof/>
          <w:sz w:val="24"/>
          <w:szCs w:val="24"/>
          <w:lang w:val="es-MX"/>
        </w:rPr>
        <w:t xml:space="preserve">Aniversario </w:t>
      </w:r>
      <w:r w:rsidRPr="00E3730A">
        <w:rPr>
          <w:rFonts w:ascii="Times New Roman" w:hAnsi="Times New Roman" w:cs="Times New Roman"/>
          <w:noProof/>
          <w:sz w:val="24"/>
          <w:szCs w:val="24"/>
          <w:lang w:val="es-MX"/>
        </w:rPr>
        <w:t xml:space="preserve">de la </w:t>
      </w:r>
      <w:r w:rsidR="0087674F" w:rsidRPr="00E3730A">
        <w:rPr>
          <w:rFonts w:ascii="Times New Roman" w:hAnsi="Times New Roman" w:cs="Times New Roman"/>
          <w:noProof/>
          <w:sz w:val="24"/>
          <w:szCs w:val="24"/>
          <w:lang w:val="es-MX"/>
        </w:rPr>
        <w:t>Revolución</w:t>
      </w:r>
      <w:r w:rsidRPr="00E3730A">
        <w:rPr>
          <w:rFonts w:ascii="Times New Roman" w:hAnsi="Times New Roman" w:cs="Times New Roman"/>
          <w:noProof/>
          <w:sz w:val="24"/>
          <w:szCs w:val="24"/>
          <w:lang w:val="es-MX"/>
        </w:rPr>
        <w:t>, para que no se juntara.</w:t>
      </w:r>
    </w:p>
    <w:p w14:paraId="6BA5F788" w14:textId="6B5D89DB"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ARLETH STEPHANIE GRIMALDO OSORIO. A las </w:t>
      </w:r>
      <w:r w:rsidR="0087674F" w:rsidRPr="00E3730A">
        <w:rPr>
          <w:rFonts w:ascii="Times New Roman" w:hAnsi="Times New Roman" w:cs="Times New Roman"/>
          <w:noProof/>
          <w:sz w:val="24"/>
          <w:szCs w:val="24"/>
          <w:lang w:val="es-MX"/>
        </w:rPr>
        <w:t>12:00</w:t>
      </w:r>
      <w:r w:rsidRPr="00E3730A">
        <w:rPr>
          <w:rFonts w:ascii="Times New Roman" w:hAnsi="Times New Roman" w:cs="Times New Roman"/>
          <w:noProof/>
          <w:sz w:val="24"/>
          <w:szCs w:val="24"/>
          <w:lang w:val="es-MX"/>
        </w:rPr>
        <w:t xml:space="preserve"> del día.</w:t>
      </w:r>
    </w:p>
    <w:p w14:paraId="59161903" w14:textId="2FD7FC92" w:rsidR="004A22AC" w:rsidRPr="00E3730A" w:rsidRDefault="00B95017"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DIP</w:t>
      </w:r>
      <w:r w:rsidR="003A25C3"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CARLOS MARTINEZ</w:t>
      </w:r>
      <w:r w:rsidR="00AC7D89" w:rsidRPr="00E3730A">
        <w:rPr>
          <w:rFonts w:ascii="Times New Roman" w:hAnsi="Times New Roman" w:cs="Times New Roman"/>
          <w:noProof/>
          <w:sz w:val="24"/>
          <w:szCs w:val="24"/>
          <w:lang w:val="es-MX"/>
        </w:rPr>
        <w:t xml:space="preserve"> ZURITA</w:t>
      </w:r>
      <w:r w:rsidRPr="00E3730A">
        <w:rPr>
          <w:rFonts w:ascii="Times New Roman" w:hAnsi="Times New Roman" w:cs="Times New Roman"/>
          <w:noProof/>
          <w:sz w:val="24"/>
          <w:szCs w:val="24"/>
          <w:lang w:val="es-MX"/>
        </w:rPr>
        <w:t xml:space="preserve"> TREJO</w:t>
      </w:r>
      <w:r w:rsidR="0087674F" w:rsidRPr="00E3730A">
        <w:rPr>
          <w:rFonts w:ascii="Times New Roman" w:hAnsi="Times New Roman" w:cs="Times New Roman"/>
          <w:noProof/>
          <w:sz w:val="24"/>
          <w:szCs w:val="24"/>
          <w:lang w:val="es-MX"/>
        </w:rPr>
        <w:t>.</w:t>
      </w:r>
      <w:r w:rsidR="004A22AC" w:rsidRPr="00E3730A">
        <w:rPr>
          <w:rFonts w:ascii="Times New Roman" w:hAnsi="Times New Roman" w:cs="Times New Roman"/>
          <w:noProof/>
          <w:sz w:val="24"/>
          <w:szCs w:val="24"/>
          <w:lang w:val="es-MX"/>
        </w:rPr>
        <w:t xml:space="preserve"> Muy bien diputada.</w:t>
      </w:r>
    </w:p>
    <w:p w14:paraId="3FCA702A" w14:textId="2F0DDD47"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ARLETH STEPHANIE GRIMALDO OSORIO. Se tiene por aprobada la propuesta para el desarrollo de las reuniones de trabajo de esta </w:t>
      </w:r>
      <w:r w:rsidR="0041259E" w:rsidRPr="00E3730A">
        <w:rPr>
          <w:rFonts w:ascii="Times New Roman" w:hAnsi="Times New Roman" w:cs="Times New Roman"/>
          <w:noProof/>
          <w:sz w:val="24"/>
          <w:szCs w:val="24"/>
          <w:lang w:val="es-MX"/>
        </w:rPr>
        <w:t>Comisión Legislativa</w:t>
      </w:r>
      <w:r w:rsidRPr="00E3730A">
        <w:rPr>
          <w:rFonts w:ascii="Times New Roman" w:hAnsi="Times New Roman" w:cs="Times New Roman"/>
          <w:noProof/>
          <w:sz w:val="24"/>
          <w:szCs w:val="24"/>
          <w:lang w:val="es-MX"/>
        </w:rPr>
        <w:t>.</w:t>
      </w:r>
    </w:p>
    <w:p w14:paraId="543DE08F" w14:textId="77777777"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SECRETARIO DIP. HÉCTOR RAÚL GARCÍA GONZÁLEZ. Han concluido los asuntos del orden del día.</w:t>
      </w:r>
    </w:p>
    <w:p w14:paraId="64DCBDF7" w14:textId="7CD1AE5A"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ARLETH STEPHANIE GRIMALDO OSORIO. Registre la </w:t>
      </w:r>
      <w:r w:rsidR="0041259E" w:rsidRPr="00E3730A">
        <w:rPr>
          <w:rFonts w:ascii="Times New Roman" w:hAnsi="Times New Roman" w:cs="Times New Roman"/>
          <w:noProof/>
          <w:sz w:val="24"/>
          <w:szCs w:val="24"/>
          <w:lang w:val="es-MX"/>
        </w:rPr>
        <w:t xml:space="preserve">Secretaría </w:t>
      </w:r>
      <w:r w:rsidRPr="00E3730A">
        <w:rPr>
          <w:rFonts w:ascii="Times New Roman" w:hAnsi="Times New Roman" w:cs="Times New Roman"/>
          <w:noProof/>
          <w:sz w:val="24"/>
          <w:szCs w:val="24"/>
          <w:lang w:val="es-MX"/>
        </w:rPr>
        <w:t>la asistencia a la reunión, por favor.</w:t>
      </w:r>
    </w:p>
    <w:p w14:paraId="03709BC7" w14:textId="59344F6F"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SECRETARIO DIP. HÉCTOR RAÚL GARCÍA GONZÁLEZ. Ha sido registrada la asistencia a la reunión </w:t>
      </w:r>
      <w:r w:rsidR="0010586A" w:rsidRPr="00E3730A">
        <w:rPr>
          <w:rFonts w:ascii="Times New Roman" w:hAnsi="Times New Roman" w:cs="Times New Roman"/>
          <w:noProof/>
          <w:sz w:val="24"/>
          <w:szCs w:val="24"/>
          <w:lang w:val="es-MX"/>
        </w:rPr>
        <w:t>Presid</w:t>
      </w:r>
      <w:bookmarkStart w:id="0" w:name="_GoBack"/>
      <w:bookmarkEnd w:id="0"/>
      <w:r w:rsidR="0010586A" w:rsidRPr="00E3730A">
        <w:rPr>
          <w:rFonts w:ascii="Times New Roman" w:hAnsi="Times New Roman" w:cs="Times New Roman"/>
          <w:noProof/>
          <w:sz w:val="24"/>
          <w:szCs w:val="24"/>
          <w:lang w:val="es-MX"/>
        </w:rPr>
        <w:t>enta</w:t>
      </w:r>
      <w:r w:rsidRPr="00E3730A">
        <w:rPr>
          <w:rFonts w:ascii="Times New Roman" w:hAnsi="Times New Roman" w:cs="Times New Roman"/>
          <w:noProof/>
          <w:sz w:val="24"/>
          <w:szCs w:val="24"/>
          <w:lang w:val="es-MX"/>
        </w:rPr>
        <w:t>.</w:t>
      </w:r>
    </w:p>
    <w:p w14:paraId="1214DC1D" w14:textId="710FB47B" w:rsidR="004A22AC" w:rsidRPr="00E3730A" w:rsidRDefault="004A22AC" w:rsidP="00E3730A">
      <w:pPr>
        <w:pStyle w:val="Sinespaciado"/>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 xml:space="preserve">PRESIDENTA DIP. ARLETH STEPHANIE GRIMALDO OSORIO. Se levanta la reunión de la Comisión Legislativa de Vigilancia del Órgano Superior de Fiscalización, siendo las trece horas con veinte seis minutos del día jueves catorce de noviembre del año </w:t>
      </w:r>
      <w:r w:rsidR="00A25606" w:rsidRPr="00E3730A">
        <w:rPr>
          <w:rFonts w:ascii="Times New Roman" w:hAnsi="Times New Roman" w:cs="Times New Roman"/>
          <w:noProof/>
          <w:sz w:val="24"/>
          <w:szCs w:val="24"/>
          <w:lang w:val="es-MX"/>
        </w:rPr>
        <w:t>dos mil veinticuatro</w:t>
      </w:r>
      <w:r w:rsidRPr="00E3730A">
        <w:rPr>
          <w:rFonts w:ascii="Times New Roman" w:hAnsi="Times New Roman" w:cs="Times New Roman"/>
          <w:noProof/>
          <w:sz w:val="24"/>
          <w:szCs w:val="24"/>
          <w:lang w:val="es-MX"/>
        </w:rPr>
        <w:t xml:space="preserve"> y se pide a sus integrantes estar atentos a las próximas convocatorias, muchas gracias a todas y todos, exacto que serían los días que ya comentamos, de cualquier forma si me permiten hare llegar a cada uno de ustedes un recordatorio por medio de oficio, para que podamos estar atentos a la convocatoria que ya acordamos.</w:t>
      </w:r>
    </w:p>
    <w:p w14:paraId="454D0E90" w14:textId="2A393FB5" w:rsidR="004A22AC" w:rsidRPr="00E3730A" w:rsidRDefault="004A22AC" w:rsidP="00E3730A">
      <w:pPr>
        <w:pStyle w:val="Sinespaciado"/>
        <w:ind w:firstLine="708"/>
        <w:jc w:val="both"/>
        <w:rPr>
          <w:rFonts w:ascii="Times New Roman" w:hAnsi="Times New Roman" w:cs="Times New Roman"/>
          <w:noProof/>
          <w:sz w:val="24"/>
          <w:szCs w:val="24"/>
          <w:lang w:val="es-MX"/>
        </w:rPr>
      </w:pPr>
      <w:r w:rsidRPr="00E3730A">
        <w:rPr>
          <w:rFonts w:ascii="Times New Roman" w:hAnsi="Times New Roman" w:cs="Times New Roman"/>
          <w:noProof/>
          <w:sz w:val="24"/>
          <w:szCs w:val="24"/>
          <w:lang w:val="es-MX"/>
        </w:rPr>
        <w:t>Muchas gracias a todas y todos, titular, muchas gracias por estar aquí Miroslava y por el informe que el día de hoy nos entregas</w:t>
      </w:r>
      <w:r w:rsidR="00B3030D" w:rsidRPr="00E3730A">
        <w:rPr>
          <w:rFonts w:ascii="Times New Roman" w:hAnsi="Times New Roman" w:cs="Times New Roman"/>
          <w:noProof/>
          <w:sz w:val="24"/>
          <w:szCs w:val="24"/>
          <w:lang w:val="es-MX"/>
        </w:rPr>
        <w:t>,</w:t>
      </w:r>
      <w:r w:rsidRPr="00E3730A">
        <w:rPr>
          <w:rFonts w:ascii="Times New Roman" w:hAnsi="Times New Roman" w:cs="Times New Roman"/>
          <w:noProof/>
          <w:sz w:val="24"/>
          <w:szCs w:val="24"/>
          <w:lang w:val="es-MX"/>
        </w:rPr>
        <w:t xml:space="preserve"> y a todas y todos, gracias por la disposición que tiene para trabajar y coadyuvar en estas tareas importantes, gracias.</w:t>
      </w:r>
    </w:p>
    <w:sectPr w:rsidR="004A22AC" w:rsidRPr="00E3730A" w:rsidSect="00CB7D37">
      <w:headerReference w:type="default" r:id="rId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CABB1" w14:textId="77777777" w:rsidR="00BF45C3" w:rsidRDefault="00BF45C3" w:rsidP="00475EF5">
      <w:pPr>
        <w:spacing w:after="0" w:line="240" w:lineRule="auto"/>
      </w:pPr>
      <w:r>
        <w:separator/>
      </w:r>
    </w:p>
  </w:endnote>
  <w:endnote w:type="continuationSeparator" w:id="0">
    <w:p w14:paraId="0281F117" w14:textId="77777777" w:rsidR="00BF45C3" w:rsidRDefault="00BF45C3" w:rsidP="0047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196948"/>
      <w:docPartObj>
        <w:docPartGallery w:val="Page Numbers (Bottom of Page)"/>
        <w:docPartUnique/>
      </w:docPartObj>
    </w:sdtPr>
    <w:sdtEndPr/>
    <w:sdtContent>
      <w:p w14:paraId="3E2C23B7" w14:textId="74CE3948" w:rsidR="00475EF5" w:rsidRDefault="00475EF5" w:rsidP="00475EF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90C6" w14:textId="77777777" w:rsidR="00BF45C3" w:rsidRDefault="00BF45C3" w:rsidP="00475EF5">
      <w:pPr>
        <w:spacing w:after="0" w:line="240" w:lineRule="auto"/>
      </w:pPr>
      <w:r>
        <w:separator/>
      </w:r>
    </w:p>
  </w:footnote>
  <w:footnote w:type="continuationSeparator" w:id="0">
    <w:p w14:paraId="7143F862" w14:textId="77777777" w:rsidR="00BF45C3" w:rsidRDefault="00BF45C3" w:rsidP="00475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01393" w14:textId="77777777" w:rsidR="00475EF5" w:rsidRDefault="00475EF5" w:rsidP="00475EF5">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357"/>
    <w:rsid w:val="000321E9"/>
    <w:rsid w:val="00077380"/>
    <w:rsid w:val="0010586A"/>
    <w:rsid w:val="00194EFA"/>
    <w:rsid w:val="001C446D"/>
    <w:rsid w:val="00201520"/>
    <w:rsid w:val="00203C27"/>
    <w:rsid w:val="0022721F"/>
    <w:rsid w:val="00264DAE"/>
    <w:rsid w:val="002F6EA5"/>
    <w:rsid w:val="0031075A"/>
    <w:rsid w:val="00316285"/>
    <w:rsid w:val="00364E25"/>
    <w:rsid w:val="003A25C3"/>
    <w:rsid w:val="0041259E"/>
    <w:rsid w:val="004757FA"/>
    <w:rsid w:val="00475EF5"/>
    <w:rsid w:val="004858E5"/>
    <w:rsid w:val="00487155"/>
    <w:rsid w:val="004A22AC"/>
    <w:rsid w:val="00572329"/>
    <w:rsid w:val="005A4897"/>
    <w:rsid w:val="005E2762"/>
    <w:rsid w:val="006B608D"/>
    <w:rsid w:val="007667D2"/>
    <w:rsid w:val="007E7755"/>
    <w:rsid w:val="00823D1F"/>
    <w:rsid w:val="0085137B"/>
    <w:rsid w:val="0087674F"/>
    <w:rsid w:val="0088681C"/>
    <w:rsid w:val="00896DF3"/>
    <w:rsid w:val="0092011E"/>
    <w:rsid w:val="009869D5"/>
    <w:rsid w:val="00A25606"/>
    <w:rsid w:val="00A266F4"/>
    <w:rsid w:val="00A9383D"/>
    <w:rsid w:val="00AC7D89"/>
    <w:rsid w:val="00AD5F6F"/>
    <w:rsid w:val="00AD7F44"/>
    <w:rsid w:val="00B3030D"/>
    <w:rsid w:val="00B46E18"/>
    <w:rsid w:val="00B8433B"/>
    <w:rsid w:val="00B95017"/>
    <w:rsid w:val="00BD6049"/>
    <w:rsid w:val="00BF45C3"/>
    <w:rsid w:val="00C1179C"/>
    <w:rsid w:val="00CB7D37"/>
    <w:rsid w:val="00D45F2D"/>
    <w:rsid w:val="00E26E5A"/>
    <w:rsid w:val="00E3730A"/>
    <w:rsid w:val="00EB3099"/>
    <w:rsid w:val="00ED0824"/>
    <w:rsid w:val="00F20075"/>
    <w:rsid w:val="00F37215"/>
    <w:rsid w:val="00F438FE"/>
    <w:rsid w:val="00FA2AAE"/>
    <w:rsid w:val="00FE14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20B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77380"/>
    <w:pPr>
      <w:spacing w:after="0" w:line="240" w:lineRule="auto"/>
    </w:pPr>
    <w:rPr>
      <w:lang w:val="en-US" w:bidi="en-US"/>
    </w:rPr>
  </w:style>
  <w:style w:type="character" w:styleId="Hipervnculo">
    <w:name w:val="Hyperlink"/>
    <w:basedOn w:val="Fuentedeprrafopredeter"/>
    <w:uiPriority w:val="99"/>
    <w:semiHidden/>
    <w:unhideWhenUsed/>
    <w:rsid w:val="00F20075"/>
    <w:rPr>
      <w:color w:val="0563C1" w:themeColor="hyperlink"/>
      <w:u w:val="single"/>
    </w:rPr>
  </w:style>
  <w:style w:type="character" w:customStyle="1" w:styleId="SinespaciadoCar">
    <w:name w:val="Sin espaciado Car"/>
    <w:link w:val="Sinespaciado"/>
    <w:uiPriority w:val="1"/>
    <w:locked/>
    <w:rsid w:val="00B46E18"/>
    <w:rPr>
      <w:lang w:val="en-US" w:bidi="en-US"/>
    </w:rPr>
  </w:style>
  <w:style w:type="paragraph" w:styleId="Encabezado">
    <w:name w:val="header"/>
    <w:basedOn w:val="Normal"/>
    <w:link w:val="EncabezadoCar"/>
    <w:uiPriority w:val="99"/>
    <w:unhideWhenUsed/>
    <w:rsid w:val="00475E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5EF5"/>
  </w:style>
  <w:style w:type="paragraph" w:styleId="Piedepgina">
    <w:name w:val="footer"/>
    <w:basedOn w:val="Normal"/>
    <w:link w:val="PiedepginaCar"/>
    <w:uiPriority w:val="99"/>
    <w:unhideWhenUsed/>
    <w:rsid w:val="00475E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5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52304428">
      <w:bodyDiv w:val="1"/>
      <w:marLeft w:val="0"/>
      <w:marRight w:val="0"/>
      <w:marTop w:val="0"/>
      <w:marBottom w:val="0"/>
      <w:divBdr>
        <w:top w:val="none" w:sz="0" w:space="0" w:color="auto"/>
        <w:left w:val="none" w:sz="0" w:space="0" w:color="auto"/>
        <w:bottom w:val="none" w:sz="0" w:space="0" w:color="auto"/>
        <w:right w:val="none" w:sz="0" w:space="0" w:color="auto"/>
      </w:divBdr>
    </w:div>
    <w:div w:id="1461994729">
      <w:bodyDiv w:val="1"/>
      <w:marLeft w:val="0"/>
      <w:marRight w:val="0"/>
      <w:marTop w:val="0"/>
      <w:marBottom w:val="0"/>
      <w:divBdr>
        <w:top w:val="none" w:sz="0" w:space="0" w:color="auto"/>
        <w:left w:val="none" w:sz="0" w:space="0" w:color="auto"/>
        <w:bottom w:val="none" w:sz="0" w:space="0" w:color="auto"/>
        <w:right w:val="none" w:sz="0" w:space="0" w:color="auto"/>
      </w:divBdr>
    </w:div>
    <w:div w:id="1497652291">
      <w:bodyDiv w:val="1"/>
      <w:marLeft w:val="0"/>
      <w:marRight w:val="0"/>
      <w:marTop w:val="0"/>
      <w:marBottom w:val="0"/>
      <w:divBdr>
        <w:top w:val="none" w:sz="0" w:space="0" w:color="auto"/>
        <w:left w:val="none" w:sz="0" w:space="0" w:color="auto"/>
        <w:bottom w:val="none" w:sz="0" w:space="0" w:color="auto"/>
        <w:right w:val="none" w:sz="0" w:space="0" w:color="auto"/>
      </w:divBdr>
    </w:div>
    <w:div w:id="1623924687">
      <w:bodyDiv w:val="1"/>
      <w:marLeft w:val="0"/>
      <w:marRight w:val="0"/>
      <w:marTop w:val="0"/>
      <w:marBottom w:val="0"/>
      <w:divBdr>
        <w:top w:val="none" w:sz="0" w:space="0" w:color="auto"/>
        <w:left w:val="none" w:sz="0" w:space="0" w:color="auto"/>
        <w:bottom w:val="none" w:sz="0" w:space="0" w:color="auto"/>
        <w:right w:val="none" w:sz="0" w:space="0" w:color="auto"/>
      </w:divBdr>
    </w:div>
    <w:div w:id="19673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sfem.gob.m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87BBF-9EFF-434D-8186-6EE99825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2604</Words>
  <Characters>14324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32</cp:revision>
  <dcterms:created xsi:type="dcterms:W3CDTF">2024-11-14T23:55:00Z</dcterms:created>
  <dcterms:modified xsi:type="dcterms:W3CDTF">2024-11-15T17:51:00Z</dcterms:modified>
</cp:coreProperties>
</file>