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C118B" w:rsidRPr="00AC17F9" w:rsidRDefault="0091558E" w:rsidP="00AC17F9">
      <w:pPr>
        <w:pStyle w:val="Sinespaciado"/>
        <w:ind w:left="2835"/>
        <w:jc w:val="both"/>
      </w:pPr>
      <w:bookmarkStart w:id="0" w:name="_GoBack"/>
      <w:bookmarkEnd w:id="0"/>
      <w:r w:rsidRPr="00AC17F9">
        <w:t xml:space="preserve">REUNIÓN DE </w:t>
      </w:r>
      <w:r w:rsidR="00406C0C">
        <w:t>LAS COMISIONES LEGISLATIVAS DE:</w:t>
      </w:r>
    </w:p>
    <w:p w:rsidR="0091558E" w:rsidRPr="00AC17F9" w:rsidRDefault="0091558E" w:rsidP="00AC17F9">
      <w:pPr>
        <w:pStyle w:val="Sinespaciado"/>
        <w:ind w:left="2832"/>
        <w:jc w:val="both"/>
      </w:pPr>
      <w:r w:rsidRPr="00AC17F9">
        <w:t>-</w:t>
      </w:r>
      <w:r w:rsidR="00D32DFB" w:rsidRPr="00AC17F9">
        <w:t xml:space="preserve"> </w:t>
      </w:r>
      <w:r w:rsidRPr="00AC17F9">
        <w:t>GOBERNACIÓN Y PUNTOS CONSTITUCIONALES</w:t>
      </w:r>
    </w:p>
    <w:p w:rsidR="0091558E" w:rsidRPr="00AC17F9" w:rsidRDefault="0091558E" w:rsidP="00AC17F9">
      <w:pPr>
        <w:pStyle w:val="Sinespaciado"/>
        <w:ind w:left="2832"/>
        <w:jc w:val="both"/>
      </w:pPr>
      <w:r w:rsidRPr="00AC17F9">
        <w:t>-</w:t>
      </w:r>
      <w:r w:rsidR="00D32DFB" w:rsidRPr="00AC17F9">
        <w:t xml:space="preserve"> </w:t>
      </w:r>
      <w:r w:rsidRPr="00AC17F9">
        <w:t>PROCURACIÓN Y ADMINISTRACIÓN DE JUSTICIA</w:t>
      </w:r>
    </w:p>
    <w:p w:rsidR="0091558E" w:rsidRPr="00AC17F9" w:rsidRDefault="0091558E" w:rsidP="00AC17F9">
      <w:pPr>
        <w:pStyle w:val="Sinespaciado"/>
        <w:ind w:left="2835"/>
        <w:jc w:val="both"/>
      </w:pPr>
      <w:r w:rsidRPr="00AC17F9">
        <w:t>DE LA LXI LEGISLATURA DEL ESTADO DE MÉXICO</w:t>
      </w:r>
    </w:p>
    <w:p w:rsidR="0091558E" w:rsidRPr="00AC17F9" w:rsidRDefault="0091558E" w:rsidP="00AC17F9">
      <w:pPr>
        <w:pStyle w:val="Sinespaciado"/>
        <w:jc w:val="both"/>
        <w:rPr>
          <w:szCs w:val="24"/>
        </w:rPr>
      </w:pPr>
    </w:p>
    <w:p w:rsidR="00386441" w:rsidRPr="00AC17F9" w:rsidRDefault="00386441" w:rsidP="00AC17F9">
      <w:pPr>
        <w:pStyle w:val="Sinespaciado"/>
        <w:ind w:left="2832"/>
        <w:jc w:val="both"/>
        <w:rPr>
          <w:sz w:val="20"/>
          <w:szCs w:val="24"/>
        </w:rPr>
      </w:pPr>
      <w:r w:rsidRPr="00AC17F9">
        <w:rPr>
          <w:sz w:val="20"/>
          <w:szCs w:val="24"/>
        </w:rPr>
        <w:t>- DICTAMEN DE LA INICIATIVA CON PROYECTO DE DECRETO POR EL QUE SE REFORMA Y ADICIONAN DIVERSAS DISPOSICIONES DE LA LEY ORGÁNICA DEL PODER JUDICIAL DEL ESTADO DE MÉXICO, PRESENTADA POR LA JUNTA DE COORDINACIÓN POLÍTICA.</w:t>
      </w:r>
    </w:p>
    <w:p w:rsidR="00386441" w:rsidRPr="00AC17F9" w:rsidRDefault="00386441" w:rsidP="00AC17F9">
      <w:pPr>
        <w:pStyle w:val="Sinespaciado"/>
        <w:jc w:val="both"/>
        <w:rPr>
          <w:szCs w:val="24"/>
        </w:rPr>
      </w:pPr>
    </w:p>
    <w:p w:rsidR="00386441" w:rsidRPr="00AC17F9" w:rsidRDefault="00617FC0" w:rsidP="00AC17F9">
      <w:pPr>
        <w:pStyle w:val="Sinespaciado"/>
        <w:ind w:left="2832"/>
        <w:jc w:val="both"/>
        <w:rPr>
          <w:sz w:val="20"/>
          <w:szCs w:val="24"/>
        </w:rPr>
      </w:pPr>
      <w:r w:rsidRPr="00AC17F9">
        <w:rPr>
          <w:sz w:val="20"/>
          <w:szCs w:val="24"/>
        </w:rPr>
        <w:t xml:space="preserve">CON LA PARTICIPACIÓN DEL DR. RICARDO ALFREDO SODI CUELLAR, PRESIDENTE DEL </w:t>
      </w:r>
      <w:r w:rsidRPr="00AC17F9">
        <w:rPr>
          <w:sz w:val="20"/>
          <w:shd w:val="clear" w:color="auto" w:fill="FFFFFF"/>
        </w:rPr>
        <w:t>TRIBUNAL SUPERIOR DE JUSTICIA DEL ESTADO DE MÉXICO Y DEL CONSEJO DE LA JUDICATURA.</w:t>
      </w:r>
    </w:p>
    <w:p w:rsidR="00386441" w:rsidRPr="00AC17F9" w:rsidRDefault="00386441" w:rsidP="00AC17F9">
      <w:pPr>
        <w:pStyle w:val="Sinespaciado"/>
        <w:jc w:val="both"/>
        <w:rPr>
          <w:szCs w:val="24"/>
        </w:rPr>
      </w:pPr>
    </w:p>
    <w:p w:rsidR="0091558E" w:rsidRPr="00AC17F9" w:rsidRDefault="0091558E" w:rsidP="00AC17F9">
      <w:pPr>
        <w:pStyle w:val="Sinespaciado"/>
        <w:ind w:left="2835"/>
        <w:jc w:val="both"/>
        <w:rPr>
          <w:szCs w:val="24"/>
        </w:rPr>
      </w:pPr>
      <w:r w:rsidRPr="00AC17F9">
        <w:rPr>
          <w:szCs w:val="24"/>
        </w:rPr>
        <w:t xml:space="preserve">CELEBRADA EL DÍA </w:t>
      </w:r>
      <w:r w:rsidR="00D32DFB" w:rsidRPr="00AC17F9">
        <w:rPr>
          <w:szCs w:val="24"/>
        </w:rPr>
        <w:t>04</w:t>
      </w:r>
      <w:r w:rsidRPr="00AC17F9">
        <w:rPr>
          <w:szCs w:val="24"/>
        </w:rPr>
        <w:t xml:space="preserve"> DE </w:t>
      </w:r>
      <w:r w:rsidR="00D32DFB" w:rsidRPr="00AC17F9">
        <w:rPr>
          <w:szCs w:val="24"/>
        </w:rPr>
        <w:t xml:space="preserve">MAYO </w:t>
      </w:r>
      <w:r w:rsidRPr="00AC17F9">
        <w:rPr>
          <w:szCs w:val="24"/>
        </w:rPr>
        <w:t>DE</w:t>
      </w:r>
      <w:r w:rsidR="00D32DFB" w:rsidRPr="00AC17F9">
        <w:rPr>
          <w:szCs w:val="24"/>
        </w:rPr>
        <w:t>L</w:t>
      </w:r>
      <w:r w:rsidRPr="00AC17F9">
        <w:rPr>
          <w:szCs w:val="24"/>
        </w:rPr>
        <w:t xml:space="preserve"> 2023.</w:t>
      </w:r>
    </w:p>
    <w:p w:rsidR="0091558E" w:rsidRDefault="0091558E" w:rsidP="00AC17F9">
      <w:pPr>
        <w:pStyle w:val="Sinespaciado"/>
        <w:jc w:val="both"/>
        <w:rPr>
          <w:szCs w:val="24"/>
        </w:rPr>
      </w:pPr>
    </w:p>
    <w:p w:rsidR="00406C0C" w:rsidRPr="00AC17F9" w:rsidRDefault="00406C0C" w:rsidP="00AC17F9">
      <w:pPr>
        <w:pStyle w:val="Sinespaciado"/>
        <w:jc w:val="both"/>
        <w:rPr>
          <w:szCs w:val="24"/>
        </w:rPr>
      </w:pPr>
    </w:p>
    <w:p w:rsidR="0091558E" w:rsidRPr="00AC17F9" w:rsidRDefault="0091558E" w:rsidP="00AC17F9">
      <w:pPr>
        <w:pStyle w:val="Sinespaciado"/>
        <w:jc w:val="center"/>
        <w:rPr>
          <w:szCs w:val="24"/>
        </w:rPr>
      </w:pPr>
      <w:r w:rsidRPr="00AC17F9">
        <w:rPr>
          <w:szCs w:val="24"/>
        </w:rPr>
        <w:t>PRESIDENCIA DEL DIPUTADO JESÚS GERARDO IZQUIERDO ROJAS</w:t>
      </w:r>
      <w:r w:rsidR="00D32DFB" w:rsidRPr="00AC17F9">
        <w:rPr>
          <w:szCs w:val="24"/>
        </w:rPr>
        <w:t>.</w:t>
      </w:r>
    </w:p>
    <w:p w:rsidR="003E5CF4" w:rsidRPr="00AC17F9" w:rsidRDefault="003E5CF4" w:rsidP="00AC17F9">
      <w:pPr>
        <w:pStyle w:val="Sinespaciado"/>
        <w:jc w:val="center"/>
        <w:rPr>
          <w:szCs w:val="24"/>
        </w:rPr>
      </w:pPr>
    </w:p>
    <w:p w:rsidR="0091558E" w:rsidRPr="00AC17F9" w:rsidRDefault="00A36911" w:rsidP="00AC17F9">
      <w:pPr>
        <w:pStyle w:val="Sinespaciado"/>
        <w:jc w:val="both"/>
        <w:rPr>
          <w:szCs w:val="24"/>
        </w:rPr>
      </w:pPr>
      <w:r w:rsidRPr="00AC17F9">
        <w:rPr>
          <w:szCs w:val="24"/>
        </w:rPr>
        <w:t>PRESIDENTE DIP. JESÚS GERARDO IZQUIERDO ROJAS. Damos la bienvenida a las y los diputado</w:t>
      </w:r>
      <w:r w:rsidR="008343E4" w:rsidRPr="00AC17F9">
        <w:rPr>
          <w:szCs w:val="24"/>
        </w:rPr>
        <w:t>s</w:t>
      </w:r>
      <w:r w:rsidRPr="00AC17F9">
        <w:rPr>
          <w:szCs w:val="24"/>
        </w:rPr>
        <w:t xml:space="preserve"> a la Reunión de las Comisiones Legislativas de Gobernación y Puntos Constitucionales y Procuración y Administración de Justicia</w:t>
      </w:r>
      <w:r w:rsidR="008343E4" w:rsidRPr="00AC17F9">
        <w:rPr>
          <w:szCs w:val="24"/>
        </w:rPr>
        <w:t>.</w:t>
      </w:r>
    </w:p>
    <w:p w:rsidR="008343E4" w:rsidRPr="00AC17F9" w:rsidRDefault="008343E4" w:rsidP="00AC17F9">
      <w:pPr>
        <w:pStyle w:val="Sinespaciado"/>
        <w:jc w:val="both"/>
        <w:rPr>
          <w:szCs w:val="24"/>
        </w:rPr>
      </w:pPr>
      <w:r w:rsidRPr="00AC17F9">
        <w:rPr>
          <w:szCs w:val="24"/>
        </w:rPr>
        <w:tab/>
        <w:t xml:space="preserve">Doy la bienvenida también </w:t>
      </w:r>
      <w:r w:rsidR="000E4BEB" w:rsidRPr="00AC17F9">
        <w:rPr>
          <w:szCs w:val="24"/>
        </w:rPr>
        <w:t xml:space="preserve">a nombre de la LXI Legislatura de estas comisiones a esta “Casa del Pueblo”, al </w:t>
      </w:r>
      <w:r w:rsidR="000C053C" w:rsidRPr="00AC17F9">
        <w:rPr>
          <w:szCs w:val="24"/>
        </w:rPr>
        <w:t xml:space="preserve">Doctor </w:t>
      </w:r>
      <w:r w:rsidR="000E4BEB" w:rsidRPr="00AC17F9">
        <w:rPr>
          <w:szCs w:val="24"/>
        </w:rPr>
        <w:t xml:space="preserve">Ricardo </w:t>
      </w:r>
      <w:proofErr w:type="spellStart"/>
      <w:r w:rsidR="000E4BEB" w:rsidRPr="00AC17F9">
        <w:rPr>
          <w:szCs w:val="24"/>
        </w:rPr>
        <w:t>Sodi</w:t>
      </w:r>
      <w:proofErr w:type="spellEnd"/>
      <w:r w:rsidR="000E4BEB" w:rsidRPr="00AC17F9">
        <w:rPr>
          <w:szCs w:val="24"/>
        </w:rPr>
        <w:t>, Presidente del Tribunal Superior de Justicia, bienvenido Presidente a esta Legislatura.</w:t>
      </w:r>
    </w:p>
    <w:p w:rsidR="000E4BEB" w:rsidRPr="00AC17F9" w:rsidRDefault="000E4BEB" w:rsidP="00AC17F9">
      <w:pPr>
        <w:pStyle w:val="Sinespaciado"/>
        <w:jc w:val="both"/>
        <w:rPr>
          <w:szCs w:val="24"/>
        </w:rPr>
      </w:pPr>
      <w:r w:rsidRPr="00AC17F9">
        <w:rPr>
          <w:szCs w:val="24"/>
        </w:rPr>
        <w:tab/>
        <w:t xml:space="preserve">La reunión es en modalidad mixta y se apega al artículo 40 </w:t>
      </w:r>
      <w:r w:rsidR="0004755C" w:rsidRPr="00AC17F9">
        <w:rPr>
          <w:szCs w:val="24"/>
        </w:rPr>
        <w:t>Bis de la Ley Orgánica de este Poder Legislativo. Pido al diputado Secretario, verifique el quórum.</w:t>
      </w:r>
    </w:p>
    <w:p w:rsidR="0004755C" w:rsidRPr="00AC17F9" w:rsidRDefault="0004755C" w:rsidP="00AC17F9">
      <w:pPr>
        <w:pStyle w:val="Sinespaciado"/>
        <w:jc w:val="both"/>
        <w:rPr>
          <w:szCs w:val="24"/>
        </w:rPr>
      </w:pPr>
      <w:r w:rsidRPr="00AC17F9">
        <w:rPr>
          <w:szCs w:val="24"/>
        </w:rPr>
        <w:t xml:space="preserve">SECRETARIO DIP. GERARDO ULLOA PÉREZ. Con gusto diputado Presidente. Nuevamente bienvenido doctor Ricardo </w:t>
      </w:r>
      <w:proofErr w:type="spellStart"/>
      <w:r w:rsidRPr="00AC17F9">
        <w:rPr>
          <w:szCs w:val="24"/>
        </w:rPr>
        <w:t>Sodi</w:t>
      </w:r>
      <w:proofErr w:type="spellEnd"/>
      <w:r w:rsidRPr="00AC17F9">
        <w:rPr>
          <w:szCs w:val="24"/>
        </w:rPr>
        <w:t xml:space="preserve"> </w:t>
      </w:r>
    </w:p>
    <w:p w:rsidR="0091558E" w:rsidRPr="00AC17F9" w:rsidRDefault="0091558E" w:rsidP="00AC17F9">
      <w:pPr>
        <w:pStyle w:val="Sinespaciado"/>
        <w:jc w:val="center"/>
        <w:rPr>
          <w:szCs w:val="24"/>
        </w:rPr>
      </w:pPr>
      <w:r w:rsidRPr="00AC17F9">
        <w:rPr>
          <w:szCs w:val="24"/>
        </w:rPr>
        <w:t xml:space="preserve">COMISIÓN </w:t>
      </w:r>
      <w:r w:rsidR="00FC1C49" w:rsidRPr="00AC17F9">
        <w:rPr>
          <w:szCs w:val="24"/>
        </w:rPr>
        <w:t xml:space="preserve">LEGISLATIVA </w:t>
      </w:r>
      <w:r w:rsidRPr="00AC17F9">
        <w:rPr>
          <w:szCs w:val="24"/>
        </w:rPr>
        <w:t>DE GOBERNACIÓN Y PUNTOS CONSTITUCIONALES</w:t>
      </w:r>
    </w:p>
    <w:p w:rsidR="0091558E" w:rsidRPr="00AC17F9" w:rsidRDefault="0091558E" w:rsidP="00AC17F9">
      <w:pPr>
        <w:pStyle w:val="Sinespaciado"/>
        <w:jc w:val="center"/>
        <w:rPr>
          <w:szCs w:val="24"/>
        </w:rPr>
      </w:pPr>
      <w:r w:rsidRPr="00AC17F9">
        <w:rPr>
          <w:szCs w:val="24"/>
        </w:rPr>
        <w:t>(</w:t>
      </w:r>
      <w:r w:rsidRPr="00AC17F9">
        <w:rPr>
          <w:i/>
          <w:szCs w:val="24"/>
        </w:rPr>
        <w:t>Registro de asistencia</w:t>
      </w:r>
      <w:r w:rsidRPr="00AC17F9">
        <w:rPr>
          <w:szCs w:val="24"/>
        </w:rPr>
        <w:t>)</w:t>
      </w:r>
    </w:p>
    <w:p w:rsidR="0091558E" w:rsidRPr="00AC17F9" w:rsidRDefault="0091558E" w:rsidP="00AC17F9">
      <w:pPr>
        <w:pStyle w:val="Sinespaciado"/>
        <w:jc w:val="center"/>
        <w:rPr>
          <w:szCs w:val="24"/>
        </w:rPr>
      </w:pPr>
      <w:r w:rsidRPr="00AC17F9">
        <w:rPr>
          <w:szCs w:val="24"/>
        </w:rPr>
        <w:t xml:space="preserve">COMISIÓN </w:t>
      </w:r>
      <w:r w:rsidR="00575507" w:rsidRPr="00AC17F9">
        <w:rPr>
          <w:szCs w:val="24"/>
        </w:rPr>
        <w:t xml:space="preserve">LEGISLATIVA </w:t>
      </w:r>
      <w:r w:rsidRPr="00AC17F9">
        <w:rPr>
          <w:szCs w:val="24"/>
        </w:rPr>
        <w:t>DE PROCURACIÓN Y ADMINISTRACIÓN DE JUSTICIA</w:t>
      </w:r>
    </w:p>
    <w:p w:rsidR="0091558E" w:rsidRPr="00AC17F9" w:rsidRDefault="0091558E" w:rsidP="00AC17F9">
      <w:pPr>
        <w:pStyle w:val="Sinespaciado"/>
        <w:jc w:val="center"/>
        <w:rPr>
          <w:szCs w:val="24"/>
        </w:rPr>
      </w:pPr>
      <w:r w:rsidRPr="00AC17F9">
        <w:rPr>
          <w:szCs w:val="24"/>
        </w:rPr>
        <w:t>(</w:t>
      </w:r>
      <w:r w:rsidRPr="00AC17F9">
        <w:rPr>
          <w:i/>
          <w:szCs w:val="24"/>
        </w:rPr>
        <w:t>Registro de asistencia</w:t>
      </w:r>
      <w:r w:rsidRPr="00AC17F9">
        <w:rPr>
          <w:szCs w:val="24"/>
        </w:rPr>
        <w:t>)</w:t>
      </w:r>
    </w:p>
    <w:p w:rsidR="0091558E" w:rsidRPr="00AC17F9" w:rsidRDefault="0091558E" w:rsidP="00AC17F9">
      <w:pPr>
        <w:pStyle w:val="Sinespaciado"/>
        <w:jc w:val="both"/>
        <w:rPr>
          <w:szCs w:val="24"/>
        </w:rPr>
      </w:pPr>
      <w:r w:rsidRPr="00AC17F9">
        <w:rPr>
          <w:szCs w:val="24"/>
        </w:rPr>
        <w:t>SECRETARIO DIP. GERARDO ULLOA PÉREZ. Le informo diputado Presidente que ha sido verificado el quórum.</w:t>
      </w:r>
    </w:p>
    <w:p w:rsidR="0091558E" w:rsidRPr="00AC17F9" w:rsidRDefault="0091558E" w:rsidP="00AC17F9">
      <w:pPr>
        <w:pStyle w:val="Sinespaciado"/>
        <w:jc w:val="both"/>
        <w:rPr>
          <w:szCs w:val="24"/>
        </w:rPr>
      </w:pPr>
      <w:r w:rsidRPr="00AC17F9">
        <w:rPr>
          <w:szCs w:val="24"/>
        </w:rPr>
        <w:tab/>
        <w:t>Procede abrir la reuni</w:t>
      </w:r>
      <w:r w:rsidR="001C7E39" w:rsidRPr="00AC17F9">
        <w:rPr>
          <w:szCs w:val="24"/>
        </w:rPr>
        <w:t>ón.</w:t>
      </w:r>
    </w:p>
    <w:p w:rsidR="0091558E" w:rsidRPr="00AC17F9" w:rsidRDefault="0091558E" w:rsidP="00AC17F9">
      <w:pPr>
        <w:pStyle w:val="Sinespaciado"/>
        <w:jc w:val="both"/>
        <w:rPr>
          <w:szCs w:val="24"/>
        </w:rPr>
      </w:pPr>
      <w:r w:rsidRPr="00AC17F9">
        <w:rPr>
          <w:szCs w:val="24"/>
        </w:rPr>
        <w:t xml:space="preserve">PRESIDENTE DIP. JESÚS GERARDO IZQUIERDO ROJAS. Se declara la existencia del quórum y se abre la </w:t>
      </w:r>
      <w:r w:rsidR="00CF7966" w:rsidRPr="00AC17F9">
        <w:rPr>
          <w:szCs w:val="24"/>
        </w:rPr>
        <w:t xml:space="preserve">reunión </w:t>
      </w:r>
      <w:r w:rsidRPr="00AC17F9">
        <w:rPr>
          <w:szCs w:val="24"/>
        </w:rPr>
        <w:t xml:space="preserve">de las Comisiones Legislativas de Gobernación y Puntos Constitucionales y </w:t>
      </w:r>
      <w:r w:rsidR="00575507" w:rsidRPr="00AC17F9">
        <w:rPr>
          <w:szCs w:val="24"/>
        </w:rPr>
        <w:t xml:space="preserve">de </w:t>
      </w:r>
      <w:r w:rsidRPr="00AC17F9">
        <w:rPr>
          <w:szCs w:val="24"/>
        </w:rPr>
        <w:t>Procuración y Administración de Justicia</w:t>
      </w:r>
      <w:r w:rsidR="00575507" w:rsidRPr="00AC17F9">
        <w:rPr>
          <w:szCs w:val="24"/>
        </w:rPr>
        <w:t>, s</w:t>
      </w:r>
      <w:r w:rsidRPr="00AC17F9">
        <w:rPr>
          <w:szCs w:val="24"/>
        </w:rPr>
        <w:t>iendo las once horas con treinta y cinco minutos del día jueves cuatro de mayo de dos mil veintitrés.</w:t>
      </w:r>
    </w:p>
    <w:p w:rsidR="0091558E" w:rsidRPr="00AC17F9" w:rsidRDefault="0091558E" w:rsidP="00AC17F9">
      <w:pPr>
        <w:pStyle w:val="Sinespaciado"/>
        <w:jc w:val="both"/>
        <w:rPr>
          <w:szCs w:val="24"/>
        </w:rPr>
      </w:pPr>
      <w:r w:rsidRPr="00AC17F9">
        <w:rPr>
          <w:szCs w:val="24"/>
        </w:rPr>
        <w:tab/>
        <w:t>En observancia del artículo 16 del Reglamento del Poder Legi</w:t>
      </w:r>
      <w:r w:rsidR="00386441" w:rsidRPr="00AC17F9">
        <w:rPr>
          <w:szCs w:val="24"/>
        </w:rPr>
        <w:t>slativo, la reunión es pública.</w:t>
      </w:r>
    </w:p>
    <w:p w:rsidR="0091558E" w:rsidRPr="00AC17F9" w:rsidRDefault="0091558E" w:rsidP="00AC17F9">
      <w:pPr>
        <w:pStyle w:val="Sinespaciado"/>
        <w:jc w:val="both"/>
        <w:rPr>
          <w:szCs w:val="24"/>
        </w:rPr>
      </w:pPr>
      <w:r w:rsidRPr="00AC17F9">
        <w:rPr>
          <w:szCs w:val="24"/>
        </w:rPr>
        <w:tab/>
        <w:t>Pido a la Secretaría, comunique la propuesta de orden del día.</w:t>
      </w:r>
    </w:p>
    <w:p w:rsidR="0091558E" w:rsidRPr="00AC17F9" w:rsidRDefault="0091558E" w:rsidP="00AC17F9">
      <w:pPr>
        <w:pStyle w:val="Sinespaciado"/>
        <w:jc w:val="both"/>
        <w:rPr>
          <w:szCs w:val="24"/>
        </w:rPr>
      </w:pPr>
      <w:r w:rsidRPr="00AC17F9">
        <w:rPr>
          <w:szCs w:val="24"/>
        </w:rPr>
        <w:t>SECRETARIO DIP. GERARDO ULLOA PÉREZ. Claro que sí diputado Presidente.</w:t>
      </w:r>
    </w:p>
    <w:p w:rsidR="0091558E" w:rsidRPr="00AC17F9" w:rsidRDefault="0091558E" w:rsidP="00AC17F9">
      <w:pPr>
        <w:pStyle w:val="Sinespaciado"/>
        <w:jc w:val="both"/>
        <w:rPr>
          <w:szCs w:val="24"/>
        </w:rPr>
      </w:pPr>
      <w:r w:rsidRPr="00AC17F9">
        <w:rPr>
          <w:szCs w:val="24"/>
        </w:rPr>
        <w:tab/>
        <w:t>La propuesta del orden del día, es la siguiente</w:t>
      </w:r>
      <w:r w:rsidR="00575507" w:rsidRPr="00AC17F9">
        <w:rPr>
          <w:szCs w:val="24"/>
        </w:rPr>
        <w:t>:</w:t>
      </w:r>
    </w:p>
    <w:p w:rsidR="0091558E" w:rsidRPr="00AC17F9" w:rsidRDefault="0091558E" w:rsidP="00AC17F9">
      <w:pPr>
        <w:pStyle w:val="Sinespaciado"/>
        <w:jc w:val="both"/>
        <w:rPr>
          <w:szCs w:val="24"/>
        </w:rPr>
      </w:pPr>
      <w:r w:rsidRPr="00AC17F9">
        <w:rPr>
          <w:szCs w:val="24"/>
        </w:rPr>
        <w:t>1. Análisis de la iniciativa con proyecto de decreto por el que se reforma y adicionan diversas disposiciones de la Ley Orgánica del Poder Judicial del Estado de México, presentada por la Junta de Coordinación Política y en su caso</w:t>
      </w:r>
      <w:r w:rsidR="002258FF" w:rsidRPr="00AC17F9">
        <w:rPr>
          <w:szCs w:val="24"/>
        </w:rPr>
        <w:t>,</w:t>
      </w:r>
      <w:r w:rsidRPr="00AC17F9">
        <w:rPr>
          <w:szCs w:val="24"/>
        </w:rPr>
        <w:t xml:space="preserve"> discusión y aprobación del dictamen correspondiente</w:t>
      </w:r>
      <w:r w:rsidR="002258FF" w:rsidRPr="00AC17F9">
        <w:rPr>
          <w:szCs w:val="24"/>
        </w:rPr>
        <w:t>, e</w:t>
      </w:r>
      <w:r w:rsidRPr="00AC17F9">
        <w:rPr>
          <w:szCs w:val="24"/>
        </w:rPr>
        <w:t>n su caso, participaciones de Servidores Públicos del Poder Judicial del Estado de México.</w:t>
      </w:r>
    </w:p>
    <w:p w:rsidR="0091558E" w:rsidRPr="00AC17F9" w:rsidRDefault="0091558E" w:rsidP="00AC17F9">
      <w:pPr>
        <w:pStyle w:val="Sinespaciado"/>
        <w:jc w:val="both"/>
        <w:rPr>
          <w:szCs w:val="24"/>
        </w:rPr>
      </w:pPr>
      <w:r w:rsidRPr="00AC17F9">
        <w:rPr>
          <w:szCs w:val="24"/>
        </w:rPr>
        <w:t>2. Clausura de la reunión.</w:t>
      </w:r>
    </w:p>
    <w:p w:rsidR="0091558E" w:rsidRPr="00AC17F9" w:rsidRDefault="0091558E" w:rsidP="00AC17F9">
      <w:pPr>
        <w:pStyle w:val="Sinespaciado"/>
        <w:jc w:val="both"/>
        <w:rPr>
          <w:szCs w:val="24"/>
        </w:rPr>
      </w:pPr>
      <w:r w:rsidRPr="00AC17F9">
        <w:rPr>
          <w:szCs w:val="24"/>
        </w:rPr>
        <w:lastRenderedPageBreak/>
        <w:t xml:space="preserve">PRESIDENTE DIP. JESÚS GERARDO IZQUIERDO ROJAS. Pido a quienes estén de acuerdo con la propuesta que ha comunicado la Secretaría, sea aprobada con carácter de orden del día, los que estén a favor. </w:t>
      </w:r>
      <w:r w:rsidR="00406C0C" w:rsidRPr="00AC17F9">
        <w:rPr>
          <w:szCs w:val="24"/>
        </w:rPr>
        <w:t xml:space="preserve">Gracias </w:t>
      </w:r>
      <w:r w:rsidRPr="00AC17F9">
        <w:rPr>
          <w:szCs w:val="24"/>
        </w:rPr>
        <w:t xml:space="preserve">¿En contra, en abstención? </w:t>
      </w:r>
      <w:r w:rsidR="002258FF" w:rsidRPr="00AC17F9">
        <w:rPr>
          <w:szCs w:val="24"/>
        </w:rPr>
        <w:t>Gracias diputadas, diputados.</w:t>
      </w:r>
    </w:p>
    <w:p w:rsidR="0091558E" w:rsidRPr="00AC17F9" w:rsidRDefault="0091558E" w:rsidP="00AC17F9">
      <w:pPr>
        <w:pStyle w:val="Sinespaciado"/>
        <w:jc w:val="both"/>
        <w:rPr>
          <w:szCs w:val="24"/>
        </w:rPr>
      </w:pPr>
      <w:r w:rsidRPr="00AC17F9">
        <w:rPr>
          <w:szCs w:val="24"/>
        </w:rPr>
        <w:t>SECRETARIO DIP. GERARDO ULLOA PÉREZ. Le informo diputado Presidente que la propuesta ha sido aprobada por unanimidad de votos.</w:t>
      </w:r>
    </w:p>
    <w:p w:rsidR="0091558E" w:rsidRPr="00AC17F9" w:rsidRDefault="0091558E" w:rsidP="00AC17F9">
      <w:pPr>
        <w:pStyle w:val="Sinespaciado"/>
        <w:jc w:val="both"/>
        <w:rPr>
          <w:szCs w:val="24"/>
        </w:rPr>
      </w:pPr>
      <w:r w:rsidRPr="00AC17F9">
        <w:rPr>
          <w:szCs w:val="24"/>
        </w:rPr>
        <w:t>PRESIDENTE DIP. JESÚS GERARDO IZQUIERDO ROJAS. Gracias.</w:t>
      </w:r>
    </w:p>
    <w:p w:rsidR="0091558E" w:rsidRPr="00AC17F9" w:rsidRDefault="0091558E" w:rsidP="00AC17F9">
      <w:pPr>
        <w:pStyle w:val="Sinespaciado"/>
        <w:jc w:val="both"/>
        <w:rPr>
          <w:szCs w:val="24"/>
        </w:rPr>
      </w:pPr>
      <w:r w:rsidRPr="00AC17F9">
        <w:rPr>
          <w:szCs w:val="24"/>
        </w:rPr>
        <w:tab/>
        <w:t xml:space="preserve">Antes de comenzar a desarrollar el orden del día, agradezco a la presencia del Presidente de la Junta de Coordinación Política, el Diputado Elías </w:t>
      </w:r>
      <w:proofErr w:type="spellStart"/>
      <w:r w:rsidRPr="00AC17F9">
        <w:rPr>
          <w:szCs w:val="24"/>
        </w:rPr>
        <w:t>Rescala</w:t>
      </w:r>
      <w:proofErr w:type="spellEnd"/>
      <w:r w:rsidRPr="00AC17F9">
        <w:rPr>
          <w:szCs w:val="24"/>
        </w:rPr>
        <w:t xml:space="preserve"> y del Coordinador del Grupo Parlamentario del Partido morena,</w:t>
      </w:r>
      <w:r w:rsidR="005F20CB" w:rsidRPr="00AC17F9">
        <w:rPr>
          <w:szCs w:val="24"/>
        </w:rPr>
        <w:t xml:space="preserve"> el</w:t>
      </w:r>
      <w:r w:rsidRPr="00AC17F9">
        <w:rPr>
          <w:szCs w:val="24"/>
        </w:rPr>
        <w:t xml:space="preserve"> Profesor Maurilio Hernández. </w:t>
      </w:r>
    </w:p>
    <w:p w:rsidR="0091558E" w:rsidRPr="00AC17F9" w:rsidRDefault="0091558E" w:rsidP="00AC17F9">
      <w:pPr>
        <w:pStyle w:val="Sinespaciado"/>
        <w:jc w:val="both"/>
        <w:rPr>
          <w:szCs w:val="24"/>
        </w:rPr>
      </w:pPr>
      <w:r w:rsidRPr="00AC17F9">
        <w:rPr>
          <w:szCs w:val="24"/>
        </w:rPr>
        <w:tab/>
        <w:t>Gracias coordinadores por estar en esta reunión de comisiones unidas.</w:t>
      </w:r>
    </w:p>
    <w:p w:rsidR="0091558E" w:rsidRPr="00AC17F9" w:rsidRDefault="0091558E" w:rsidP="00AC17F9">
      <w:pPr>
        <w:pStyle w:val="Sinespaciado"/>
        <w:jc w:val="both"/>
        <w:rPr>
          <w:szCs w:val="24"/>
        </w:rPr>
      </w:pPr>
      <w:r w:rsidRPr="00AC17F9">
        <w:rPr>
          <w:szCs w:val="24"/>
        </w:rPr>
        <w:tab/>
        <w:t>Iniciando con el orden del día, en el punto 1 y para favorecer el análisis de la iniciativa con proyecto de decreto por el que se reforma y adicionan diversas disposiciones de la Ley Orgánica del Poder Judicial del Estado de México, presentada por integrantes de la Junta de Coordinación Política.</w:t>
      </w:r>
      <w:r w:rsidR="005F20CB" w:rsidRPr="00AC17F9">
        <w:rPr>
          <w:szCs w:val="24"/>
        </w:rPr>
        <w:t xml:space="preserve"> </w:t>
      </w:r>
      <w:r w:rsidRPr="00AC17F9">
        <w:rPr>
          <w:szCs w:val="24"/>
        </w:rPr>
        <w:t>Están aquí invitados Servidores Públicos del Poder Judicial, en especial al Presidente del Tribunal Superior de Justicia, a quien le concedemos el uso de la palabra para que nos exponga esta iniciativa.</w:t>
      </w:r>
    </w:p>
    <w:p w:rsidR="003A1B34" w:rsidRPr="00AC17F9" w:rsidRDefault="0091558E" w:rsidP="00AC17F9">
      <w:pPr>
        <w:pStyle w:val="Sinespaciado"/>
        <w:jc w:val="both"/>
        <w:rPr>
          <w:szCs w:val="24"/>
        </w:rPr>
      </w:pPr>
      <w:r w:rsidRPr="00AC17F9">
        <w:rPr>
          <w:szCs w:val="24"/>
        </w:rPr>
        <w:tab/>
        <w:t xml:space="preserve">Adelante Presidente Doctor Ricardo </w:t>
      </w:r>
      <w:proofErr w:type="spellStart"/>
      <w:r w:rsidRPr="00AC17F9">
        <w:rPr>
          <w:szCs w:val="24"/>
        </w:rPr>
        <w:t>Sodi</w:t>
      </w:r>
      <w:proofErr w:type="spellEnd"/>
      <w:r w:rsidRPr="00AC17F9">
        <w:rPr>
          <w:szCs w:val="24"/>
        </w:rPr>
        <w:t xml:space="preserve"> Cuellar</w:t>
      </w:r>
      <w:r w:rsidR="00BA52F6" w:rsidRPr="00AC17F9">
        <w:rPr>
          <w:szCs w:val="24"/>
        </w:rPr>
        <w:t>.</w:t>
      </w:r>
    </w:p>
    <w:p w:rsidR="005F20CB" w:rsidRPr="00AC17F9" w:rsidRDefault="00BA52F6" w:rsidP="00AC17F9">
      <w:pPr>
        <w:pStyle w:val="Sinespaciado"/>
        <w:jc w:val="both"/>
        <w:rPr>
          <w:szCs w:val="24"/>
        </w:rPr>
      </w:pPr>
      <w:r w:rsidRPr="00AC17F9">
        <w:rPr>
          <w:szCs w:val="24"/>
        </w:rPr>
        <w:t>DR</w:t>
      </w:r>
      <w:r w:rsidR="005F20CB" w:rsidRPr="00AC17F9">
        <w:rPr>
          <w:szCs w:val="24"/>
        </w:rPr>
        <w:t>.</w:t>
      </w:r>
      <w:r w:rsidRPr="00AC17F9">
        <w:rPr>
          <w:szCs w:val="24"/>
        </w:rPr>
        <w:t xml:space="preserve"> RICARDO</w:t>
      </w:r>
      <w:r w:rsidR="000C053C" w:rsidRPr="00AC17F9">
        <w:rPr>
          <w:szCs w:val="24"/>
        </w:rPr>
        <w:t xml:space="preserve"> ALFREDO </w:t>
      </w:r>
      <w:r w:rsidRPr="00AC17F9">
        <w:rPr>
          <w:szCs w:val="24"/>
        </w:rPr>
        <w:t>SODI CUELLAR</w:t>
      </w:r>
      <w:r w:rsidR="00FC579E" w:rsidRPr="00AC17F9">
        <w:rPr>
          <w:szCs w:val="24"/>
        </w:rPr>
        <w:t>.</w:t>
      </w:r>
      <w:r w:rsidRPr="00AC17F9">
        <w:rPr>
          <w:szCs w:val="24"/>
        </w:rPr>
        <w:t xml:space="preserve"> </w:t>
      </w:r>
      <w:r w:rsidR="003A1B34" w:rsidRPr="00AC17F9">
        <w:rPr>
          <w:szCs w:val="24"/>
        </w:rPr>
        <w:t>Muchísimas gracias.</w:t>
      </w:r>
    </w:p>
    <w:p w:rsidR="009127C4" w:rsidRPr="00AC17F9" w:rsidRDefault="003A1B34" w:rsidP="00AC17F9">
      <w:pPr>
        <w:pStyle w:val="Sinespaciado"/>
        <w:ind w:firstLine="708"/>
        <w:jc w:val="both"/>
        <w:rPr>
          <w:szCs w:val="24"/>
        </w:rPr>
      </w:pPr>
      <w:r w:rsidRPr="00AC17F9">
        <w:rPr>
          <w:szCs w:val="24"/>
        </w:rPr>
        <w:t>Siempre es un privilegio para mí estar con ustedes. Me emociona mucho. Me distingue que me hayan permitido venir a auxiliar en estos trabajos y explicarles cuál es el objetivo que buscamos, para lo cual hice una muy breve presentación el tema que nos ocupa es adecuar el régimen de responsabilidades de los servidores públicos del Poder Judicial a los más recientes criterios de la Suprema Corte de Justicia de la Nación</w:t>
      </w:r>
      <w:r w:rsidR="002E6E2A" w:rsidRPr="00AC17F9">
        <w:rPr>
          <w:szCs w:val="24"/>
        </w:rPr>
        <w:t xml:space="preserve">. Sin </w:t>
      </w:r>
      <w:r w:rsidRPr="00AC17F9">
        <w:rPr>
          <w:szCs w:val="24"/>
        </w:rPr>
        <w:t>duda acaba de ser aprobada en octubre del año pasado, se publicó en la Gaceta de Gobierno</w:t>
      </w:r>
      <w:r w:rsidR="002E6E2A" w:rsidRPr="00AC17F9">
        <w:rPr>
          <w:szCs w:val="24"/>
        </w:rPr>
        <w:t>;</w:t>
      </w:r>
      <w:r w:rsidRPr="00AC17F9">
        <w:rPr>
          <w:szCs w:val="24"/>
        </w:rPr>
        <w:t xml:space="preserve"> pero la Suprema Corte de Justicia de la Nación emitió un criterio que se publicó en enero de 2023. De hecho, se publicó el día 10 de enero</w:t>
      </w:r>
      <w:r w:rsidR="002E6E2A" w:rsidRPr="00AC17F9">
        <w:rPr>
          <w:szCs w:val="24"/>
        </w:rPr>
        <w:t>, s</w:t>
      </w:r>
      <w:r w:rsidRPr="00AC17F9">
        <w:rPr>
          <w:szCs w:val="24"/>
        </w:rPr>
        <w:t>i mal no recuerdo, se inició este análisis casi en paralelo al proceso legislativo que tuvo nuestra Ley Orgánica</w:t>
      </w:r>
      <w:r w:rsidR="002E6E2A" w:rsidRPr="00AC17F9">
        <w:rPr>
          <w:szCs w:val="24"/>
        </w:rPr>
        <w:t>.</w:t>
      </w:r>
      <w:r w:rsidRPr="00AC17F9">
        <w:rPr>
          <w:szCs w:val="24"/>
        </w:rPr>
        <w:t xml:space="preserve"> </w:t>
      </w:r>
      <w:r w:rsidR="002E6E2A" w:rsidRPr="00AC17F9">
        <w:rPr>
          <w:szCs w:val="24"/>
        </w:rPr>
        <w:t xml:space="preserve">Pero </w:t>
      </w:r>
      <w:r w:rsidRPr="00AC17F9">
        <w:rPr>
          <w:szCs w:val="24"/>
        </w:rPr>
        <w:t xml:space="preserve">la Corte está constantemente impulsando cambios, sobre todo tutelares, de derechos humanos, en ese contexto, la Comisión de Derechos Humanos, la Comisión Nacional de Derechos Humanos interpuso una acción de inconstitucionalidad que está aquí presentada ante la Suprema Corte de Justicia por la comisión en contra, señalando como autoridades responsables a la LXI Legislatura del Estado de México y al Ejecutivo, por cuanto hace su promulgación y publicación, el Poder Judicial no es parte ¿Entonces van a preguntarse y este metiche que está haciendo aquí? </w:t>
      </w:r>
      <w:r w:rsidR="009127C4" w:rsidRPr="00AC17F9">
        <w:rPr>
          <w:szCs w:val="24"/>
        </w:rPr>
        <w:t xml:space="preserve">Yo </w:t>
      </w:r>
      <w:r w:rsidRPr="00AC17F9">
        <w:rPr>
          <w:szCs w:val="24"/>
        </w:rPr>
        <w:t>creo que parte de la función del Poder Judicial es observar cómo avanza el esquema de tutela de los derechos humanos, en sintonía con la Suprema Corte de Justicia de la Nación, que asume la función de Tribunal Constitucional. Yo creo que el Poder Judicial</w:t>
      </w:r>
      <w:r w:rsidR="009127C4" w:rsidRPr="00AC17F9">
        <w:rPr>
          <w:szCs w:val="24"/>
        </w:rPr>
        <w:t>,</w:t>
      </w:r>
      <w:r w:rsidRPr="00AC17F9">
        <w:rPr>
          <w:szCs w:val="24"/>
        </w:rPr>
        <w:t xml:space="preserve"> consider</w:t>
      </w:r>
      <w:r w:rsidR="009127C4" w:rsidRPr="00AC17F9">
        <w:rPr>
          <w:szCs w:val="24"/>
        </w:rPr>
        <w:t>o</w:t>
      </w:r>
      <w:r w:rsidRPr="00AC17F9">
        <w:rPr>
          <w:szCs w:val="24"/>
        </w:rPr>
        <w:t xml:space="preserve"> que es nuestra obligación ser el garante, el vigilante, el observador de los avances que hay para que nuestra legislación del Estado de México sea de vanguardia y esté a tono con los criterios de última generación de la Suprema Corte de Justicia de la Nación. </w:t>
      </w:r>
    </w:p>
    <w:p w:rsidR="003A1B34" w:rsidRPr="00AC17F9" w:rsidRDefault="003A1B34" w:rsidP="00AC17F9">
      <w:pPr>
        <w:pStyle w:val="Sinespaciado"/>
        <w:ind w:firstLine="708"/>
        <w:jc w:val="both"/>
        <w:rPr>
          <w:szCs w:val="24"/>
        </w:rPr>
      </w:pPr>
      <w:r w:rsidRPr="00AC17F9">
        <w:rPr>
          <w:szCs w:val="24"/>
        </w:rPr>
        <w:t>Este documento, paralelamente, estaba siendo discutido más bien la resolución de la Corte en un asunto contra Chiapas, es este que menciono acá se discutió paralelamente se dictó la sentencia en noviembre del año pasado y se publicó el engrose ya con todas las consideraciones en enero, ahí está la fecha</w:t>
      </w:r>
      <w:r w:rsidR="00651014" w:rsidRPr="00AC17F9">
        <w:rPr>
          <w:szCs w:val="24"/>
        </w:rPr>
        <w:t>,</w:t>
      </w:r>
      <w:r w:rsidRPr="00AC17F9">
        <w:rPr>
          <w:szCs w:val="24"/>
        </w:rPr>
        <w:t xml:space="preserve"> 20 de febrero de 2023, imposible saber su contenido antes</w:t>
      </w:r>
      <w:r w:rsidR="00651014" w:rsidRPr="00AC17F9">
        <w:rPr>
          <w:szCs w:val="24"/>
        </w:rPr>
        <w:t>,</w:t>
      </w:r>
      <w:r w:rsidRPr="00AC17F9">
        <w:rPr>
          <w:szCs w:val="24"/>
        </w:rPr>
        <w:t xml:space="preserve"> no se había publicado, no teníamos forma de saberlo porque es la primera, oiga, s</w:t>
      </w:r>
      <w:r w:rsidR="00651014" w:rsidRPr="00AC17F9">
        <w:rPr>
          <w:szCs w:val="24"/>
        </w:rPr>
        <w:t>i</w:t>
      </w:r>
      <w:r w:rsidRPr="00AC17F9">
        <w:rPr>
          <w:szCs w:val="24"/>
        </w:rPr>
        <w:t xml:space="preserve"> esto fue en agosto, en octubre y durante todo el período de sesiones de septiembre se discutió, se analizó, se aprobó. Usted vino aquí a la a las comisiones unidas a hacer una presentación, se atendieron las sugerencias de las diputadas y los diputados y se hizo todo un trabajo de colaboración institucional muy bueno, muy positivo, que culminó en una aprobación por unanimidad de votos de los integrantes de la LXI Legislatura. Sin embargo, la Comisión Nacional de los Derechos Humanos presentó esta acción de </w:t>
      </w:r>
      <w:r w:rsidRPr="00AC17F9">
        <w:rPr>
          <w:szCs w:val="24"/>
        </w:rPr>
        <w:lastRenderedPageBreak/>
        <w:t xml:space="preserve">inconstitucionalidad basándose en los criterios de última generación que fueron publicados en esa fecha. </w:t>
      </w:r>
    </w:p>
    <w:p w:rsidR="00BA52F6" w:rsidRPr="00AC17F9" w:rsidRDefault="003A1B34" w:rsidP="00AC17F9">
      <w:pPr>
        <w:pStyle w:val="Sinespaciado"/>
        <w:ind w:firstLine="708"/>
        <w:jc w:val="both"/>
        <w:rPr>
          <w:szCs w:val="24"/>
        </w:rPr>
      </w:pPr>
      <w:r w:rsidRPr="00AC17F9">
        <w:rPr>
          <w:szCs w:val="24"/>
        </w:rPr>
        <w:t>En ese contexto, aunque el Poder Judicial no es parte, inmediatamente tuvimos conocimiento de ello</w:t>
      </w:r>
      <w:r w:rsidR="005C6CFD" w:rsidRPr="00AC17F9">
        <w:rPr>
          <w:szCs w:val="24"/>
        </w:rPr>
        <w:t xml:space="preserve"> c</w:t>
      </w:r>
      <w:r w:rsidRPr="00AC17F9">
        <w:rPr>
          <w:szCs w:val="24"/>
        </w:rPr>
        <w:t>on el Secretario general de Servicios Parlamentarios, el señor Domínguez, tuvimos contacto, nos avisó de esta situación</w:t>
      </w:r>
      <w:r w:rsidR="005C6CFD" w:rsidRPr="00AC17F9">
        <w:rPr>
          <w:szCs w:val="24"/>
        </w:rPr>
        <w:t>;</w:t>
      </w:r>
      <w:r w:rsidRPr="00AC17F9">
        <w:rPr>
          <w:szCs w:val="24"/>
        </w:rPr>
        <w:t xml:space="preserve"> incluso yo me ofrecí, el decir, a ver el Poder Judicial y yo en lo personal me ofrezco a litigar este asunto, a trabajarlo, a hacerlo, a analizarlo, a construirlo para que no sea una carga para la Legislatura del Estado y nosotros podemos hacerlo porque tenemos la experiencia, el conocimiento y la cercanía para poder atender este asunto</w:t>
      </w:r>
      <w:r w:rsidR="005C6CFD" w:rsidRPr="00AC17F9">
        <w:rPr>
          <w:szCs w:val="24"/>
        </w:rPr>
        <w:t>,</w:t>
      </w:r>
      <w:r w:rsidRPr="00AC17F9">
        <w:rPr>
          <w:szCs w:val="24"/>
        </w:rPr>
        <w:t xml:space="preserve"> cuando analizamos la demanda de acción de inconstitucionalidad y analizamos sus conceptos de invalidez nos percatamos de que muchos de ellos, no eran ni siquiera pertinentes, iba a declararse infundada </w:t>
      </w:r>
      <w:r w:rsidR="004F3461" w:rsidRPr="00AC17F9">
        <w:rPr>
          <w:szCs w:val="24"/>
        </w:rPr>
        <w:t xml:space="preserve">o </w:t>
      </w:r>
      <w:r w:rsidRPr="00AC17F9">
        <w:rPr>
          <w:szCs w:val="24"/>
        </w:rPr>
        <w:t>no fundados varios de los conceptos de invalidez</w:t>
      </w:r>
      <w:r w:rsidR="004F3461" w:rsidRPr="00AC17F9">
        <w:rPr>
          <w:szCs w:val="24"/>
        </w:rPr>
        <w:t>; s</w:t>
      </w:r>
      <w:r w:rsidRPr="00AC17F9">
        <w:rPr>
          <w:szCs w:val="24"/>
        </w:rPr>
        <w:t>in embargo, la Suprema Corte de Justicia de la Nación estableció el criterio, y así es por la Constitución del 105, fracción II de la Unión General de la República lo establece, puede oficiosamente analizar todo el contenido de la norma cuya constitucionalidad se impugna y oficiosamente entra al estudio de los casos. Inmediatamente el cuerpo de asesores del Tribunal Sup</w:t>
      </w:r>
      <w:r w:rsidR="004F3461" w:rsidRPr="00AC17F9">
        <w:rPr>
          <w:szCs w:val="24"/>
        </w:rPr>
        <w:t>erior</w:t>
      </w:r>
      <w:r w:rsidRPr="00AC17F9">
        <w:rPr>
          <w:szCs w:val="24"/>
        </w:rPr>
        <w:t xml:space="preserve"> de Justicia y yo en lo personal</w:t>
      </w:r>
      <w:r w:rsidR="004F3461" w:rsidRPr="00AC17F9">
        <w:rPr>
          <w:szCs w:val="24"/>
        </w:rPr>
        <w:t>,</w:t>
      </w:r>
      <w:r w:rsidR="00BE3F20" w:rsidRPr="00AC17F9">
        <w:rPr>
          <w:szCs w:val="24"/>
        </w:rPr>
        <w:t xml:space="preserve"> </w:t>
      </w:r>
      <w:r w:rsidR="00BA52F6" w:rsidRPr="00AC17F9">
        <w:rPr>
          <w:color w:val="00B0F0"/>
          <w:szCs w:val="24"/>
        </w:rPr>
        <w:t>nos dimos a la tarea de analizar el contenido de esa sentencia que fue publicada en febrero del 2023 y resultado de ese análisis son las propuestas que respetuosamente presentamos en un estudio para que</w:t>
      </w:r>
      <w:r w:rsidR="009B2F8B" w:rsidRPr="00AC17F9">
        <w:rPr>
          <w:color w:val="00B0F0"/>
          <w:szCs w:val="24"/>
        </w:rPr>
        <w:t>,</w:t>
      </w:r>
      <w:r w:rsidR="00BA52F6" w:rsidRPr="00AC17F9">
        <w:rPr>
          <w:color w:val="00B0F0"/>
          <w:szCs w:val="24"/>
        </w:rPr>
        <w:t xml:space="preserve"> si las diputadas y diputados</w:t>
      </w:r>
      <w:r w:rsidR="009B2F8B" w:rsidRPr="00AC17F9">
        <w:rPr>
          <w:color w:val="00B0F0"/>
          <w:szCs w:val="24"/>
        </w:rPr>
        <w:t xml:space="preserve"> si</w:t>
      </w:r>
      <w:r w:rsidR="00BA52F6" w:rsidRPr="00AC17F9">
        <w:rPr>
          <w:color w:val="00B0F0"/>
          <w:szCs w:val="24"/>
        </w:rPr>
        <w:t xml:space="preserve"> así lo consideran lo hicieran suyo y se procediera a la actualización de la reforma; entonces hice un proyecto muy esquemático muy esquemático, de cuáles son los temas que se van a tocar para adecuar el criterio de última generación de la </w:t>
      </w:r>
      <w:r w:rsidR="009B2F8B" w:rsidRPr="00AC17F9">
        <w:rPr>
          <w:color w:val="00B0F0"/>
          <w:szCs w:val="24"/>
        </w:rPr>
        <w:t>Corte</w:t>
      </w:r>
      <w:r w:rsidR="00BA52F6" w:rsidRPr="00AC17F9">
        <w:rPr>
          <w:color w:val="00B0F0"/>
          <w:szCs w:val="24"/>
        </w:rPr>
        <w:t>, con nuestra Ley Orgánica y así evitar que haya una sentencia en contra del Estado de México que condene a la legislatura hacer las reformas</w:t>
      </w:r>
      <w:r w:rsidR="009B2F8B" w:rsidRPr="00AC17F9">
        <w:rPr>
          <w:color w:val="00B0F0"/>
          <w:szCs w:val="24"/>
        </w:rPr>
        <w:t>,</w:t>
      </w:r>
      <w:r w:rsidR="00BA52F6" w:rsidRPr="00AC17F9">
        <w:rPr>
          <w:color w:val="00B0F0"/>
          <w:szCs w:val="24"/>
        </w:rPr>
        <w:t xml:space="preserve"> mejor hacerlo antes</w:t>
      </w:r>
      <w:r w:rsidR="009B2F8B" w:rsidRPr="00AC17F9">
        <w:rPr>
          <w:color w:val="00B0F0"/>
          <w:szCs w:val="24"/>
        </w:rPr>
        <w:t>,</w:t>
      </w:r>
      <w:r w:rsidR="00BA52F6" w:rsidRPr="00AC17F9">
        <w:rPr>
          <w:color w:val="00B0F0"/>
          <w:szCs w:val="24"/>
        </w:rPr>
        <w:t xml:space="preserve"> hasta los ministros nos lo van agradecer porque es un asunto menos que tienen que s</w:t>
      </w:r>
      <w:r w:rsidR="009B2F8B" w:rsidRPr="00AC17F9">
        <w:rPr>
          <w:color w:val="00B0F0"/>
          <w:szCs w:val="24"/>
        </w:rPr>
        <w:t>esio</w:t>
      </w:r>
      <w:r w:rsidR="00BA52F6" w:rsidRPr="00AC17F9">
        <w:rPr>
          <w:color w:val="00B0F0"/>
          <w:szCs w:val="24"/>
        </w:rPr>
        <w:t>nar y este asunto es muy probable que se sesione antes de septiembre de este año, qu</w:t>
      </w:r>
      <w:r w:rsidR="009B2F8B" w:rsidRPr="00AC17F9">
        <w:rPr>
          <w:color w:val="00B0F0"/>
          <w:szCs w:val="24"/>
        </w:rPr>
        <w:t>é</w:t>
      </w:r>
      <w:r w:rsidR="00BA52F6" w:rsidRPr="00AC17F9">
        <w:rPr>
          <w:color w:val="00B0F0"/>
          <w:szCs w:val="24"/>
        </w:rPr>
        <w:t xml:space="preserve"> sucede si tomamos en cuenta los criterios de última generación de la corte, los criterios de la Comisión Nacional de los Derechos Humanos que no son transcendentes</w:t>
      </w:r>
      <w:r w:rsidR="00D94DFB" w:rsidRPr="00AC17F9">
        <w:rPr>
          <w:color w:val="00B0F0"/>
          <w:szCs w:val="24"/>
        </w:rPr>
        <w:t>;</w:t>
      </w:r>
      <w:r w:rsidR="00BA52F6" w:rsidRPr="00AC17F9">
        <w:rPr>
          <w:color w:val="00B0F0"/>
          <w:szCs w:val="24"/>
        </w:rPr>
        <w:t xml:space="preserve"> pero los tomamos no hay problema, vamos a dejar sin materia y sanción de inconstitucionalidad y eso da cuenta de 2 cosas.</w:t>
      </w:r>
    </w:p>
    <w:p w:rsidR="00BA52F6" w:rsidRPr="00AC17F9" w:rsidRDefault="00BA52F6" w:rsidP="00AC17F9">
      <w:pPr>
        <w:pStyle w:val="Sinespaciado"/>
        <w:ind w:firstLine="708"/>
        <w:jc w:val="both"/>
        <w:rPr>
          <w:color w:val="00B0F0"/>
          <w:szCs w:val="24"/>
        </w:rPr>
      </w:pPr>
      <w:r w:rsidRPr="00AC17F9">
        <w:rPr>
          <w:color w:val="00B0F0"/>
          <w:szCs w:val="24"/>
        </w:rPr>
        <w:t xml:space="preserve">Primera, el Estado de México está pendiente de los criterios de última generación de la </w:t>
      </w:r>
      <w:r w:rsidR="00D94DFB" w:rsidRPr="00AC17F9">
        <w:rPr>
          <w:color w:val="00B0F0"/>
          <w:szCs w:val="24"/>
        </w:rPr>
        <w:t xml:space="preserve">Corte </w:t>
      </w:r>
      <w:r w:rsidRPr="00AC17F9">
        <w:rPr>
          <w:color w:val="00B0F0"/>
          <w:szCs w:val="24"/>
        </w:rPr>
        <w:t>y actúa con eficiencia interinstitucional</w:t>
      </w:r>
      <w:r w:rsidR="00D94DFB" w:rsidRPr="00AC17F9">
        <w:rPr>
          <w:color w:val="00B0F0"/>
          <w:szCs w:val="24"/>
        </w:rPr>
        <w:t xml:space="preserve"> y</w:t>
      </w:r>
    </w:p>
    <w:p w:rsidR="00BA52F6" w:rsidRPr="00AC17F9" w:rsidRDefault="00BA52F6" w:rsidP="00AC17F9">
      <w:pPr>
        <w:pStyle w:val="Sinespaciado"/>
        <w:ind w:firstLine="708"/>
        <w:jc w:val="both"/>
        <w:rPr>
          <w:color w:val="00B0F0"/>
          <w:szCs w:val="24"/>
        </w:rPr>
      </w:pPr>
      <w:r w:rsidRPr="00AC17F9">
        <w:rPr>
          <w:color w:val="00B0F0"/>
          <w:szCs w:val="24"/>
        </w:rPr>
        <w:t xml:space="preserve">Segundo, da cuenta de la extraordinaria relación institucional y la fortaleza de sus Instituciones del Estado de México, donde el Poder Judicial, asume una función garante de la constitucionalidad y de promotor de los cambios que sean necesarios para que respetuosamente la Legislatura del Estado, los asuma, los analice y de considerarlos pertinentes los </w:t>
      </w:r>
      <w:r w:rsidR="00D94DFB" w:rsidRPr="00AC17F9">
        <w:rPr>
          <w:color w:val="00B0F0"/>
          <w:szCs w:val="24"/>
        </w:rPr>
        <w:t>apruebe,</w:t>
      </w:r>
      <w:r w:rsidRPr="00AC17F9">
        <w:rPr>
          <w:color w:val="00B0F0"/>
          <w:szCs w:val="24"/>
        </w:rPr>
        <w:t xml:space="preserve"> ese es el contexto general de esta presentación.</w:t>
      </w:r>
    </w:p>
    <w:p w:rsidR="00BA52F6" w:rsidRPr="00AC17F9" w:rsidRDefault="00BA52F6" w:rsidP="00AC17F9">
      <w:pPr>
        <w:pStyle w:val="Sinespaciado"/>
        <w:ind w:firstLine="708"/>
        <w:jc w:val="both"/>
        <w:rPr>
          <w:color w:val="00B0F0"/>
          <w:szCs w:val="24"/>
        </w:rPr>
      </w:pPr>
      <w:r w:rsidRPr="00AC17F9">
        <w:rPr>
          <w:color w:val="00B0F0"/>
          <w:szCs w:val="24"/>
        </w:rPr>
        <w:t>Vamos a la primera</w:t>
      </w:r>
      <w:r w:rsidR="00D94DFB" w:rsidRPr="00AC17F9">
        <w:rPr>
          <w:color w:val="00B0F0"/>
          <w:szCs w:val="24"/>
        </w:rPr>
        <w:t>,</w:t>
      </w:r>
      <w:r w:rsidRPr="00AC17F9">
        <w:rPr>
          <w:color w:val="00B0F0"/>
          <w:szCs w:val="24"/>
        </w:rPr>
        <w:t xml:space="preserve"> la noción de quien se reputa como servidor público contemplada en el artículo 108 Constitucional y la obligación de todo servidor público a presentar su respectiva declaración patrimonial </w:t>
      </w:r>
      <w:r w:rsidR="006D5D62" w:rsidRPr="00AC17F9">
        <w:rPr>
          <w:color w:val="00B0F0"/>
          <w:szCs w:val="24"/>
        </w:rPr>
        <w:t>y d</w:t>
      </w:r>
      <w:r w:rsidRPr="00AC17F9">
        <w:rPr>
          <w:color w:val="00B0F0"/>
          <w:szCs w:val="24"/>
        </w:rPr>
        <w:t xml:space="preserve">e intereses, prevista en el precepto a la ley eso justifica a la reforma al 199 de la Ley Orgánica, lo hago muy esquemático a manera de resumen porque ustedes van a tener seguramente el proyecto de ley, </w:t>
      </w:r>
      <w:r w:rsidR="006D5D62" w:rsidRPr="00AC17F9">
        <w:rPr>
          <w:color w:val="00B0F0"/>
          <w:szCs w:val="24"/>
        </w:rPr>
        <w:t xml:space="preserve">el </w:t>
      </w:r>
      <w:r w:rsidRPr="00AC17F9">
        <w:rPr>
          <w:color w:val="00B0F0"/>
          <w:szCs w:val="24"/>
        </w:rPr>
        <w:t xml:space="preserve">dictamen etc., y lo pueden analizar a detalle esto es simplemente una guía de que es lo que se va a cambiar, no tiene mayor trascendencia, simplemente se aclararlo con los criterios que ha señalado la </w:t>
      </w:r>
      <w:r w:rsidR="006D5D62" w:rsidRPr="00AC17F9">
        <w:rPr>
          <w:color w:val="00B0F0"/>
          <w:szCs w:val="24"/>
        </w:rPr>
        <w:t>Corte</w:t>
      </w:r>
      <w:r w:rsidRPr="00AC17F9">
        <w:rPr>
          <w:color w:val="00B0F0"/>
          <w:szCs w:val="24"/>
        </w:rPr>
        <w:t>.</w:t>
      </w:r>
    </w:p>
    <w:p w:rsidR="002636B6" w:rsidRPr="00AC17F9" w:rsidRDefault="00BA52F6" w:rsidP="00AC17F9">
      <w:pPr>
        <w:pStyle w:val="Sinespaciado"/>
        <w:ind w:firstLine="708"/>
        <w:jc w:val="both"/>
        <w:rPr>
          <w:color w:val="00B0F0"/>
          <w:szCs w:val="24"/>
        </w:rPr>
      </w:pPr>
      <w:r w:rsidRPr="00AC17F9">
        <w:rPr>
          <w:color w:val="00B0F0"/>
          <w:szCs w:val="24"/>
        </w:rPr>
        <w:t xml:space="preserve">La premisa que las sanciones administrativas a los servidores públicos se aplicaran por los actos </w:t>
      </w:r>
      <w:r w:rsidR="006D5D62" w:rsidRPr="00AC17F9">
        <w:rPr>
          <w:color w:val="00B0F0"/>
          <w:szCs w:val="24"/>
        </w:rPr>
        <w:t>u</w:t>
      </w:r>
      <w:r w:rsidRPr="00AC17F9">
        <w:rPr>
          <w:color w:val="00B0F0"/>
          <w:szCs w:val="24"/>
        </w:rPr>
        <w:t xml:space="preserve"> omisiones que afecten la legalidad, honradez, lealtad, imparcialidad; lo negrito es lo que estamos cambiando, vamos si no ponemos legalidad, honradez, lealtad, imparcialidad y eficacia</w:t>
      </w:r>
      <w:r w:rsidR="00AC7716" w:rsidRPr="00AC17F9">
        <w:rPr>
          <w:color w:val="00B0F0"/>
          <w:szCs w:val="24"/>
        </w:rPr>
        <w:t xml:space="preserve">. Nos </w:t>
      </w:r>
      <w:r w:rsidRPr="00AC17F9">
        <w:rPr>
          <w:color w:val="00B0F0"/>
          <w:szCs w:val="24"/>
        </w:rPr>
        <w:t xml:space="preserve">pueden ordenar que lo pongamos, tampoco sucede nada si lo ponemos, que deban de observar el desempeño a sus empleos, cargos </w:t>
      </w:r>
      <w:r w:rsidR="00AC7716" w:rsidRPr="00AC17F9">
        <w:rPr>
          <w:color w:val="00B0F0"/>
          <w:szCs w:val="24"/>
        </w:rPr>
        <w:t>o</w:t>
      </w:r>
      <w:r w:rsidRPr="00AC17F9">
        <w:rPr>
          <w:color w:val="00B0F0"/>
          <w:szCs w:val="24"/>
        </w:rPr>
        <w:t xml:space="preserve"> comisiones</w:t>
      </w:r>
      <w:r w:rsidR="002636B6" w:rsidRPr="00AC17F9">
        <w:rPr>
          <w:color w:val="00B0F0"/>
          <w:szCs w:val="24"/>
        </w:rPr>
        <w:t>; de</w:t>
      </w:r>
      <w:r w:rsidRPr="00AC17F9">
        <w:rPr>
          <w:color w:val="00B0F0"/>
          <w:szCs w:val="24"/>
        </w:rPr>
        <w:t xml:space="preserve"> ahí que el diseño y respectivas faltas deberá desarrollarse con relación a </w:t>
      </w:r>
      <w:r w:rsidR="002636B6" w:rsidRPr="00AC17F9">
        <w:rPr>
          <w:color w:val="00B0F0"/>
          <w:szCs w:val="24"/>
        </w:rPr>
        <w:t>vulnera</w:t>
      </w:r>
      <w:r w:rsidRPr="00AC17F9">
        <w:rPr>
          <w:color w:val="00B0F0"/>
          <w:szCs w:val="24"/>
        </w:rPr>
        <w:t>ción de uno o más de estos principios</w:t>
      </w:r>
      <w:r w:rsidR="002636B6" w:rsidRPr="00AC17F9">
        <w:rPr>
          <w:color w:val="00B0F0"/>
          <w:szCs w:val="24"/>
        </w:rPr>
        <w:t>.</w:t>
      </w:r>
    </w:p>
    <w:p w:rsidR="002636B6" w:rsidRPr="00AC17F9" w:rsidRDefault="002636B6" w:rsidP="00AC17F9">
      <w:pPr>
        <w:pStyle w:val="Sinespaciado"/>
        <w:ind w:firstLine="708"/>
        <w:jc w:val="both"/>
        <w:rPr>
          <w:color w:val="00B0F0"/>
          <w:szCs w:val="24"/>
        </w:rPr>
      </w:pPr>
      <w:r w:rsidRPr="00AC17F9">
        <w:rPr>
          <w:color w:val="00B0F0"/>
          <w:szCs w:val="24"/>
        </w:rPr>
        <w:t xml:space="preserve">Ahí </w:t>
      </w:r>
      <w:r w:rsidR="00BA52F6" w:rsidRPr="00AC17F9">
        <w:rPr>
          <w:color w:val="00B0F0"/>
          <w:szCs w:val="24"/>
        </w:rPr>
        <w:t>obliga obviamente a una labor de motivación, al Consejo de la Judicatura con cuando imponga una sanción, ello modifica el 187 de la Ley Orgánica</w:t>
      </w:r>
      <w:r w:rsidRPr="00AC17F9">
        <w:rPr>
          <w:color w:val="00B0F0"/>
          <w:szCs w:val="24"/>
        </w:rPr>
        <w:t>.</w:t>
      </w:r>
    </w:p>
    <w:p w:rsidR="00BA52F6" w:rsidRPr="00AC17F9" w:rsidRDefault="002636B6" w:rsidP="00AC17F9">
      <w:pPr>
        <w:pStyle w:val="Sinespaciado"/>
        <w:ind w:firstLine="708"/>
        <w:jc w:val="both"/>
        <w:rPr>
          <w:color w:val="00B0F0"/>
          <w:szCs w:val="24"/>
        </w:rPr>
      </w:pPr>
      <w:r w:rsidRPr="00AC17F9">
        <w:rPr>
          <w:color w:val="00B0F0"/>
          <w:szCs w:val="24"/>
        </w:rPr>
        <w:lastRenderedPageBreak/>
        <w:t xml:space="preserve">La </w:t>
      </w:r>
      <w:r w:rsidR="00BA52F6" w:rsidRPr="00AC17F9">
        <w:rPr>
          <w:color w:val="00B0F0"/>
          <w:szCs w:val="24"/>
        </w:rPr>
        <w:t>regla de que las faltas administrativas serán sancionadas con amonestación, suspensión, des</w:t>
      </w:r>
      <w:r w:rsidRPr="00AC17F9">
        <w:rPr>
          <w:color w:val="00B0F0"/>
          <w:szCs w:val="24"/>
        </w:rPr>
        <w:t>tituci</w:t>
      </w:r>
      <w:r w:rsidR="00BA52F6" w:rsidRPr="00AC17F9">
        <w:rPr>
          <w:color w:val="00B0F0"/>
          <w:szCs w:val="24"/>
        </w:rPr>
        <w:t xml:space="preserve">ón </w:t>
      </w:r>
      <w:r w:rsidR="005A4EC1" w:rsidRPr="00AC17F9">
        <w:rPr>
          <w:color w:val="00B0F0"/>
          <w:szCs w:val="24"/>
        </w:rPr>
        <w:t xml:space="preserve">e </w:t>
      </w:r>
      <w:r w:rsidR="003E79BE" w:rsidRPr="00AC17F9">
        <w:rPr>
          <w:color w:val="00B0F0"/>
          <w:szCs w:val="24"/>
        </w:rPr>
        <w:t>inhabilitación</w:t>
      </w:r>
      <w:r w:rsidR="00BA52F6" w:rsidRPr="00AC17F9">
        <w:rPr>
          <w:color w:val="00B0F0"/>
          <w:szCs w:val="24"/>
        </w:rPr>
        <w:t>; así como sanciones económicas.</w:t>
      </w:r>
    </w:p>
    <w:p w:rsidR="003E79BE" w:rsidRPr="00AC17F9" w:rsidRDefault="00BA52F6" w:rsidP="00AC17F9">
      <w:pPr>
        <w:pStyle w:val="Sinespaciado"/>
        <w:ind w:firstLine="708"/>
        <w:jc w:val="both"/>
        <w:rPr>
          <w:color w:val="00B0F0"/>
          <w:szCs w:val="24"/>
        </w:rPr>
      </w:pPr>
      <w:r w:rsidRPr="00AC17F9">
        <w:rPr>
          <w:color w:val="00B0F0"/>
          <w:szCs w:val="24"/>
        </w:rPr>
        <w:t>Reforma, vamos</w:t>
      </w:r>
      <w:r w:rsidR="003E79BE" w:rsidRPr="00AC17F9">
        <w:rPr>
          <w:color w:val="00B0F0"/>
          <w:szCs w:val="24"/>
        </w:rPr>
        <w:t>,</w:t>
      </w:r>
      <w:r w:rsidRPr="00AC17F9">
        <w:rPr>
          <w:color w:val="00B0F0"/>
          <w:szCs w:val="24"/>
        </w:rPr>
        <w:t xml:space="preserve"> yo sostengo una técnica para la redacción de leyes que es la propia sanción va en el artículo, </w:t>
      </w:r>
      <w:r w:rsidR="003E79BE" w:rsidRPr="00AC17F9">
        <w:rPr>
          <w:color w:val="00B0F0"/>
          <w:szCs w:val="24"/>
        </w:rPr>
        <w:t>como</w:t>
      </w:r>
      <w:r w:rsidRPr="00AC17F9">
        <w:rPr>
          <w:color w:val="00B0F0"/>
          <w:szCs w:val="24"/>
        </w:rPr>
        <w:t xml:space="preserve"> que </w:t>
      </w:r>
      <w:r w:rsidR="003E79BE" w:rsidRPr="00AC17F9">
        <w:rPr>
          <w:color w:val="00B0F0"/>
          <w:szCs w:val="24"/>
        </w:rPr>
        <w:t>estaba</w:t>
      </w:r>
      <w:r w:rsidRPr="00AC17F9">
        <w:rPr>
          <w:color w:val="00B0F0"/>
          <w:szCs w:val="24"/>
        </w:rPr>
        <w:t xml:space="preserve"> previsto; ahí nos piden que sea anunciemos cu</w:t>
      </w:r>
      <w:r w:rsidR="003E79BE" w:rsidRPr="00AC17F9">
        <w:rPr>
          <w:color w:val="00B0F0"/>
          <w:szCs w:val="24"/>
        </w:rPr>
        <w:t>á</w:t>
      </w:r>
      <w:r w:rsidRPr="00AC17F9">
        <w:rPr>
          <w:color w:val="00B0F0"/>
          <w:szCs w:val="24"/>
        </w:rPr>
        <w:t>les son las posibles sanciones, está bien</w:t>
      </w:r>
      <w:r w:rsidR="003E79BE" w:rsidRPr="00AC17F9">
        <w:rPr>
          <w:color w:val="00B0F0"/>
          <w:szCs w:val="24"/>
        </w:rPr>
        <w:t>,</w:t>
      </w:r>
      <w:r w:rsidRPr="00AC17F9">
        <w:rPr>
          <w:color w:val="00B0F0"/>
          <w:szCs w:val="24"/>
        </w:rPr>
        <w:t xml:space="preserve"> no pasa nada si las anunciamos; pero tampoco pasaría nada si hubieran quedado como están en el propio artículo, porque ahí se establece la sanción para cada caso</w:t>
      </w:r>
      <w:r w:rsidR="003E79BE" w:rsidRPr="00AC17F9">
        <w:rPr>
          <w:color w:val="00B0F0"/>
          <w:szCs w:val="24"/>
        </w:rPr>
        <w:t>.</w:t>
      </w:r>
    </w:p>
    <w:p w:rsidR="00A27543" w:rsidRPr="00AC17F9" w:rsidRDefault="003E79BE" w:rsidP="00AC17F9">
      <w:pPr>
        <w:pStyle w:val="Sinespaciado"/>
        <w:ind w:firstLine="708"/>
        <w:jc w:val="both"/>
        <w:rPr>
          <w:color w:val="00B0F0"/>
          <w:szCs w:val="24"/>
        </w:rPr>
      </w:pPr>
      <w:r w:rsidRPr="00AC17F9">
        <w:rPr>
          <w:color w:val="00B0F0"/>
          <w:szCs w:val="24"/>
        </w:rPr>
        <w:t xml:space="preserve">La </w:t>
      </w:r>
      <w:r w:rsidR="00BA52F6" w:rsidRPr="00AC17F9">
        <w:rPr>
          <w:color w:val="00B0F0"/>
          <w:szCs w:val="24"/>
        </w:rPr>
        <w:t xml:space="preserve">pauta de </w:t>
      </w:r>
      <w:r w:rsidR="00822E18" w:rsidRPr="00AC17F9">
        <w:rPr>
          <w:color w:val="00B0F0"/>
          <w:szCs w:val="24"/>
        </w:rPr>
        <w:t xml:space="preserve">que </w:t>
      </w:r>
      <w:r w:rsidR="00BA52F6" w:rsidRPr="00AC17F9">
        <w:rPr>
          <w:color w:val="00B0F0"/>
          <w:szCs w:val="24"/>
        </w:rPr>
        <w:t>las sanciones económicas</w:t>
      </w:r>
      <w:r w:rsidR="00822E18" w:rsidRPr="00AC17F9">
        <w:rPr>
          <w:color w:val="00B0F0"/>
          <w:szCs w:val="24"/>
        </w:rPr>
        <w:t>,</w:t>
      </w:r>
      <w:r w:rsidR="00BA52F6" w:rsidRPr="00AC17F9">
        <w:rPr>
          <w:color w:val="00B0F0"/>
          <w:szCs w:val="24"/>
        </w:rPr>
        <w:t xml:space="preserve"> debe</w:t>
      </w:r>
      <w:r w:rsidR="00822E18" w:rsidRPr="00AC17F9">
        <w:rPr>
          <w:color w:val="00B0F0"/>
          <w:szCs w:val="24"/>
        </w:rPr>
        <w:t>rá</w:t>
      </w:r>
      <w:r w:rsidR="00BA52F6" w:rsidRPr="00AC17F9">
        <w:rPr>
          <w:color w:val="00B0F0"/>
          <w:szCs w:val="24"/>
        </w:rPr>
        <w:t xml:space="preserve">n establecerse de acuerdo con los beneficios económicos </w:t>
      </w:r>
      <w:r w:rsidR="00822E18" w:rsidRPr="00AC17F9">
        <w:rPr>
          <w:color w:val="00B0F0"/>
          <w:szCs w:val="24"/>
        </w:rPr>
        <w:t>que,</w:t>
      </w:r>
      <w:r w:rsidR="00BA52F6" w:rsidRPr="00AC17F9">
        <w:rPr>
          <w:color w:val="00B0F0"/>
          <w:szCs w:val="24"/>
        </w:rPr>
        <w:t xml:space="preserve"> en su caso haya obtenido el responsable y con los daños y perjuicios </w:t>
      </w:r>
      <w:r w:rsidR="00A27543" w:rsidRPr="00AC17F9">
        <w:rPr>
          <w:color w:val="00B0F0"/>
          <w:szCs w:val="24"/>
        </w:rPr>
        <w:t xml:space="preserve">patrimoniales </w:t>
      </w:r>
      <w:r w:rsidR="00BA52F6" w:rsidRPr="00AC17F9">
        <w:rPr>
          <w:color w:val="00B0F0"/>
          <w:szCs w:val="24"/>
        </w:rPr>
        <w:t>causados por los actos de omisiones</w:t>
      </w:r>
      <w:r w:rsidR="00A27543" w:rsidRPr="00AC17F9">
        <w:rPr>
          <w:color w:val="00B0F0"/>
          <w:szCs w:val="24"/>
        </w:rPr>
        <w:t xml:space="preserve">. Eso </w:t>
      </w:r>
      <w:r w:rsidR="00BA52F6" w:rsidRPr="00AC17F9">
        <w:rPr>
          <w:color w:val="00B0F0"/>
          <w:szCs w:val="24"/>
        </w:rPr>
        <w:t>implica la modificación al artículo 197 Ter de nuestra Ley Orgánica</w:t>
      </w:r>
      <w:r w:rsidR="00A27543" w:rsidRPr="00AC17F9">
        <w:rPr>
          <w:color w:val="00B0F0"/>
          <w:szCs w:val="24"/>
        </w:rPr>
        <w:t>.</w:t>
      </w:r>
    </w:p>
    <w:p w:rsidR="003A1B34" w:rsidRPr="00AC17F9" w:rsidRDefault="00A27543" w:rsidP="00AC17F9">
      <w:pPr>
        <w:pStyle w:val="Sinespaciado"/>
        <w:ind w:firstLine="708"/>
        <w:jc w:val="both"/>
        <w:rPr>
          <w:color w:val="00B0F0"/>
          <w:szCs w:val="24"/>
        </w:rPr>
      </w:pPr>
      <w:r w:rsidRPr="00AC17F9">
        <w:rPr>
          <w:color w:val="00B0F0"/>
          <w:szCs w:val="24"/>
        </w:rPr>
        <w:t xml:space="preserve">La </w:t>
      </w:r>
      <w:r w:rsidR="00BA52F6" w:rsidRPr="00AC17F9">
        <w:rPr>
          <w:color w:val="00B0F0"/>
          <w:szCs w:val="24"/>
        </w:rPr>
        <w:t>regla de que los procedimientos para la investigación</w:t>
      </w:r>
      <w:r w:rsidR="00352762" w:rsidRPr="00AC17F9">
        <w:rPr>
          <w:color w:val="00B0F0"/>
          <w:szCs w:val="24"/>
        </w:rPr>
        <w:t>,</w:t>
      </w:r>
      <w:r w:rsidR="00BA52F6" w:rsidRPr="00AC17F9">
        <w:rPr>
          <w:color w:val="00B0F0"/>
          <w:szCs w:val="24"/>
        </w:rPr>
        <w:t xml:space="preserve"> deben de referirse </w:t>
      </w:r>
      <w:r w:rsidR="00352762" w:rsidRPr="00AC17F9">
        <w:rPr>
          <w:color w:val="00B0F0"/>
          <w:szCs w:val="24"/>
        </w:rPr>
        <w:t>a</w:t>
      </w:r>
      <w:r w:rsidR="00BA52F6" w:rsidRPr="00AC17F9">
        <w:rPr>
          <w:color w:val="00B0F0"/>
          <w:szCs w:val="24"/>
        </w:rPr>
        <w:t xml:space="preserve"> omisiones que estén previstas en la ley</w:t>
      </w:r>
      <w:r w:rsidR="00F70D72" w:rsidRPr="00AC17F9">
        <w:rPr>
          <w:color w:val="00B0F0"/>
          <w:szCs w:val="24"/>
        </w:rPr>
        <w:t xml:space="preserve">. Aquí </w:t>
      </w:r>
      <w:r w:rsidR="00BA52F6" w:rsidRPr="00AC17F9">
        <w:rPr>
          <w:color w:val="00B0F0"/>
          <w:szCs w:val="24"/>
        </w:rPr>
        <w:t xml:space="preserve">hay un tema que posiblemente sea motivo de alguna inquietud o duda de ustedes se refiere al tema de acoso y hostigamiento sexual, aquí nos remitimos a la </w:t>
      </w:r>
      <w:r w:rsidR="00F70D72" w:rsidRPr="00AC17F9">
        <w:rPr>
          <w:color w:val="00B0F0"/>
          <w:szCs w:val="24"/>
        </w:rPr>
        <w:t xml:space="preserve">Ley </w:t>
      </w:r>
      <w:r w:rsidR="00BA52F6" w:rsidRPr="00AC17F9">
        <w:rPr>
          <w:color w:val="00B0F0"/>
          <w:szCs w:val="24"/>
        </w:rPr>
        <w:t xml:space="preserve">de </w:t>
      </w:r>
      <w:r w:rsidR="00F70D72" w:rsidRPr="00AC17F9">
        <w:rPr>
          <w:color w:val="00B0F0"/>
          <w:szCs w:val="24"/>
        </w:rPr>
        <w:t xml:space="preserve">Responsabilidades </w:t>
      </w:r>
      <w:r w:rsidR="00BA52F6" w:rsidRPr="00AC17F9">
        <w:rPr>
          <w:color w:val="00B0F0"/>
          <w:szCs w:val="24"/>
        </w:rPr>
        <w:t>del Estado de México</w:t>
      </w:r>
      <w:r w:rsidR="00F70D72" w:rsidRPr="00AC17F9">
        <w:rPr>
          <w:color w:val="00B0F0"/>
          <w:szCs w:val="24"/>
        </w:rPr>
        <w:t>,</w:t>
      </w:r>
      <w:r w:rsidR="00BA52F6" w:rsidRPr="00AC17F9">
        <w:rPr>
          <w:color w:val="00B0F0"/>
          <w:szCs w:val="24"/>
        </w:rPr>
        <w:t xml:space="preserve"> porque así lo establece la </w:t>
      </w:r>
      <w:r w:rsidR="00F70D72" w:rsidRPr="00AC17F9">
        <w:rPr>
          <w:color w:val="00B0F0"/>
          <w:szCs w:val="24"/>
        </w:rPr>
        <w:t>Corte</w:t>
      </w:r>
      <w:r w:rsidR="00BA52F6" w:rsidRPr="00AC17F9">
        <w:rPr>
          <w:color w:val="00B0F0"/>
          <w:szCs w:val="24"/>
        </w:rPr>
        <w:t xml:space="preserve">, si la </w:t>
      </w:r>
      <w:r w:rsidR="00F70D72" w:rsidRPr="00AC17F9">
        <w:rPr>
          <w:color w:val="00B0F0"/>
          <w:szCs w:val="24"/>
        </w:rPr>
        <w:t xml:space="preserve">Corte, </w:t>
      </w:r>
      <w:r w:rsidR="00BA52F6" w:rsidRPr="00AC17F9">
        <w:rPr>
          <w:color w:val="00B0F0"/>
          <w:szCs w:val="24"/>
        </w:rPr>
        <w:t xml:space="preserve">la Ley Orgánica del Poder Judicial y tomaron como modelo la Ley Orgánica de Chiapas, debe de referirse a las faltas y omisiones que señala la Ley de </w:t>
      </w:r>
      <w:r w:rsidR="00F70D72" w:rsidRPr="00AC17F9">
        <w:rPr>
          <w:color w:val="00B0F0"/>
          <w:szCs w:val="24"/>
        </w:rPr>
        <w:t xml:space="preserve">Responsabilidades </w:t>
      </w:r>
      <w:r w:rsidR="00BA52F6" w:rsidRPr="00AC17F9">
        <w:rPr>
          <w:color w:val="00B0F0"/>
          <w:szCs w:val="24"/>
        </w:rPr>
        <w:t xml:space="preserve">del Estado, no lo estamos quitando; simplemente lo estamos homologando con lo que dice la </w:t>
      </w:r>
      <w:r w:rsidR="00BE3F20" w:rsidRPr="00AC17F9">
        <w:rPr>
          <w:color w:val="00B0F0"/>
          <w:szCs w:val="24"/>
        </w:rPr>
        <w:t>L</w:t>
      </w:r>
      <w:r w:rsidR="00BA52F6" w:rsidRPr="00AC17F9">
        <w:rPr>
          <w:color w:val="00B0F0"/>
          <w:szCs w:val="24"/>
        </w:rPr>
        <w:t xml:space="preserve">ey de </w:t>
      </w:r>
      <w:r w:rsidR="00BE3F20" w:rsidRPr="00AC17F9">
        <w:rPr>
          <w:color w:val="00B0F0"/>
          <w:szCs w:val="24"/>
        </w:rPr>
        <w:t>R</w:t>
      </w:r>
      <w:r w:rsidR="00BA52F6" w:rsidRPr="00AC17F9">
        <w:rPr>
          <w:color w:val="00B0F0"/>
          <w:szCs w:val="24"/>
        </w:rPr>
        <w:t>esponsabilidades del Estado de México, simplemente estamos poniéndolo en el contexto</w:t>
      </w:r>
      <w:r w:rsidR="00B435AD" w:rsidRPr="00AC17F9">
        <w:rPr>
          <w:color w:val="00B0F0"/>
          <w:szCs w:val="24"/>
        </w:rPr>
        <w:t>,</w:t>
      </w:r>
      <w:r w:rsidR="00BA52F6" w:rsidRPr="00AC17F9">
        <w:rPr>
          <w:color w:val="00B0F0"/>
          <w:szCs w:val="24"/>
        </w:rPr>
        <w:t xml:space="preserve"> de tal manera que si cambian la Ley de Responsabilidad</w:t>
      </w:r>
      <w:r w:rsidR="00BE3F20" w:rsidRPr="00AC17F9">
        <w:rPr>
          <w:color w:val="00B0F0"/>
          <w:szCs w:val="24"/>
        </w:rPr>
        <w:t xml:space="preserve"> </w:t>
      </w:r>
      <w:r w:rsidR="003A1B34" w:rsidRPr="00AC17F9">
        <w:rPr>
          <w:szCs w:val="24"/>
        </w:rPr>
        <w:t xml:space="preserve">y agregan más automáticamente entra para el Poder Judicial y no hay necesidad de reformar 2 leyes; sino solamente una, ese es el punto; entonces acoso y hostigamiento sexual, siguen siendo faltas y siguen siendo objeto de investigación y procedimiento de inquisición por parte de la </w:t>
      </w:r>
      <w:r w:rsidR="00B435AD" w:rsidRPr="00AC17F9">
        <w:rPr>
          <w:szCs w:val="24"/>
        </w:rPr>
        <w:t xml:space="preserve">Contraloría </w:t>
      </w:r>
      <w:r w:rsidR="003A1B34" w:rsidRPr="00AC17F9">
        <w:rPr>
          <w:szCs w:val="24"/>
        </w:rPr>
        <w:t xml:space="preserve">y del </w:t>
      </w:r>
      <w:r w:rsidR="00B435AD" w:rsidRPr="00AC17F9">
        <w:rPr>
          <w:szCs w:val="24"/>
        </w:rPr>
        <w:t xml:space="preserve">Consejo </w:t>
      </w:r>
      <w:r w:rsidR="003A1B34" w:rsidRPr="00AC17F9">
        <w:rPr>
          <w:szCs w:val="24"/>
        </w:rPr>
        <w:t xml:space="preserve">de la </w:t>
      </w:r>
      <w:r w:rsidR="00B435AD" w:rsidRPr="00AC17F9">
        <w:rPr>
          <w:szCs w:val="24"/>
        </w:rPr>
        <w:t>Judicatura</w:t>
      </w:r>
      <w:r w:rsidR="003A1B34" w:rsidRPr="00AC17F9">
        <w:rPr>
          <w:szCs w:val="24"/>
        </w:rPr>
        <w:t>; sin embargo, se remiten a la ley, donde sí están establecidas, es simplemente una cuestión de enlace legislativo, aquí se remite a todas las que están allá.</w:t>
      </w:r>
    </w:p>
    <w:p w:rsidR="003A1B34" w:rsidRPr="00AC17F9" w:rsidRDefault="003A1B34" w:rsidP="00AC17F9">
      <w:pPr>
        <w:pStyle w:val="Sinespaciado"/>
        <w:jc w:val="both"/>
        <w:rPr>
          <w:szCs w:val="24"/>
        </w:rPr>
      </w:pPr>
      <w:r w:rsidRPr="00AC17F9">
        <w:rPr>
          <w:szCs w:val="24"/>
        </w:rPr>
        <w:tab/>
        <w:t>6</w:t>
      </w:r>
      <w:r w:rsidR="00B435AD" w:rsidRPr="00AC17F9">
        <w:rPr>
          <w:szCs w:val="24"/>
        </w:rPr>
        <w:t>.</w:t>
      </w:r>
      <w:r w:rsidRPr="00AC17F9">
        <w:rPr>
          <w:szCs w:val="24"/>
        </w:rPr>
        <w:t xml:space="preserve"> </w:t>
      </w:r>
      <w:r w:rsidR="00234095" w:rsidRPr="00AC17F9">
        <w:rPr>
          <w:szCs w:val="24"/>
        </w:rPr>
        <w:t xml:space="preserve">La </w:t>
      </w:r>
      <w:r w:rsidRPr="00AC17F9">
        <w:rPr>
          <w:szCs w:val="24"/>
        </w:rPr>
        <w:t xml:space="preserve">necesidad de distinguir entre faltas graves y no graves, aquí es una cuestión que lo planteó la Comisión Nacional de los Derechos Humanos, cuándo se trata de faltas graves y no graves, eso tiene, se comprende en el contexto, el </w:t>
      </w:r>
      <w:r w:rsidR="00B435AD" w:rsidRPr="00AC17F9">
        <w:rPr>
          <w:szCs w:val="24"/>
        </w:rPr>
        <w:t xml:space="preserve">Sistema </w:t>
      </w:r>
      <w:r w:rsidRPr="00AC17F9">
        <w:rPr>
          <w:szCs w:val="24"/>
        </w:rPr>
        <w:t xml:space="preserve">de </w:t>
      </w:r>
      <w:r w:rsidR="00B435AD" w:rsidRPr="00AC17F9">
        <w:rPr>
          <w:szCs w:val="24"/>
        </w:rPr>
        <w:t>Responsabilidad</w:t>
      </w:r>
      <w:r w:rsidRPr="00AC17F9">
        <w:rPr>
          <w:szCs w:val="24"/>
        </w:rPr>
        <w:t xml:space="preserve">, el Sistema Anticorrupción, Sistema Nacional y Sistema Estatal, porque las faltas graves son competencia del Tribunal de Justicia Administrativa, nada más que la Constitución General de la República, el artículo 116 fracción V en el último párrafo, no señala que la disciplina del Poder Judicial es una excepción, no entra en la regla general de la Administración Pública; sino que es una excepción y traje aquí la Constitución y la Constitución propia del Estado de México para demostrarlo; pero viene en la presentación desde luego y es el 106 fracción V dice: los Poderes Judiciales, van a regirse en cuanto al </w:t>
      </w:r>
      <w:r w:rsidR="00062E95" w:rsidRPr="00AC17F9">
        <w:rPr>
          <w:szCs w:val="24"/>
        </w:rPr>
        <w:t xml:space="preserve">Régimen </w:t>
      </w:r>
      <w:r w:rsidRPr="00AC17F9">
        <w:rPr>
          <w:szCs w:val="24"/>
        </w:rPr>
        <w:t xml:space="preserve">de </w:t>
      </w:r>
      <w:r w:rsidR="00062E95" w:rsidRPr="00AC17F9">
        <w:rPr>
          <w:szCs w:val="24"/>
        </w:rPr>
        <w:t xml:space="preserve">Responsabilidades </w:t>
      </w:r>
      <w:r w:rsidRPr="00AC17F9">
        <w:rPr>
          <w:szCs w:val="24"/>
        </w:rPr>
        <w:t xml:space="preserve">sus </w:t>
      </w:r>
      <w:r w:rsidR="00062E95" w:rsidRPr="00AC17F9">
        <w:rPr>
          <w:szCs w:val="24"/>
        </w:rPr>
        <w:t xml:space="preserve">Servidores Públicos </w:t>
      </w:r>
      <w:r w:rsidRPr="00AC17F9">
        <w:rPr>
          <w:szCs w:val="24"/>
        </w:rPr>
        <w:t>con base en la Constitución Local y la Constitución Local en el artículo 130, determina que para la investigación, substanciación y sanción de los empleados judiciales, nos vamos al 106 de la Constitución del Estado y el 106 de la Constitución del Estado, determina que la Administración y vigilancia y disciplina al Poder Judicial estarán a cargo del Consejo de la Judicatura del Estado de México; entonces para la investigación, substanciación, resolución y eventual impugnación de los procedimientos de responsabilidad administrativa, el competente es el Consejo de la Judicatura y no el Tribunal de Justicia Administrativa.</w:t>
      </w:r>
    </w:p>
    <w:p w:rsidR="003A1B34" w:rsidRPr="00AC17F9" w:rsidRDefault="003A1B34" w:rsidP="00AC17F9">
      <w:pPr>
        <w:pStyle w:val="Sinespaciado"/>
        <w:jc w:val="both"/>
        <w:rPr>
          <w:szCs w:val="24"/>
        </w:rPr>
      </w:pPr>
      <w:r w:rsidRPr="00AC17F9">
        <w:rPr>
          <w:szCs w:val="24"/>
        </w:rPr>
        <w:tab/>
        <w:t xml:space="preserve">Por lo tanto, distinguir entre faltas graves y no graves, es ocioso, porque todas las conoce el </w:t>
      </w:r>
      <w:r w:rsidR="00633A2E" w:rsidRPr="00AC17F9">
        <w:rPr>
          <w:szCs w:val="24"/>
        </w:rPr>
        <w:t xml:space="preserve">Consejo </w:t>
      </w:r>
      <w:r w:rsidRPr="00AC17F9">
        <w:rPr>
          <w:szCs w:val="24"/>
        </w:rPr>
        <w:t xml:space="preserve">de la </w:t>
      </w:r>
      <w:r w:rsidR="00633A2E" w:rsidRPr="00AC17F9">
        <w:rPr>
          <w:szCs w:val="24"/>
        </w:rPr>
        <w:t>Judicatura</w:t>
      </w:r>
      <w:r w:rsidRPr="00AC17F9">
        <w:rPr>
          <w:szCs w:val="24"/>
        </w:rPr>
        <w:t xml:space="preserve">, es ocioso; pero lo está pidiendo la Comisión Nacional de Derechos Humanos que más nos da poner graves y no graves, aunque en técnica legislativa, en técnica jurídica es ocioso; pero está bien, eso implica una reforma a los artículos 197 Bis, 197 Ter; pero esa es la explicación, no hay necesidad de distinguirlos porque todos son competencias del mismo órgano, no es competencia del Órgano Interno de Control y otro del Tribunal de Justicia Administrativa, el Tribunal de Justicia Administrativa, no interviene porque el mismo diseño </w:t>
      </w:r>
      <w:r w:rsidRPr="00AC17F9">
        <w:rPr>
          <w:szCs w:val="24"/>
        </w:rPr>
        <w:lastRenderedPageBreak/>
        <w:t>constitucional del Poder Judicial del Estado de México, implica que el Poder Ejecutivo y el Tribunal de Justicia Administrativa está en sede ejecutiva, no puede intervenir en otro de los poderes; es decir, sería constitucionalmente incompetente para conocer de las faltas graves que cometan los servidores públicos, eso no exime a jueces y magistrados de responder ante las comisiones investigadoras de la Cámara de Diputados, no exime de responder de las observaciones del Órgano Superior de Fiscalización y no exime de responder de la propia Ley de Responsabilidades, nada más aplicada por el propio Consejo de la Judicatura, no es un régimen recepción, es un régimen de diseño constitucional que parte la división de poderes.</w:t>
      </w:r>
    </w:p>
    <w:p w:rsidR="003A1B34" w:rsidRPr="00AC17F9" w:rsidRDefault="003A1B34" w:rsidP="00AC17F9">
      <w:pPr>
        <w:pStyle w:val="Sinespaciado"/>
        <w:jc w:val="both"/>
        <w:rPr>
          <w:szCs w:val="24"/>
        </w:rPr>
      </w:pPr>
      <w:r w:rsidRPr="00AC17F9">
        <w:rPr>
          <w:szCs w:val="24"/>
        </w:rPr>
        <w:tab/>
        <w:t>7. El requerimiento de establecer en ley, los supuestos de procedimientos aplicables para impugnar la clasificación de las faltas administrativas no graves</w:t>
      </w:r>
      <w:r w:rsidR="00A57D01" w:rsidRPr="00AC17F9">
        <w:rPr>
          <w:szCs w:val="24"/>
        </w:rPr>
        <w:t>.</w:t>
      </w:r>
      <w:r w:rsidRPr="00AC17F9">
        <w:rPr>
          <w:szCs w:val="24"/>
        </w:rPr>
        <w:t xml:space="preserve"> </w:t>
      </w:r>
      <w:r w:rsidR="00A57D01" w:rsidRPr="00AC17F9">
        <w:rPr>
          <w:szCs w:val="24"/>
        </w:rPr>
        <w:t xml:space="preserve">Esto </w:t>
      </w:r>
      <w:r w:rsidRPr="00AC17F9">
        <w:rPr>
          <w:szCs w:val="24"/>
        </w:rPr>
        <w:t>sí era una omisión de nuestra Ley Orgánica, no se consideró en el diseño, porque tampoco estaba en el diseño de la ley anterior.</w:t>
      </w:r>
    </w:p>
    <w:p w:rsidR="003A1B34" w:rsidRPr="00AC17F9" w:rsidRDefault="003A1B34" w:rsidP="00AC17F9">
      <w:pPr>
        <w:pStyle w:val="Sinespaciado"/>
        <w:jc w:val="both"/>
        <w:rPr>
          <w:szCs w:val="24"/>
        </w:rPr>
      </w:pPr>
      <w:r w:rsidRPr="00AC17F9">
        <w:rPr>
          <w:szCs w:val="24"/>
        </w:rPr>
        <w:tab/>
        <w:t>Sin embargo, es un nuevo criterio de la Suprema Corte; es decir, todas las resoluciones del Consejo de la Judicatura, deben de contar con un medio de impugnación, lo estamos incorporando, ahí estamos aplicando el nuevo criterio de la Suprema Corte en el caso de Chiapas y lo estamos aplicando al reformar los artículos que se mencionan en la pantalla que son varios.</w:t>
      </w:r>
    </w:p>
    <w:p w:rsidR="00182FF9" w:rsidRPr="00AC17F9" w:rsidRDefault="003A1B34" w:rsidP="00AC17F9">
      <w:pPr>
        <w:pStyle w:val="Sinespaciado"/>
        <w:jc w:val="both"/>
        <w:rPr>
          <w:szCs w:val="24"/>
        </w:rPr>
      </w:pPr>
      <w:r w:rsidRPr="00AC17F9">
        <w:rPr>
          <w:szCs w:val="24"/>
        </w:rPr>
        <w:tab/>
        <w:t xml:space="preserve">8. El principio que no pueden imponerse 2 veces por una sola conducta sanciones de la misma naturaleza, lo que los abogados le llaman non bis in </w:t>
      </w:r>
      <w:proofErr w:type="spellStart"/>
      <w:r w:rsidRPr="00AC17F9">
        <w:rPr>
          <w:szCs w:val="24"/>
        </w:rPr>
        <w:t>idem</w:t>
      </w:r>
      <w:proofErr w:type="spellEnd"/>
      <w:r w:rsidRPr="00AC17F9">
        <w:rPr>
          <w:szCs w:val="24"/>
        </w:rPr>
        <w:t>, no puedes sancionar 2 veces a una persona por la misma conducta, ese es un principio que se da por hecho, no es necesario incorporarlo; pero</w:t>
      </w:r>
      <w:r w:rsidR="00A57D01" w:rsidRPr="00AC17F9">
        <w:rPr>
          <w:szCs w:val="24"/>
        </w:rPr>
        <w:t>,</w:t>
      </w:r>
      <w:r w:rsidRPr="00AC17F9">
        <w:rPr>
          <w:szCs w:val="24"/>
        </w:rPr>
        <w:t xml:space="preserve"> si ya lo está planteando la Comisión Nacional de Derechos Humanos, nada nos cuesta ponerlo; pero son de esos principios que a veces uno escucha que son tan obvios que ya no lo considera</w:t>
      </w:r>
      <w:r w:rsidR="00955C0F" w:rsidRPr="00AC17F9">
        <w:rPr>
          <w:szCs w:val="24"/>
        </w:rPr>
        <w:t>n son demasiado obvios</w:t>
      </w:r>
      <w:r w:rsidR="004177E5" w:rsidRPr="00AC17F9">
        <w:rPr>
          <w:szCs w:val="24"/>
        </w:rPr>
        <w:t xml:space="preserve"> </w:t>
      </w:r>
      <w:r w:rsidR="00182FF9" w:rsidRPr="00AC17F9">
        <w:rPr>
          <w:szCs w:val="24"/>
        </w:rPr>
        <w:t xml:space="preserve">y esto me reflexiona, una vez, porque alguien me dijo, </w:t>
      </w:r>
      <w:r w:rsidR="00955C0F" w:rsidRPr="00AC17F9">
        <w:rPr>
          <w:szCs w:val="24"/>
        </w:rPr>
        <w:t>a ver</w:t>
      </w:r>
      <w:r w:rsidR="00182FF9" w:rsidRPr="00AC17F9">
        <w:rPr>
          <w:szCs w:val="24"/>
        </w:rPr>
        <w:t xml:space="preserve"> esto es como lo que decía las partidas de Alfonso Décimo El Sabio, el que tenga perro que lo amarre y el que no que no lo amarre, entonces yo diría, pues es un absurdo y en una segunda reflexión, no encontré que fuera tan absurdo, el que tenga perro que lo amarre y el que no tenga perro que no agarre al perro ajeno, porque se lo va a quedar.</w:t>
      </w:r>
    </w:p>
    <w:p w:rsidR="00182FF9" w:rsidRPr="00AC17F9" w:rsidRDefault="00182FF9" w:rsidP="00AC17F9">
      <w:pPr>
        <w:pStyle w:val="Sinespaciado"/>
        <w:jc w:val="both"/>
        <w:rPr>
          <w:szCs w:val="24"/>
        </w:rPr>
      </w:pPr>
      <w:r w:rsidRPr="00AC17F9">
        <w:rPr>
          <w:szCs w:val="24"/>
        </w:rPr>
        <w:tab/>
        <w:t>Entones, tiene una razón, nada más hay que pensar bien el contexto de la razón, el que no tenga perro, que no vaya amarrar al perro del vecino y se lo quiera quedar, porque entonces, estamos violado el esquema de derecho.</w:t>
      </w:r>
    </w:p>
    <w:p w:rsidR="00182FF9" w:rsidRPr="00AC17F9" w:rsidRDefault="00182FF9" w:rsidP="00AC17F9">
      <w:pPr>
        <w:pStyle w:val="Sinespaciado"/>
        <w:ind w:firstLine="708"/>
        <w:jc w:val="both"/>
        <w:rPr>
          <w:szCs w:val="24"/>
        </w:rPr>
      </w:pPr>
      <w:r w:rsidRPr="00AC17F9">
        <w:rPr>
          <w:szCs w:val="24"/>
        </w:rPr>
        <w:t>Es el mismo principio, es tan obvio, pero a veces es necesario que se ponga en la ley, por un diseño legislativo que busca abonar a la claridad y a la certeza jurídica.</w:t>
      </w:r>
    </w:p>
    <w:p w:rsidR="00182FF9" w:rsidRPr="00AC17F9" w:rsidRDefault="00182FF9" w:rsidP="00AC17F9">
      <w:pPr>
        <w:pStyle w:val="Sinespaciado"/>
        <w:jc w:val="both"/>
        <w:rPr>
          <w:szCs w:val="24"/>
        </w:rPr>
      </w:pPr>
      <w:r w:rsidRPr="00AC17F9">
        <w:rPr>
          <w:szCs w:val="24"/>
        </w:rPr>
        <w:tab/>
        <w:t>9</w:t>
      </w:r>
      <w:r w:rsidR="00234095" w:rsidRPr="00AC17F9">
        <w:rPr>
          <w:szCs w:val="24"/>
        </w:rPr>
        <w:t>.</w:t>
      </w:r>
      <w:r w:rsidRPr="00AC17F9">
        <w:rPr>
          <w:szCs w:val="24"/>
        </w:rPr>
        <w:t xml:space="preserve"> </w:t>
      </w:r>
      <w:r w:rsidR="00234095" w:rsidRPr="00AC17F9">
        <w:rPr>
          <w:szCs w:val="24"/>
        </w:rPr>
        <w:t xml:space="preserve">La </w:t>
      </w:r>
      <w:r w:rsidR="00D57F3E" w:rsidRPr="00AC17F9">
        <w:rPr>
          <w:szCs w:val="24"/>
        </w:rPr>
        <w:t>previsión</w:t>
      </w:r>
      <w:r w:rsidRPr="00AC17F9">
        <w:rPr>
          <w:szCs w:val="24"/>
        </w:rPr>
        <w:t xml:space="preserve"> contenid</w:t>
      </w:r>
      <w:r w:rsidR="00D57F3E" w:rsidRPr="00AC17F9">
        <w:rPr>
          <w:szCs w:val="24"/>
        </w:rPr>
        <w:t>a en e</w:t>
      </w:r>
      <w:r w:rsidRPr="00AC17F9">
        <w:rPr>
          <w:szCs w:val="24"/>
        </w:rPr>
        <w:t xml:space="preserve">l artículo 114 constitucional, de que será en ley donde deben señalarse los casos de prescripción de la responsabilidad administrativa, tomando en cuenta la naturaleza y consecuencia de los actos y omisiones. Ahí también se propone reformar el artículo 197 </w:t>
      </w:r>
      <w:proofErr w:type="spellStart"/>
      <w:r w:rsidR="001A6FB3" w:rsidRPr="00AC17F9">
        <w:rPr>
          <w:szCs w:val="24"/>
        </w:rPr>
        <w:t>quinquies</w:t>
      </w:r>
      <w:proofErr w:type="spellEnd"/>
      <w:r w:rsidRPr="00AC17F9">
        <w:rPr>
          <w:szCs w:val="24"/>
        </w:rPr>
        <w:t xml:space="preserve"> para adecuarlo al criterio de la Corte</w:t>
      </w:r>
      <w:r w:rsidR="004E3099" w:rsidRPr="00AC17F9">
        <w:rPr>
          <w:szCs w:val="24"/>
        </w:rPr>
        <w:t>,</w:t>
      </w:r>
      <w:r w:rsidRPr="00AC17F9">
        <w:rPr>
          <w:szCs w:val="24"/>
        </w:rPr>
        <w:t xml:space="preserve"> emitido en el caso Chiapas.</w:t>
      </w:r>
    </w:p>
    <w:p w:rsidR="00182FF9" w:rsidRPr="00AC17F9" w:rsidRDefault="00182FF9" w:rsidP="00AC17F9">
      <w:pPr>
        <w:pStyle w:val="Sinespaciado"/>
        <w:jc w:val="both"/>
        <w:rPr>
          <w:szCs w:val="24"/>
        </w:rPr>
      </w:pPr>
      <w:r w:rsidRPr="00AC17F9">
        <w:rPr>
          <w:szCs w:val="24"/>
        </w:rPr>
        <w:tab/>
      </w:r>
      <w:r w:rsidR="004E3099" w:rsidRPr="00AC17F9">
        <w:rPr>
          <w:szCs w:val="24"/>
        </w:rPr>
        <w:t xml:space="preserve">10. </w:t>
      </w:r>
      <w:r w:rsidRPr="00AC17F9">
        <w:rPr>
          <w:szCs w:val="24"/>
        </w:rPr>
        <w:t>La regla de que cuando dichos actos u omisiones fuesen graves, los plazos de prescripción no se</w:t>
      </w:r>
      <w:r w:rsidR="004E3099" w:rsidRPr="00AC17F9">
        <w:rPr>
          <w:szCs w:val="24"/>
        </w:rPr>
        <w:t>rá</w:t>
      </w:r>
      <w:r w:rsidRPr="00AC17F9">
        <w:rPr>
          <w:szCs w:val="24"/>
        </w:rPr>
        <w:t xml:space="preserve">n inferiores a 7 años, pues es razonable, el tema de la prescripción que es la extinción de la facultad punitiva, ya no se puede perseguir un hecho y aquí es una cuestión de </w:t>
      </w:r>
      <w:r w:rsidR="006B0295" w:rsidRPr="00AC17F9">
        <w:rPr>
          <w:szCs w:val="24"/>
        </w:rPr>
        <w:t>condicio</w:t>
      </w:r>
      <w:r w:rsidRPr="00AC17F9">
        <w:rPr>
          <w:szCs w:val="24"/>
        </w:rPr>
        <w:t xml:space="preserve">nes graves, </w:t>
      </w:r>
      <w:r w:rsidR="00A404F1" w:rsidRPr="00AC17F9">
        <w:rPr>
          <w:szCs w:val="24"/>
        </w:rPr>
        <w:t>el plazo</w:t>
      </w:r>
      <w:r w:rsidRPr="00AC17F9">
        <w:rPr>
          <w:szCs w:val="24"/>
        </w:rPr>
        <w:t xml:space="preserve"> sea más prolongado, es un criterio que ya fijó la Corte y creo que no implica mayores consecuencias.</w:t>
      </w:r>
    </w:p>
    <w:p w:rsidR="00182FF9" w:rsidRPr="00AC17F9" w:rsidRDefault="00182FF9" w:rsidP="00AC17F9">
      <w:pPr>
        <w:pStyle w:val="Sinespaciado"/>
        <w:jc w:val="both"/>
        <w:rPr>
          <w:szCs w:val="24"/>
        </w:rPr>
      </w:pPr>
      <w:r w:rsidRPr="00AC17F9">
        <w:rPr>
          <w:szCs w:val="24"/>
        </w:rPr>
        <w:tab/>
        <w:t>También, las normas de acceso y permanencia en el Poder Judicial no deben ser discriminatorias</w:t>
      </w:r>
      <w:r w:rsidR="00A33AA4" w:rsidRPr="00AC17F9">
        <w:rPr>
          <w:szCs w:val="24"/>
        </w:rPr>
        <w:t>,</w:t>
      </w:r>
      <w:r w:rsidRPr="00AC17F9">
        <w:rPr>
          <w:szCs w:val="24"/>
        </w:rPr>
        <w:t xml:space="preserve"> ni contravenir el </w:t>
      </w:r>
      <w:r w:rsidR="00A33AA4" w:rsidRPr="00AC17F9">
        <w:rPr>
          <w:szCs w:val="24"/>
        </w:rPr>
        <w:t xml:space="preserve">principio </w:t>
      </w:r>
      <w:r w:rsidRPr="00AC17F9">
        <w:rPr>
          <w:szCs w:val="24"/>
        </w:rPr>
        <w:t xml:space="preserve">de </w:t>
      </w:r>
      <w:r w:rsidR="00A33AA4" w:rsidRPr="00AC17F9">
        <w:rPr>
          <w:szCs w:val="24"/>
        </w:rPr>
        <w:t xml:space="preserve">reinserción social </w:t>
      </w:r>
      <w:r w:rsidRPr="00AC17F9">
        <w:rPr>
          <w:szCs w:val="24"/>
        </w:rPr>
        <w:t xml:space="preserve">y voy a esto, habíamos puesto en la ley el proyecto que presentó, la iniciativa que presentó el Poder Judicial y que aprobó la Legislatura, de que una persona que hubiese sido sancionada con anterioridad, ya no podía aspirar a ciertos cargos, </w:t>
      </w:r>
      <w:r w:rsidR="00A33AA4" w:rsidRPr="00AC17F9">
        <w:rPr>
          <w:szCs w:val="24"/>
        </w:rPr>
        <w:t>sobre todo</w:t>
      </w:r>
      <w:r w:rsidRPr="00AC17F9">
        <w:rPr>
          <w:szCs w:val="24"/>
        </w:rPr>
        <w:t xml:space="preserve"> jueves y magistrados, la Corte considera que eso es discriminatorio y en cierta forma tiene razón por un sentido.</w:t>
      </w:r>
    </w:p>
    <w:p w:rsidR="00182FF9" w:rsidRPr="00AC17F9" w:rsidRDefault="00182FF9" w:rsidP="00AC17F9">
      <w:pPr>
        <w:pStyle w:val="Sinespaciado"/>
        <w:jc w:val="both"/>
        <w:rPr>
          <w:szCs w:val="24"/>
        </w:rPr>
      </w:pPr>
      <w:r w:rsidRPr="00AC17F9">
        <w:rPr>
          <w:szCs w:val="24"/>
        </w:rPr>
        <w:tab/>
        <w:t xml:space="preserve">Haber, si yo fui sancionado y compurgue mi sanción y ya cumplí con mi sanción; entonces, eso no me puede impedir aspirar a otro cargo, valórenme con lo que tienen en ese momento, permítanme concursar y si paso, reconózcanme la posibilidad de que puedo hacerlo, porque hacerlo </w:t>
      </w:r>
      <w:r w:rsidRPr="00AC17F9">
        <w:rPr>
          <w:szCs w:val="24"/>
        </w:rPr>
        <w:lastRenderedPageBreak/>
        <w:t>de una manera a priori, sería discriminatorio, implicaría una violación al artículo 22 constitucional, de que las penas sean trascendentes.</w:t>
      </w:r>
    </w:p>
    <w:p w:rsidR="00182FF9" w:rsidRPr="00AC17F9" w:rsidRDefault="00182FF9" w:rsidP="00AC17F9">
      <w:pPr>
        <w:pStyle w:val="Sinespaciado"/>
        <w:jc w:val="both"/>
        <w:rPr>
          <w:szCs w:val="24"/>
        </w:rPr>
      </w:pPr>
      <w:r w:rsidRPr="00AC17F9">
        <w:rPr>
          <w:szCs w:val="24"/>
        </w:rPr>
        <w:tab/>
        <w:t xml:space="preserve">Ya fui sancionado una vez y para toda la vida te queda esa sanción, va en contra del </w:t>
      </w:r>
      <w:r w:rsidR="00F172BD" w:rsidRPr="00AC17F9">
        <w:rPr>
          <w:szCs w:val="24"/>
        </w:rPr>
        <w:t xml:space="preserve">principio </w:t>
      </w:r>
      <w:r w:rsidRPr="00AC17F9">
        <w:rPr>
          <w:szCs w:val="24"/>
        </w:rPr>
        <w:t xml:space="preserve">de </w:t>
      </w:r>
      <w:r w:rsidR="00F172BD" w:rsidRPr="00AC17F9">
        <w:rPr>
          <w:szCs w:val="24"/>
        </w:rPr>
        <w:t>reinserción</w:t>
      </w:r>
      <w:r w:rsidRPr="00AC17F9">
        <w:rPr>
          <w:szCs w:val="24"/>
        </w:rPr>
        <w:t xml:space="preserve">, de </w:t>
      </w:r>
      <w:r w:rsidR="00F172BD" w:rsidRPr="00AC17F9">
        <w:rPr>
          <w:szCs w:val="24"/>
        </w:rPr>
        <w:t>readaptación</w:t>
      </w:r>
      <w:r w:rsidRPr="00AC17F9">
        <w:rPr>
          <w:szCs w:val="24"/>
        </w:rPr>
        <w:t>, la presunción de buena conducta, la presunción de readaptación y consideramos prudente, proponer la reforma o hacer un estudio para que se analice la reforma a los artículos 54 y 82 de la Ley Orgánica.</w:t>
      </w:r>
    </w:p>
    <w:p w:rsidR="00182FF9" w:rsidRPr="00AC17F9" w:rsidRDefault="00182FF9" w:rsidP="00AC17F9">
      <w:pPr>
        <w:pStyle w:val="Sinespaciado"/>
        <w:jc w:val="both"/>
        <w:rPr>
          <w:szCs w:val="24"/>
        </w:rPr>
      </w:pPr>
      <w:r w:rsidRPr="00AC17F9">
        <w:rPr>
          <w:szCs w:val="24"/>
        </w:rPr>
        <w:tab/>
        <w:t>Y con esto acabo mi presentación, que como les digo es muy breve y también ese concepto de no haber sido juzgado para impedir nuevos cargos, nos implica actualizarnos en los conceptos novedosos de la reinserción, de la readaptación social y no de la punición social, sino de que se sanciona a una persona, pero se le tiene que dar nuevas oportunidades, ya se le sancionó, compurgó su sanción, cumplió con su sanción, ha demostrado buena conducta, no hay impedimento para que aspire a diferentes cargos en la Judicatura.</w:t>
      </w:r>
    </w:p>
    <w:p w:rsidR="00182FF9" w:rsidRPr="00AC17F9" w:rsidRDefault="00182FF9" w:rsidP="00AC17F9">
      <w:pPr>
        <w:pStyle w:val="Sinespaciado"/>
        <w:jc w:val="both"/>
        <w:rPr>
          <w:szCs w:val="24"/>
        </w:rPr>
      </w:pPr>
      <w:r w:rsidRPr="00AC17F9">
        <w:rPr>
          <w:szCs w:val="24"/>
        </w:rPr>
        <w:tab/>
        <w:t>Y esos, señoras diputadas, señores diputados, señor Presidente, señor Secretario, son el análisis general que quise personalmente venir a presentarlo a ustedes, porque considero y me siento muy agradecido por su recepción, que la colaboración interinstitucional de Poderes, es lo que fortalece al Estado de Derecho. Muchas gracias.</w:t>
      </w:r>
    </w:p>
    <w:p w:rsidR="00182FF9" w:rsidRPr="00AC17F9" w:rsidRDefault="00182FF9" w:rsidP="00AC17F9">
      <w:pPr>
        <w:pStyle w:val="Sinespaciado"/>
        <w:jc w:val="both"/>
        <w:rPr>
          <w:szCs w:val="24"/>
        </w:rPr>
      </w:pPr>
      <w:r w:rsidRPr="00AC17F9">
        <w:rPr>
          <w:szCs w:val="24"/>
        </w:rPr>
        <w:t>PRESIDENTE DIP. JESÚS GERARDO IZQUIERDO ROJAS. Gracias Presidente.</w:t>
      </w:r>
    </w:p>
    <w:p w:rsidR="00182FF9" w:rsidRPr="00AC17F9" w:rsidRDefault="00182FF9" w:rsidP="00AC17F9">
      <w:pPr>
        <w:pStyle w:val="Sinespaciado"/>
        <w:ind w:firstLine="708"/>
        <w:jc w:val="both"/>
        <w:rPr>
          <w:szCs w:val="24"/>
        </w:rPr>
      </w:pPr>
      <w:r w:rsidRPr="00AC17F9">
        <w:rPr>
          <w:szCs w:val="24"/>
        </w:rPr>
        <w:t>Creo que ha sido usted muy claro y agradecemos este Poder legislativo, la disposición que tiene, como lo comentó ahora al final, de que usted mismo nos viniera a explicar estas modificaciones a la Ley Orgánica del Poder Judicial en base a una resolución de la Suprema Corte.</w:t>
      </w:r>
    </w:p>
    <w:p w:rsidR="00182FF9" w:rsidRPr="00AC17F9" w:rsidRDefault="00182FF9" w:rsidP="00AC17F9">
      <w:pPr>
        <w:pStyle w:val="Sinespaciado"/>
        <w:jc w:val="both"/>
        <w:rPr>
          <w:szCs w:val="24"/>
        </w:rPr>
      </w:pPr>
      <w:r w:rsidRPr="00AC17F9">
        <w:rPr>
          <w:szCs w:val="24"/>
        </w:rPr>
        <w:tab/>
        <w:t>Como dijo el Presidente, son criterios de última generación, se está adelantando el Poder Judicial a la Suprema Corte de Justicia y eso tiene que ver mucho con la relación institucional y buena que se tienen entre el Poder Legislativo y el Poder Judicial aquí en el Estado de México. Gracias Presidente del Tribunal Superior de Justicia.</w:t>
      </w:r>
    </w:p>
    <w:p w:rsidR="00182FF9" w:rsidRPr="00AC17F9" w:rsidRDefault="00182FF9" w:rsidP="00AC17F9">
      <w:pPr>
        <w:pStyle w:val="Sinespaciado"/>
        <w:jc w:val="both"/>
        <w:rPr>
          <w:szCs w:val="24"/>
        </w:rPr>
      </w:pPr>
      <w:r w:rsidRPr="00AC17F9">
        <w:rPr>
          <w:szCs w:val="24"/>
        </w:rPr>
        <w:tab/>
        <w:t>Pregunto a las diputadas, diputados, si desean hacer uso de la palabra para comentarios sobre esta presentación y le pido al diputado</w:t>
      </w:r>
      <w:r w:rsidR="001C11D4" w:rsidRPr="00AC17F9">
        <w:rPr>
          <w:szCs w:val="24"/>
        </w:rPr>
        <w:t xml:space="preserve"> secretario </w:t>
      </w:r>
      <w:r w:rsidRPr="00AC17F9">
        <w:rPr>
          <w:szCs w:val="24"/>
        </w:rPr>
        <w:t>registre los que deseen hacer uso de la palabra.</w:t>
      </w:r>
    </w:p>
    <w:p w:rsidR="00182FF9" w:rsidRPr="00AC17F9" w:rsidRDefault="00182FF9" w:rsidP="00AC17F9">
      <w:pPr>
        <w:pStyle w:val="Sinespaciado"/>
        <w:jc w:val="both"/>
        <w:rPr>
          <w:szCs w:val="24"/>
        </w:rPr>
      </w:pPr>
      <w:r w:rsidRPr="00AC17F9">
        <w:rPr>
          <w:szCs w:val="24"/>
        </w:rPr>
        <w:t>SECRETARIO DIP. GERARDO ULLOA PÉREZ. Con gusto diputado Presidente.</w:t>
      </w:r>
    </w:p>
    <w:p w:rsidR="00182FF9" w:rsidRPr="00AC17F9" w:rsidRDefault="00182FF9" w:rsidP="00AC17F9">
      <w:pPr>
        <w:pStyle w:val="Sinespaciado"/>
        <w:jc w:val="both"/>
        <w:rPr>
          <w:szCs w:val="24"/>
        </w:rPr>
      </w:pPr>
      <w:r w:rsidRPr="00AC17F9">
        <w:rPr>
          <w:szCs w:val="24"/>
        </w:rPr>
        <w:t xml:space="preserve">PRESIDENTE DIP. JESÚS GERARDO IZQUIERDO ROJAS. De los presentes </w:t>
      </w:r>
      <w:r w:rsidR="003E6162" w:rsidRPr="00AC17F9">
        <w:rPr>
          <w:szCs w:val="24"/>
        </w:rPr>
        <w:t xml:space="preserve">¿Alguien </w:t>
      </w:r>
      <w:r w:rsidRPr="00AC17F9">
        <w:rPr>
          <w:szCs w:val="24"/>
        </w:rPr>
        <w:t>que desee hacer uso de la palabra</w:t>
      </w:r>
      <w:r w:rsidR="003E6162" w:rsidRPr="00AC17F9">
        <w:rPr>
          <w:szCs w:val="24"/>
        </w:rPr>
        <w:t>?</w:t>
      </w:r>
    </w:p>
    <w:p w:rsidR="00182FF9" w:rsidRPr="00AC17F9" w:rsidRDefault="00182FF9" w:rsidP="00AC17F9">
      <w:pPr>
        <w:pStyle w:val="Sinespaciado"/>
        <w:jc w:val="both"/>
        <w:rPr>
          <w:szCs w:val="24"/>
        </w:rPr>
      </w:pPr>
      <w:r w:rsidRPr="00AC17F9">
        <w:rPr>
          <w:szCs w:val="24"/>
        </w:rPr>
        <w:t xml:space="preserve">SECRETARIO DIP. GERARDO ULLOA PÉREZ. </w:t>
      </w:r>
      <w:r w:rsidR="003E6162" w:rsidRPr="00AC17F9">
        <w:rPr>
          <w:szCs w:val="24"/>
        </w:rPr>
        <w:t>¿Pregunto diputadas y diputados que estén en línea los que deseen hacer uso de la palabra?</w:t>
      </w:r>
      <w:r w:rsidRPr="00AC17F9">
        <w:rPr>
          <w:szCs w:val="24"/>
        </w:rPr>
        <w:t>, registramos a la diputada Carmen de la Rosa. Pregunto si alguien más, si no fuera así</w:t>
      </w:r>
      <w:r w:rsidR="003E6162" w:rsidRPr="00AC17F9">
        <w:rPr>
          <w:szCs w:val="24"/>
        </w:rPr>
        <w:t>,</w:t>
      </w:r>
      <w:r w:rsidRPr="00AC17F9">
        <w:rPr>
          <w:szCs w:val="24"/>
        </w:rPr>
        <w:t xml:space="preserve"> le informo diputado Presidente que registramos a la diputada </w:t>
      </w:r>
      <w:proofErr w:type="spellStart"/>
      <w:r w:rsidRPr="00AC17F9">
        <w:rPr>
          <w:szCs w:val="24"/>
        </w:rPr>
        <w:t>Bety</w:t>
      </w:r>
      <w:proofErr w:type="spellEnd"/>
      <w:r w:rsidRPr="00AC17F9">
        <w:rPr>
          <w:szCs w:val="24"/>
        </w:rPr>
        <w:t>, del Grupo Parlamentario de morena</w:t>
      </w:r>
      <w:r w:rsidR="003E6162" w:rsidRPr="00AC17F9">
        <w:rPr>
          <w:szCs w:val="24"/>
        </w:rPr>
        <w:t>;</w:t>
      </w:r>
      <w:r w:rsidRPr="00AC17F9">
        <w:rPr>
          <w:szCs w:val="24"/>
        </w:rPr>
        <w:t xml:space="preserve"> así como también del mismo partido a la diputada Carmen de la Rosa.</w:t>
      </w:r>
    </w:p>
    <w:p w:rsidR="00182FF9" w:rsidRPr="00AC17F9" w:rsidRDefault="00182FF9" w:rsidP="00AC17F9">
      <w:pPr>
        <w:pStyle w:val="Sinespaciado"/>
        <w:jc w:val="both"/>
        <w:rPr>
          <w:szCs w:val="24"/>
        </w:rPr>
      </w:pPr>
      <w:r w:rsidRPr="00AC17F9">
        <w:rPr>
          <w:szCs w:val="24"/>
        </w:rPr>
        <w:t>PRESIDENTE DIP. JESÚS GERARDO IZQUIERDO ROJAS. Adelante diputada Beatriz, tiene la palabra.</w:t>
      </w:r>
    </w:p>
    <w:p w:rsidR="00182FF9" w:rsidRPr="00AC17F9" w:rsidRDefault="00182FF9" w:rsidP="00AC17F9">
      <w:pPr>
        <w:pStyle w:val="Sinespaciado"/>
        <w:jc w:val="both"/>
        <w:rPr>
          <w:szCs w:val="24"/>
          <w:lang w:eastAsia="es-MX"/>
        </w:rPr>
      </w:pPr>
      <w:r w:rsidRPr="00AC17F9">
        <w:rPr>
          <w:szCs w:val="24"/>
          <w:lang w:eastAsia="es-MX"/>
        </w:rPr>
        <w:t>DIP. BEATRIZ GARCÍA VILLEGAS. Muchas gracias diputado Presidente.</w:t>
      </w:r>
    </w:p>
    <w:p w:rsidR="00182FF9" w:rsidRPr="00AC17F9" w:rsidRDefault="00182FF9" w:rsidP="00AC17F9">
      <w:pPr>
        <w:pStyle w:val="Sinespaciado"/>
        <w:jc w:val="both"/>
        <w:rPr>
          <w:szCs w:val="24"/>
          <w:lang w:eastAsia="es-MX"/>
        </w:rPr>
      </w:pPr>
      <w:r w:rsidRPr="00AC17F9">
        <w:rPr>
          <w:szCs w:val="24"/>
          <w:lang w:eastAsia="es-MX"/>
        </w:rPr>
        <w:tab/>
        <w:t>Magistrado, un gusto tenerlo aquí en esta Cámara en donde se forjan las leyes que también podemos ver la condición humana, porque justamente esto sucede porque sale de aquí de esta cámara.</w:t>
      </w:r>
    </w:p>
    <w:p w:rsidR="00182FF9" w:rsidRPr="00AC17F9" w:rsidRDefault="00182FF9" w:rsidP="00AC17F9">
      <w:pPr>
        <w:pStyle w:val="Sinespaciado"/>
        <w:jc w:val="both"/>
        <w:rPr>
          <w:szCs w:val="24"/>
          <w:lang w:eastAsia="es-MX"/>
        </w:rPr>
      </w:pPr>
      <w:r w:rsidRPr="00AC17F9">
        <w:rPr>
          <w:szCs w:val="24"/>
          <w:lang w:eastAsia="es-MX"/>
        </w:rPr>
        <w:tab/>
        <w:t>Entonces, es un tema muy importante, no sin celebrar también el apoyo del Coordinador de mi bancada, el Maestro Maurilio, porque ha atendido muchas de las inquietudes que algunos de mis compañeros que lo expresen o no</w:t>
      </w:r>
      <w:r w:rsidR="00562E9B" w:rsidRPr="00AC17F9">
        <w:rPr>
          <w:szCs w:val="24"/>
          <w:lang w:eastAsia="es-MX"/>
        </w:rPr>
        <w:t>,</w:t>
      </w:r>
      <w:r w:rsidRPr="00AC17F9">
        <w:rPr>
          <w:szCs w:val="24"/>
          <w:lang w:eastAsia="es-MX"/>
        </w:rPr>
        <w:t xml:space="preserve"> tuvimos a bien y justo le da en el punto medular porque el proceso inicia por la parte que ya había comentado</w:t>
      </w:r>
      <w:r w:rsidR="00562E9B" w:rsidRPr="00AC17F9">
        <w:rPr>
          <w:szCs w:val="24"/>
          <w:lang w:eastAsia="es-MX"/>
        </w:rPr>
        <w:t>,</w:t>
      </w:r>
      <w:r w:rsidRPr="00AC17F9">
        <w:rPr>
          <w:szCs w:val="24"/>
          <w:lang w:eastAsia="es-MX"/>
        </w:rPr>
        <w:t xml:space="preserve"> por el tema de acoso y hostigamiento sexual que puede darse en las dependencias.</w:t>
      </w:r>
    </w:p>
    <w:p w:rsidR="00182FF9" w:rsidRPr="00AC17F9" w:rsidRDefault="00182FF9" w:rsidP="00AC17F9">
      <w:pPr>
        <w:pStyle w:val="Sinespaciado"/>
        <w:jc w:val="both"/>
        <w:rPr>
          <w:szCs w:val="24"/>
          <w:lang w:eastAsia="es-MX"/>
        </w:rPr>
      </w:pPr>
      <w:r w:rsidRPr="00AC17F9">
        <w:rPr>
          <w:szCs w:val="24"/>
          <w:lang w:eastAsia="es-MX"/>
        </w:rPr>
        <w:tab/>
        <w:t xml:space="preserve">Las dependencias tiene a seres humanos como en cualquier espacio, independientemente de lo que hoy gozamos, que puede decirse así, quienes somos funcionarios públicos más en nuestro carácter de diputados por el tema del fuero, no es un tema que tampoco nos fue regalado, ni </w:t>
      </w:r>
      <w:r w:rsidRPr="00AC17F9">
        <w:rPr>
          <w:szCs w:val="24"/>
          <w:lang w:eastAsia="es-MX"/>
        </w:rPr>
        <w:lastRenderedPageBreak/>
        <w:t xml:space="preserve">tampoco es para siempre y justamente pensando en el tema, sobre todo de víctimas en un </w:t>
      </w:r>
      <w:r w:rsidR="00B90BD4" w:rsidRPr="00AC17F9">
        <w:rPr>
          <w:szCs w:val="24"/>
          <w:lang w:eastAsia="es-MX"/>
        </w:rPr>
        <w:t xml:space="preserve">Estado </w:t>
      </w:r>
      <w:r w:rsidRPr="00AC17F9">
        <w:rPr>
          <w:szCs w:val="24"/>
          <w:lang w:eastAsia="es-MX"/>
        </w:rPr>
        <w:t>feminicida, como es en el que hoy vivimos, en un Estado donde se trasgrede a las mujeres una y otra vez, en cualquier espacio; desde que tú sales de tu casa hasta tu lugar laboral eres víctima y puedes ser víctima de cualquier sujeto, independientemente del nivel que tenga, sobre ti incluso</w:t>
      </w:r>
      <w:r w:rsidR="00B90BD4" w:rsidRPr="00AC17F9">
        <w:rPr>
          <w:szCs w:val="24"/>
          <w:lang w:eastAsia="es-MX"/>
        </w:rPr>
        <w:t>,</w:t>
      </w:r>
      <w:r w:rsidRPr="00AC17F9">
        <w:rPr>
          <w:szCs w:val="24"/>
          <w:lang w:eastAsia="es-MX"/>
        </w:rPr>
        <w:t xml:space="preserve"> llámese en este caso el tema del Poder Judicial.</w:t>
      </w:r>
    </w:p>
    <w:p w:rsidR="00182FF9" w:rsidRPr="00AC17F9" w:rsidRDefault="00182FF9" w:rsidP="00AC17F9">
      <w:pPr>
        <w:pStyle w:val="Sinespaciado"/>
        <w:jc w:val="both"/>
        <w:rPr>
          <w:szCs w:val="24"/>
          <w:lang w:eastAsia="es-MX"/>
        </w:rPr>
      </w:pPr>
      <w:r w:rsidRPr="00AC17F9">
        <w:rPr>
          <w:szCs w:val="24"/>
          <w:lang w:eastAsia="es-MX"/>
        </w:rPr>
        <w:tab/>
        <w:t>Yo considero que debe de ser todas las instituciones públicas, deberíamos de estar justo de esa manera, no resguardados, más bien necesitamos ser quienes den garantía y quienes demos garantía a los ciudadanos de que también tenemos una legislación o unos ordenamientos institucionales a la altura de lo que merece</w:t>
      </w:r>
      <w:r w:rsidR="00B87A8B" w:rsidRPr="00AC17F9">
        <w:rPr>
          <w:szCs w:val="24"/>
          <w:lang w:eastAsia="es-MX"/>
        </w:rPr>
        <w:t>;</w:t>
      </w:r>
      <w:r w:rsidRPr="00AC17F9">
        <w:rPr>
          <w:szCs w:val="24"/>
          <w:lang w:eastAsia="es-MX"/>
        </w:rPr>
        <w:t xml:space="preserve"> es decir, que no por ser diputados, magistrados o cualquier servidor público tenga hasta cierto punto goce de privilegios.</w:t>
      </w:r>
    </w:p>
    <w:p w:rsidR="00182FF9" w:rsidRPr="00AC17F9" w:rsidRDefault="00182FF9" w:rsidP="00AC17F9">
      <w:pPr>
        <w:pStyle w:val="Sinespaciado"/>
        <w:jc w:val="both"/>
        <w:rPr>
          <w:szCs w:val="24"/>
          <w:lang w:eastAsia="es-MX"/>
        </w:rPr>
      </w:pPr>
      <w:r w:rsidRPr="00AC17F9">
        <w:rPr>
          <w:szCs w:val="24"/>
          <w:lang w:eastAsia="es-MX"/>
        </w:rPr>
        <w:tab/>
        <w:t>Yo creo que es lo que se ha querido hacer y justamente cuando vemos el comparativo de lo que hoy se tiene en propuesta en donde se elimina a algunos de esos puntos, que, si bien ya están referidos dentro de la misma ley, siempre van a llamar la atención el por qué están y si tenemos que ser reiterativos</w:t>
      </w:r>
      <w:r w:rsidR="00B87A8B" w:rsidRPr="00AC17F9">
        <w:rPr>
          <w:szCs w:val="24"/>
          <w:lang w:eastAsia="es-MX"/>
        </w:rPr>
        <w:t xml:space="preserve">, </w:t>
      </w:r>
      <w:r w:rsidRPr="00AC17F9">
        <w:rPr>
          <w:szCs w:val="24"/>
          <w:lang w:eastAsia="es-MX"/>
        </w:rPr>
        <w:t>lo somos ¿</w:t>
      </w:r>
      <w:r w:rsidR="00B87A8B" w:rsidRPr="00AC17F9">
        <w:rPr>
          <w:szCs w:val="24"/>
          <w:lang w:eastAsia="es-MX"/>
        </w:rPr>
        <w:t xml:space="preserve">Por </w:t>
      </w:r>
      <w:r w:rsidRPr="00AC17F9">
        <w:rPr>
          <w:szCs w:val="24"/>
          <w:lang w:eastAsia="es-MX"/>
        </w:rPr>
        <w:t>qué? Porque es dar garantías a los ciudadanos.</w:t>
      </w:r>
    </w:p>
    <w:p w:rsidR="00182FF9" w:rsidRPr="00AC17F9" w:rsidRDefault="00182FF9" w:rsidP="00AC17F9">
      <w:pPr>
        <w:pStyle w:val="Sinespaciado"/>
        <w:jc w:val="both"/>
        <w:rPr>
          <w:szCs w:val="24"/>
          <w:lang w:eastAsia="es-MX"/>
        </w:rPr>
      </w:pPr>
      <w:r w:rsidRPr="00AC17F9">
        <w:rPr>
          <w:szCs w:val="24"/>
          <w:lang w:eastAsia="es-MX"/>
        </w:rPr>
        <w:tab/>
        <w:t xml:space="preserve">Repito nuevamente, esto es la intención es mandar a un mensaje de voz a las mujeres que trabajan en el Poder Judicial y decirles que no están solas, que si hay una falta administrativa y más en este carácter de acoso sexual que es muy lamentable que pudiese darse, pero se da, en cualquier orden o en cualquier espacio del </w:t>
      </w:r>
      <w:r w:rsidR="00C45184" w:rsidRPr="00AC17F9">
        <w:rPr>
          <w:szCs w:val="24"/>
          <w:lang w:eastAsia="es-MX"/>
        </w:rPr>
        <w:t xml:space="preserve">Poder Administrativo, </w:t>
      </w:r>
      <w:r w:rsidRPr="00AC17F9">
        <w:rPr>
          <w:szCs w:val="24"/>
          <w:lang w:eastAsia="es-MX"/>
        </w:rPr>
        <w:t>tiene que ser sancionado y justamente de ahí sale la inquietud de la propuesta y que considero que sea sumamente necesario extender una atenta sugerencia y que esta sugerencia que hago respetuosamente que es para que en el marco de sus competencias</w:t>
      </w:r>
      <w:r w:rsidR="00C45184" w:rsidRPr="00AC17F9">
        <w:rPr>
          <w:szCs w:val="24"/>
          <w:lang w:eastAsia="es-MX"/>
        </w:rPr>
        <w:t>,</w:t>
      </w:r>
      <w:r w:rsidRPr="00AC17F9">
        <w:rPr>
          <w:szCs w:val="24"/>
          <w:lang w:eastAsia="es-MX"/>
        </w:rPr>
        <w:t xml:space="preserve"> se difunda ante la ciudadanía en general y en especial ante las mujeres del Poder Judicial, que siguen teniendo esa posibilidad legal de denunciar y así anular cualquier posibilidad de que se intente limitar sus derechos a denunciar.</w:t>
      </w:r>
    </w:p>
    <w:p w:rsidR="004D53E4" w:rsidRPr="00AC17F9" w:rsidRDefault="00182FF9" w:rsidP="00AC17F9">
      <w:pPr>
        <w:pStyle w:val="Sinespaciado"/>
        <w:jc w:val="both"/>
        <w:rPr>
          <w:szCs w:val="24"/>
          <w:lang w:eastAsia="es-MX"/>
        </w:rPr>
      </w:pPr>
      <w:r w:rsidRPr="00AC17F9">
        <w:rPr>
          <w:szCs w:val="24"/>
          <w:lang w:eastAsia="es-MX"/>
        </w:rPr>
        <w:tab/>
        <w:t>Las cifras de acoso sexual en nuestra</w:t>
      </w:r>
      <w:r w:rsidR="00FC579E" w:rsidRPr="00AC17F9">
        <w:rPr>
          <w:szCs w:val="24"/>
          <w:lang w:eastAsia="es-MX"/>
        </w:rPr>
        <w:t xml:space="preserve"> entidad cometidas </w:t>
      </w:r>
      <w:r w:rsidR="004D53E4" w:rsidRPr="00AC17F9">
        <w:rPr>
          <w:szCs w:val="24"/>
        </w:rPr>
        <w:t>por funcionarios públicos</w:t>
      </w:r>
      <w:r w:rsidR="006D094E" w:rsidRPr="00AC17F9">
        <w:rPr>
          <w:szCs w:val="24"/>
        </w:rPr>
        <w:t>,</w:t>
      </w:r>
      <w:r w:rsidR="004D53E4" w:rsidRPr="00AC17F9">
        <w:rPr>
          <w:szCs w:val="24"/>
        </w:rPr>
        <w:t xml:space="preserve"> nos refiere que no podemos desmerecer el impacto que tienen las mujeres y que tengan acceso a la información que corresponde a sus derechos y de esta manera, exhorto amablemente al Poder Judicial a intensificar la lucha contra la violencia de género y difundir la información que ahora referimos en un buen inicio para ellos.</w:t>
      </w:r>
    </w:p>
    <w:p w:rsidR="004D53E4" w:rsidRPr="00AC17F9" w:rsidRDefault="004D53E4" w:rsidP="00AC17F9">
      <w:pPr>
        <w:pStyle w:val="Sinespaciado"/>
        <w:jc w:val="both"/>
        <w:rPr>
          <w:szCs w:val="24"/>
        </w:rPr>
      </w:pPr>
      <w:r w:rsidRPr="00AC17F9">
        <w:rPr>
          <w:szCs w:val="24"/>
        </w:rPr>
        <w:tab/>
        <w:t xml:space="preserve">Así de esta manera me gustaría realizar un par de propuestas a </w:t>
      </w:r>
      <w:r w:rsidR="006D094E" w:rsidRPr="00AC17F9">
        <w:rPr>
          <w:szCs w:val="24"/>
        </w:rPr>
        <w:t>2</w:t>
      </w:r>
      <w:r w:rsidRPr="00AC17F9">
        <w:rPr>
          <w:szCs w:val="24"/>
        </w:rPr>
        <w:t xml:space="preserve"> artículos distintos de la propuesta que se analiza, </w:t>
      </w:r>
    </w:p>
    <w:p w:rsidR="004D53E4" w:rsidRPr="00AC17F9" w:rsidRDefault="004D53E4" w:rsidP="00AC17F9">
      <w:pPr>
        <w:pStyle w:val="Sinespaciado"/>
        <w:jc w:val="both"/>
        <w:rPr>
          <w:szCs w:val="24"/>
        </w:rPr>
      </w:pPr>
      <w:r w:rsidRPr="00AC17F9">
        <w:rPr>
          <w:szCs w:val="24"/>
        </w:rPr>
        <w:tab/>
        <w:t>Se propone agregar el siguiente párrafo al artículo 197 Ter de las faltas administrativas, en caso de que la falta grave se refiera al acto de cometer o tolerar acoso u hostigamiento sexual, la sanción será la destitución del cargo.</w:t>
      </w:r>
    </w:p>
    <w:p w:rsidR="004D53E4" w:rsidRPr="00AC17F9" w:rsidRDefault="004D53E4" w:rsidP="00AC17F9">
      <w:pPr>
        <w:pStyle w:val="Sinespaciado"/>
        <w:jc w:val="both"/>
        <w:rPr>
          <w:szCs w:val="24"/>
        </w:rPr>
      </w:pPr>
      <w:r w:rsidRPr="00AC17F9">
        <w:rPr>
          <w:szCs w:val="24"/>
        </w:rPr>
        <w:tab/>
        <w:t>De esa misma manera</w:t>
      </w:r>
      <w:r w:rsidR="00E05822" w:rsidRPr="00AC17F9">
        <w:rPr>
          <w:szCs w:val="24"/>
        </w:rPr>
        <w:t>,</w:t>
      </w:r>
      <w:r w:rsidRPr="00AC17F9">
        <w:rPr>
          <w:szCs w:val="24"/>
        </w:rPr>
        <w:t xml:space="preserve"> se propone la modificación a la fracción II del artículo 197 Ter de la propuesta para que quede la manera siguiente</w:t>
      </w:r>
      <w:r w:rsidR="00FB672C" w:rsidRPr="00AC17F9">
        <w:rPr>
          <w:szCs w:val="24"/>
        </w:rPr>
        <w:t>:</w:t>
      </w:r>
    </w:p>
    <w:p w:rsidR="004D53E4" w:rsidRPr="00AC17F9" w:rsidRDefault="004D53E4" w:rsidP="00AC17F9">
      <w:pPr>
        <w:pStyle w:val="Sinespaciado"/>
        <w:jc w:val="both"/>
        <w:rPr>
          <w:szCs w:val="24"/>
        </w:rPr>
      </w:pPr>
      <w:r w:rsidRPr="00AC17F9">
        <w:rPr>
          <w:szCs w:val="24"/>
        </w:rPr>
        <w:tab/>
      </w:r>
      <w:r w:rsidR="00FB672C" w:rsidRPr="00AC17F9">
        <w:rPr>
          <w:szCs w:val="24"/>
        </w:rPr>
        <w:t>II.</w:t>
      </w:r>
      <w:r w:rsidRPr="00AC17F9">
        <w:rPr>
          <w:szCs w:val="24"/>
        </w:rPr>
        <w:t xml:space="preserve"> </w:t>
      </w:r>
      <w:r w:rsidR="00FB672C" w:rsidRPr="00AC17F9">
        <w:rPr>
          <w:szCs w:val="24"/>
        </w:rPr>
        <w:t xml:space="preserve">10 </w:t>
      </w:r>
      <w:r w:rsidRPr="00AC17F9">
        <w:rPr>
          <w:szCs w:val="24"/>
        </w:rPr>
        <w:t>años tratándose de las administrativas graves o faltas particulares.</w:t>
      </w:r>
    </w:p>
    <w:p w:rsidR="004D53E4" w:rsidRPr="00AC17F9" w:rsidRDefault="004D53E4" w:rsidP="00AC17F9">
      <w:pPr>
        <w:pStyle w:val="Sinespaciado"/>
        <w:jc w:val="both"/>
        <w:rPr>
          <w:szCs w:val="24"/>
        </w:rPr>
      </w:pPr>
      <w:r w:rsidRPr="00AC17F9">
        <w:rPr>
          <w:szCs w:val="24"/>
        </w:rPr>
        <w:tab/>
        <w:t>De esta manera detallamos que cu</w:t>
      </w:r>
      <w:r w:rsidR="00FB672C" w:rsidRPr="00AC17F9">
        <w:rPr>
          <w:szCs w:val="24"/>
        </w:rPr>
        <w:t>á</w:t>
      </w:r>
      <w:r w:rsidRPr="00AC17F9">
        <w:rPr>
          <w:szCs w:val="24"/>
        </w:rPr>
        <w:t>l es la única sanción posible para que el funcionario que cometa o tolere acoso u hostigamiento sexual elevamos de 7 a 10 años el plazo para la prescripción de esta falta con la finalidad de que el acoso sexual pueda ser denunciado hasta 10 años después de que haya sido cometido.</w:t>
      </w:r>
    </w:p>
    <w:p w:rsidR="004D53E4" w:rsidRPr="00AC17F9" w:rsidRDefault="004D53E4" w:rsidP="00AC17F9">
      <w:pPr>
        <w:pStyle w:val="Sinespaciado"/>
        <w:jc w:val="both"/>
        <w:rPr>
          <w:szCs w:val="24"/>
        </w:rPr>
      </w:pPr>
      <w:r w:rsidRPr="00AC17F9">
        <w:rPr>
          <w:szCs w:val="24"/>
        </w:rPr>
        <w:tab/>
        <w:t>Y ya lo hemos entregado y justamente, hay un mensaje claro y finalmente estando en tono a la sororidad, decimos que hubo un caso en donde un candidato se le dejó fuera de la contienda por una denuncia que fue hace 15 años</w:t>
      </w:r>
      <w:r w:rsidR="002E4080" w:rsidRPr="00AC17F9">
        <w:rPr>
          <w:szCs w:val="24"/>
        </w:rPr>
        <w:t xml:space="preserve"> y </w:t>
      </w:r>
      <w:r w:rsidRPr="00AC17F9">
        <w:rPr>
          <w:szCs w:val="24"/>
        </w:rPr>
        <w:t>obviamente con esto, nos referimos a que debe de haber 0 impunidad y 0 tolerancia, sobre todo por las condiciones en las que estamos viviendo y</w:t>
      </w:r>
      <w:r w:rsidR="002E4080" w:rsidRPr="00AC17F9">
        <w:rPr>
          <w:szCs w:val="24"/>
        </w:rPr>
        <w:t xml:space="preserve"> el que las víctimas,</w:t>
      </w:r>
      <w:r w:rsidRPr="00AC17F9">
        <w:rPr>
          <w:szCs w:val="24"/>
        </w:rPr>
        <w:t xml:space="preserve"> en este caso en el Estado de México y en algunas ocasiones hemos tenido con madres, hermanas hijas de mujeres que han sido violentadas por las Instituciones y que esto ha pasado por desapercibido, lo decía hace un momento y reitero sus palabras, tal vez no fue la situación o el contexto en el que lo dijo</w:t>
      </w:r>
      <w:r w:rsidR="002E4080" w:rsidRPr="00AC17F9">
        <w:rPr>
          <w:szCs w:val="24"/>
        </w:rPr>
        <w:t>;</w:t>
      </w:r>
      <w:r w:rsidRPr="00AC17F9">
        <w:rPr>
          <w:szCs w:val="24"/>
        </w:rPr>
        <w:t xml:space="preserve"> pero decía</w:t>
      </w:r>
      <w:r w:rsidR="00212627" w:rsidRPr="00AC17F9">
        <w:rPr>
          <w:szCs w:val="24"/>
        </w:rPr>
        <w:t xml:space="preserve">: “El </w:t>
      </w:r>
      <w:r w:rsidRPr="00AC17F9">
        <w:rPr>
          <w:szCs w:val="24"/>
        </w:rPr>
        <w:t>que tenga perro que lo amarre y si ya sabemos que tenemos perros, para que los dejamos libres</w:t>
      </w:r>
      <w:r w:rsidR="00212627" w:rsidRPr="00AC17F9">
        <w:rPr>
          <w:szCs w:val="24"/>
        </w:rPr>
        <w:t>”</w:t>
      </w:r>
      <w:r w:rsidRPr="00AC17F9">
        <w:rPr>
          <w:szCs w:val="24"/>
        </w:rPr>
        <w:t>.</w:t>
      </w:r>
    </w:p>
    <w:p w:rsidR="004D53E4" w:rsidRPr="00AC17F9" w:rsidRDefault="004D53E4" w:rsidP="00AC17F9">
      <w:pPr>
        <w:pStyle w:val="Sinespaciado"/>
        <w:jc w:val="both"/>
        <w:rPr>
          <w:szCs w:val="24"/>
        </w:rPr>
      </w:pPr>
      <w:r w:rsidRPr="00AC17F9">
        <w:rPr>
          <w:szCs w:val="24"/>
        </w:rPr>
        <w:lastRenderedPageBreak/>
        <w:tab/>
        <w:t xml:space="preserve">Porque justamente de esa manera, en tolerar los actos que se comenten dentro de las Instituciones, vulneran nuevamente no solamente el Estado de Derecho, sino también vulnera y vuelve a </w:t>
      </w:r>
      <w:r w:rsidR="00212627" w:rsidRPr="00AC17F9">
        <w:rPr>
          <w:szCs w:val="24"/>
        </w:rPr>
        <w:t>re vulnerar</w:t>
      </w:r>
      <w:r w:rsidRPr="00AC17F9">
        <w:rPr>
          <w:szCs w:val="24"/>
        </w:rPr>
        <w:t xml:space="preserve"> a las mujeres mexiquenses que hoy vivimos y estamos unidas en la violencia total. </w:t>
      </w:r>
    </w:p>
    <w:p w:rsidR="004D53E4" w:rsidRPr="00AC17F9" w:rsidRDefault="004D53E4" w:rsidP="00AC17F9">
      <w:pPr>
        <w:pStyle w:val="Sinespaciado"/>
        <w:jc w:val="both"/>
        <w:rPr>
          <w:szCs w:val="24"/>
        </w:rPr>
      </w:pPr>
      <w:r w:rsidRPr="00AC17F9">
        <w:rPr>
          <w:szCs w:val="24"/>
        </w:rPr>
        <w:tab/>
        <w:t xml:space="preserve">Sobre todo, con el índice de mujeres altamente, no solamente asesinadas y agredidas y que no se atreven a denunciar, porque no existe credibilidad en el </w:t>
      </w:r>
      <w:r w:rsidR="009E6B14" w:rsidRPr="00AC17F9">
        <w:rPr>
          <w:szCs w:val="24"/>
        </w:rPr>
        <w:t xml:space="preserve">Sistema Judicial </w:t>
      </w:r>
      <w:r w:rsidRPr="00AC17F9">
        <w:rPr>
          <w:szCs w:val="24"/>
        </w:rPr>
        <w:t>de nuestro Estado.</w:t>
      </w:r>
    </w:p>
    <w:p w:rsidR="004D53E4" w:rsidRPr="00AC17F9" w:rsidRDefault="004D53E4" w:rsidP="00AC17F9">
      <w:pPr>
        <w:pStyle w:val="Sinespaciado"/>
        <w:jc w:val="both"/>
        <w:rPr>
          <w:szCs w:val="24"/>
        </w:rPr>
      </w:pPr>
      <w:r w:rsidRPr="00AC17F9">
        <w:rPr>
          <w:szCs w:val="24"/>
        </w:rPr>
        <w:tab/>
        <w:t>Y nuevamente también recupero la parte de la reinserción, se ve muy bien y que bueno que pudiera ser así, porque eso ayuda a quienes injustamente han sido condenados o descalificados y que en algún momento puedan aspirar a rehacer su vida, cosa que a nivel ciudadano no se ve.</w:t>
      </w:r>
    </w:p>
    <w:p w:rsidR="004D53E4" w:rsidRPr="00AC17F9" w:rsidRDefault="004D53E4" w:rsidP="00AC17F9">
      <w:pPr>
        <w:pStyle w:val="Sinespaciado"/>
        <w:jc w:val="both"/>
        <w:rPr>
          <w:szCs w:val="24"/>
        </w:rPr>
      </w:pPr>
      <w:r w:rsidRPr="00AC17F9">
        <w:rPr>
          <w:szCs w:val="24"/>
        </w:rPr>
        <w:tab/>
        <w:t>Cuando tú cometes un delito y quieres reinsertarte</w:t>
      </w:r>
      <w:r w:rsidR="009E6B14" w:rsidRPr="00AC17F9">
        <w:rPr>
          <w:szCs w:val="24"/>
        </w:rPr>
        <w:t>,</w:t>
      </w:r>
      <w:r w:rsidRPr="00AC17F9">
        <w:rPr>
          <w:szCs w:val="24"/>
        </w:rPr>
        <w:t xml:space="preserve"> jamás te vuelve a reinsertar la sociedad, jamás te vuelven a contratar y sigues siendo señalado toda tu vida e incluso</w:t>
      </w:r>
      <w:r w:rsidR="009C6901" w:rsidRPr="00AC17F9">
        <w:rPr>
          <w:szCs w:val="24"/>
        </w:rPr>
        <w:t>,</w:t>
      </w:r>
      <w:r w:rsidRPr="00AC17F9">
        <w:rPr>
          <w:szCs w:val="24"/>
        </w:rPr>
        <w:t xml:space="preserve"> hasta dejar de hacer las funciones que algún día hiciste, aunque haya sido injustamente calificado, o injustamente llevado a la cárcel y cumplir una pena que no debiste haber cumplido.</w:t>
      </w:r>
    </w:p>
    <w:p w:rsidR="004D53E4" w:rsidRPr="00AC17F9" w:rsidRDefault="004D53E4" w:rsidP="00AC17F9">
      <w:pPr>
        <w:pStyle w:val="Sinespaciado"/>
        <w:jc w:val="both"/>
        <w:rPr>
          <w:szCs w:val="24"/>
        </w:rPr>
      </w:pPr>
      <w:r w:rsidRPr="00AC17F9">
        <w:rPr>
          <w:szCs w:val="24"/>
        </w:rPr>
        <w:tab/>
      </w:r>
      <w:r w:rsidR="009C6901" w:rsidRPr="00AC17F9">
        <w:rPr>
          <w:szCs w:val="24"/>
        </w:rPr>
        <w:t xml:space="preserve">Por </w:t>
      </w:r>
      <w:r w:rsidRPr="00AC17F9">
        <w:rPr>
          <w:szCs w:val="24"/>
        </w:rPr>
        <w:t>su atención muchas gracias Magistrado y estoy a sus comentarios, ojalá también abierta, porque por ahí tenemos otro mandato de la Suprema Corte, justo en el tema en donde nos dice de los castigos a los funcionarios públicos.</w:t>
      </w:r>
    </w:p>
    <w:p w:rsidR="004D53E4" w:rsidRPr="00AC17F9" w:rsidRDefault="004D53E4" w:rsidP="00AC17F9">
      <w:pPr>
        <w:pStyle w:val="Sinespaciado"/>
        <w:jc w:val="both"/>
        <w:rPr>
          <w:szCs w:val="24"/>
        </w:rPr>
      </w:pPr>
      <w:r w:rsidRPr="00AC17F9">
        <w:rPr>
          <w:szCs w:val="24"/>
        </w:rPr>
        <w:tab/>
        <w:t>Muchas gracias</w:t>
      </w:r>
      <w:r w:rsidR="009C6901" w:rsidRPr="00AC17F9">
        <w:rPr>
          <w:szCs w:val="24"/>
        </w:rPr>
        <w:t>.</w:t>
      </w:r>
    </w:p>
    <w:p w:rsidR="004D53E4" w:rsidRPr="00AC17F9" w:rsidRDefault="004D53E4" w:rsidP="00AC17F9">
      <w:pPr>
        <w:pStyle w:val="Sinespaciado"/>
        <w:jc w:val="both"/>
        <w:rPr>
          <w:szCs w:val="24"/>
        </w:rPr>
      </w:pPr>
      <w:r w:rsidRPr="00AC17F9">
        <w:rPr>
          <w:szCs w:val="24"/>
        </w:rPr>
        <w:tab/>
        <w:t>Tenemos ahí una observación por parte de la Suprema Corte de Justicia, donde también dice que nos extralimitamos los diputados porque no podemos condenar al mismo tiempo si hubo caso de un servidor público y también al tema periodístico.</w:t>
      </w:r>
    </w:p>
    <w:p w:rsidR="004D53E4" w:rsidRPr="00AC17F9" w:rsidRDefault="004D53E4" w:rsidP="00AC17F9">
      <w:pPr>
        <w:pStyle w:val="Sinespaciado"/>
        <w:jc w:val="both"/>
        <w:rPr>
          <w:szCs w:val="24"/>
        </w:rPr>
      </w:pPr>
      <w:r w:rsidRPr="00AC17F9">
        <w:rPr>
          <w:szCs w:val="24"/>
        </w:rPr>
        <w:tab/>
        <w:t>Gracias.</w:t>
      </w:r>
    </w:p>
    <w:p w:rsidR="004D53E4" w:rsidRPr="00AC17F9" w:rsidRDefault="004D53E4" w:rsidP="00AC17F9">
      <w:pPr>
        <w:pStyle w:val="Sinespaciado"/>
        <w:jc w:val="both"/>
        <w:rPr>
          <w:szCs w:val="24"/>
        </w:rPr>
      </w:pPr>
      <w:r w:rsidRPr="00AC17F9">
        <w:rPr>
          <w:szCs w:val="24"/>
        </w:rPr>
        <w:t xml:space="preserve">PRESIDENTE DIP. JESÚS GERARDO IZQUIERDO ROJAS. Gracias </w:t>
      </w:r>
      <w:proofErr w:type="gramStart"/>
      <w:r w:rsidRPr="00AC17F9">
        <w:rPr>
          <w:szCs w:val="24"/>
        </w:rPr>
        <w:t>diputada</w:t>
      </w:r>
      <w:proofErr w:type="gramEnd"/>
      <w:r w:rsidR="009C6901" w:rsidRPr="00AC17F9">
        <w:rPr>
          <w:szCs w:val="24"/>
        </w:rPr>
        <w:t>.</w:t>
      </w:r>
      <w:r w:rsidRPr="00AC17F9">
        <w:rPr>
          <w:szCs w:val="24"/>
        </w:rPr>
        <w:t xml:space="preserve"> </w:t>
      </w:r>
    </w:p>
    <w:p w:rsidR="004D53E4" w:rsidRPr="00AC17F9" w:rsidRDefault="004D53E4" w:rsidP="00AC17F9">
      <w:pPr>
        <w:pStyle w:val="Sinespaciado"/>
        <w:jc w:val="both"/>
        <w:rPr>
          <w:szCs w:val="24"/>
        </w:rPr>
      </w:pPr>
      <w:r w:rsidRPr="00AC17F9">
        <w:rPr>
          <w:szCs w:val="24"/>
        </w:rPr>
        <w:tab/>
        <w:t>Le damos la palabra al Presidente, quiere hacer comentarios sobre la intervención de la diputada.</w:t>
      </w:r>
    </w:p>
    <w:p w:rsidR="004A65B6" w:rsidRPr="00AC17F9" w:rsidRDefault="00FC579E" w:rsidP="00AC17F9">
      <w:pPr>
        <w:pStyle w:val="Sinespaciado"/>
        <w:jc w:val="both"/>
        <w:rPr>
          <w:szCs w:val="24"/>
        </w:rPr>
      </w:pPr>
      <w:r w:rsidRPr="00AC17F9">
        <w:rPr>
          <w:szCs w:val="24"/>
        </w:rPr>
        <w:t>DR</w:t>
      </w:r>
      <w:r w:rsidR="0089364A" w:rsidRPr="00AC17F9">
        <w:rPr>
          <w:szCs w:val="24"/>
        </w:rPr>
        <w:t>.</w:t>
      </w:r>
      <w:r w:rsidRPr="00AC17F9">
        <w:rPr>
          <w:szCs w:val="24"/>
        </w:rPr>
        <w:t xml:space="preserve"> RICARDO</w:t>
      </w:r>
      <w:r w:rsidR="00F605EA" w:rsidRPr="00AC17F9">
        <w:rPr>
          <w:szCs w:val="24"/>
        </w:rPr>
        <w:t xml:space="preserve"> ALFREDO </w:t>
      </w:r>
      <w:r w:rsidRPr="00AC17F9">
        <w:rPr>
          <w:szCs w:val="24"/>
        </w:rPr>
        <w:t xml:space="preserve">SODI CUELLAR. </w:t>
      </w:r>
      <w:r w:rsidR="004A65B6" w:rsidRPr="00AC17F9">
        <w:rPr>
          <w:szCs w:val="24"/>
        </w:rPr>
        <w:t xml:space="preserve">Muchas gracias Presidente, muchas </w:t>
      </w:r>
      <w:r w:rsidR="00D652C8" w:rsidRPr="00AC17F9">
        <w:rPr>
          <w:szCs w:val="24"/>
        </w:rPr>
        <w:t xml:space="preserve">gracias diputada Beatriz, por sus comentarios. </w:t>
      </w:r>
    </w:p>
    <w:p w:rsidR="00017414" w:rsidRPr="00AC17F9" w:rsidRDefault="00D652C8" w:rsidP="00AC17F9">
      <w:pPr>
        <w:pStyle w:val="Sinespaciado"/>
        <w:ind w:firstLine="708"/>
        <w:jc w:val="both"/>
        <w:rPr>
          <w:szCs w:val="24"/>
        </w:rPr>
      </w:pPr>
      <w:r w:rsidRPr="00AC17F9">
        <w:rPr>
          <w:szCs w:val="24"/>
        </w:rPr>
        <w:t>Mire, nadie, nadie puede estar por encima</w:t>
      </w:r>
      <w:r w:rsidR="004A65B6" w:rsidRPr="00AC17F9">
        <w:rPr>
          <w:szCs w:val="24"/>
        </w:rPr>
        <w:t xml:space="preserve"> de uno,</w:t>
      </w:r>
      <w:r w:rsidRPr="00AC17F9">
        <w:rPr>
          <w:szCs w:val="24"/>
        </w:rPr>
        <w:t xml:space="preserve"> ni gozar de privilegios</w:t>
      </w:r>
      <w:r w:rsidR="004A65B6" w:rsidRPr="00AC17F9">
        <w:rPr>
          <w:szCs w:val="24"/>
        </w:rPr>
        <w:t>,</w:t>
      </w:r>
      <w:r w:rsidRPr="00AC17F9">
        <w:rPr>
          <w:szCs w:val="24"/>
        </w:rPr>
        <w:t xml:space="preserve"> absolutamente coincido con esa expresión que recojo de su comentario y menos los servidores públicos y entre más alto el rango</w:t>
      </w:r>
      <w:r w:rsidR="00017414" w:rsidRPr="00AC17F9">
        <w:rPr>
          <w:szCs w:val="24"/>
        </w:rPr>
        <w:t>,</w:t>
      </w:r>
      <w:r w:rsidRPr="00AC17F9">
        <w:rPr>
          <w:szCs w:val="24"/>
        </w:rPr>
        <w:t xml:space="preserve"> ellos asumen, los servidores públicos asumimos la posición de garante y la posición de ser ejemplo de la sociedad.</w:t>
      </w:r>
    </w:p>
    <w:p w:rsidR="00D652C8" w:rsidRPr="00AC17F9" w:rsidRDefault="00D652C8" w:rsidP="00AC17F9">
      <w:pPr>
        <w:pStyle w:val="Sinespaciado"/>
        <w:ind w:firstLine="708"/>
        <w:jc w:val="both"/>
        <w:rPr>
          <w:szCs w:val="24"/>
        </w:rPr>
      </w:pPr>
      <w:r w:rsidRPr="00AC17F9">
        <w:rPr>
          <w:szCs w:val="24"/>
        </w:rPr>
        <w:t>Si alguien tiene que estar bajo el escrutinio permanente de la sociedad y de las autoridades para no cometer actos que afecten la dignidad de las personas, como es el acoso y el hostigamiento sexual, deben ser los servidores públicos y ninguno está al margen de esto. Al contrario</w:t>
      </w:r>
      <w:r w:rsidR="00017414" w:rsidRPr="00AC17F9">
        <w:rPr>
          <w:szCs w:val="24"/>
        </w:rPr>
        <w:t>, e</w:t>
      </w:r>
      <w:r w:rsidRPr="00AC17F9">
        <w:rPr>
          <w:szCs w:val="24"/>
        </w:rPr>
        <w:t>ntre más encumbrada sea la persona, evidentemente tenemos que generar los espacios y los procedimientos para que las denuncias de acoso sexual prosperen</w:t>
      </w:r>
      <w:r w:rsidR="006F2DE7" w:rsidRPr="00AC17F9">
        <w:rPr>
          <w:szCs w:val="24"/>
        </w:rPr>
        <w:t>.</w:t>
      </w:r>
      <w:r w:rsidRPr="00AC17F9">
        <w:rPr>
          <w:szCs w:val="24"/>
        </w:rPr>
        <w:t xml:space="preserve"> </w:t>
      </w:r>
      <w:r w:rsidR="006F2DE7" w:rsidRPr="00AC17F9">
        <w:rPr>
          <w:szCs w:val="24"/>
        </w:rPr>
        <w:t xml:space="preserve">La </w:t>
      </w:r>
      <w:r w:rsidRPr="00AC17F9">
        <w:rPr>
          <w:szCs w:val="24"/>
        </w:rPr>
        <w:t>exhortación que hace el Poder Judicial es bienvenida, bien recibida, bien atendida, pero es permanente y la asumo como permanente, no ocasional</w:t>
      </w:r>
      <w:r w:rsidR="006C1651" w:rsidRPr="00AC17F9">
        <w:rPr>
          <w:szCs w:val="24"/>
        </w:rPr>
        <w:t>;</w:t>
      </w:r>
      <w:r w:rsidRPr="00AC17F9">
        <w:rPr>
          <w:szCs w:val="24"/>
        </w:rPr>
        <w:t xml:space="preserve"> sino como una función permanente en el proceso social, hemos creado dos </w:t>
      </w:r>
      <w:r w:rsidR="006C1651" w:rsidRPr="00AC17F9">
        <w:rPr>
          <w:szCs w:val="24"/>
        </w:rPr>
        <w:t xml:space="preserve">Comités Permanentes, </w:t>
      </w:r>
      <w:r w:rsidRPr="00AC17F9">
        <w:rPr>
          <w:szCs w:val="24"/>
        </w:rPr>
        <w:t>el Comité de Acoso y Hostigamiento Sexual y el Comité de Acoso y Hostigamiento Laboral y lo hemos dividido, tenemos dos comités, inclusive hemos procedido a sancionar algunas personas</w:t>
      </w:r>
      <w:r w:rsidR="006C1651" w:rsidRPr="00AC17F9">
        <w:rPr>
          <w:szCs w:val="24"/>
        </w:rPr>
        <w:t>;</w:t>
      </w:r>
      <w:r w:rsidRPr="00AC17F9">
        <w:rPr>
          <w:szCs w:val="24"/>
        </w:rPr>
        <w:t xml:space="preserve"> incluso algunos jueces que ahora están peleando en el Tribunal Federal en juicios de amparo, juicios de amparo que promovieron, porque no los ratificamos, porque en su momento tuvieron conductas homofóbicas y contrarias a la dignidad de un integrante del Poder Judicial que ejerce la función de la judicatura, un juez. Si lo tomamos muy en serio, asumimos su exhortación, pero además lo asumimos de manera permanente. Nunca está de más estar siempre presentes de que debemos de cuidar esa esa perspectiva. </w:t>
      </w:r>
    </w:p>
    <w:p w:rsidR="00D652C8" w:rsidRPr="00AC17F9" w:rsidRDefault="00D652C8" w:rsidP="00AC17F9">
      <w:pPr>
        <w:pStyle w:val="Sinespaciado"/>
        <w:ind w:firstLine="720"/>
        <w:jc w:val="both"/>
        <w:rPr>
          <w:szCs w:val="24"/>
        </w:rPr>
      </w:pPr>
      <w:r w:rsidRPr="00AC17F9">
        <w:rPr>
          <w:szCs w:val="24"/>
        </w:rPr>
        <w:t xml:space="preserve">Cuando la sentencia de la Corte remite a que el catálogo de faltas graves sea el de la Ley de responsabilidades, se hace una remisión, estamos haciendo lo mismo ¿Pero a ver si usted me pregunta y si lo agregamos y está doble, que pasa? Nada. O sea, si pueden hacerlo ustedes, diputadas, diputados, deciden si lo agregan, no pasa nada, o sea, no hay, no es un tema que afecte </w:t>
      </w:r>
      <w:r w:rsidRPr="00AC17F9">
        <w:rPr>
          <w:szCs w:val="24"/>
        </w:rPr>
        <w:lastRenderedPageBreak/>
        <w:t>la viabilidad técnica de la ley, pues es innecesario</w:t>
      </w:r>
      <w:r w:rsidR="001755D1" w:rsidRPr="00AC17F9">
        <w:rPr>
          <w:szCs w:val="24"/>
        </w:rPr>
        <w:t>;</w:t>
      </w:r>
      <w:r w:rsidRPr="00AC17F9">
        <w:rPr>
          <w:szCs w:val="24"/>
        </w:rPr>
        <w:t xml:space="preserve"> pero se puede agregar, no está de más verdad. Y desde luego, si se reitera no afecta, pero lo que a veces se pretende, es evitar confusiones, pero si se reitera, tampoco pasa nada. Entonces, gracias por sus comentarios estoy siempre a la orden para atender estos aspectos y créame que en el Poder Judicial</w:t>
      </w:r>
      <w:r w:rsidR="006E16DF" w:rsidRPr="00AC17F9">
        <w:rPr>
          <w:szCs w:val="24"/>
        </w:rPr>
        <w:t>,</w:t>
      </w:r>
      <w:r w:rsidRPr="00AC17F9">
        <w:rPr>
          <w:szCs w:val="24"/>
        </w:rPr>
        <w:t xml:space="preserve"> el tema del feminicidio hemos hecho el mayor de los esfuerzos, no solamente por dictar sentencias bien fundadas y bien motivadas</w:t>
      </w:r>
      <w:r w:rsidR="006E16DF" w:rsidRPr="00AC17F9">
        <w:rPr>
          <w:szCs w:val="24"/>
        </w:rPr>
        <w:t>;</w:t>
      </w:r>
      <w:r w:rsidRPr="00AC17F9">
        <w:rPr>
          <w:szCs w:val="24"/>
        </w:rPr>
        <w:t xml:space="preserve"> sino ejemplificadas o ejemplares para la sociedad y lo hemos comunicado respetando obviamente los derechos de identidad, pero lo hemos comunicado</w:t>
      </w:r>
      <w:r w:rsidR="006E16DF" w:rsidRPr="00AC17F9">
        <w:rPr>
          <w:szCs w:val="24"/>
        </w:rPr>
        <w:t>.</w:t>
      </w:r>
      <w:r w:rsidRPr="00AC17F9">
        <w:rPr>
          <w:szCs w:val="24"/>
        </w:rPr>
        <w:t xml:space="preserve"> </w:t>
      </w:r>
      <w:r w:rsidR="006E16DF" w:rsidRPr="00AC17F9">
        <w:rPr>
          <w:szCs w:val="24"/>
        </w:rPr>
        <w:t xml:space="preserve">Creo </w:t>
      </w:r>
      <w:r w:rsidRPr="00AC17F9">
        <w:rPr>
          <w:szCs w:val="24"/>
        </w:rPr>
        <w:t>que en el Poder Judicial se emitió la primera sentencia, ya en esta administración, que tengo el honor de presidir de prisión perpetua por feminicidios y hemos tenido también toda una estrategia y estructura para que esos delitos tan miserables</w:t>
      </w:r>
      <w:r w:rsidR="006E16DF" w:rsidRPr="00AC17F9">
        <w:rPr>
          <w:szCs w:val="24"/>
        </w:rPr>
        <w:t>, t</w:t>
      </w:r>
      <w:r w:rsidRPr="00AC17F9">
        <w:rPr>
          <w:szCs w:val="24"/>
        </w:rPr>
        <w:t xml:space="preserve">odos los delitos son perversos, pero hay unos que son miserables, son, son que dan cuenta de las miserias humanas que afectan a nuestra sociedad y efectivamente, donde hay sociedad, decía, el principio romano, donde hay sociedad hay derecho. </w:t>
      </w:r>
      <w:r w:rsidR="006E16DF" w:rsidRPr="00AC17F9">
        <w:rPr>
          <w:szCs w:val="24"/>
        </w:rPr>
        <w:t xml:space="preserve">Yo </w:t>
      </w:r>
      <w:r w:rsidRPr="00AC17F9">
        <w:rPr>
          <w:szCs w:val="24"/>
        </w:rPr>
        <w:t>lo cambiaría</w:t>
      </w:r>
      <w:r w:rsidR="00111F20" w:rsidRPr="00AC17F9">
        <w:rPr>
          <w:szCs w:val="24"/>
        </w:rPr>
        <w:t>, d</w:t>
      </w:r>
      <w:r w:rsidRPr="00AC17F9">
        <w:rPr>
          <w:szCs w:val="24"/>
        </w:rPr>
        <w:t>onde hay sociedad hay conflictos y el derecho está para resolverlos.</w:t>
      </w:r>
    </w:p>
    <w:p w:rsidR="00533E61" w:rsidRPr="00AC17F9" w:rsidRDefault="00D652C8" w:rsidP="00AC17F9">
      <w:pPr>
        <w:pStyle w:val="Sinespaciado"/>
        <w:ind w:firstLine="720"/>
        <w:jc w:val="both"/>
        <w:rPr>
          <w:szCs w:val="24"/>
        </w:rPr>
      </w:pPr>
      <w:r w:rsidRPr="00AC17F9">
        <w:rPr>
          <w:szCs w:val="24"/>
        </w:rPr>
        <w:t>Entonces por eso tenemos que juntarnos la función de tutela constitucional que le corresponde al Poder Judicial con el diseño legislativo que les corresponde a ustedes, armonizar y trabajar juntos. De hecho, de eso se trata no se trata separación de poderes y que cada quien haga lo que tenga. No, no, no se trata de separación sí</w:t>
      </w:r>
      <w:r w:rsidR="00111F20" w:rsidRPr="00AC17F9">
        <w:rPr>
          <w:szCs w:val="24"/>
        </w:rPr>
        <w:t>;</w:t>
      </w:r>
      <w:r w:rsidRPr="00AC17F9">
        <w:rPr>
          <w:szCs w:val="24"/>
        </w:rPr>
        <w:t xml:space="preserve"> pero coordinación y eso es lo que yo celebro de esta oportunidad que me conceden de estar con ustedes, intercambiar esas ideas y ver que hay interés, desde luego y de parte del Poder Judicial, mucho interés en que nuestra legislación, así como propusimos una nueva Ley </w:t>
      </w:r>
      <w:r w:rsidR="00111F20" w:rsidRPr="00AC17F9">
        <w:rPr>
          <w:szCs w:val="24"/>
        </w:rPr>
        <w:t>Orgánica</w:t>
      </w:r>
      <w:r w:rsidRPr="00AC17F9">
        <w:rPr>
          <w:szCs w:val="24"/>
        </w:rPr>
        <w:t>, l</w:t>
      </w:r>
      <w:r w:rsidR="00111F20" w:rsidRPr="00AC17F9">
        <w:rPr>
          <w:szCs w:val="24"/>
        </w:rPr>
        <w:t>a</w:t>
      </w:r>
      <w:r w:rsidRPr="00AC17F9">
        <w:rPr>
          <w:szCs w:val="24"/>
        </w:rPr>
        <w:t xml:space="preserve"> discutimos, la analizamos, esté al día y esa es la ventaja de tener una legislatura proactiva y comprometida en que su legislación esté al día y yo por eso critico mucho la pérdida de facultades que la Constitución </w:t>
      </w:r>
      <w:r w:rsidR="001A16E0" w:rsidRPr="00AC17F9">
        <w:rPr>
          <w:szCs w:val="24"/>
        </w:rPr>
        <w:t xml:space="preserve">General </w:t>
      </w:r>
      <w:r w:rsidRPr="00AC17F9">
        <w:rPr>
          <w:szCs w:val="24"/>
        </w:rPr>
        <w:t>le restringe a las entidades federativas</w:t>
      </w:r>
      <w:r w:rsidR="001A16E0" w:rsidRPr="00AC17F9">
        <w:rPr>
          <w:szCs w:val="24"/>
        </w:rPr>
        <w:t>,</w:t>
      </w:r>
      <w:r w:rsidRPr="00AC17F9">
        <w:rPr>
          <w:szCs w:val="24"/>
        </w:rPr>
        <w:t xml:space="preserve"> hemos perdido en el nuevo </w:t>
      </w:r>
      <w:r w:rsidR="001A16E0" w:rsidRPr="00AC17F9">
        <w:rPr>
          <w:szCs w:val="24"/>
        </w:rPr>
        <w:t xml:space="preserve">Sistema </w:t>
      </w:r>
      <w:r w:rsidRPr="00AC17F9">
        <w:rPr>
          <w:szCs w:val="24"/>
        </w:rPr>
        <w:t xml:space="preserve">de </w:t>
      </w:r>
      <w:r w:rsidR="001A16E0" w:rsidRPr="00AC17F9">
        <w:rPr>
          <w:szCs w:val="24"/>
        </w:rPr>
        <w:t xml:space="preserve">Desarrollo Federal </w:t>
      </w:r>
      <w:r w:rsidRPr="00AC17F9">
        <w:rPr>
          <w:szCs w:val="24"/>
        </w:rPr>
        <w:t>posición y</w:t>
      </w:r>
      <w:r w:rsidR="002168DD" w:rsidRPr="00AC17F9">
        <w:rPr>
          <w:szCs w:val="24"/>
        </w:rPr>
        <w:t xml:space="preserve"> eso </w:t>
      </w:r>
      <w:r w:rsidR="001A16E0" w:rsidRPr="00AC17F9">
        <w:rPr>
          <w:szCs w:val="24"/>
        </w:rPr>
        <w:t>está</w:t>
      </w:r>
      <w:r w:rsidR="002168DD" w:rsidRPr="00AC17F9">
        <w:rPr>
          <w:szCs w:val="24"/>
        </w:rPr>
        <w:t xml:space="preserve"> mal</w:t>
      </w:r>
      <w:r w:rsidR="001A16E0" w:rsidRPr="00AC17F9">
        <w:rPr>
          <w:szCs w:val="24"/>
        </w:rPr>
        <w:t>,</w:t>
      </w:r>
      <w:r w:rsidR="002168DD" w:rsidRPr="00AC17F9">
        <w:rPr>
          <w:szCs w:val="24"/>
        </w:rPr>
        <w:t xml:space="preserve"> </w:t>
      </w:r>
      <w:r w:rsidR="00533E61" w:rsidRPr="00AC17F9">
        <w:rPr>
          <w:szCs w:val="24"/>
        </w:rPr>
        <w:t xml:space="preserve">porque los problemas locales se deben de analizar localmente y se debe de poder legislar localmente, porque este tema nos importa en el Estado de México; pero en otros </w:t>
      </w:r>
      <w:r w:rsidR="001A16E0" w:rsidRPr="00AC17F9">
        <w:rPr>
          <w:szCs w:val="24"/>
        </w:rPr>
        <w:t xml:space="preserve">Estados, </w:t>
      </w:r>
      <w:r w:rsidR="00533E61" w:rsidRPr="00AC17F9">
        <w:rPr>
          <w:szCs w:val="24"/>
        </w:rPr>
        <w:t>no les importa y el congreso de la unión tiene otra agenda legislativa muy compleja, donde los problemas locales están en otro nivel de importancia.</w:t>
      </w:r>
    </w:p>
    <w:p w:rsidR="00533E61" w:rsidRPr="00AC17F9" w:rsidRDefault="00533E61" w:rsidP="00AC17F9">
      <w:pPr>
        <w:pStyle w:val="Sinespaciado"/>
        <w:ind w:firstLine="708"/>
        <w:jc w:val="both"/>
        <w:rPr>
          <w:szCs w:val="24"/>
        </w:rPr>
      </w:pPr>
      <w:r w:rsidRPr="00AC17F9">
        <w:rPr>
          <w:szCs w:val="24"/>
        </w:rPr>
        <w:t>Por eso</w:t>
      </w:r>
      <w:r w:rsidR="001A16E0" w:rsidRPr="00AC17F9">
        <w:rPr>
          <w:szCs w:val="24"/>
        </w:rPr>
        <w:t>,</w:t>
      </w:r>
      <w:r w:rsidRPr="00AC17F9">
        <w:rPr>
          <w:szCs w:val="24"/>
        </w:rPr>
        <w:t xml:space="preserve"> yo siempre he sostenido que mantener un Código Penal del Estado de México nuestro que el Poder Legislativo pueda aplicar y actualizar un Código Civil y lamentablemente hemos perdido los Códigos Procesales Civiles y Familiares y los Códigos Penales, tristemente porque</w:t>
      </w:r>
      <w:r w:rsidR="001A16E0" w:rsidRPr="00AC17F9">
        <w:rPr>
          <w:szCs w:val="24"/>
        </w:rPr>
        <w:t>,</w:t>
      </w:r>
      <w:r w:rsidRPr="00AC17F9">
        <w:rPr>
          <w:szCs w:val="24"/>
        </w:rPr>
        <w:t xml:space="preserve"> vamos</w:t>
      </w:r>
      <w:r w:rsidR="001A16E0" w:rsidRPr="00AC17F9">
        <w:rPr>
          <w:szCs w:val="24"/>
        </w:rPr>
        <w:t>,</w:t>
      </w:r>
      <w:r w:rsidRPr="00AC17F9">
        <w:rPr>
          <w:szCs w:val="24"/>
        </w:rPr>
        <w:t xml:space="preserve"> le comento por lo menos 40 iniciativas de reforma al Código </w:t>
      </w:r>
      <w:r w:rsidRPr="00AC17F9">
        <w:rPr>
          <w:color w:val="000000" w:themeColor="text1"/>
          <w:szCs w:val="24"/>
        </w:rPr>
        <w:t xml:space="preserve">Nacional </w:t>
      </w:r>
      <w:r w:rsidR="008470E9" w:rsidRPr="00AC17F9">
        <w:rPr>
          <w:color w:val="000000" w:themeColor="text1"/>
          <w:szCs w:val="24"/>
        </w:rPr>
        <w:t xml:space="preserve">de </w:t>
      </w:r>
      <w:r w:rsidRPr="00AC17F9">
        <w:rPr>
          <w:color w:val="000000" w:themeColor="text1"/>
          <w:szCs w:val="24"/>
        </w:rPr>
        <w:t xml:space="preserve">Procedimientos Penales </w:t>
      </w:r>
      <w:r w:rsidRPr="00AC17F9">
        <w:rPr>
          <w:szCs w:val="24"/>
        </w:rPr>
        <w:t xml:space="preserve">que aún no han sido dictaminados en el Congreso de la Unión y no tienen para cuando, relacionadas concretamente con el procedimiento </w:t>
      </w:r>
      <w:r w:rsidRPr="00AC17F9">
        <w:rPr>
          <w:color w:val="000000" w:themeColor="text1"/>
          <w:szCs w:val="24"/>
        </w:rPr>
        <w:t>abreviado</w:t>
      </w:r>
      <w:r w:rsidRPr="00AC17F9">
        <w:rPr>
          <w:szCs w:val="24"/>
        </w:rPr>
        <w:t>, no me quiero perder del foco; es importante mantener ese diálogo y colaboración interinstitucional que nos permita analizar, las leyes</w:t>
      </w:r>
      <w:r w:rsidR="008470E9" w:rsidRPr="00AC17F9">
        <w:rPr>
          <w:szCs w:val="24"/>
        </w:rPr>
        <w:t>,</w:t>
      </w:r>
      <w:r w:rsidRPr="00AC17F9">
        <w:rPr>
          <w:szCs w:val="24"/>
        </w:rPr>
        <w:t xml:space="preserve"> se tiene que analizar permanentemente y actualizarse permanentemente ¿Cuándo? cuando sean necesario.</w:t>
      </w:r>
    </w:p>
    <w:p w:rsidR="00533E61" w:rsidRPr="00AC17F9" w:rsidRDefault="00533E61" w:rsidP="00AC17F9">
      <w:pPr>
        <w:pStyle w:val="Sinespaciado"/>
        <w:ind w:firstLine="708"/>
        <w:jc w:val="both"/>
        <w:rPr>
          <w:szCs w:val="24"/>
        </w:rPr>
      </w:pPr>
      <w:r w:rsidRPr="00AC17F9">
        <w:rPr>
          <w:szCs w:val="24"/>
        </w:rPr>
        <w:t xml:space="preserve">Muchas gracias </w:t>
      </w:r>
      <w:proofErr w:type="gramStart"/>
      <w:r w:rsidRPr="00AC17F9">
        <w:rPr>
          <w:szCs w:val="24"/>
        </w:rPr>
        <w:t>diputada</w:t>
      </w:r>
      <w:proofErr w:type="gramEnd"/>
      <w:r w:rsidRPr="00AC17F9">
        <w:rPr>
          <w:szCs w:val="24"/>
        </w:rPr>
        <w:t>.</w:t>
      </w:r>
    </w:p>
    <w:p w:rsidR="00533E61" w:rsidRPr="00AC17F9" w:rsidRDefault="00533E61" w:rsidP="00AC17F9">
      <w:pPr>
        <w:pStyle w:val="Sinespaciado"/>
        <w:jc w:val="both"/>
        <w:rPr>
          <w:szCs w:val="24"/>
        </w:rPr>
      </w:pPr>
      <w:r w:rsidRPr="00AC17F9">
        <w:rPr>
          <w:szCs w:val="24"/>
        </w:rPr>
        <w:t>PRESIDENTE DIP. JESÚS GERARDO IZQUIERDO ROJAS. Gracias Presidente.</w:t>
      </w:r>
    </w:p>
    <w:p w:rsidR="00533E61" w:rsidRPr="00AC17F9" w:rsidRDefault="00533E61" w:rsidP="00AC17F9">
      <w:pPr>
        <w:pStyle w:val="Sinespaciado"/>
        <w:ind w:firstLine="708"/>
        <w:jc w:val="both"/>
        <w:rPr>
          <w:szCs w:val="24"/>
        </w:rPr>
      </w:pPr>
      <w:r w:rsidRPr="00AC17F9">
        <w:rPr>
          <w:szCs w:val="24"/>
        </w:rPr>
        <w:t>Tiene la palabra la diputada Carmen de la Rosa.</w:t>
      </w:r>
    </w:p>
    <w:p w:rsidR="00533E61" w:rsidRPr="00AC17F9" w:rsidRDefault="00533E61" w:rsidP="00AC17F9">
      <w:pPr>
        <w:pStyle w:val="Sinespaciado"/>
        <w:jc w:val="both"/>
        <w:rPr>
          <w:szCs w:val="24"/>
        </w:rPr>
      </w:pPr>
      <w:r w:rsidRPr="00AC17F9">
        <w:rPr>
          <w:szCs w:val="24"/>
        </w:rPr>
        <w:t>DIP. MARÍA DEL CARMEN DE LA ROSA MENDOZA. Muy buen día compañer</w:t>
      </w:r>
      <w:r w:rsidR="008470E9" w:rsidRPr="00AC17F9">
        <w:rPr>
          <w:szCs w:val="24"/>
        </w:rPr>
        <w:t>o</w:t>
      </w:r>
      <w:r w:rsidRPr="00AC17F9">
        <w:rPr>
          <w:szCs w:val="24"/>
        </w:rPr>
        <w:t>s y compañer</w:t>
      </w:r>
      <w:r w:rsidR="00C72C2E" w:rsidRPr="00AC17F9">
        <w:rPr>
          <w:szCs w:val="24"/>
        </w:rPr>
        <w:t>a</w:t>
      </w:r>
      <w:r w:rsidRPr="00AC17F9">
        <w:rPr>
          <w:szCs w:val="24"/>
        </w:rPr>
        <w:t>s</w:t>
      </w:r>
      <w:r w:rsidR="00C72C2E" w:rsidRPr="00AC17F9">
        <w:rPr>
          <w:szCs w:val="24"/>
        </w:rPr>
        <w:t>.</w:t>
      </w:r>
      <w:r w:rsidRPr="00AC17F9">
        <w:rPr>
          <w:szCs w:val="24"/>
        </w:rPr>
        <w:t xml:space="preserve"> </w:t>
      </w:r>
      <w:r w:rsidR="00C72C2E" w:rsidRPr="00AC17F9">
        <w:rPr>
          <w:szCs w:val="24"/>
        </w:rPr>
        <w:t xml:space="preserve">Igualmente, </w:t>
      </w:r>
      <w:r w:rsidRPr="00AC17F9">
        <w:rPr>
          <w:szCs w:val="24"/>
        </w:rPr>
        <w:t xml:space="preserve">una afectuosa bienvenida al Presente del Tribunal que hoy tiene a </w:t>
      </w:r>
      <w:r w:rsidR="00C72C2E" w:rsidRPr="00AC17F9">
        <w:rPr>
          <w:szCs w:val="24"/>
        </w:rPr>
        <w:t>bien</w:t>
      </w:r>
      <w:r w:rsidRPr="00AC17F9">
        <w:rPr>
          <w:szCs w:val="24"/>
        </w:rPr>
        <w:t xml:space="preserve"> a visitar </w:t>
      </w:r>
      <w:r w:rsidR="00C72C2E" w:rsidRPr="00AC17F9">
        <w:rPr>
          <w:szCs w:val="24"/>
        </w:rPr>
        <w:t xml:space="preserve">“La </w:t>
      </w:r>
      <w:r w:rsidRPr="00AC17F9">
        <w:rPr>
          <w:szCs w:val="24"/>
        </w:rPr>
        <w:t>Casa del Pueblo” de igual manera saludo a todos los mexiquenses que nos siguen a través de las redes sociales.</w:t>
      </w:r>
    </w:p>
    <w:p w:rsidR="00533E61" w:rsidRPr="00974F36" w:rsidRDefault="00533E61" w:rsidP="00AC17F9">
      <w:pPr>
        <w:pStyle w:val="Sinespaciado"/>
        <w:ind w:firstLine="708"/>
        <w:jc w:val="both"/>
        <w:rPr>
          <w:szCs w:val="24"/>
        </w:rPr>
      </w:pPr>
      <w:r w:rsidRPr="00AC17F9">
        <w:rPr>
          <w:szCs w:val="24"/>
        </w:rPr>
        <w:t xml:space="preserve">Yo quisiera ahí creo que lo comento casi al último de su participación, tengo ahí un criterio respecto a los requisitos que debiesen de cumplir tanto jueces, como notificadores de donde se quite el criterio de que no hayan sido sancionados o más bien que hayan </w:t>
      </w:r>
      <w:r w:rsidR="00D872C5" w:rsidRPr="00AC17F9">
        <w:rPr>
          <w:szCs w:val="24"/>
        </w:rPr>
        <w:t xml:space="preserve">sido </w:t>
      </w:r>
      <w:r w:rsidRPr="00AC17F9">
        <w:rPr>
          <w:szCs w:val="24"/>
        </w:rPr>
        <w:t>sancionados penalmente</w:t>
      </w:r>
      <w:r w:rsidR="002468E8" w:rsidRPr="00AC17F9">
        <w:rPr>
          <w:szCs w:val="24"/>
        </w:rPr>
        <w:t>;</w:t>
      </w:r>
      <w:r w:rsidRPr="00AC17F9">
        <w:rPr>
          <w:szCs w:val="24"/>
        </w:rPr>
        <w:t xml:space="preserve"> me parece que si </w:t>
      </w:r>
      <w:r w:rsidR="002468E8" w:rsidRPr="00AC17F9">
        <w:rPr>
          <w:szCs w:val="24"/>
        </w:rPr>
        <w:t>bien es</w:t>
      </w:r>
      <w:r w:rsidRPr="00AC17F9">
        <w:rPr>
          <w:szCs w:val="24"/>
        </w:rPr>
        <w:t xml:space="preserve"> cierto se es</w:t>
      </w:r>
      <w:r w:rsidR="002468E8" w:rsidRPr="00AC17F9">
        <w:rPr>
          <w:szCs w:val="24"/>
        </w:rPr>
        <w:t>tá</w:t>
      </w:r>
      <w:r w:rsidRPr="00AC17F9">
        <w:rPr>
          <w:szCs w:val="24"/>
        </w:rPr>
        <w:t xml:space="preserve"> en este caso como usted lo explica atendiendo el principio de readaptación</w:t>
      </w:r>
      <w:r w:rsidR="002468E8" w:rsidRPr="00AC17F9">
        <w:rPr>
          <w:szCs w:val="24"/>
        </w:rPr>
        <w:t>;</w:t>
      </w:r>
      <w:r w:rsidRPr="00AC17F9">
        <w:rPr>
          <w:szCs w:val="24"/>
        </w:rPr>
        <w:t xml:space="preserve"> también me parece a mí en lo personal de acuerdo a la </w:t>
      </w:r>
      <w:r w:rsidR="002468E8" w:rsidRPr="00AC17F9">
        <w:rPr>
          <w:szCs w:val="24"/>
        </w:rPr>
        <w:t>interpretación</w:t>
      </w:r>
      <w:r w:rsidRPr="00AC17F9">
        <w:rPr>
          <w:szCs w:val="24"/>
        </w:rPr>
        <w:t>, estar al tanto de lado al principio pre</w:t>
      </w:r>
      <w:r w:rsidR="002468E8" w:rsidRPr="00AC17F9">
        <w:rPr>
          <w:szCs w:val="24"/>
        </w:rPr>
        <w:t xml:space="preserve"> </w:t>
      </w:r>
      <w:r w:rsidRPr="00AC17F9">
        <w:rPr>
          <w:szCs w:val="24"/>
        </w:rPr>
        <w:t xml:space="preserve">persona, donde finalmente podemos ampliar la interpretación </w:t>
      </w:r>
      <w:r w:rsidRPr="00AC17F9">
        <w:rPr>
          <w:szCs w:val="24"/>
        </w:rPr>
        <w:lastRenderedPageBreak/>
        <w:t>y me parecería que es importante profundizar en este principio, dado que la ley; así como se construye</w:t>
      </w:r>
      <w:r w:rsidR="00103E8F" w:rsidRPr="00AC17F9">
        <w:rPr>
          <w:szCs w:val="24"/>
        </w:rPr>
        <w:t>,</w:t>
      </w:r>
      <w:r w:rsidRPr="00AC17F9">
        <w:rPr>
          <w:szCs w:val="24"/>
        </w:rPr>
        <w:t xml:space="preserve"> tiene que atender el interés colectivo, si no tenemos una garantía de la readaptación de todas las personas, estaríamos vulnerando que si </w:t>
      </w:r>
      <w:r w:rsidR="00103E8F" w:rsidRPr="00AC17F9">
        <w:rPr>
          <w:szCs w:val="24"/>
        </w:rPr>
        <w:t>bien es</w:t>
      </w:r>
      <w:r w:rsidRPr="00AC17F9">
        <w:rPr>
          <w:szCs w:val="24"/>
        </w:rPr>
        <w:t xml:space="preserve"> cierto</w:t>
      </w:r>
      <w:r w:rsidR="00103E8F" w:rsidRPr="00AC17F9">
        <w:rPr>
          <w:szCs w:val="24"/>
        </w:rPr>
        <w:t>,</w:t>
      </w:r>
      <w:r w:rsidRPr="00AC17F9">
        <w:rPr>
          <w:szCs w:val="24"/>
        </w:rPr>
        <w:t xml:space="preserve"> han concluido su sanción, pudiésemos nosotros garantizar que sean readaptado, de acuerdo a la realidad a la realidad actual me parece que no es </w:t>
      </w:r>
      <w:r w:rsidRPr="00974F36">
        <w:rPr>
          <w:szCs w:val="24"/>
        </w:rPr>
        <w:t>así, no es así por lo que yo considero que si debiésemos ampliar este criterio y también considerar que aun en la Ley de Cadena Judicial y la Federación, sigue contemplando este requisito; entonces sí me parece que eliminarlo</w:t>
      </w:r>
      <w:r w:rsidR="00B3309D" w:rsidRPr="00974F36">
        <w:rPr>
          <w:szCs w:val="24"/>
        </w:rPr>
        <w:t>,</w:t>
      </w:r>
      <w:r w:rsidRPr="00974F36">
        <w:rPr>
          <w:szCs w:val="24"/>
        </w:rPr>
        <w:t xml:space="preserve"> nuestra legislación estaríamos vulnerando el principio del interés colectivo; yo esperaría ahí algunas </w:t>
      </w:r>
      <w:r w:rsidR="00B3309D" w:rsidRPr="00974F36">
        <w:rPr>
          <w:szCs w:val="24"/>
        </w:rPr>
        <w:t>aportaciones</w:t>
      </w:r>
      <w:r w:rsidRPr="00974F36">
        <w:rPr>
          <w:szCs w:val="24"/>
        </w:rPr>
        <w:t xml:space="preserve"> o razonamientos para poder auxiliar a dicho criterio. Gracias.</w:t>
      </w:r>
    </w:p>
    <w:p w:rsidR="00B3309D" w:rsidRPr="00974F36" w:rsidRDefault="00533E61" w:rsidP="00AC17F9">
      <w:pPr>
        <w:pStyle w:val="Sinespaciado"/>
        <w:jc w:val="both"/>
        <w:rPr>
          <w:szCs w:val="24"/>
        </w:rPr>
      </w:pPr>
      <w:r w:rsidRPr="00974F36">
        <w:rPr>
          <w:szCs w:val="24"/>
        </w:rPr>
        <w:t xml:space="preserve">PRESIDENTE DIP. JESÚS GERARDO IZQUIERDO ROJAS. Gracias </w:t>
      </w:r>
      <w:proofErr w:type="gramStart"/>
      <w:r w:rsidRPr="00974F36">
        <w:rPr>
          <w:szCs w:val="24"/>
        </w:rPr>
        <w:t>diputada</w:t>
      </w:r>
      <w:proofErr w:type="gramEnd"/>
      <w:r w:rsidRPr="00974F36">
        <w:rPr>
          <w:szCs w:val="24"/>
        </w:rPr>
        <w:t xml:space="preserve"> Carmen de la Rosa</w:t>
      </w:r>
      <w:r w:rsidR="00B3309D" w:rsidRPr="00974F36">
        <w:rPr>
          <w:szCs w:val="24"/>
        </w:rPr>
        <w:t>.</w:t>
      </w:r>
      <w:r w:rsidRPr="00974F36">
        <w:rPr>
          <w:szCs w:val="24"/>
        </w:rPr>
        <w:t xml:space="preserve"> </w:t>
      </w:r>
    </w:p>
    <w:p w:rsidR="00533E61" w:rsidRPr="00974F36" w:rsidRDefault="00B3309D" w:rsidP="00AC17F9">
      <w:pPr>
        <w:pStyle w:val="Sinespaciado"/>
        <w:ind w:firstLine="708"/>
        <w:jc w:val="both"/>
        <w:rPr>
          <w:szCs w:val="24"/>
        </w:rPr>
      </w:pPr>
      <w:r w:rsidRPr="00974F36">
        <w:rPr>
          <w:szCs w:val="24"/>
        </w:rPr>
        <w:t xml:space="preserve">Le </w:t>
      </w:r>
      <w:r w:rsidR="00533E61" w:rsidRPr="00974F36">
        <w:rPr>
          <w:szCs w:val="24"/>
        </w:rPr>
        <w:t xml:space="preserve">sedemos la palabra al Presidente Ricardo </w:t>
      </w:r>
      <w:proofErr w:type="spellStart"/>
      <w:r w:rsidR="00533E61" w:rsidRPr="00974F36">
        <w:rPr>
          <w:szCs w:val="24"/>
        </w:rPr>
        <w:t>Sodi</w:t>
      </w:r>
      <w:proofErr w:type="spellEnd"/>
      <w:r w:rsidR="00533E61" w:rsidRPr="00974F36">
        <w:rPr>
          <w:szCs w:val="24"/>
        </w:rPr>
        <w:t>.</w:t>
      </w:r>
    </w:p>
    <w:p w:rsidR="00EF2212" w:rsidRPr="00974F36" w:rsidRDefault="00617FC0" w:rsidP="00AC17F9">
      <w:pPr>
        <w:pStyle w:val="Sinespaciado"/>
        <w:jc w:val="both"/>
        <w:rPr>
          <w:szCs w:val="24"/>
        </w:rPr>
      </w:pPr>
      <w:r w:rsidRPr="00974F36">
        <w:rPr>
          <w:szCs w:val="24"/>
        </w:rPr>
        <w:t>DR. RICARDO ALFREDO SODI CUE</w:t>
      </w:r>
      <w:r w:rsidR="00533E61" w:rsidRPr="00974F36">
        <w:rPr>
          <w:szCs w:val="24"/>
        </w:rPr>
        <w:t>LLAR. Buenas tardes diputada de la Rosa</w:t>
      </w:r>
      <w:r w:rsidR="00EF2212" w:rsidRPr="00974F36">
        <w:rPr>
          <w:szCs w:val="24"/>
        </w:rPr>
        <w:t>.</w:t>
      </w:r>
    </w:p>
    <w:p w:rsidR="0001145C" w:rsidRPr="00AC17F9" w:rsidRDefault="00EF2212" w:rsidP="00AC17F9">
      <w:pPr>
        <w:pStyle w:val="Sinespaciado"/>
        <w:ind w:firstLine="708"/>
        <w:jc w:val="both"/>
        <w:rPr>
          <w:szCs w:val="24"/>
        </w:rPr>
      </w:pPr>
      <w:r w:rsidRPr="00974F36">
        <w:rPr>
          <w:szCs w:val="24"/>
        </w:rPr>
        <w:t xml:space="preserve">Mire, </w:t>
      </w:r>
      <w:r w:rsidR="00533E61" w:rsidRPr="00974F36">
        <w:rPr>
          <w:szCs w:val="24"/>
        </w:rPr>
        <w:t xml:space="preserve">el proyecto que se señala, la propuesta decía no haber sido sancionado o sancionada penalmente o en materia administrativa </w:t>
      </w:r>
      <w:r w:rsidR="00533E61" w:rsidRPr="00AC17F9">
        <w:rPr>
          <w:szCs w:val="24"/>
        </w:rPr>
        <w:t>con suspensión, eso lo señalaba</w:t>
      </w:r>
      <w:r w:rsidR="00151FF2" w:rsidRPr="00AC17F9">
        <w:rPr>
          <w:szCs w:val="24"/>
        </w:rPr>
        <w:t xml:space="preserve"> el artículo </w:t>
      </w:r>
      <w:r w:rsidR="0001145C" w:rsidRPr="00AC17F9">
        <w:rPr>
          <w:szCs w:val="24"/>
        </w:rPr>
        <w:t>54 de la Ley Orgánica, la propuesta es no encontrarse cumpliendo esa sanción o cumpliendo una suspensión decretada por un procedimiento de sanción administrativa o penal, porque una vez que compurga esa pena, ya no es razonable desde el punto de vista de tutela de derechos humanos, imponerle una sanción posterior, además de haber sancionado</w:t>
      </w:r>
      <w:r w:rsidRPr="00AC17F9">
        <w:rPr>
          <w:szCs w:val="24"/>
        </w:rPr>
        <w:t>,</w:t>
      </w:r>
      <w:r w:rsidR="0001145C" w:rsidRPr="00AC17F9">
        <w:rPr>
          <w:szCs w:val="24"/>
        </w:rPr>
        <w:t xml:space="preserve"> ya no puedes volver a participar. O sea, yo ya cumplí mi sanción, por qué no puedo volver a participar; entonces la ley se guía la vieja tónica de que en los funcionarios judiciales, una vez que fueran sancionados y ya simplemente no podían volver; incluso aquí hay una ley de mayor jerarquía que podría establecerse como parámetro</w:t>
      </w:r>
      <w:r w:rsidR="003408C8" w:rsidRPr="00AC17F9">
        <w:rPr>
          <w:szCs w:val="24"/>
        </w:rPr>
        <w:t>.</w:t>
      </w:r>
      <w:r w:rsidR="0001145C" w:rsidRPr="00AC17F9">
        <w:rPr>
          <w:szCs w:val="24"/>
        </w:rPr>
        <w:t xml:space="preserve"> </w:t>
      </w:r>
      <w:r w:rsidR="003408C8" w:rsidRPr="00AC17F9">
        <w:rPr>
          <w:szCs w:val="24"/>
        </w:rPr>
        <w:t xml:space="preserve">La </w:t>
      </w:r>
      <w:r w:rsidR="0001145C" w:rsidRPr="00AC17F9">
        <w:rPr>
          <w:szCs w:val="24"/>
        </w:rPr>
        <w:t>Constitución General de la República dice que para ser juez o magistrado, tiene que cumplir ciertos requisitos, entre otros, tener buena reputación y no haber sido sancionado por delitos que ameriten pena de prisión; pero además</w:t>
      </w:r>
      <w:r w:rsidR="003408C8" w:rsidRPr="00AC17F9">
        <w:rPr>
          <w:szCs w:val="24"/>
        </w:rPr>
        <w:t>,</w:t>
      </w:r>
      <w:r w:rsidR="0001145C" w:rsidRPr="00AC17F9">
        <w:rPr>
          <w:szCs w:val="24"/>
        </w:rPr>
        <w:t xml:space="preserve"> que no sean sancionados por delitos como el fraude o aquellos que afecten la honorabilidad, cualquiera que haya sido la pena, es una norma de rango constitucional; pero inclusive esa norma de rango constitucional podría ser </w:t>
      </w:r>
      <w:proofErr w:type="spellStart"/>
      <w:r w:rsidR="0001145C" w:rsidRPr="00AC17F9">
        <w:rPr>
          <w:szCs w:val="24"/>
        </w:rPr>
        <w:t>inconvencional</w:t>
      </w:r>
      <w:proofErr w:type="spellEnd"/>
      <w:r w:rsidR="003408C8" w:rsidRPr="00AC17F9">
        <w:rPr>
          <w:szCs w:val="24"/>
        </w:rPr>
        <w:t>;</w:t>
      </w:r>
      <w:r w:rsidR="0001145C" w:rsidRPr="00AC17F9">
        <w:rPr>
          <w:szCs w:val="24"/>
        </w:rPr>
        <w:t xml:space="preserve"> es decir, violenta, la Comisión Interamericana de Derechos Humanos, por quien impone un requisito que es discriminatorio, a ver si una persona fue sancionada y cumplió con su condena y rehízo su vida y tiene un modo honesto de vivir y la presunción de modo honesto de vivir, por qué no; pero lo que usted está planteando está en el contenido en el párrafo 153 de la sentencia que menciono y de ahí lo tomamos, la sentencia inclusive con mucho gusto se la podemos remitir vía correo electrónico o WhatsApp y ahí el punto 153 se lo marcamos para que vea de dónde lo tomamos y cuál es la justificación que pretendemos; es decir, lo que buscamos es respetar el derecho humano a la no discriminación derivado de haber sido sancionado penal o administrativamente después de haber compurgado la condena.</w:t>
      </w:r>
    </w:p>
    <w:p w:rsidR="0001145C" w:rsidRPr="00AC17F9" w:rsidRDefault="0001145C" w:rsidP="00AC17F9">
      <w:pPr>
        <w:pStyle w:val="Sinespaciado"/>
        <w:jc w:val="both"/>
        <w:rPr>
          <w:szCs w:val="24"/>
        </w:rPr>
      </w:pPr>
      <w:r w:rsidRPr="00AC17F9">
        <w:rPr>
          <w:szCs w:val="24"/>
        </w:rPr>
        <w:tab/>
        <w:t>Esa es la esencia de la propuesta y del estudio que se hizo, lo demás está a consideración de las y de los diputados que obviamente tendrán siempre la mejor solución y la mejor postura. Muchas gracias señor Presidente.</w:t>
      </w:r>
    </w:p>
    <w:p w:rsidR="00DF5BFA" w:rsidRPr="00AC17F9" w:rsidRDefault="0001145C" w:rsidP="00AC17F9">
      <w:pPr>
        <w:pStyle w:val="Sinespaciado"/>
        <w:jc w:val="both"/>
        <w:rPr>
          <w:szCs w:val="24"/>
        </w:rPr>
      </w:pPr>
      <w:r w:rsidRPr="00AC17F9">
        <w:rPr>
          <w:szCs w:val="24"/>
        </w:rPr>
        <w:t>PRESIDENTE DIP. JESÚS GERARDO IZQUIERDO ROJAS. Gracias Presidente</w:t>
      </w:r>
      <w:r w:rsidR="00DF5BFA" w:rsidRPr="00AC17F9">
        <w:rPr>
          <w:szCs w:val="24"/>
        </w:rPr>
        <w:t>.</w:t>
      </w:r>
    </w:p>
    <w:p w:rsidR="0001145C" w:rsidRPr="00AC17F9" w:rsidRDefault="00DF5BFA" w:rsidP="00AC17F9">
      <w:pPr>
        <w:pStyle w:val="Sinespaciado"/>
        <w:ind w:firstLine="708"/>
        <w:jc w:val="both"/>
        <w:rPr>
          <w:szCs w:val="24"/>
        </w:rPr>
      </w:pPr>
      <w:r w:rsidRPr="00AC17F9">
        <w:rPr>
          <w:szCs w:val="24"/>
        </w:rPr>
        <w:t xml:space="preserve">Se </w:t>
      </w:r>
      <w:r w:rsidR="0001145C" w:rsidRPr="00AC17F9">
        <w:rPr>
          <w:szCs w:val="24"/>
        </w:rPr>
        <w:t>han agotado las intervenciones.</w:t>
      </w:r>
    </w:p>
    <w:p w:rsidR="0001145C" w:rsidRPr="00AC17F9" w:rsidRDefault="0001145C" w:rsidP="00AC17F9">
      <w:pPr>
        <w:pStyle w:val="Sinespaciado"/>
        <w:jc w:val="both"/>
        <w:rPr>
          <w:szCs w:val="24"/>
        </w:rPr>
      </w:pPr>
      <w:r w:rsidRPr="00AC17F9">
        <w:rPr>
          <w:szCs w:val="24"/>
        </w:rPr>
        <w:tab/>
        <w:t>Continuando con el punto número 1, la Secretaría leerá la introducción, los antecedentes y los resolutivos del dictamen de esta iniciativa con proyecto de decreto por el que se reforman y adicionan diversas disposiciones de la Ley Orgánica del Poder Judicial del Estado de México, presentados por la Junta de Coordinación Política.</w:t>
      </w:r>
    </w:p>
    <w:p w:rsidR="0001145C" w:rsidRPr="00AC17F9" w:rsidRDefault="0001145C" w:rsidP="00AC17F9">
      <w:pPr>
        <w:pStyle w:val="Sinespaciado"/>
        <w:jc w:val="both"/>
        <w:rPr>
          <w:szCs w:val="24"/>
        </w:rPr>
      </w:pPr>
      <w:r w:rsidRPr="00AC17F9">
        <w:rPr>
          <w:szCs w:val="24"/>
        </w:rPr>
        <w:t>SECRETARIO DIP. GERARDO ULLOA PÉREZ. Con gusto Presidente.</w:t>
      </w:r>
    </w:p>
    <w:p w:rsidR="0001145C" w:rsidRPr="00AC17F9" w:rsidRDefault="0001145C" w:rsidP="00AC17F9">
      <w:pPr>
        <w:pStyle w:val="Sinespaciado"/>
        <w:jc w:val="both"/>
        <w:rPr>
          <w:szCs w:val="24"/>
        </w:rPr>
      </w:pPr>
      <w:r w:rsidRPr="00AC17F9">
        <w:rPr>
          <w:szCs w:val="24"/>
        </w:rPr>
        <w:tab/>
        <w:t>Dictamen formulado a la iniciativa con proyecto de decreto por el que se reforman y adicionan diversas disposiciones de la Ley Orgánica del Poder Judicial del Estado de México, presentada por integrantes de la Junta de Coordinación Política.</w:t>
      </w:r>
    </w:p>
    <w:p w:rsidR="0001145C" w:rsidRPr="00AC17F9" w:rsidRDefault="0001145C" w:rsidP="00AC17F9">
      <w:pPr>
        <w:pStyle w:val="Sinespaciado"/>
        <w:jc w:val="both"/>
        <w:rPr>
          <w:szCs w:val="24"/>
        </w:rPr>
      </w:pPr>
      <w:r w:rsidRPr="00AC17F9">
        <w:rPr>
          <w:szCs w:val="24"/>
        </w:rPr>
        <w:lastRenderedPageBreak/>
        <w:tab/>
        <w:t>HONORABLE ASAMBLEA</w:t>
      </w:r>
      <w:r w:rsidR="00617FC0" w:rsidRPr="00AC17F9">
        <w:rPr>
          <w:szCs w:val="24"/>
        </w:rPr>
        <w:t>:</w:t>
      </w:r>
    </w:p>
    <w:p w:rsidR="0001145C" w:rsidRPr="00AC17F9" w:rsidRDefault="0001145C" w:rsidP="00AC17F9">
      <w:pPr>
        <w:pStyle w:val="Sinespaciado"/>
        <w:jc w:val="both"/>
        <w:rPr>
          <w:szCs w:val="24"/>
        </w:rPr>
      </w:pPr>
      <w:r w:rsidRPr="00AC17F9">
        <w:rPr>
          <w:szCs w:val="24"/>
        </w:rPr>
        <w:tab/>
        <w:t xml:space="preserve">La Presidencia de la LXI Legislatura remitió a las Comisiones Legislativas de Gobernación y Puntos Constitucionales y de Procuración y Administración de Justicia para su estudio y dictamen de la iniciativa con proyecto de decreto por el que se reforman y adicionan diversas disposiciones de la Ley Orgánica del Poder Judicial del Estado de México, presentada por integrantes de la Junta de Coordinación Política, sustanciado el estudio de la iniciativa y suficientemente discutido en las </w:t>
      </w:r>
      <w:r w:rsidR="00935788" w:rsidRPr="00AC17F9">
        <w:rPr>
          <w:szCs w:val="24"/>
        </w:rPr>
        <w:t>comisiones legislativas</w:t>
      </w:r>
      <w:r w:rsidRPr="00AC17F9">
        <w:rPr>
          <w:szCs w:val="24"/>
        </w:rPr>
        <w:t>, nos permitimos con fundamento en lo establecido en los artículos 68, 70 y 82 de la Ley Orgánica del Poder Legislativo en relación con lo señalado en los artículos 13 A, 70, 73, 75, 78, 79 y 80 del Reglamento, someter a la aprobación de la Legislatura el siguiente:</w:t>
      </w:r>
    </w:p>
    <w:p w:rsidR="0001145C" w:rsidRPr="00AC17F9" w:rsidRDefault="0001145C" w:rsidP="00AC17F9">
      <w:pPr>
        <w:pStyle w:val="Sinespaciado"/>
        <w:jc w:val="center"/>
        <w:rPr>
          <w:szCs w:val="24"/>
        </w:rPr>
      </w:pPr>
      <w:r w:rsidRPr="00AC17F9">
        <w:rPr>
          <w:szCs w:val="24"/>
        </w:rPr>
        <w:t>DICTAMEN</w:t>
      </w:r>
    </w:p>
    <w:p w:rsidR="0001145C" w:rsidRPr="00AC17F9" w:rsidRDefault="0001145C" w:rsidP="00AC17F9">
      <w:pPr>
        <w:pStyle w:val="Sinespaciado"/>
        <w:jc w:val="both"/>
        <w:rPr>
          <w:szCs w:val="24"/>
        </w:rPr>
      </w:pPr>
      <w:r w:rsidRPr="00AC17F9">
        <w:rPr>
          <w:szCs w:val="24"/>
        </w:rPr>
        <w:tab/>
        <w:t>ANTECEDENTES.</w:t>
      </w:r>
    </w:p>
    <w:p w:rsidR="0001145C" w:rsidRPr="00AC17F9" w:rsidRDefault="0001145C" w:rsidP="00AC17F9">
      <w:pPr>
        <w:pStyle w:val="Sinespaciado"/>
        <w:jc w:val="both"/>
        <w:rPr>
          <w:szCs w:val="24"/>
        </w:rPr>
      </w:pPr>
      <w:r w:rsidRPr="00AC17F9">
        <w:rPr>
          <w:szCs w:val="24"/>
        </w:rPr>
        <w:tab/>
        <w:t>UNO. Los integrantes de la Junta de Coordinación Política presentaron en sesión de la LXI Legislatura realizada el día 2 de mayo de 2023 en ejercicio del derecho de iniciativa legislativa previsto en los artículos 51 fracción II de la Constitución Política del Estado Libre y Soberano de México; 28 fracción I de la Ley Orgánica del Poder Legislativo del Estado Libre y Soberano de México, la iniciativa con proyecto de decreto por el que se reforman y adicionan diversas disposiciones de la Ley Orgánica del Poder Judicial del Estado de México.</w:t>
      </w:r>
    </w:p>
    <w:p w:rsidR="0001145C" w:rsidRPr="00AC17F9" w:rsidRDefault="0001145C" w:rsidP="00AC17F9">
      <w:pPr>
        <w:pStyle w:val="Sinespaciado"/>
        <w:jc w:val="both"/>
        <w:rPr>
          <w:szCs w:val="24"/>
        </w:rPr>
      </w:pPr>
      <w:r w:rsidRPr="00AC17F9">
        <w:rPr>
          <w:szCs w:val="24"/>
        </w:rPr>
        <w:tab/>
        <w:t>DOS. En la mencionada, como lo señala el proceso legislativo ordinario, fue remitida la iniciativa de decreto a las Comisiones Legislativas de Gobernación y Puntos Constitucionales y de Procuración y Administración de Justicia para su estudio y dictamen.</w:t>
      </w:r>
    </w:p>
    <w:p w:rsidR="00151FF2" w:rsidRPr="00AC17F9" w:rsidRDefault="0001145C" w:rsidP="00AC17F9">
      <w:pPr>
        <w:pStyle w:val="Sinespaciado"/>
        <w:jc w:val="both"/>
        <w:rPr>
          <w:szCs w:val="24"/>
        </w:rPr>
      </w:pPr>
      <w:r w:rsidRPr="00AC17F9">
        <w:rPr>
          <w:szCs w:val="24"/>
        </w:rPr>
        <w:tab/>
        <w:t xml:space="preserve">TRES. En cumplimiento del acuerdo del turno correspondiente el día 2 de mayo de 2023, mediante oficio, la </w:t>
      </w:r>
      <w:r w:rsidR="000E092B" w:rsidRPr="00AC17F9">
        <w:rPr>
          <w:szCs w:val="24"/>
        </w:rPr>
        <w:t xml:space="preserve">Secretaría </w:t>
      </w:r>
      <w:r w:rsidR="00117C27" w:rsidRPr="00AC17F9">
        <w:rPr>
          <w:szCs w:val="24"/>
        </w:rPr>
        <w:t xml:space="preserve">de la </w:t>
      </w:r>
      <w:r w:rsidR="000E092B" w:rsidRPr="00AC17F9">
        <w:rPr>
          <w:szCs w:val="24"/>
        </w:rPr>
        <w:t xml:space="preserve">Directiva </w:t>
      </w:r>
      <w:r w:rsidR="00151FF2" w:rsidRPr="00AC17F9">
        <w:rPr>
          <w:szCs w:val="24"/>
        </w:rPr>
        <w:t>de la LXI Legislatura, enviaron la iniciativa de decreto a los Presidentes respectivamente de las Comisiones Legislativas de Gobernación y Puntos Constitucionales y de Procuración y Administración de Justicia para el desarrollo de los trabajos de estudio y dictaminaron.</w:t>
      </w:r>
    </w:p>
    <w:p w:rsidR="00151FF2" w:rsidRPr="00AC17F9" w:rsidRDefault="00151FF2" w:rsidP="00AC17F9">
      <w:pPr>
        <w:pStyle w:val="Sinespaciado"/>
        <w:jc w:val="both"/>
        <w:rPr>
          <w:szCs w:val="24"/>
        </w:rPr>
      </w:pPr>
      <w:r w:rsidRPr="00AC17F9">
        <w:rPr>
          <w:szCs w:val="24"/>
        </w:rPr>
        <w:tab/>
        <w:t xml:space="preserve">4. En atención a su encomienda de apoyo, los Secretarios Técnicos de las </w:t>
      </w:r>
      <w:r w:rsidR="000E092B" w:rsidRPr="00AC17F9">
        <w:rPr>
          <w:szCs w:val="24"/>
        </w:rPr>
        <w:t>comisiones legislativas</w:t>
      </w:r>
      <w:r w:rsidRPr="00AC17F9">
        <w:rPr>
          <w:szCs w:val="24"/>
        </w:rPr>
        <w:t>, entregaron copia de la iniciativa de decreto a cada integrante de las Comisiones Legislativas de Gobernación y Puntos Constitucionales y de Procuración y Administración de Justicia.</w:t>
      </w:r>
    </w:p>
    <w:p w:rsidR="00151FF2" w:rsidRPr="00AC17F9" w:rsidRDefault="00151FF2" w:rsidP="00AC17F9">
      <w:pPr>
        <w:pStyle w:val="Sinespaciado"/>
        <w:jc w:val="both"/>
        <w:rPr>
          <w:szCs w:val="24"/>
        </w:rPr>
      </w:pPr>
      <w:r w:rsidRPr="00AC17F9">
        <w:rPr>
          <w:szCs w:val="24"/>
        </w:rPr>
        <w:tab/>
        <w:t xml:space="preserve">5. En fecha 4 de mayo de 2023, las Comisiones Legislativas de Gobernación y Puntos Constitucionales y de Procuración y Administración de Justicia, realizaron en reunión de este </w:t>
      </w:r>
      <w:r w:rsidR="006E355E" w:rsidRPr="00AC17F9">
        <w:rPr>
          <w:szCs w:val="24"/>
        </w:rPr>
        <w:t xml:space="preserve">Órgano Legislativo </w:t>
      </w:r>
      <w:r w:rsidRPr="00AC17F9">
        <w:rPr>
          <w:szCs w:val="24"/>
        </w:rPr>
        <w:t xml:space="preserve">para analizar y dictaminar la iniciativa de decreto y con el propósito de ampliar la información, aclara dudas y fortalecer el estudio, asistieron a la reunión el Magistrado Ricardo Alfredo </w:t>
      </w:r>
      <w:proofErr w:type="spellStart"/>
      <w:r w:rsidRPr="00AC17F9">
        <w:rPr>
          <w:szCs w:val="24"/>
        </w:rPr>
        <w:t>Sodi</w:t>
      </w:r>
      <w:proofErr w:type="spellEnd"/>
      <w:r w:rsidRPr="00AC17F9">
        <w:rPr>
          <w:szCs w:val="24"/>
        </w:rPr>
        <w:t xml:space="preserve"> Cuellar, Presidente del Tribunal Superior de Justicia del Estado de México y del Consejo de la Judicatura.</w:t>
      </w:r>
    </w:p>
    <w:p w:rsidR="00151FF2" w:rsidRPr="00AC17F9" w:rsidRDefault="00151FF2" w:rsidP="00AC17F9">
      <w:pPr>
        <w:pStyle w:val="Sinespaciado"/>
        <w:ind w:firstLine="708"/>
        <w:jc w:val="both"/>
        <w:rPr>
          <w:szCs w:val="24"/>
        </w:rPr>
      </w:pPr>
      <w:r w:rsidRPr="00AC17F9">
        <w:rPr>
          <w:szCs w:val="24"/>
        </w:rPr>
        <w:t xml:space="preserve">6. Derivado del estudio que realizamos es procedente reformar y adicionar la Ley Orgánica del Poder Judicial del Estado de México, conforme al decreto correspondiente, para ajustar el </w:t>
      </w:r>
      <w:r w:rsidR="006E355E" w:rsidRPr="00AC17F9">
        <w:rPr>
          <w:szCs w:val="24"/>
        </w:rPr>
        <w:t xml:space="preserve">Sistema </w:t>
      </w:r>
      <w:r w:rsidRPr="00AC17F9">
        <w:rPr>
          <w:szCs w:val="24"/>
        </w:rPr>
        <w:t xml:space="preserve">de </w:t>
      </w:r>
      <w:r w:rsidR="006E355E" w:rsidRPr="00AC17F9">
        <w:rPr>
          <w:szCs w:val="24"/>
        </w:rPr>
        <w:t xml:space="preserve">Responsabilidad </w:t>
      </w:r>
      <w:r w:rsidRPr="00AC17F9">
        <w:rPr>
          <w:szCs w:val="24"/>
        </w:rPr>
        <w:t xml:space="preserve">de los </w:t>
      </w:r>
      <w:r w:rsidR="006E355E" w:rsidRPr="00AC17F9">
        <w:rPr>
          <w:szCs w:val="24"/>
        </w:rPr>
        <w:t xml:space="preserve">Servidores Públicos </w:t>
      </w:r>
      <w:r w:rsidRPr="00AC17F9">
        <w:rPr>
          <w:szCs w:val="24"/>
        </w:rPr>
        <w:t>del Poder Judicial del Estado de México con el establecimiento de la interpretación sobre la materia, que emana de los más recientes criterios de la Suprema Corte de Justicia de la Nación.</w:t>
      </w:r>
    </w:p>
    <w:p w:rsidR="00151FF2" w:rsidRPr="00AC17F9" w:rsidRDefault="00151FF2" w:rsidP="00AC17F9">
      <w:pPr>
        <w:pStyle w:val="Sinespaciado"/>
        <w:jc w:val="center"/>
        <w:rPr>
          <w:szCs w:val="24"/>
        </w:rPr>
      </w:pPr>
      <w:r w:rsidRPr="00AC17F9">
        <w:rPr>
          <w:szCs w:val="24"/>
        </w:rPr>
        <w:t>RESOLUTIVOS</w:t>
      </w:r>
    </w:p>
    <w:p w:rsidR="00151FF2" w:rsidRPr="00AC17F9" w:rsidRDefault="00151FF2" w:rsidP="00AC17F9">
      <w:pPr>
        <w:pStyle w:val="Sinespaciado"/>
        <w:jc w:val="both"/>
        <w:rPr>
          <w:szCs w:val="24"/>
        </w:rPr>
      </w:pPr>
      <w:r w:rsidRPr="00AC17F9">
        <w:rPr>
          <w:szCs w:val="24"/>
        </w:rPr>
        <w:tab/>
        <w:t>PRIMERO. Es de aprobarse en lo conducente conforme al proyecto decreto que ha sido integrado, la iniciativa con proyecto de decreto por el que se reforman y adicionan diversas disposiciones de la Ley Orgánica del Poder judicial del Estado de México, presentada por los integrantes de la Junta de Coordinación Política.</w:t>
      </w:r>
    </w:p>
    <w:p w:rsidR="00151FF2" w:rsidRPr="00AC17F9" w:rsidRDefault="00151FF2" w:rsidP="00AC17F9">
      <w:pPr>
        <w:pStyle w:val="Sinespaciado"/>
        <w:jc w:val="both"/>
        <w:rPr>
          <w:szCs w:val="24"/>
        </w:rPr>
      </w:pPr>
      <w:r w:rsidRPr="00AC17F9">
        <w:rPr>
          <w:szCs w:val="24"/>
        </w:rPr>
        <w:tab/>
        <w:t>SEGUNDO. Se adjunta el proyecto de decreto correspondiente.</w:t>
      </w:r>
    </w:p>
    <w:p w:rsidR="00151FF2" w:rsidRPr="00AC17F9" w:rsidRDefault="00151FF2" w:rsidP="00AC17F9">
      <w:pPr>
        <w:pStyle w:val="Sinespaciado"/>
        <w:jc w:val="both"/>
        <w:rPr>
          <w:szCs w:val="24"/>
        </w:rPr>
      </w:pPr>
      <w:r w:rsidRPr="00AC17F9">
        <w:rPr>
          <w:szCs w:val="24"/>
        </w:rPr>
        <w:tab/>
        <w:t>TERCERO. Previa discusión y aprobación por la Legislatura en Pleno, remítase el proyecto de decreto al Titular del Ejecutivo Estatal para los efectos necesarios.</w:t>
      </w:r>
    </w:p>
    <w:p w:rsidR="00151FF2" w:rsidRPr="00AC17F9" w:rsidRDefault="00151FF2" w:rsidP="00AC17F9">
      <w:pPr>
        <w:pStyle w:val="Sinespaciado"/>
        <w:jc w:val="both"/>
        <w:rPr>
          <w:szCs w:val="24"/>
        </w:rPr>
      </w:pPr>
      <w:r w:rsidRPr="00AC17F9">
        <w:rPr>
          <w:szCs w:val="24"/>
        </w:rPr>
        <w:lastRenderedPageBreak/>
        <w:tab/>
        <w:t xml:space="preserve">Dado en el Palacio del Poder Legislativo, en la </w:t>
      </w:r>
      <w:r w:rsidR="00AD567A" w:rsidRPr="00AC17F9">
        <w:rPr>
          <w:szCs w:val="24"/>
        </w:rPr>
        <w:t xml:space="preserve">Ciudad </w:t>
      </w:r>
      <w:r w:rsidRPr="00AC17F9">
        <w:rPr>
          <w:szCs w:val="24"/>
        </w:rPr>
        <w:t xml:space="preserve">de Toluca de Lerdo, </w:t>
      </w:r>
      <w:r w:rsidR="00AD567A" w:rsidRPr="00AC17F9">
        <w:rPr>
          <w:szCs w:val="24"/>
        </w:rPr>
        <w:t xml:space="preserve">Capital </w:t>
      </w:r>
      <w:r w:rsidRPr="00AC17F9">
        <w:rPr>
          <w:szCs w:val="24"/>
        </w:rPr>
        <w:t>del Estado de México, a los cuatro días del mes de mayo de dos mil veintitrés.</w:t>
      </w:r>
    </w:p>
    <w:p w:rsidR="00151FF2" w:rsidRPr="00AC17F9" w:rsidRDefault="00151FF2" w:rsidP="00AC17F9">
      <w:pPr>
        <w:pStyle w:val="Sinespaciado"/>
        <w:jc w:val="both"/>
        <w:rPr>
          <w:szCs w:val="24"/>
        </w:rPr>
      </w:pPr>
      <w:r w:rsidRPr="00AC17F9">
        <w:rPr>
          <w:szCs w:val="24"/>
        </w:rPr>
        <w:tab/>
        <w:t>Es cuanto diputado Presidente.</w:t>
      </w:r>
    </w:p>
    <w:p w:rsidR="00151FF2" w:rsidRPr="00AC17F9" w:rsidRDefault="00151FF2" w:rsidP="00AC17F9">
      <w:pPr>
        <w:pStyle w:val="Sinespaciado"/>
        <w:jc w:val="both"/>
        <w:rPr>
          <w:szCs w:val="24"/>
        </w:rPr>
      </w:pPr>
      <w:r w:rsidRPr="00AC17F9">
        <w:rPr>
          <w:szCs w:val="24"/>
        </w:rPr>
        <w:t>PRESIDENTE DIP. JESÚS GERARDO IZQUIERDO ROJAS. Gracias diputado.</w:t>
      </w:r>
    </w:p>
    <w:p w:rsidR="00151FF2" w:rsidRPr="00AC17F9" w:rsidRDefault="00151FF2" w:rsidP="00AC17F9">
      <w:pPr>
        <w:pStyle w:val="Sinespaciado"/>
        <w:jc w:val="both"/>
        <w:rPr>
          <w:szCs w:val="24"/>
        </w:rPr>
      </w:pPr>
      <w:r w:rsidRPr="00AC17F9">
        <w:rPr>
          <w:szCs w:val="24"/>
        </w:rPr>
        <w:tab/>
        <w:t>Leído los antecedentes y los resolutivos, vamos a proceder a la votación de este dictamen. Pido al diputado Secretario proceda.</w:t>
      </w:r>
    </w:p>
    <w:p w:rsidR="00151FF2" w:rsidRPr="00AC17F9" w:rsidRDefault="00151FF2" w:rsidP="00AC17F9">
      <w:pPr>
        <w:pStyle w:val="Sinespaciado"/>
        <w:jc w:val="both"/>
        <w:rPr>
          <w:szCs w:val="24"/>
        </w:rPr>
      </w:pPr>
      <w:r w:rsidRPr="00AC17F9">
        <w:rPr>
          <w:szCs w:val="24"/>
        </w:rPr>
        <w:t>SECRETARIO DIP. GERARDO ULLOA PÉREZ. Con gusto diputado Presidente.</w:t>
      </w:r>
    </w:p>
    <w:p w:rsidR="00151FF2" w:rsidRPr="00AC17F9" w:rsidRDefault="00151FF2" w:rsidP="00AC17F9">
      <w:pPr>
        <w:pStyle w:val="Sinespaciado"/>
        <w:jc w:val="both"/>
        <w:rPr>
          <w:szCs w:val="24"/>
        </w:rPr>
      </w:pPr>
      <w:r w:rsidRPr="00AC17F9">
        <w:rPr>
          <w:szCs w:val="24"/>
        </w:rPr>
        <w:t>PRESIDENTE DIP. JESÚS GERARDO IZQUIERDO ROJAS. Consulto a las Comisiones si son de aprobarse en lo general el dictamen y el proyecto de decreto, y pido a la Secretaría recabe la votación nominal, si alguien desea separar algún artículo, sírvase expresarlo en este momento. Adelante diputado Secretario.</w:t>
      </w:r>
    </w:p>
    <w:p w:rsidR="00151FF2" w:rsidRPr="00AC17F9" w:rsidRDefault="00151FF2" w:rsidP="00AC17F9">
      <w:pPr>
        <w:pStyle w:val="Sinespaciado"/>
        <w:jc w:val="both"/>
        <w:rPr>
          <w:szCs w:val="24"/>
        </w:rPr>
      </w:pPr>
      <w:r w:rsidRPr="00AC17F9">
        <w:rPr>
          <w:szCs w:val="24"/>
        </w:rPr>
        <w:t xml:space="preserve">SECRETARIO DIP. GERARDO ULLOA PÉREZ. </w:t>
      </w:r>
    </w:p>
    <w:p w:rsidR="00151FF2" w:rsidRPr="00AC17F9" w:rsidRDefault="00151FF2" w:rsidP="00AC17F9">
      <w:pPr>
        <w:pStyle w:val="Sinespaciado"/>
        <w:jc w:val="center"/>
        <w:rPr>
          <w:szCs w:val="24"/>
        </w:rPr>
      </w:pPr>
      <w:r w:rsidRPr="00AC17F9">
        <w:rPr>
          <w:szCs w:val="24"/>
        </w:rPr>
        <w:t xml:space="preserve">COMISIÓN </w:t>
      </w:r>
      <w:r w:rsidR="003A28DE" w:rsidRPr="00AC17F9">
        <w:rPr>
          <w:szCs w:val="24"/>
        </w:rPr>
        <w:t xml:space="preserve">LEGISLATIVA </w:t>
      </w:r>
      <w:r w:rsidRPr="00AC17F9">
        <w:rPr>
          <w:szCs w:val="24"/>
        </w:rPr>
        <w:t>DE GOBERNACIÓN Y PUNTOS CONSTITUCIONALES</w:t>
      </w:r>
    </w:p>
    <w:p w:rsidR="00151FF2" w:rsidRPr="00AC17F9" w:rsidRDefault="00151FF2" w:rsidP="00AC17F9">
      <w:pPr>
        <w:pStyle w:val="Sinespaciado"/>
        <w:jc w:val="center"/>
        <w:rPr>
          <w:i/>
          <w:szCs w:val="24"/>
        </w:rPr>
      </w:pPr>
      <w:r w:rsidRPr="00AC17F9">
        <w:rPr>
          <w:i/>
          <w:szCs w:val="24"/>
        </w:rPr>
        <w:t>(Votación nominal)</w:t>
      </w:r>
    </w:p>
    <w:p w:rsidR="00151FF2" w:rsidRPr="00AC17F9" w:rsidRDefault="00151FF2" w:rsidP="00AC17F9">
      <w:pPr>
        <w:pStyle w:val="Sinespaciado"/>
        <w:jc w:val="center"/>
        <w:rPr>
          <w:szCs w:val="24"/>
        </w:rPr>
      </w:pPr>
      <w:r w:rsidRPr="00AC17F9">
        <w:rPr>
          <w:szCs w:val="24"/>
        </w:rPr>
        <w:t xml:space="preserve">COMISIÓN </w:t>
      </w:r>
      <w:r w:rsidR="003A28DE" w:rsidRPr="00AC17F9">
        <w:rPr>
          <w:szCs w:val="24"/>
        </w:rPr>
        <w:t xml:space="preserve">LEGISLATIVA </w:t>
      </w:r>
      <w:r w:rsidRPr="00AC17F9">
        <w:rPr>
          <w:szCs w:val="24"/>
        </w:rPr>
        <w:t>DE PROCURACIÓN Y ADMINISTRACIÓN DE JUSTICIA</w:t>
      </w:r>
    </w:p>
    <w:p w:rsidR="00151FF2" w:rsidRPr="00AC17F9" w:rsidRDefault="00151FF2" w:rsidP="00AC17F9">
      <w:pPr>
        <w:pStyle w:val="Sinespaciado"/>
        <w:jc w:val="center"/>
        <w:rPr>
          <w:i/>
          <w:szCs w:val="24"/>
        </w:rPr>
      </w:pPr>
      <w:r w:rsidRPr="00AC17F9">
        <w:rPr>
          <w:i/>
          <w:szCs w:val="24"/>
        </w:rPr>
        <w:t>(Votación nominal)</w:t>
      </w:r>
    </w:p>
    <w:p w:rsidR="001C11D4" w:rsidRPr="00AC17F9" w:rsidRDefault="001C11D4" w:rsidP="00AC17F9">
      <w:pPr>
        <w:pStyle w:val="Sinespaciado"/>
        <w:jc w:val="both"/>
        <w:rPr>
          <w:szCs w:val="24"/>
        </w:rPr>
      </w:pPr>
      <w:r w:rsidRPr="00AC17F9">
        <w:rPr>
          <w:szCs w:val="24"/>
        </w:rPr>
        <w:t>SECRETARIO DIP. GERARDO ULLOA PÉREZ. Pregunto si alguna diputada o diputado faltaría de pronunciar su voto. Le informo Presidente que el dictamen y el proyecto de decreto ha sido aprobado en lo general por unanimidad de votos.</w:t>
      </w:r>
    </w:p>
    <w:p w:rsidR="001C11D4" w:rsidRPr="00AC17F9" w:rsidRDefault="001C11D4" w:rsidP="00AC17F9">
      <w:pPr>
        <w:pStyle w:val="Sinespaciado"/>
        <w:jc w:val="both"/>
        <w:rPr>
          <w:szCs w:val="24"/>
        </w:rPr>
      </w:pPr>
      <w:r w:rsidRPr="00AC17F9">
        <w:rPr>
          <w:szCs w:val="24"/>
        </w:rPr>
        <w:t>PRESIDENTE DIP. JESÚS GERARDO IZQUIERDO ROJAS. Se acuerda la aprobación en lo general del dictamen y del proyecto de decreto, por el que se reforman y adicionan diversas disposiciones de la Ley Orgánica del Poder Judicial del Estado de México, se tiene también por aprobados en lo particular.</w:t>
      </w:r>
    </w:p>
    <w:p w:rsidR="001C11D4" w:rsidRPr="00AC17F9" w:rsidRDefault="001C11D4" w:rsidP="00AC17F9">
      <w:pPr>
        <w:pStyle w:val="Sinespaciado"/>
        <w:jc w:val="both"/>
        <w:rPr>
          <w:szCs w:val="24"/>
        </w:rPr>
      </w:pPr>
      <w:r w:rsidRPr="00AC17F9">
        <w:rPr>
          <w:szCs w:val="24"/>
        </w:rPr>
        <w:t>SECRETARIO DIP. GERARDO ULLOA PÉREZ. Le informo diputado Presidente que han concluido los asuntos del orden del día.</w:t>
      </w:r>
    </w:p>
    <w:p w:rsidR="001C11D4" w:rsidRPr="00AC17F9" w:rsidRDefault="001C11D4" w:rsidP="00AC17F9">
      <w:pPr>
        <w:pStyle w:val="Sinespaciado"/>
        <w:jc w:val="both"/>
        <w:rPr>
          <w:szCs w:val="24"/>
        </w:rPr>
      </w:pPr>
      <w:r w:rsidRPr="00AC17F9">
        <w:rPr>
          <w:szCs w:val="24"/>
        </w:rPr>
        <w:t xml:space="preserve">PRESIDENTE DIP. JESÚS GERARDO IZQUIERDO ROJAS. Muchas gracias diputadas y diputados, agradecemos esta Legislatura la presencia del Magistrado Presidente del Tribunal Superior de Justicia, Ricardo </w:t>
      </w:r>
      <w:proofErr w:type="spellStart"/>
      <w:r w:rsidRPr="00AC17F9">
        <w:rPr>
          <w:szCs w:val="24"/>
        </w:rPr>
        <w:t>Sodi</w:t>
      </w:r>
      <w:proofErr w:type="spellEnd"/>
      <w:r w:rsidRPr="00AC17F9">
        <w:rPr>
          <w:szCs w:val="24"/>
        </w:rPr>
        <w:t xml:space="preserve"> Cuellar, muchas gracias Presidente, al igual que los servidores públicos que nos acompañaron del Poder Judicial. Muchas gracias.</w:t>
      </w:r>
    </w:p>
    <w:p w:rsidR="001C11D4" w:rsidRPr="00AC17F9" w:rsidRDefault="001C11D4" w:rsidP="00AC17F9">
      <w:pPr>
        <w:pStyle w:val="Sinespaciado"/>
        <w:jc w:val="both"/>
        <w:rPr>
          <w:szCs w:val="24"/>
        </w:rPr>
      </w:pPr>
      <w:r w:rsidRPr="00AC17F9">
        <w:rPr>
          <w:szCs w:val="24"/>
        </w:rPr>
        <w:tab/>
        <w:t>Registre la Secretaría la asistencia a la reunión.</w:t>
      </w:r>
    </w:p>
    <w:p w:rsidR="001C11D4" w:rsidRPr="00AC17F9" w:rsidRDefault="001C11D4" w:rsidP="00AC17F9">
      <w:pPr>
        <w:pStyle w:val="Sinespaciado"/>
        <w:jc w:val="both"/>
        <w:rPr>
          <w:szCs w:val="24"/>
        </w:rPr>
      </w:pPr>
      <w:r w:rsidRPr="00AC17F9">
        <w:rPr>
          <w:szCs w:val="24"/>
        </w:rPr>
        <w:t>SECRETARIO DIP. GERARDO ULLOA PÉREZ. Ha sido registrada la asistencia a la reunión</w:t>
      </w:r>
      <w:r w:rsidR="00F04E81" w:rsidRPr="00AC17F9">
        <w:rPr>
          <w:szCs w:val="24"/>
        </w:rPr>
        <w:t>,</w:t>
      </w:r>
      <w:r w:rsidRPr="00AC17F9">
        <w:rPr>
          <w:szCs w:val="24"/>
        </w:rPr>
        <w:t xml:space="preserve"> diputado Presidente.</w:t>
      </w:r>
    </w:p>
    <w:p w:rsidR="001C11D4" w:rsidRPr="00AC17F9" w:rsidRDefault="001C11D4" w:rsidP="00AC17F9">
      <w:pPr>
        <w:pStyle w:val="Sinespaciado"/>
        <w:jc w:val="both"/>
        <w:rPr>
          <w:szCs w:val="24"/>
        </w:rPr>
      </w:pPr>
      <w:r w:rsidRPr="00AC17F9">
        <w:rPr>
          <w:szCs w:val="24"/>
        </w:rPr>
        <w:t xml:space="preserve">PRESIDENTE DIP. JESÚS GERARDO IZQUIERDO ROJAS. Se levanta la </w:t>
      </w:r>
      <w:r w:rsidR="0090378A" w:rsidRPr="00AC17F9">
        <w:rPr>
          <w:szCs w:val="24"/>
        </w:rPr>
        <w:t xml:space="preserve">Reunión </w:t>
      </w:r>
      <w:r w:rsidRPr="00AC17F9">
        <w:rPr>
          <w:szCs w:val="24"/>
        </w:rPr>
        <w:t>de Comisiones Legislativas de Gobernación y Puntos Constitucionales y de la Comisión de Procuración y Administración de Justicia, siendo las doce horas con treinta minutos del día jueves cuatro de mayo del año dos mil veintitrés.</w:t>
      </w:r>
    </w:p>
    <w:p w:rsidR="00A8569E" w:rsidRPr="00AC17F9" w:rsidRDefault="001C11D4" w:rsidP="00AC17F9">
      <w:pPr>
        <w:pStyle w:val="Sinespaciado"/>
        <w:jc w:val="both"/>
        <w:rPr>
          <w:szCs w:val="24"/>
        </w:rPr>
      </w:pPr>
      <w:r w:rsidRPr="00AC17F9">
        <w:rPr>
          <w:szCs w:val="24"/>
        </w:rPr>
        <w:tab/>
        <w:t>Muchas gracias diputadas, diputados, buenas tardes.</w:t>
      </w:r>
    </w:p>
    <w:sectPr w:rsidR="00A8569E" w:rsidRPr="00AC17F9" w:rsidSect="00386441">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5749C" w:rsidRDefault="0055749C" w:rsidP="00D32DFB">
      <w:pPr>
        <w:spacing w:after="0" w:line="240" w:lineRule="auto"/>
      </w:pPr>
      <w:r>
        <w:separator/>
      </w:r>
    </w:p>
  </w:endnote>
  <w:endnote w:type="continuationSeparator" w:id="0">
    <w:p w:rsidR="0055749C" w:rsidRDefault="0055749C" w:rsidP="00D32D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6878788"/>
      <w:docPartObj>
        <w:docPartGallery w:val="Page Numbers (Bottom of Page)"/>
        <w:docPartUnique/>
      </w:docPartObj>
    </w:sdtPr>
    <w:sdtEndPr/>
    <w:sdtContent>
      <w:p w:rsidR="00D32DFB" w:rsidRDefault="00D32DFB" w:rsidP="00D32DFB">
        <w:pPr>
          <w:pStyle w:val="Piedepgina"/>
          <w:jc w:val="right"/>
        </w:pPr>
        <w:r>
          <w:fldChar w:fldCharType="begin"/>
        </w:r>
        <w:r>
          <w:instrText>PAGE   \* MERGEFORMAT</w:instrText>
        </w:r>
        <w:r>
          <w:fldChar w:fldCharType="separate"/>
        </w:r>
        <w:r w:rsidR="00974F36" w:rsidRPr="00974F36">
          <w:rPr>
            <w:noProof/>
            <w:lang w:val="es-ES"/>
          </w:rPr>
          <w:t>12</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5749C" w:rsidRDefault="0055749C" w:rsidP="00D32DFB">
      <w:pPr>
        <w:spacing w:after="0" w:line="240" w:lineRule="auto"/>
      </w:pPr>
      <w:r>
        <w:separator/>
      </w:r>
    </w:p>
  </w:footnote>
  <w:footnote w:type="continuationSeparator" w:id="0">
    <w:p w:rsidR="0055749C" w:rsidRDefault="0055749C" w:rsidP="00D32DF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0EA1"/>
    <w:rsid w:val="0001145C"/>
    <w:rsid w:val="00017414"/>
    <w:rsid w:val="0004755C"/>
    <w:rsid w:val="00062E95"/>
    <w:rsid w:val="000C053C"/>
    <w:rsid w:val="000C118B"/>
    <w:rsid w:val="000E092B"/>
    <w:rsid w:val="000E4BEB"/>
    <w:rsid w:val="00103E8F"/>
    <w:rsid w:val="00111F20"/>
    <w:rsid w:val="00117C27"/>
    <w:rsid w:val="00151FF2"/>
    <w:rsid w:val="001755D1"/>
    <w:rsid w:val="00182FF9"/>
    <w:rsid w:val="001A16E0"/>
    <w:rsid w:val="001A6FB3"/>
    <w:rsid w:val="001C11D4"/>
    <w:rsid w:val="001C7E39"/>
    <w:rsid w:val="001F49F0"/>
    <w:rsid w:val="00212627"/>
    <w:rsid w:val="002168DD"/>
    <w:rsid w:val="002258FF"/>
    <w:rsid w:val="00234095"/>
    <w:rsid w:val="002468E8"/>
    <w:rsid w:val="002636B6"/>
    <w:rsid w:val="002808E8"/>
    <w:rsid w:val="002E4080"/>
    <w:rsid w:val="002E6E2A"/>
    <w:rsid w:val="002F7051"/>
    <w:rsid w:val="003408C8"/>
    <w:rsid w:val="00352762"/>
    <w:rsid w:val="00384540"/>
    <w:rsid w:val="00386441"/>
    <w:rsid w:val="003A1B34"/>
    <w:rsid w:val="003A28DE"/>
    <w:rsid w:val="003B0EA1"/>
    <w:rsid w:val="003E5CF4"/>
    <w:rsid w:val="003E6162"/>
    <w:rsid w:val="003E79BE"/>
    <w:rsid w:val="00406C0C"/>
    <w:rsid w:val="004177E5"/>
    <w:rsid w:val="004A65B6"/>
    <w:rsid w:val="004D53E4"/>
    <w:rsid w:val="004E3099"/>
    <w:rsid w:val="004F3461"/>
    <w:rsid w:val="00507C73"/>
    <w:rsid w:val="00533E61"/>
    <w:rsid w:val="0055749C"/>
    <w:rsid w:val="00562E9B"/>
    <w:rsid w:val="00575507"/>
    <w:rsid w:val="005A4EC1"/>
    <w:rsid w:val="005C6CFD"/>
    <w:rsid w:val="005F20CB"/>
    <w:rsid w:val="00617FC0"/>
    <w:rsid w:val="00633A2E"/>
    <w:rsid w:val="00635D73"/>
    <w:rsid w:val="00651014"/>
    <w:rsid w:val="006B0295"/>
    <w:rsid w:val="006C1651"/>
    <w:rsid w:val="006D094E"/>
    <w:rsid w:val="006D5D62"/>
    <w:rsid w:val="006E16DF"/>
    <w:rsid w:val="006E355E"/>
    <w:rsid w:val="006F2DE7"/>
    <w:rsid w:val="007D770D"/>
    <w:rsid w:val="00822E18"/>
    <w:rsid w:val="008343E4"/>
    <w:rsid w:val="008470E9"/>
    <w:rsid w:val="0089364A"/>
    <w:rsid w:val="0090378A"/>
    <w:rsid w:val="009127C4"/>
    <w:rsid w:val="0091558E"/>
    <w:rsid w:val="00935788"/>
    <w:rsid w:val="00955C0F"/>
    <w:rsid w:val="00974F36"/>
    <w:rsid w:val="009B2F8B"/>
    <w:rsid w:val="009C6901"/>
    <w:rsid w:val="009E0511"/>
    <w:rsid w:val="009E6B14"/>
    <w:rsid w:val="00A10AEF"/>
    <w:rsid w:val="00A27543"/>
    <w:rsid w:val="00A33AA4"/>
    <w:rsid w:val="00A36911"/>
    <w:rsid w:val="00A404F1"/>
    <w:rsid w:val="00A57D01"/>
    <w:rsid w:val="00A8569E"/>
    <w:rsid w:val="00AA0C8C"/>
    <w:rsid w:val="00AC17F9"/>
    <w:rsid w:val="00AC7716"/>
    <w:rsid w:val="00AD567A"/>
    <w:rsid w:val="00B3309D"/>
    <w:rsid w:val="00B435AD"/>
    <w:rsid w:val="00B87A8B"/>
    <w:rsid w:val="00B90BD4"/>
    <w:rsid w:val="00BA52F6"/>
    <w:rsid w:val="00BD5029"/>
    <w:rsid w:val="00BE3F20"/>
    <w:rsid w:val="00C04D8C"/>
    <w:rsid w:val="00C14A5B"/>
    <w:rsid w:val="00C45184"/>
    <w:rsid w:val="00C72C2E"/>
    <w:rsid w:val="00CA7A18"/>
    <w:rsid w:val="00CF7966"/>
    <w:rsid w:val="00D32DFB"/>
    <w:rsid w:val="00D57F3E"/>
    <w:rsid w:val="00D652C8"/>
    <w:rsid w:val="00D872C5"/>
    <w:rsid w:val="00D93110"/>
    <w:rsid w:val="00D94DFB"/>
    <w:rsid w:val="00DF5BFA"/>
    <w:rsid w:val="00E05822"/>
    <w:rsid w:val="00E47A1A"/>
    <w:rsid w:val="00EF0A32"/>
    <w:rsid w:val="00EF2212"/>
    <w:rsid w:val="00F04E81"/>
    <w:rsid w:val="00F172BD"/>
    <w:rsid w:val="00F605EA"/>
    <w:rsid w:val="00F646C3"/>
    <w:rsid w:val="00F70D72"/>
    <w:rsid w:val="00FB012F"/>
    <w:rsid w:val="00FB672C"/>
    <w:rsid w:val="00FC1C49"/>
    <w:rsid w:val="00FC579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91558E"/>
    <w:pPr>
      <w:spacing w:after="0" w:line="240" w:lineRule="auto"/>
    </w:pPr>
    <w:rPr>
      <w:rFonts w:ascii="Times New Roman" w:hAnsi="Times New Roman" w:cs="Times New Roman"/>
      <w:sz w:val="24"/>
    </w:rPr>
  </w:style>
  <w:style w:type="character" w:customStyle="1" w:styleId="SinespaciadoCar">
    <w:name w:val="Sin espaciado Car"/>
    <w:link w:val="Sinespaciado"/>
    <w:uiPriority w:val="1"/>
    <w:locked/>
    <w:rsid w:val="00182FF9"/>
    <w:rPr>
      <w:rFonts w:ascii="Times New Roman" w:hAnsi="Times New Roman" w:cs="Times New Roman"/>
      <w:sz w:val="24"/>
    </w:rPr>
  </w:style>
  <w:style w:type="paragraph" w:styleId="Encabezado">
    <w:name w:val="header"/>
    <w:basedOn w:val="Normal"/>
    <w:link w:val="EncabezadoCar"/>
    <w:uiPriority w:val="99"/>
    <w:unhideWhenUsed/>
    <w:rsid w:val="00D32DF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32DFB"/>
  </w:style>
  <w:style w:type="paragraph" w:styleId="Piedepgina">
    <w:name w:val="footer"/>
    <w:basedOn w:val="Normal"/>
    <w:link w:val="PiedepginaCar"/>
    <w:uiPriority w:val="99"/>
    <w:unhideWhenUsed/>
    <w:rsid w:val="00D32DF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32D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107045">
      <w:bodyDiv w:val="1"/>
      <w:marLeft w:val="0"/>
      <w:marRight w:val="0"/>
      <w:marTop w:val="0"/>
      <w:marBottom w:val="0"/>
      <w:divBdr>
        <w:top w:val="none" w:sz="0" w:space="0" w:color="auto"/>
        <w:left w:val="none" w:sz="0" w:space="0" w:color="auto"/>
        <w:bottom w:val="none" w:sz="0" w:space="0" w:color="auto"/>
        <w:right w:val="none" w:sz="0" w:space="0" w:color="auto"/>
      </w:divBdr>
    </w:div>
    <w:div w:id="166679039">
      <w:bodyDiv w:val="1"/>
      <w:marLeft w:val="0"/>
      <w:marRight w:val="0"/>
      <w:marTop w:val="0"/>
      <w:marBottom w:val="0"/>
      <w:divBdr>
        <w:top w:val="none" w:sz="0" w:space="0" w:color="auto"/>
        <w:left w:val="none" w:sz="0" w:space="0" w:color="auto"/>
        <w:bottom w:val="none" w:sz="0" w:space="0" w:color="auto"/>
        <w:right w:val="none" w:sz="0" w:space="0" w:color="auto"/>
      </w:divBdr>
    </w:div>
    <w:div w:id="393167862">
      <w:bodyDiv w:val="1"/>
      <w:marLeft w:val="0"/>
      <w:marRight w:val="0"/>
      <w:marTop w:val="0"/>
      <w:marBottom w:val="0"/>
      <w:divBdr>
        <w:top w:val="none" w:sz="0" w:space="0" w:color="auto"/>
        <w:left w:val="none" w:sz="0" w:space="0" w:color="auto"/>
        <w:bottom w:val="none" w:sz="0" w:space="0" w:color="auto"/>
        <w:right w:val="none" w:sz="0" w:space="0" w:color="auto"/>
      </w:divBdr>
    </w:div>
    <w:div w:id="659310841">
      <w:bodyDiv w:val="1"/>
      <w:marLeft w:val="0"/>
      <w:marRight w:val="0"/>
      <w:marTop w:val="0"/>
      <w:marBottom w:val="0"/>
      <w:divBdr>
        <w:top w:val="none" w:sz="0" w:space="0" w:color="auto"/>
        <w:left w:val="none" w:sz="0" w:space="0" w:color="auto"/>
        <w:bottom w:val="none" w:sz="0" w:space="0" w:color="auto"/>
        <w:right w:val="none" w:sz="0" w:space="0" w:color="auto"/>
      </w:divBdr>
    </w:div>
    <w:div w:id="662856054">
      <w:bodyDiv w:val="1"/>
      <w:marLeft w:val="0"/>
      <w:marRight w:val="0"/>
      <w:marTop w:val="0"/>
      <w:marBottom w:val="0"/>
      <w:divBdr>
        <w:top w:val="none" w:sz="0" w:space="0" w:color="auto"/>
        <w:left w:val="none" w:sz="0" w:space="0" w:color="auto"/>
        <w:bottom w:val="none" w:sz="0" w:space="0" w:color="auto"/>
        <w:right w:val="none" w:sz="0" w:space="0" w:color="auto"/>
      </w:divBdr>
    </w:div>
    <w:div w:id="718936176">
      <w:bodyDiv w:val="1"/>
      <w:marLeft w:val="0"/>
      <w:marRight w:val="0"/>
      <w:marTop w:val="0"/>
      <w:marBottom w:val="0"/>
      <w:divBdr>
        <w:top w:val="none" w:sz="0" w:space="0" w:color="auto"/>
        <w:left w:val="none" w:sz="0" w:space="0" w:color="auto"/>
        <w:bottom w:val="none" w:sz="0" w:space="0" w:color="auto"/>
        <w:right w:val="none" w:sz="0" w:space="0" w:color="auto"/>
      </w:divBdr>
    </w:div>
    <w:div w:id="1134256740">
      <w:bodyDiv w:val="1"/>
      <w:marLeft w:val="0"/>
      <w:marRight w:val="0"/>
      <w:marTop w:val="0"/>
      <w:marBottom w:val="0"/>
      <w:divBdr>
        <w:top w:val="none" w:sz="0" w:space="0" w:color="auto"/>
        <w:left w:val="none" w:sz="0" w:space="0" w:color="auto"/>
        <w:bottom w:val="none" w:sz="0" w:space="0" w:color="auto"/>
        <w:right w:val="none" w:sz="0" w:space="0" w:color="auto"/>
      </w:divBdr>
    </w:div>
    <w:div w:id="1312712244">
      <w:bodyDiv w:val="1"/>
      <w:marLeft w:val="0"/>
      <w:marRight w:val="0"/>
      <w:marTop w:val="0"/>
      <w:marBottom w:val="0"/>
      <w:divBdr>
        <w:top w:val="none" w:sz="0" w:space="0" w:color="auto"/>
        <w:left w:val="none" w:sz="0" w:space="0" w:color="auto"/>
        <w:bottom w:val="none" w:sz="0" w:space="0" w:color="auto"/>
        <w:right w:val="none" w:sz="0" w:space="0" w:color="auto"/>
      </w:divBdr>
    </w:div>
    <w:div w:id="1788426488">
      <w:bodyDiv w:val="1"/>
      <w:marLeft w:val="0"/>
      <w:marRight w:val="0"/>
      <w:marTop w:val="0"/>
      <w:marBottom w:val="0"/>
      <w:divBdr>
        <w:top w:val="none" w:sz="0" w:space="0" w:color="auto"/>
        <w:left w:val="none" w:sz="0" w:space="0" w:color="auto"/>
        <w:bottom w:val="none" w:sz="0" w:space="0" w:color="auto"/>
        <w:right w:val="none" w:sz="0" w:space="0" w:color="auto"/>
      </w:divBdr>
    </w:div>
    <w:div w:id="2030645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12</Pages>
  <Words>7115</Words>
  <Characters>39137</Characters>
  <Application>Microsoft Office Word</Application>
  <DocSecurity>0</DocSecurity>
  <Lines>326</Lines>
  <Paragraphs>92</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46160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HP</cp:lastModifiedBy>
  <cp:revision>7</cp:revision>
  <dcterms:created xsi:type="dcterms:W3CDTF">2023-05-12T16:32:00Z</dcterms:created>
  <dcterms:modified xsi:type="dcterms:W3CDTF">2023-05-15T16:47:00Z</dcterms:modified>
</cp:coreProperties>
</file>