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163D0" w14:textId="4320A374" w:rsidR="00CA77B6" w:rsidRPr="004D027F" w:rsidRDefault="00CA77B6" w:rsidP="004D027F">
      <w:pPr>
        <w:pStyle w:val="Sinespaciado"/>
        <w:ind w:left="2832"/>
        <w:jc w:val="both"/>
        <w:rPr>
          <w:rFonts w:ascii="Times New Roman" w:hAnsi="Times New Roman" w:cs="Times New Roman"/>
          <w:sz w:val="24"/>
          <w:szCs w:val="24"/>
        </w:rPr>
      </w:pPr>
      <w:bookmarkStart w:id="0" w:name="_GoBack"/>
      <w:bookmarkEnd w:id="0"/>
      <w:r w:rsidRPr="004D027F">
        <w:rPr>
          <w:rFonts w:ascii="Times New Roman" w:hAnsi="Times New Roman" w:cs="Times New Roman"/>
          <w:sz w:val="24"/>
          <w:szCs w:val="24"/>
        </w:rPr>
        <w:t>REUNIÓN DE LA</w:t>
      </w:r>
      <w:r w:rsidR="00243954" w:rsidRPr="004D027F">
        <w:rPr>
          <w:rFonts w:ascii="Times New Roman" w:hAnsi="Times New Roman" w:cs="Times New Roman"/>
          <w:sz w:val="24"/>
          <w:szCs w:val="24"/>
        </w:rPr>
        <w:t>S</w:t>
      </w:r>
      <w:r w:rsidRPr="004D027F">
        <w:rPr>
          <w:rFonts w:ascii="Times New Roman" w:hAnsi="Times New Roman" w:cs="Times New Roman"/>
          <w:sz w:val="24"/>
          <w:szCs w:val="24"/>
        </w:rPr>
        <w:t xml:space="preserve"> COMISI</w:t>
      </w:r>
      <w:r w:rsidR="00243954" w:rsidRPr="004D027F">
        <w:rPr>
          <w:rFonts w:ascii="Times New Roman" w:hAnsi="Times New Roman" w:cs="Times New Roman"/>
          <w:sz w:val="24"/>
          <w:szCs w:val="24"/>
        </w:rPr>
        <w:t>O</w:t>
      </w:r>
      <w:r w:rsidRPr="004D027F">
        <w:rPr>
          <w:rFonts w:ascii="Times New Roman" w:hAnsi="Times New Roman" w:cs="Times New Roman"/>
          <w:sz w:val="24"/>
          <w:szCs w:val="24"/>
        </w:rPr>
        <w:t>N</w:t>
      </w:r>
      <w:r w:rsidR="00243954" w:rsidRPr="004D027F">
        <w:rPr>
          <w:rFonts w:ascii="Times New Roman" w:hAnsi="Times New Roman" w:cs="Times New Roman"/>
          <w:sz w:val="24"/>
          <w:szCs w:val="24"/>
        </w:rPr>
        <w:t>ES</w:t>
      </w:r>
      <w:r w:rsidRPr="004D027F">
        <w:rPr>
          <w:rFonts w:ascii="Times New Roman" w:hAnsi="Times New Roman" w:cs="Times New Roman"/>
          <w:sz w:val="24"/>
          <w:szCs w:val="24"/>
        </w:rPr>
        <w:t xml:space="preserve"> LEGISLATIVA</w:t>
      </w:r>
      <w:r w:rsidR="00243954" w:rsidRPr="004D027F">
        <w:rPr>
          <w:rFonts w:ascii="Times New Roman" w:hAnsi="Times New Roman" w:cs="Times New Roman"/>
          <w:sz w:val="24"/>
          <w:szCs w:val="24"/>
        </w:rPr>
        <w:t>S</w:t>
      </w:r>
      <w:r w:rsidRPr="004D027F">
        <w:rPr>
          <w:rFonts w:ascii="Times New Roman" w:hAnsi="Times New Roman" w:cs="Times New Roman"/>
          <w:sz w:val="24"/>
          <w:szCs w:val="24"/>
        </w:rPr>
        <w:t xml:space="preserve"> DE PROCURACIÓN Y ADMINISTRACIÓN DE JUSTICIA Y DE FAMILIA Y DESARROLLO HUMANO DE LA H. LXI LEGISLATURA DEL ESTADO DE MÉXICO.</w:t>
      </w:r>
    </w:p>
    <w:p w14:paraId="3BDF11D5" w14:textId="77777777" w:rsidR="00CA77B6" w:rsidRPr="004D027F" w:rsidRDefault="00CA77B6" w:rsidP="004D027F">
      <w:pPr>
        <w:pStyle w:val="Sinespaciado"/>
        <w:ind w:left="2832"/>
        <w:jc w:val="both"/>
        <w:rPr>
          <w:rFonts w:ascii="Times New Roman" w:hAnsi="Times New Roman" w:cs="Times New Roman"/>
          <w:sz w:val="24"/>
          <w:szCs w:val="24"/>
        </w:rPr>
      </w:pPr>
    </w:p>
    <w:p w14:paraId="77BBE819" w14:textId="77777777" w:rsidR="00CA77B6" w:rsidRPr="004D027F" w:rsidRDefault="00CA77B6" w:rsidP="004D027F">
      <w:pPr>
        <w:pStyle w:val="Sinespaciado"/>
        <w:ind w:left="2832"/>
        <w:jc w:val="both"/>
        <w:rPr>
          <w:rFonts w:ascii="Times New Roman" w:hAnsi="Times New Roman" w:cs="Times New Roman"/>
          <w:sz w:val="24"/>
          <w:szCs w:val="24"/>
        </w:rPr>
      </w:pPr>
      <w:r w:rsidRPr="004D027F">
        <w:rPr>
          <w:rFonts w:ascii="Times New Roman" w:hAnsi="Times New Roman" w:cs="Times New Roman"/>
          <w:sz w:val="24"/>
          <w:szCs w:val="24"/>
        </w:rPr>
        <w:t>CELEBRADA EL DÍA 28 DE JUNIO DEL 2023.</w:t>
      </w:r>
    </w:p>
    <w:p w14:paraId="7EC41179" w14:textId="77777777" w:rsidR="00CA77B6" w:rsidRPr="004D027F" w:rsidRDefault="00CA77B6" w:rsidP="004D027F">
      <w:pPr>
        <w:pStyle w:val="Sinespaciado"/>
        <w:jc w:val="both"/>
        <w:rPr>
          <w:rFonts w:ascii="Times New Roman" w:hAnsi="Times New Roman" w:cs="Times New Roman"/>
          <w:sz w:val="24"/>
          <w:szCs w:val="24"/>
        </w:rPr>
      </w:pPr>
    </w:p>
    <w:p w14:paraId="19D45554" w14:textId="77777777" w:rsidR="00C36406" w:rsidRPr="004D027F" w:rsidRDefault="00C36406" w:rsidP="004D027F">
      <w:pPr>
        <w:pStyle w:val="Sinespaciado"/>
        <w:jc w:val="both"/>
        <w:rPr>
          <w:rFonts w:ascii="Times New Roman" w:hAnsi="Times New Roman" w:cs="Times New Roman"/>
          <w:sz w:val="24"/>
          <w:szCs w:val="24"/>
        </w:rPr>
      </w:pPr>
    </w:p>
    <w:p w14:paraId="42DF3BAE" w14:textId="77777777" w:rsidR="00CA77B6" w:rsidRPr="004D027F" w:rsidRDefault="00CA77B6" w:rsidP="004D027F">
      <w:pPr>
        <w:pStyle w:val="Sinespaciado"/>
        <w:jc w:val="center"/>
        <w:rPr>
          <w:rFonts w:ascii="Times New Roman" w:hAnsi="Times New Roman" w:cs="Times New Roman"/>
          <w:sz w:val="24"/>
          <w:szCs w:val="24"/>
        </w:rPr>
      </w:pPr>
      <w:r w:rsidRPr="004D027F">
        <w:rPr>
          <w:rFonts w:ascii="Times New Roman" w:hAnsi="Times New Roman" w:cs="Times New Roman"/>
          <w:sz w:val="24"/>
          <w:szCs w:val="24"/>
        </w:rPr>
        <w:t>PRESIDENCIA DEL DIPUTADO FAUSTINO DE LA CRUZ PÉREZ.</w:t>
      </w:r>
    </w:p>
    <w:p w14:paraId="09014B45" w14:textId="77777777" w:rsidR="00CA77B6" w:rsidRPr="004D027F" w:rsidRDefault="00CA77B6" w:rsidP="004D027F">
      <w:pPr>
        <w:pStyle w:val="Sinespaciado"/>
        <w:jc w:val="both"/>
        <w:rPr>
          <w:rFonts w:ascii="Times New Roman" w:hAnsi="Times New Roman" w:cs="Times New Roman"/>
          <w:sz w:val="24"/>
          <w:szCs w:val="24"/>
        </w:rPr>
      </w:pPr>
    </w:p>
    <w:p w14:paraId="49E4FA14" w14:textId="77777777" w:rsidR="00DA32C2"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 xml:space="preserve">PRESIDENTE DIP. FAUSTINO DE LA CRUZ PÉREZ. </w:t>
      </w:r>
      <w:r w:rsidR="00415967" w:rsidRPr="004D027F">
        <w:rPr>
          <w:rFonts w:ascii="Times New Roman" w:hAnsi="Times New Roman" w:cs="Times New Roman"/>
          <w:sz w:val="24"/>
          <w:szCs w:val="24"/>
        </w:rPr>
        <w:t xml:space="preserve">Saludo a las y los diputados integrantes de las Comisiones Legislativas </w:t>
      </w:r>
      <w:r w:rsidR="00DA32C2" w:rsidRPr="004D027F">
        <w:rPr>
          <w:rFonts w:ascii="Times New Roman" w:hAnsi="Times New Roman" w:cs="Times New Roman"/>
          <w:sz w:val="24"/>
          <w:szCs w:val="24"/>
        </w:rPr>
        <w:t>d</w:t>
      </w:r>
      <w:r w:rsidR="00415967" w:rsidRPr="004D027F">
        <w:rPr>
          <w:rFonts w:ascii="Times New Roman" w:hAnsi="Times New Roman" w:cs="Times New Roman"/>
          <w:sz w:val="24"/>
          <w:szCs w:val="24"/>
        </w:rPr>
        <w:t xml:space="preserve">e Procuración </w:t>
      </w:r>
      <w:r w:rsidR="00DA32C2" w:rsidRPr="004D027F">
        <w:rPr>
          <w:rFonts w:ascii="Times New Roman" w:hAnsi="Times New Roman" w:cs="Times New Roman"/>
          <w:sz w:val="24"/>
          <w:szCs w:val="24"/>
        </w:rPr>
        <w:t>y</w:t>
      </w:r>
      <w:r w:rsidR="00415967" w:rsidRPr="004D027F">
        <w:rPr>
          <w:rFonts w:ascii="Times New Roman" w:hAnsi="Times New Roman" w:cs="Times New Roman"/>
          <w:sz w:val="24"/>
          <w:szCs w:val="24"/>
        </w:rPr>
        <w:t xml:space="preserve"> Administración </w:t>
      </w:r>
      <w:r w:rsidR="00DA32C2" w:rsidRPr="004D027F">
        <w:rPr>
          <w:rFonts w:ascii="Times New Roman" w:hAnsi="Times New Roman" w:cs="Times New Roman"/>
          <w:sz w:val="24"/>
          <w:szCs w:val="24"/>
        </w:rPr>
        <w:t>d</w:t>
      </w:r>
      <w:r w:rsidR="00415967" w:rsidRPr="004D027F">
        <w:rPr>
          <w:rFonts w:ascii="Times New Roman" w:hAnsi="Times New Roman" w:cs="Times New Roman"/>
          <w:sz w:val="24"/>
          <w:szCs w:val="24"/>
        </w:rPr>
        <w:t xml:space="preserve">e Justicia </w:t>
      </w:r>
      <w:r w:rsidR="00DA32C2" w:rsidRPr="004D027F">
        <w:rPr>
          <w:rFonts w:ascii="Times New Roman" w:hAnsi="Times New Roman" w:cs="Times New Roman"/>
          <w:sz w:val="24"/>
          <w:szCs w:val="24"/>
        </w:rPr>
        <w:t>y</w:t>
      </w:r>
      <w:r w:rsidR="00415967" w:rsidRPr="004D027F">
        <w:rPr>
          <w:rFonts w:ascii="Times New Roman" w:hAnsi="Times New Roman" w:cs="Times New Roman"/>
          <w:sz w:val="24"/>
          <w:szCs w:val="24"/>
        </w:rPr>
        <w:t xml:space="preserve"> </w:t>
      </w:r>
      <w:r w:rsidR="00DA32C2" w:rsidRPr="004D027F">
        <w:rPr>
          <w:rFonts w:ascii="Times New Roman" w:hAnsi="Times New Roman" w:cs="Times New Roman"/>
          <w:sz w:val="24"/>
          <w:szCs w:val="24"/>
        </w:rPr>
        <w:t>d</w:t>
      </w:r>
      <w:r w:rsidR="00415967" w:rsidRPr="004D027F">
        <w:rPr>
          <w:rFonts w:ascii="Times New Roman" w:hAnsi="Times New Roman" w:cs="Times New Roman"/>
          <w:sz w:val="24"/>
          <w:szCs w:val="24"/>
        </w:rPr>
        <w:t xml:space="preserve">e Familia </w:t>
      </w:r>
      <w:r w:rsidR="00DA32C2" w:rsidRPr="004D027F">
        <w:rPr>
          <w:rFonts w:ascii="Times New Roman" w:hAnsi="Times New Roman" w:cs="Times New Roman"/>
          <w:sz w:val="24"/>
          <w:szCs w:val="24"/>
        </w:rPr>
        <w:t>y</w:t>
      </w:r>
      <w:r w:rsidR="00415967" w:rsidRPr="004D027F">
        <w:rPr>
          <w:rFonts w:ascii="Times New Roman" w:hAnsi="Times New Roman" w:cs="Times New Roman"/>
          <w:sz w:val="24"/>
          <w:szCs w:val="24"/>
        </w:rPr>
        <w:t xml:space="preserve"> Desarrollo Humano</w:t>
      </w:r>
      <w:r w:rsidR="00DA32C2" w:rsidRPr="004D027F">
        <w:rPr>
          <w:rFonts w:ascii="Times New Roman" w:hAnsi="Times New Roman" w:cs="Times New Roman"/>
          <w:sz w:val="24"/>
          <w:szCs w:val="24"/>
        </w:rPr>
        <w:t>,</w:t>
      </w:r>
      <w:r w:rsidR="00415967" w:rsidRPr="004D027F">
        <w:rPr>
          <w:rFonts w:ascii="Times New Roman" w:hAnsi="Times New Roman" w:cs="Times New Roman"/>
          <w:sz w:val="24"/>
          <w:szCs w:val="24"/>
        </w:rPr>
        <w:t xml:space="preserve"> </w:t>
      </w:r>
      <w:r w:rsidRPr="004D027F">
        <w:rPr>
          <w:rFonts w:ascii="Times New Roman" w:hAnsi="Times New Roman" w:cs="Times New Roman"/>
          <w:sz w:val="24"/>
          <w:szCs w:val="24"/>
        </w:rPr>
        <w:t>y destaco el cuidado con el que realizan estos trabajos</w:t>
      </w:r>
      <w:r w:rsidR="00DA32C2" w:rsidRPr="004D027F">
        <w:rPr>
          <w:rFonts w:ascii="Times New Roman" w:hAnsi="Times New Roman" w:cs="Times New Roman"/>
          <w:sz w:val="24"/>
          <w:szCs w:val="24"/>
        </w:rPr>
        <w:t>.</w:t>
      </w:r>
    </w:p>
    <w:p w14:paraId="11B14D5E" w14:textId="62741031" w:rsidR="00CA77B6" w:rsidRPr="004D027F" w:rsidRDefault="00DA32C2"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A</w:t>
      </w:r>
      <w:r w:rsidR="00CA77B6" w:rsidRPr="004D027F">
        <w:rPr>
          <w:rFonts w:ascii="Times New Roman" w:hAnsi="Times New Roman" w:cs="Times New Roman"/>
          <w:sz w:val="24"/>
          <w:szCs w:val="24"/>
        </w:rPr>
        <w:t>gradezco la presencia de quienes nos acompañan en el Recinto Legislativo y en las redes sociales.</w:t>
      </w:r>
    </w:p>
    <w:p w14:paraId="59F1C492" w14:textId="199E1FC3"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La reunión</w:t>
      </w:r>
      <w:r w:rsidR="00DA32C2" w:rsidRPr="004D027F">
        <w:rPr>
          <w:rFonts w:ascii="Times New Roman" w:hAnsi="Times New Roman" w:cs="Times New Roman"/>
          <w:sz w:val="24"/>
          <w:szCs w:val="24"/>
        </w:rPr>
        <w:t>,</w:t>
      </w:r>
      <w:r w:rsidRPr="004D027F">
        <w:rPr>
          <w:rFonts w:ascii="Times New Roman" w:hAnsi="Times New Roman" w:cs="Times New Roman"/>
          <w:sz w:val="24"/>
          <w:szCs w:val="24"/>
        </w:rPr>
        <w:t xml:space="preserve"> en modalidad mixta, atiende el artículo 40 Bis de la Ley Orgánica de este Poder Legislativo.</w:t>
      </w:r>
    </w:p>
    <w:p w14:paraId="2B0F0270" w14:textId="0FE4FA4D"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Para la validez de los trabajos</w:t>
      </w:r>
      <w:r w:rsidR="008C6C0D" w:rsidRPr="004D027F">
        <w:rPr>
          <w:rFonts w:ascii="Times New Roman" w:hAnsi="Times New Roman" w:cs="Times New Roman"/>
          <w:sz w:val="24"/>
          <w:szCs w:val="24"/>
        </w:rPr>
        <w:t>,</w:t>
      </w:r>
      <w:r w:rsidRPr="004D027F">
        <w:rPr>
          <w:rFonts w:ascii="Times New Roman" w:hAnsi="Times New Roman" w:cs="Times New Roman"/>
          <w:sz w:val="24"/>
          <w:szCs w:val="24"/>
        </w:rPr>
        <w:t xml:space="preserve"> pido a la Secretaría verifique el quórum.</w:t>
      </w:r>
    </w:p>
    <w:p w14:paraId="79DD3DA7" w14:textId="6D0981FE"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SECRETARIA DIP. KARINA LABASTIDA SOTELO. Con gusto</w:t>
      </w:r>
      <w:r w:rsidR="00422B5E" w:rsidRPr="004D027F">
        <w:rPr>
          <w:rFonts w:ascii="Times New Roman" w:hAnsi="Times New Roman" w:cs="Times New Roman"/>
          <w:sz w:val="24"/>
          <w:szCs w:val="24"/>
        </w:rPr>
        <w:t>,</w:t>
      </w:r>
      <w:r w:rsidRPr="004D027F">
        <w:rPr>
          <w:rFonts w:ascii="Times New Roman" w:hAnsi="Times New Roman" w:cs="Times New Roman"/>
          <w:sz w:val="24"/>
          <w:szCs w:val="24"/>
        </w:rPr>
        <w:t xml:space="preserve"> Presidente.</w:t>
      </w:r>
    </w:p>
    <w:p w14:paraId="37932DFF" w14:textId="77777777"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De la Comisión de Procuración y Administración de Justicia.</w:t>
      </w:r>
    </w:p>
    <w:p w14:paraId="24587312" w14:textId="77777777" w:rsidR="00CA77B6" w:rsidRPr="004D027F" w:rsidRDefault="00CA77B6" w:rsidP="004D027F">
      <w:pPr>
        <w:pStyle w:val="Sinespaciado"/>
        <w:jc w:val="center"/>
        <w:rPr>
          <w:rFonts w:ascii="Times New Roman" w:hAnsi="Times New Roman" w:cs="Times New Roman"/>
          <w:i/>
          <w:sz w:val="24"/>
          <w:szCs w:val="24"/>
        </w:rPr>
      </w:pPr>
      <w:r w:rsidRPr="004D027F">
        <w:rPr>
          <w:rFonts w:ascii="Times New Roman" w:hAnsi="Times New Roman" w:cs="Times New Roman"/>
          <w:i/>
          <w:sz w:val="24"/>
          <w:szCs w:val="24"/>
        </w:rPr>
        <w:t>(Registro de asistencia)</w:t>
      </w:r>
    </w:p>
    <w:p w14:paraId="70432E70" w14:textId="77777777"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De la Comisión de Familia y Desarrollo Humano.</w:t>
      </w:r>
    </w:p>
    <w:p w14:paraId="5C5961AB" w14:textId="77777777" w:rsidR="00CA77B6" w:rsidRPr="004D027F" w:rsidRDefault="00CA77B6" w:rsidP="004D027F">
      <w:pPr>
        <w:pStyle w:val="Sinespaciado"/>
        <w:jc w:val="center"/>
        <w:rPr>
          <w:rFonts w:ascii="Times New Roman" w:hAnsi="Times New Roman" w:cs="Times New Roman"/>
          <w:i/>
          <w:sz w:val="24"/>
          <w:szCs w:val="24"/>
        </w:rPr>
      </w:pPr>
      <w:r w:rsidRPr="004D027F">
        <w:rPr>
          <w:rFonts w:ascii="Times New Roman" w:hAnsi="Times New Roman" w:cs="Times New Roman"/>
          <w:i/>
          <w:sz w:val="24"/>
          <w:szCs w:val="24"/>
        </w:rPr>
        <w:t>(Registro de asistencia)</w:t>
      </w:r>
    </w:p>
    <w:p w14:paraId="6C04B502" w14:textId="7D0225C7"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SECRETARIA DIP. KARINA LABASTIDA SOTELO. Presidente</w:t>
      </w:r>
      <w:r w:rsidR="00D3646F" w:rsidRPr="004D027F">
        <w:rPr>
          <w:rFonts w:ascii="Times New Roman" w:hAnsi="Times New Roman" w:cs="Times New Roman"/>
          <w:sz w:val="24"/>
          <w:szCs w:val="24"/>
        </w:rPr>
        <w:t>,</w:t>
      </w:r>
      <w:r w:rsidRPr="004D027F">
        <w:rPr>
          <w:rFonts w:ascii="Times New Roman" w:hAnsi="Times New Roman" w:cs="Times New Roman"/>
          <w:sz w:val="24"/>
          <w:szCs w:val="24"/>
        </w:rPr>
        <w:t xml:space="preserve"> existe quórum</w:t>
      </w:r>
      <w:r w:rsidR="002A2113" w:rsidRPr="004D027F">
        <w:rPr>
          <w:rFonts w:ascii="Times New Roman" w:hAnsi="Times New Roman" w:cs="Times New Roman"/>
          <w:sz w:val="24"/>
          <w:szCs w:val="24"/>
        </w:rPr>
        <w:t xml:space="preserve"> y</w:t>
      </w:r>
      <w:r w:rsidRPr="004D027F">
        <w:rPr>
          <w:rFonts w:ascii="Times New Roman" w:hAnsi="Times New Roman" w:cs="Times New Roman"/>
          <w:sz w:val="24"/>
          <w:szCs w:val="24"/>
        </w:rPr>
        <w:t xml:space="preserve"> </w:t>
      </w:r>
      <w:r w:rsidR="002A2113" w:rsidRPr="004D027F">
        <w:rPr>
          <w:rFonts w:ascii="Times New Roman" w:hAnsi="Times New Roman" w:cs="Times New Roman"/>
          <w:sz w:val="24"/>
          <w:szCs w:val="24"/>
        </w:rPr>
        <w:t>p</w:t>
      </w:r>
      <w:r w:rsidRPr="004D027F">
        <w:rPr>
          <w:rFonts w:ascii="Times New Roman" w:hAnsi="Times New Roman" w:cs="Times New Roman"/>
          <w:sz w:val="24"/>
          <w:szCs w:val="24"/>
        </w:rPr>
        <w:t>rocede abrir la reunión.</w:t>
      </w:r>
    </w:p>
    <w:p w14:paraId="0BA11068" w14:textId="77777777"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PRESIDENTE DIP. FAUSTINO DE LA CRUZ PÉREZ. Gracias.</w:t>
      </w:r>
    </w:p>
    <w:p w14:paraId="3CFF10DE" w14:textId="77777777"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Se declara la existencia del quórum y se abre la reunión de las Comisiones Legislativas de Procuración y Administración de Justicia y de la Familia y Desarrollo Humano, siendo las trece horas con doce minutos del día miércoles veintiocho de junio del año dos mil veintitrés.</w:t>
      </w:r>
    </w:p>
    <w:p w14:paraId="2036D923" w14:textId="77777777"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Considerando el artículo 16 del Reglamento de este Poder Legislativo, la reunión es pública.</w:t>
      </w:r>
    </w:p>
    <w:p w14:paraId="7334C7F0" w14:textId="16461B43"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Dé cuenta la Secretaría la propuesta de orden del día.</w:t>
      </w:r>
    </w:p>
    <w:p w14:paraId="4AE7332E" w14:textId="77777777"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SECRETARIA DIP. KARINA LABASTIDA SOTELO. La propuesta de orden del día es la siguiente:</w:t>
      </w:r>
    </w:p>
    <w:p w14:paraId="22A34241" w14:textId="77777777" w:rsidR="00CA77B6" w:rsidRPr="004D027F" w:rsidRDefault="00CA77B6" w:rsidP="004D027F">
      <w:pPr>
        <w:pStyle w:val="Sinespaciado"/>
        <w:jc w:val="both"/>
        <w:rPr>
          <w:rFonts w:ascii="Times New Roman" w:hAnsi="Times New Roman" w:cs="Times New Roman"/>
          <w:b/>
          <w:sz w:val="24"/>
          <w:szCs w:val="24"/>
        </w:rPr>
      </w:pPr>
      <w:r w:rsidRPr="004D027F">
        <w:rPr>
          <w:rFonts w:ascii="Times New Roman" w:hAnsi="Times New Roman" w:cs="Times New Roman"/>
          <w:b/>
          <w:sz w:val="24"/>
          <w:szCs w:val="24"/>
        </w:rPr>
        <w:t>1. Análisis de la iniciativa con proyecto de decreto por el que se reforma el artículo 4.228 del Código Civil del Estado de México, presentada por el diputado Iván de Jesús Esquer Cruz, en nombre del Grupo Parlamentario del Partido Revolucionario Institucional.</w:t>
      </w:r>
    </w:p>
    <w:p w14:paraId="6C318995" w14:textId="77777777"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2. Clausura de la reunión.</w:t>
      </w:r>
    </w:p>
    <w:p w14:paraId="43780E64" w14:textId="1A908C12"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PRESIDENTE DIP. FAUSTINO DE LA CRUZ PÉREZ. Pido a quienes estén de acuerdo en que la propuesta con que ha dado cuenta la Secretaría sea aprobada con el carácter de orden del día</w:t>
      </w:r>
      <w:r w:rsidR="00237537" w:rsidRPr="004D027F">
        <w:rPr>
          <w:rFonts w:ascii="Times New Roman" w:hAnsi="Times New Roman" w:cs="Times New Roman"/>
          <w:sz w:val="24"/>
          <w:szCs w:val="24"/>
        </w:rPr>
        <w:t>,</w:t>
      </w:r>
      <w:r w:rsidRPr="004D027F">
        <w:rPr>
          <w:rFonts w:ascii="Times New Roman" w:hAnsi="Times New Roman" w:cs="Times New Roman"/>
          <w:sz w:val="24"/>
          <w:szCs w:val="24"/>
        </w:rPr>
        <w:t xml:space="preserve"> se sirvan levantar la mano. ¿En contra? ¿En abstención?</w:t>
      </w:r>
    </w:p>
    <w:p w14:paraId="6FCCF681" w14:textId="0FA7316F"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SECRETARIA DIP. KARINA LABASTIDA SOTELO. Presidente</w:t>
      </w:r>
      <w:r w:rsidR="004B5156" w:rsidRPr="004D027F">
        <w:rPr>
          <w:rFonts w:ascii="Times New Roman" w:hAnsi="Times New Roman" w:cs="Times New Roman"/>
          <w:sz w:val="24"/>
          <w:szCs w:val="24"/>
        </w:rPr>
        <w:t>,</w:t>
      </w:r>
      <w:r w:rsidRPr="004D027F">
        <w:rPr>
          <w:rFonts w:ascii="Times New Roman" w:hAnsi="Times New Roman" w:cs="Times New Roman"/>
          <w:sz w:val="24"/>
          <w:szCs w:val="24"/>
        </w:rPr>
        <w:t xml:space="preserve"> la propuesta ha sido aprobada por unanimidad de votos.</w:t>
      </w:r>
    </w:p>
    <w:p w14:paraId="2519AD73" w14:textId="77777777"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PRESIDENTE DIP. FAUSTINO DE LA CRUZ PÉREZ. En observancia del punto 1, principiamos el análisis de la iniciativa con proyecto de decreto por el que se reforma el artículo 4.228 del Código Civil del Estado de México, presentada por el diputado Iván de Jesús Esquer Cruz, en nombre del Grupo Parlamentario del Partido Revolucionario Institucional.</w:t>
      </w:r>
    </w:p>
    <w:p w14:paraId="51825430" w14:textId="77777777" w:rsidR="00EC5940"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Proceda la Secretaría a la lectura de la exposición de motivos</w:t>
      </w:r>
      <w:r w:rsidR="00D03F36" w:rsidRPr="004D027F">
        <w:rPr>
          <w:rFonts w:ascii="Times New Roman" w:hAnsi="Times New Roman" w:cs="Times New Roman"/>
          <w:sz w:val="24"/>
          <w:szCs w:val="24"/>
        </w:rPr>
        <w:t>.</w:t>
      </w:r>
    </w:p>
    <w:p w14:paraId="651FCE8C" w14:textId="46BE354D" w:rsidR="00CA77B6" w:rsidRPr="004D027F" w:rsidRDefault="00D03F36"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E</w:t>
      </w:r>
      <w:r w:rsidR="00CA77B6" w:rsidRPr="004D027F">
        <w:rPr>
          <w:rFonts w:ascii="Times New Roman" w:hAnsi="Times New Roman" w:cs="Times New Roman"/>
          <w:sz w:val="24"/>
          <w:szCs w:val="24"/>
        </w:rPr>
        <w:t xml:space="preserve">stá el diputado proponente, </w:t>
      </w:r>
      <w:r w:rsidR="00EC5940" w:rsidRPr="004D027F">
        <w:rPr>
          <w:rFonts w:ascii="Times New Roman" w:hAnsi="Times New Roman" w:cs="Times New Roman"/>
          <w:sz w:val="24"/>
          <w:szCs w:val="24"/>
        </w:rPr>
        <w:t>¿no? E</w:t>
      </w:r>
      <w:r w:rsidR="00CA77B6" w:rsidRPr="004D027F">
        <w:rPr>
          <w:rFonts w:ascii="Times New Roman" w:hAnsi="Times New Roman" w:cs="Times New Roman"/>
          <w:sz w:val="24"/>
          <w:szCs w:val="24"/>
        </w:rPr>
        <w:t>ntonces está aquí con nosotros el diputado Esquer, así es que</w:t>
      </w:r>
      <w:r w:rsidR="00211DAE" w:rsidRPr="004D027F">
        <w:rPr>
          <w:rFonts w:ascii="Times New Roman" w:hAnsi="Times New Roman" w:cs="Times New Roman"/>
          <w:sz w:val="24"/>
          <w:szCs w:val="24"/>
        </w:rPr>
        <w:t>,</w:t>
      </w:r>
      <w:r w:rsidR="00CA77B6" w:rsidRPr="004D027F">
        <w:rPr>
          <w:rFonts w:ascii="Times New Roman" w:hAnsi="Times New Roman" w:cs="Times New Roman"/>
          <w:sz w:val="24"/>
          <w:szCs w:val="24"/>
        </w:rPr>
        <w:t xml:space="preserve"> si desea hacer uso de la palabra para que nos exponga su iniciativa</w:t>
      </w:r>
      <w:r w:rsidR="00211DAE" w:rsidRPr="004D027F">
        <w:rPr>
          <w:rFonts w:ascii="Times New Roman" w:hAnsi="Times New Roman" w:cs="Times New Roman"/>
          <w:sz w:val="24"/>
          <w:szCs w:val="24"/>
        </w:rPr>
        <w:t>,</w:t>
      </w:r>
      <w:r w:rsidR="00CA77B6" w:rsidRPr="004D027F">
        <w:rPr>
          <w:rFonts w:ascii="Times New Roman" w:hAnsi="Times New Roman" w:cs="Times New Roman"/>
          <w:sz w:val="24"/>
          <w:szCs w:val="24"/>
        </w:rPr>
        <w:t xml:space="preserve"> </w:t>
      </w:r>
      <w:r w:rsidR="00211DAE" w:rsidRPr="004D027F">
        <w:rPr>
          <w:rFonts w:ascii="Times New Roman" w:hAnsi="Times New Roman" w:cs="Times New Roman"/>
          <w:sz w:val="24"/>
          <w:szCs w:val="24"/>
        </w:rPr>
        <w:t>a</w:t>
      </w:r>
      <w:r w:rsidR="00CA77B6" w:rsidRPr="004D027F">
        <w:rPr>
          <w:rFonts w:ascii="Times New Roman" w:hAnsi="Times New Roman" w:cs="Times New Roman"/>
          <w:sz w:val="24"/>
          <w:szCs w:val="24"/>
        </w:rPr>
        <w:t>delante</w:t>
      </w:r>
      <w:r w:rsidR="00211DAE" w:rsidRPr="004D027F">
        <w:rPr>
          <w:rFonts w:ascii="Times New Roman" w:hAnsi="Times New Roman" w:cs="Times New Roman"/>
          <w:sz w:val="24"/>
          <w:szCs w:val="24"/>
        </w:rPr>
        <w:t>,</w:t>
      </w:r>
      <w:r w:rsidR="00CA77B6" w:rsidRPr="004D027F">
        <w:rPr>
          <w:rFonts w:ascii="Times New Roman" w:hAnsi="Times New Roman" w:cs="Times New Roman"/>
          <w:sz w:val="24"/>
          <w:szCs w:val="24"/>
        </w:rPr>
        <w:t xml:space="preserve"> diputado.</w:t>
      </w:r>
    </w:p>
    <w:p w14:paraId="1043AC6D" w14:textId="0A0F9D3F" w:rsidR="00CA77B6" w:rsidRPr="004D027F" w:rsidRDefault="00CA77B6"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lastRenderedPageBreak/>
        <w:t>DIP. IVÁN DE JESÚS ESQUER CRUZ. Muchas gracias</w:t>
      </w:r>
      <w:r w:rsidR="00211DAE" w:rsidRPr="004D027F">
        <w:rPr>
          <w:rFonts w:ascii="Times New Roman" w:hAnsi="Times New Roman" w:cs="Times New Roman"/>
          <w:sz w:val="24"/>
          <w:szCs w:val="24"/>
        </w:rPr>
        <w:t>.</w:t>
      </w:r>
    </w:p>
    <w:p w14:paraId="0F3A83BA" w14:textId="0B924F30" w:rsidR="000E545D" w:rsidRPr="004D027F" w:rsidRDefault="00452B6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 xml:space="preserve">Con el permiso de </w:t>
      </w:r>
      <w:r w:rsidR="000E545D" w:rsidRPr="004D027F">
        <w:rPr>
          <w:rFonts w:ascii="Times New Roman" w:hAnsi="Times New Roman" w:cs="Times New Roman"/>
          <w:sz w:val="24"/>
          <w:szCs w:val="24"/>
        </w:rPr>
        <w:t>la Presidencia de esta comisión, saludo con aprecio a mis compañeras y compañeros que están conectados y</w:t>
      </w:r>
      <w:r w:rsidR="00211DAE"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por supuesto</w:t>
      </w:r>
      <w:r w:rsidR="00211DAE"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también a mi compañera Cristina Sánchez</w:t>
      </w:r>
      <w:r w:rsidR="00211DAE"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que está presente.</w:t>
      </w:r>
    </w:p>
    <w:p w14:paraId="3A04C8AB" w14:textId="49CBBE0D" w:rsidR="0011492E" w:rsidRPr="004D027F" w:rsidRDefault="000E545D"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El objetivo de esta iniciativa, el proyecto de decreto por el que se reforma el artículo 4.228 del Código Civil del Estado de México</w:t>
      </w:r>
      <w:r w:rsidR="00211DAE" w:rsidRPr="004D027F">
        <w:rPr>
          <w:rFonts w:ascii="Times New Roman" w:hAnsi="Times New Roman" w:cs="Times New Roman"/>
          <w:sz w:val="24"/>
          <w:szCs w:val="24"/>
        </w:rPr>
        <w:t>,</w:t>
      </w:r>
      <w:r w:rsidRPr="004D027F">
        <w:rPr>
          <w:rFonts w:ascii="Times New Roman" w:hAnsi="Times New Roman" w:cs="Times New Roman"/>
          <w:sz w:val="24"/>
          <w:szCs w:val="24"/>
        </w:rPr>
        <w:t xml:space="preserve"> que tiene que ver con establecer que la guarda y custodia de menores de 12 años deberá quedar al cuidado de la madre o el padre</w:t>
      </w:r>
      <w:r w:rsidR="0093278A" w:rsidRPr="004D027F">
        <w:rPr>
          <w:rFonts w:ascii="Times New Roman" w:hAnsi="Times New Roman" w:cs="Times New Roman"/>
          <w:sz w:val="24"/>
          <w:szCs w:val="24"/>
        </w:rPr>
        <w:t>,</w:t>
      </w:r>
      <w:r w:rsidRPr="004D027F">
        <w:rPr>
          <w:rFonts w:ascii="Times New Roman" w:hAnsi="Times New Roman" w:cs="Times New Roman"/>
          <w:sz w:val="24"/>
          <w:szCs w:val="24"/>
        </w:rPr>
        <w:t xml:space="preserve"> en este caso el </w:t>
      </w:r>
      <w:r w:rsidR="00476EEB" w:rsidRPr="004D027F">
        <w:rPr>
          <w:rFonts w:ascii="Times New Roman" w:hAnsi="Times New Roman" w:cs="Times New Roman"/>
          <w:sz w:val="24"/>
          <w:szCs w:val="24"/>
        </w:rPr>
        <w:t>más</w:t>
      </w:r>
      <w:r w:rsidRPr="004D027F">
        <w:rPr>
          <w:rFonts w:ascii="Times New Roman" w:hAnsi="Times New Roman" w:cs="Times New Roman"/>
          <w:sz w:val="24"/>
          <w:szCs w:val="24"/>
        </w:rPr>
        <w:t xml:space="preserve"> idóneo, tiene el espíritu de poder</w:t>
      </w:r>
      <w:r w:rsidR="00100FF3"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100FF3" w:rsidRPr="004D027F">
        <w:rPr>
          <w:rFonts w:ascii="Times New Roman" w:hAnsi="Times New Roman" w:cs="Times New Roman"/>
          <w:sz w:val="24"/>
          <w:szCs w:val="24"/>
        </w:rPr>
        <w:t xml:space="preserve">de </w:t>
      </w:r>
      <w:r w:rsidRPr="004D027F">
        <w:rPr>
          <w:rFonts w:ascii="Times New Roman" w:hAnsi="Times New Roman" w:cs="Times New Roman"/>
          <w:sz w:val="24"/>
          <w:szCs w:val="24"/>
        </w:rPr>
        <w:t>garantizar que el criterio de igualdad predomine y est</w:t>
      </w:r>
      <w:r w:rsidR="0011492E" w:rsidRPr="004D027F">
        <w:rPr>
          <w:rFonts w:ascii="Times New Roman" w:hAnsi="Times New Roman" w:cs="Times New Roman"/>
          <w:sz w:val="24"/>
          <w:szCs w:val="24"/>
        </w:rPr>
        <w:t>é</w:t>
      </w:r>
      <w:r w:rsidRPr="004D027F">
        <w:rPr>
          <w:rFonts w:ascii="Times New Roman" w:hAnsi="Times New Roman" w:cs="Times New Roman"/>
          <w:sz w:val="24"/>
          <w:szCs w:val="24"/>
        </w:rPr>
        <w:t xml:space="preserve"> contemplado en nuestro marco normativo en el Estado de México</w:t>
      </w:r>
      <w:r w:rsidR="0011492E"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p>
    <w:p w14:paraId="52DC3DE7" w14:textId="1DFE517E" w:rsidR="000E545D" w:rsidRPr="004D027F" w:rsidRDefault="0011492E"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E</w:t>
      </w:r>
      <w:r w:rsidR="000E545D" w:rsidRPr="004D027F">
        <w:rPr>
          <w:rFonts w:ascii="Times New Roman" w:hAnsi="Times New Roman" w:cs="Times New Roman"/>
          <w:sz w:val="24"/>
          <w:szCs w:val="24"/>
        </w:rPr>
        <w:t>s sabido que el criterio de discriminación hacia las mujeres es una lucha contante</w:t>
      </w:r>
      <w:r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que en </w:t>
      </w:r>
      <w:r w:rsidRPr="004D027F">
        <w:rPr>
          <w:rFonts w:ascii="Times New Roman" w:hAnsi="Times New Roman" w:cs="Times New Roman"/>
          <w:sz w:val="24"/>
          <w:szCs w:val="24"/>
        </w:rPr>
        <w:t xml:space="preserve">el </w:t>
      </w:r>
      <w:r w:rsidR="000E545D" w:rsidRPr="004D027F">
        <w:rPr>
          <w:rFonts w:ascii="Times New Roman" w:hAnsi="Times New Roman" w:cs="Times New Roman"/>
          <w:sz w:val="24"/>
          <w:szCs w:val="24"/>
        </w:rPr>
        <w:t>andamiaje legislativo hemos sumado esfuerzos todos los grupos parlamentarios y con ello ir cerrando esa brecha de necesidad legislativa; sin embargo, es importante también resaltar que la igualdad entre hombres y mujeres es una cuestión que se contempl</w:t>
      </w:r>
      <w:r w:rsidR="002A33B7" w:rsidRPr="004D027F">
        <w:rPr>
          <w:rFonts w:ascii="Times New Roman" w:hAnsi="Times New Roman" w:cs="Times New Roman"/>
          <w:sz w:val="24"/>
          <w:szCs w:val="24"/>
        </w:rPr>
        <w:t>a</w:t>
      </w:r>
      <w:r w:rsidR="000E545D" w:rsidRPr="004D027F">
        <w:rPr>
          <w:rFonts w:ascii="Times New Roman" w:hAnsi="Times New Roman" w:cs="Times New Roman"/>
          <w:sz w:val="24"/>
          <w:szCs w:val="24"/>
        </w:rPr>
        <w:t xml:space="preserve"> en la </w:t>
      </w:r>
      <w:r w:rsidR="002A33B7" w:rsidRPr="004D027F">
        <w:rPr>
          <w:rFonts w:ascii="Times New Roman" w:hAnsi="Times New Roman" w:cs="Times New Roman"/>
          <w:sz w:val="24"/>
          <w:szCs w:val="24"/>
        </w:rPr>
        <w:t>C</w:t>
      </w:r>
      <w:r w:rsidR="000E545D" w:rsidRPr="004D027F">
        <w:rPr>
          <w:rFonts w:ascii="Times New Roman" w:hAnsi="Times New Roman" w:cs="Times New Roman"/>
          <w:sz w:val="24"/>
          <w:szCs w:val="24"/>
        </w:rPr>
        <w:t>onstitución y que los ordenamientos internacionales en los que México participa también requiere</w:t>
      </w:r>
      <w:r w:rsidR="0001563F"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por supuesto</w:t>
      </w:r>
      <w:r w:rsidR="0001563F"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de una tarea precisa y básica.</w:t>
      </w:r>
    </w:p>
    <w:p w14:paraId="2C648439" w14:textId="5E88EF28" w:rsidR="009812EA" w:rsidRPr="004D027F" w:rsidRDefault="000E545D"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Es fundamental entonces que esta garantía de igualdad entre las personas</w:t>
      </w:r>
      <w:r w:rsidR="00BB4547" w:rsidRPr="004D027F">
        <w:rPr>
          <w:rFonts w:ascii="Times New Roman" w:hAnsi="Times New Roman" w:cs="Times New Roman"/>
          <w:sz w:val="24"/>
          <w:szCs w:val="24"/>
        </w:rPr>
        <w:t>,</w:t>
      </w:r>
      <w:r w:rsidRPr="004D027F">
        <w:rPr>
          <w:rFonts w:ascii="Times New Roman" w:hAnsi="Times New Roman" w:cs="Times New Roman"/>
          <w:sz w:val="24"/>
          <w:szCs w:val="24"/>
        </w:rPr>
        <w:t xml:space="preserve"> para una estrecha convivencia entre la sociedad de familia</w:t>
      </w:r>
      <w:r w:rsidR="00BB4547" w:rsidRPr="004D027F">
        <w:rPr>
          <w:rFonts w:ascii="Times New Roman" w:hAnsi="Times New Roman" w:cs="Times New Roman"/>
          <w:sz w:val="24"/>
          <w:szCs w:val="24"/>
        </w:rPr>
        <w:t>,</w:t>
      </w:r>
      <w:r w:rsidRPr="004D027F">
        <w:rPr>
          <w:rFonts w:ascii="Times New Roman" w:hAnsi="Times New Roman" w:cs="Times New Roman"/>
          <w:sz w:val="24"/>
          <w:szCs w:val="24"/>
        </w:rPr>
        <w:t xml:space="preserve"> se pueda ofrecer desde esta Honorable Legislatura</w:t>
      </w:r>
      <w:r w:rsidR="0001563F" w:rsidRPr="004D027F">
        <w:rPr>
          <w:rFonts w:ascii="Times New Roman" w:hAnsi="Times New Roman" w:cs="Times New Roman"/>
          <w:sz w:val="24"/>
          <w:szCs w:val="24"/>
        </w:rPr>
        <w:t>.</w:t>
      </w:r>
    </w:p>
    <w:p w14:paraId="4A963011" w14:textId="464AC303" w:rsidR="001E7644" w:rsidRPr="004D027F" w:rsidRDefault="009812EA"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L</w:t>
      </w:r>
      <w:r w:rsidR="000E545D" w:rsidRPr="004D027F">
        <w:rPr>
          <w:rFonts w:ascii="Times New Roman" w:hAnsi="Times New Roman" w:cs="Times New Roman"/>
          <w:sz w:val="24"/>
          <w:szCs w:val="24"/>
        </w:rPr>
        <w:t>as leyes que discriminan contra la mujer prevalece</w:t>
      </w:r>
      <w:r w:rsidR="00406CF9" w:rsidRPr="004D027F">
        <w:rPr>
          <w:rFonts w:ascii="Times New Roman" w:hAnsi="Times New Roman" w:cs="Times New Roman"/>
          <w:sz w:val="24"/>
          <w:szCs w:val="24"/>
        </w:rPr>
        <w:t>n</w:t>
      </w:r>
      <w:r w:rsidR="000E545D" w:rsidRPr="004D027F">
        <w:rPr>
          <w:rFonts w:ascii="Times New Roman" w:hAnsi="Times New Roman" w:cs="Times New Roman"/>
          <w:sz w:val="24"/>
          <w:szCs w:val="24"/>
        </w:rPr>
        <w:t xml:space="preserve"> en todos los rincones</w:t>
      </w:r>
      <w:r w:rsidR="00F03C21"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w:t>
      </w:r>
      <w:r w:rsidR="00F03C21" w:rsidRPr="004D027F">
        <w:rPr>
          <w:rFonts w:ascii="Times New Roman" w:hAnsi="Times New Roman" w:cs="Times New Roman"/>
          <w:sz w:val="24"/>
          <w:szCs w:val="24"/>
        </w:rPr>
        <w:t>S</w:t>
      </w:r>
      <w:r w:rsidR="000E545D" w:rsidRPr="004D027F">
        <w:rPr>
          <w:rFonts w:ascii="Times New Roman" w:hAnsi="Times New Roman" w:cs="Times New Roman"/>
          <w:sz w:val="24"/>
          <w:szCs w:val="24"/>
        </w:rPr>
        <w:t>i bien cierto la Constitución Política de los Estados Unidos Mexicanos señala igualdad entre hombres y mujeres, por su parte el Código Civil del Estado de México</w:t>
      </w:r>
      <w:r w:rsidR="00406CF9"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en el artículo 228</w:t>
      </w:r>
      <w:r w:rsidR="00BB4547"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en el </w:t>
      </w:r>
      <w:r w:rsidR="00BB4547" w:rsidRPr="004D027F">
        <w:rPr>
          <w:rFonts w:ascii="Times New Roman" w:hAnsi="Times New Roman" w:cs="Times New Roman"/>
          <w:sz w:val="24"/>
          <w:szCs w:val="24"/>
        </w:rPr>
        <w:t>C</w:t>
      </w:r>
      <w:r w:rsidR="000E545D" w:rsidRPr="004D027F">
        <w:rPr>
          <w:rFonts w:ascii="Times New Roman" w:hAnsi="Times New Roman" w:cs="Times New Roman"/>
          <w:sz w:val="24"/>
          <w:szCs w:val="24"/>
        </w:rPr>
        <w:t xml:space="preserve">apítulo </w:t>
      </w:r>
      <w:r w:rsidR="00BB4547" w:rsidRPr="004D027F">
        <w:rPr>
          <w:rFonts w:ascii="Times New Roman" w:hAnsi="Times New Roman" w:cs="Times New Roman"/>
          <w:sz w:val="24"/>
          <w:szCs w:val="24"/>
        </w:rPr>
        <w:t>III</w:t>
      </w:r>
      <w:r w:rsidR="001E7644"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señala los modos de acabarse y suspenderse la </w:t>
      </w:r>
      <w:r w:rsidR="00476EEB" w:rsidRPr="004D027F">
        <w:rPr>
          <w:rFonts w:ascii="Times New Roman" w:hAnsi="Times New Roman" w:cs="Times New Roman"/>
          <w:sz w:val="24"/>
          <w:szCs w:val="24"/>
        </w:rPr>
        <w:t>patria</w:t>
      </w:r>
      <w:r w:rsidR="000E545D" w:rsidRPr="004D027F">
        <w:rPr>
          <w:rFonts w:ascii="Times New Roman" w:hAnsi="Times New Roman" w:cs="Times New Roman"/>
          <w:sz w:val="24"/>
          <w:szCs w:val="24"/>
        </w:rPr>
        <w:t xml:space="preserve"> potestad</w:t>
      </w:r>
      <w:r w:rsidR="00C45B26"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establece</w:t>
      </w:r>
      <w:r w:rsidR="00796D45"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en su fracción II </w:t>
      </w:r>
      <w:r w:rsidR="00C45B26" w:rsidRPr="004D027F">
        <w:rPr>
          <w:rFonts w:ascii="Times New Roman" w:hAnsi="Times New Roman" w:cs="Times New Roman"/>
          <w:sz w:val="24"/>
          <w:szCs w:val="24"/>
        </w:rPr>
        <w:t xml:space="preserve">inciso </w:t>
      </w:r>
      <w:r w:rsidR="000E545D" w:rsidRPr="004D027F">
        <w:rPr>
          <w:rFonts w:ascii="Times New Roman" w:hAnsi="Times New Roman" w:cs="Times New Roman"/>
          <w:sz w:val="24"/>
          <w:szCs w:val="24"/>
        </w:rPr>
        <w:t>a)</w:t>
      </w:r>
      <w:r w:rsidR="00796D45"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w:t>
      </w:r>
      <w:r w:rsidR="00796D45" w:rsidRPr="004D027F">
        <w:rPr>
          <w:rFonts w:ascii="Times New Roman" w:hAnsi="Times New Roman" w:cs="Times New Roman"/>
          <w:sz w:val="24"/>
          <w:szCs w:val="24"/>
        </w:rPr>
        <w:t>“</w:t>
      </w:r>
      <w:r w:rsidR="000E545D" w:rsidRPr="004D027F">
        <w:rPr>
          <w:rFonts w:ascii="Times New Roman" w:hAnsi="Times New Roman" w:cs="Times New Roman"/>
          <w:sz w:val="24"/>
          <w:szCs w:val="24"/>
        </w:rPr>
        <w:t>el otorgamiento de la guarda y custodia de menores de 12 años quedar</w:t>
      </w:r>
      <w:r w:rsidR="00C45B26" w:rsidRPr="004D027F">
        <w:rPr>
          <w:rFonts w:ascii="Times New Roman" w:hAnsi="Times New Roman" w:cs="Times New Roman"/>
          <w:sz w:val="24"/>
          <w:szCs w:val="24"/>
        </w:rPr>
        <w:t>á</w:t>
      </w:r>
      <w:r w:rsidR="000E545D" w:rsidRPr="004D027F">
        <w:rPr>
          <w:rFonts w:ascii="Times New Roman" w:hAnsi="Times New Roman" w:cs="Times New Roman"/>
          <w:sz w:val="24"/>
          <w:szCs w:val="24"/>
        </w:rPr>
        <w:t xml:space="preserve"> preferentemente al cuidado de la madre y atendiendo al interés superior de las niñas, niños y adolescentes</w:t>
      </w:r>
      <w:r w:rsidR="00335F6A" w:rsidRPr="004D027F">
        <w:rPr>
          <w:rFonts w:ascii="Times New Roman" w:hAnsi="Times New Roman" w:cs="Times New Roman"/>
          <w:sz w:val="24"/>
          <w:szCs w:val="24"/>
        </w:rPr>
        <w:t>”</w:t>
      </w:r>
      <w:r w:rsidR="00C45B26" w:rsidRPr="004D027F">
        <w:rPr>
          <w:rFonts w:ascii="Times New Roman" w:hAnsi="Times New Roman" w:cs="Times New Roman"/>
          <w:sz w:val="24"/>
          <w:szCs w:val="24"/>
        </w:rPr>
        <w:t>.</w:t>
      </w:r>
      <w:r w:rsidR="001E7644" w:rsidRPr="004D027F">
        <w:rPr>
          <w:rFonts w:ascii="Times New Roman" w:hAnsi="Times New Roman" w:cs="Times New Roman"/>
          <w:sz w:val="24"/>
          <w:szCs w:val="24"/>
        </w:rPr>
        <w:t xml:space="preserve"> </w:t>
      </w:r>
      <w:r w:rsidR="00C45B26" w:rsidRPr="004D027F">
        <w:rPr>
          <w:rFonts w:ascii="Times New Roman" w:hAnsi="Times New Roman" w:cs="Times New Roman"/>
          <w:sz w:val="24"/>
          <w:szCs w:val="24"/>
        </w:rPr>
        <w:t>E</w:t>
      </w:r>
      <w:r w:rsidR="000E545D" w:rsidRPr="004D027F">
        <w:rPr>
          <w:rFonts w:ascii="Times New Roman" w:hAnsi="Times New Roman" w:cs="Times New Roman"/>
          <w:sz w:val="24"/>
          <w:szCs w:val="24"/>
        </w:rPr>
        <w:t>n estas líneas textuales, el Código Civil hace una diferenciación entre la mujer y el hombre, poniendo cierta inferioridad del uno ante el otro con respecto a los derechos conyugales, como se interpret</w:t>
      </w:r>
      <w:r w:rsidR="00335F6A" w:rsidRPr="004D027F">
        <w:rPr>
          <w:rFonts w:ascii="Times New Roman" w:hAnsi="Times New Roman" w:cs="Times New Roman"/>
          <w:sz w:val="24"/>
          <w:szCs w:val="24"/>
        </w:rPr>
        <w:t>a</w:t>
      </w:r>
      <w:r w:rsidR="000E545D" w:rsidRPr="004D027F">
        <w:rPr>
          <w:rFonts w:ascii="Times New Roman" w:hAnsi="Times New Roman" w:cs="Times New Roman"/>
          <w:sz w:val="24"/>
          <w:szCs w:val="24"/>
        </w:rPr>
        <w:t xml:space="preserve"> en este artículo</w:t>
      </w:r>
      <w:r w:rsidR="00335F6A" w:rsidRPr="004D027F">
        <w:rPr>
          <w:rFonts w:ascii="Times New Roman" w:hAnsi="Times New Roman" w:cs="Times New Roman"/>
          <w:sz w:val="24"/>
          <w:szCs w:val="24"/>
        </w:rPr>
        <w:t>.</w:t>
      </w:r>
    </w:p>
    <w:p w14:paraId="2A29D920" w14:textId="77777777" w:rsidR="00C4371C" w:rsidRPr="004D027F" w:rsidRDefault="00335F6A"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C</w:t>
      </w:r>
      <w:r w:rsidR="000E545D" w:rsidRPr="004D027F">
        <w:rPr>
          <w:rFonts w:ascii="Times New Roman" w:hAnsi="Times New Roman" w:cs="Times New Roman"/>
          <w:sz w:val="24"/>
          <w:szCs w:val="24"/>
        </w:rPr>
        <w:t>uando exista un conflicto sobre la custodia de menores, señala que la madre tendrá preferentemente la guardia y custodia de menores de 12 años, solo por el hecho de ser la madre</w:t>
      </w:r>
      <w:r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solo por el hecho de ser mujer y progenitora</w:t>
      </w:r>
      <w:r w:rsidR="00D14D74"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w:t>
      </w:r>
      <w:r w:rsidR="00D14D74" w:rsidRPr="004D027F">
        <w:rPr>
          <w:rFonts w:ascii="Times New Roman" w:hAnsi="Times New Roman" w:cs="Times New Roman"/>
          <w:sz w:val="24"/>
          <w:szCs w:val="24"/>
        </w:rPr>
        <w:t>C</w:t>
      </w:r>
      <w:r w:rsidR="000E545D" w:rsidRPr="004D027F">
        <w:rPr>
          <w:rFonts w:ascii="Times New Roman" w:hAnsi="Times New Roman" w:cs="Times New Roman"/>
          <w:sz w:val="24"/>
          <w:szCs w:val="24"/>
        </w:rPr>
        <w:t>uando est</w:t>
      </w:r>
      <w:r w:rsidR="00D14D74" w:rsidRPr="004D027F">
        <w:rPr>
          <w:rFonts w:ascii="Times New Roman" w:hAnsi="Times New Roman" w:cs="Times New Roman"/>
          <w:sz w:val="24"/>
          <w:szCs w:val="24"/>
        </w:rPr>
        <w:t>é</w:t>
      </w:r>
      <w:r w:rsidR="000E545D" w:rsidRPr="004D027F">
        <w:rPr>
          <w:rFonts w:ascii="Times New Roman" w:hAnsi="Times New Roman" w:cs="Times New Roman"/>
          <w:sz w:val="24"/>
          <w:szCs w:val="24"/>
        </w:rPr>
        <w:t xml:space="preserve"> de p</w:t>
      </w:r>
      <w:r w:rsidR="00D14D74" w:rsidRPr="004D027F">
        <w:rPr>
          <w:rFonts w:ascii="Times New Roman" w:hAnsi="Times New Roman" w:cs="Times New Roman"/>
          <w:sz w:val="24"/>
          <w:szCs w:val="24"/>
        </w:rPr>
        <w:t xml:space="preserve">or </w:t>
      </w:r>
      <w:r w:rsidR="000E545D" w:rsidRPr="004D027F">
        <w:rPr>
          <w:rFonts w:ascii="Times New Roman" w:hAnsi="Times New Roman" w:cs="Times New Roman"/>
          <w:sz w:val="24"/>
          <w:szCs w:val="24"/>
        </w:rPr>
        <w:t>medio</w:t>
      </w:r>
      <w:r w:rsidR="00D14D74"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direct</w:t>
      </w:r>
      <w:r w:rsidR="00D14D74" w:rsidRPr="004D027F">
        <w:rPr>
          <w:rFonts w:ascii="Times New Roman" w:hAnsi="Times New Roman" w:cs="Times New Roman"/>
          <w:sz w:val="24"/>
          <w:szCs w:val="24"/>
        </w:rPr>
        <w:t>a</w:t>
      </w:r>
      <w:r w:rsidR="000E545D" w:rsidRPr="004D027F">
        <w:rPr>
          <w:rFonts w:ascii="Times New Roman" w:hAnsi="Times New Roman" w:cs="Times New Roman"/>
          <w:sz w:val="24"/>
          <w:szCs w:val="24"/>
        </w:rPr>
        <w:t xml:space="preserve"> e indirectamente</w:t>
      </w:r>
      <w:r w:rsidR="00D14D74"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el bienestar de un menor de edad</w:t>
      </w:r>
      <w:r w:rsidR="001E7644"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no se favorece algunos de los progenitores en detrimento de los derechos de las niñas y los niños involucrados en el litigio</w:t>
      </w:r>
      <w:r w:rsidR="00D01566" w:rsidRPr="004D027F">
        <w:rPr>
          <w:rFonts w:ascii="Times New Roman" w:hAnsi="Times New Roman" w:cs="Times New Roman"/>
          <w:sz w:val="24"/>
          <w:szCs w:val="24"/>
        </w:rPr>
        <w:t>.</w:t>
      </w:r>
    </w:p>
    <w:p w14:paraId="663F9DC2" w14:textId="4A33394B" w:rsidR="000E545D" w:rsidRPr="004D027F" w:rsidRDefault="00D01566"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L</w:t>
      </w:r>
      <w:r w:rsidR="000E545D" w:rsidRPr="004D027F">
        <w:rPr>
          <w:rFonts w:ascii="Times New Roman" w:hAnsi="Times New Roman" w:cs="Times New Roman"/>
          <w:sz w:val="24"/>
          <w:szCs w:val="24"/>
        </w:rPr>
        <w:t>a guarda y la custodia de niñas</w:t>
      </w:r>
      <w:r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niños y adolescentes, necesariamente y obligatoriamente, se le otorgar</w:t>
      </w:r>
      <w:r w:rsidRPr="004D027F">
        <w:rPr>
          <w:rFonts w:ascii="Times New Roman" w:hAnsi="Times New Roman" w:cs="Times New Roman"/>
          <w:sz w:val="24"/>
          <w:szCs w:val="24"/>
        </w:rPr>
        <w:t>á</w:t>
      </w:r>
      <w:r w:rsidR="000E545D" w:rsidRPr="004D027F">
        <w:rPr>
          <w:rFonts w:ascii="Times New Roman" w:hAnsi="Times New Roman" w:cs="Times New Roman"/>
          <w:sz w:val="24"/>
          <w:szCs w:val="24"/>
        </w:rPr>
        <w:t xml:space="preserve"> a uno de sus progenitores</w:t>
      </w:r>
      <w:r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pero el sustento y el móvil de tal determinación es y debe de ser y prevalecer en el interés superior del menor y el tutor más idóneo para salvaguardar dichos intereses, no importando sea la madre o el padre, ambos tiene el mismos derecho e igualdad jurídica.</w:t>
      </w:r>
    </w:p>
    <w:p w14:paraId="31940953" w14:textId="5EF18015" w:rsidR="000E545D" w:rsidRPr="004D027F" w:rsidRDefault="000E545D"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El derecho internacional relativo a los derechos humanos prohíbe la discriminación basada en el sexo</w:t>
      </w:r>
      <w:r w:rsidR="00D6584A" w:rsidRPr="004D027F">
        <w:rPr>
          <w:rFonts w:ascii="Times New Roman" w:hAnsi="Times New Roman" w:cs="Times New Roman"/>
          <w:sz w:val="24"/>
          <w:szCs w:val="24"/>
        </w:rPr>
        <w:t xml:space="preserve"> e</w:t>
      </w:r>
      <w:r w:rsidRPr="004D027F">
        <w:rPr>
          <w:rFonts w:ascii="Times New Roman" w:hAnsi="Times New Roman" w:cs="Times New Roman"/>
          <w:sz w:val="24"/>
          <w:szCs w:val="24"/>
        </w:rPr>
        <w:t xml:space="preserve"> incluye garantías para los hombres y las mujeres al disfrute de sus derechos en pie de igualdad</w:t>
      </w:r>
      <w:r w:rsidR="00E50E55"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E50E55" w:rsidRPr="004D027F">
        <w:rPr>
          <w:rFonts w:ascii="Times New Roman" w:hAnsi="Times New Roman" w:cs="Times New Roman"/>
          <w:sz w:val="24"/>
          <w:szCs w:val="24"/>
        </w:rPr>
        <w:t>E</w:t>
      </w:r>
      <w:r w:rsidRPr="004D027F">
        <w:rPr>
          <w:rFonts w:ascii="Times New Roman" w:hAnsi="Times New Roman" w:cs="Times New Roman"/>
          <w:sz w:val="24"/>
          <w:szCs w:val="24"/>
        </w:rPr>
        <w:t xml:space="preserve">n el párrafo primero del artículo 15 de la Convención </w:t>
      </w:r>
      <w:r w:rsidR="00F364BB" w:rsidRPr="004D027F">
        <w:rPr>
          <w:rFonts w:ascii="Times New Roman" w:hAnsi="Times New Roman" w:cs="Times New Roman"/>
          <w:sz w:val="24"/>
          <w:szCs w:val="24"/>
        </w:rPr>
        <w:t>sobre</w:t>
      </w:r>
      <w:r w:rsidRPr="004D027F">
        <w:rPr>
          <w:rFonts w:ascii="Times New Roman" w:hAnsi="Times New Roman" w:cs="Times New Roman"/>
          <w:sz w:val="24"/>
          <w:szCs w:val="24"/>
        </w:rPr>
        <w:t xml:space="preserve"> la </w:t>
      </w:r>
      <w:r w:rsidR="00E50E55" w:rsidRPr="004D027F">
        <w:rPr>
          <w:rFonts w:ascii="Times New Roman" w:hAnsi="Times New Roman" w:cs="Times New Roman"/>
          <w:sz w:val="24"/>
          <w:szCs w:val="24"/>
        </w:rPr>
        <w:t>E</w:t>
      </w:r>
      <w:r w:rsidRPr="004D027F">
        <w:rPr>
          <w:rFonts w:ascii="Times New Roman" w:hAnsi="Times New Roman" w:cs="Times New Roman"/>
          <w:sz w:val="24"/>
          <w:szCs w:val="24"/>
        </w:rPr>
        <w:t xml:space="preserve">liminación de </w:t>
      </w:r>
      <w:r w:rsidR="00E50E55" w:rsidRPr="004D027F">
        <w:rPr>
          <w:rFonts w:ascii="Times New Roman" w:hAnsi="Times New Roman" w:cs="Times New Roman"/>
          <w:sz w:val="24"/>
          <w:szCs w:val="24"/>
        </w:rPr>
        <w:t>T</w:t>
      </w:r>
      <w:r w:rsidRPr="004D027F">
        <w:rPr>
          <w:rFonts w:ascii="Times New Roman" w:hAnsi="Times New Roman" w:cs="Times New Roman"/>
          <w:sz w:val="24"/>
          <w:szCs w:val="24"/>
        </w:rPr>
        <w:t xml:space="preserve">odas las </w:t>
      </w:r>
      <w:r w:rsidR="00E50E55" w:rsidRPr="004D027F">
        <w:rPr>
          <w:rFonts w:ascii="Times New Roman" w:hAnsi="Times New Roman" w:cs="Times New Roman"/>
          <w:sz w:val="24"/>
          <w:szCs w:val="24"/>
        </w:rPr>
        <w:t>F</w:t>
      </w:r>
      <w:r w:rsidRPr="004D027F">
        <w:rPr>
          <w:rFonts w:ascii="Times New Roman" w:hAnsi="Times New Roman" w:cs="Times New Roman"/>
          <w:sz w:val="24"/>
          <w:szCs w:val="24"/>
        </w:rPr>
        <w:t xml:space="preserve">ormas de </w:t>
      </w:r>
      <w:r w:rsidR="00E50E55" w:rsidRPr="004D027F">
        <w:rPr>
          <w:rFonts w:ascii="Times New Roman" w:hAnsi="Times New Roman" w:cs="Times New Roman"/>
          <w:sz w:val="24"/>
          <w:szCs w:val="24"/>
        </w:rPr>
        <w:t>D</w:t>
      </w:r>
      <w:r w:rsidRPr="004D027F">
        <w:rPr>
          <w:rFonts w:ascii="Times New Roman" w:hAnsi="Times New Roman" w:cs="Times New Roman"/>
          <w:sz w:val="24"/>
          <w:szCs w:val="24"/>
        </w:rPr>
        <w:t xml:space="preserve">iscriminación contra la </w:t>
      </w:r>
      <w:r w:rsidR="00E50E55" w:rsidRPr="004D027F">
        <w:rPr>
          <w:rFonts w:ascii="Times New Roman" w:hAnsi="Times New Roman" w:cs="Times New Roman"/>
          <w:sz w:val="24"/>
          <w:szCs w:val="24"/>
        </w:rPr>
        <w:t>M</w:t>
      </w:r>
      <w:r w:rsidRPr="004D027F">
        <w:rPr>
          <w:rFonts w:ascii="Times New Roman" w:hAnsi="Times New Roman" w:cs="Times New Roman"/>
          <w:sz w:val="24"/>
          <w:szCs w:val="24"/>
        </w:rPr>
        <w:t>ujer</w:t>
      </w:r>
      <w:r w:rsidR="00286EE5" w:rsidRPr="004D027F">
        <w:rPr>
          <w:rFonts w:ascii="Times New Roman" w:hAnsi="Times New Roman" w:cs="Times New Roman"/>
          <w:sz w:val="24"/>
          <w:szCs w:val="24"/>
        </w:rPr>
        <w:t>,</w:t>
      </w:r>
      <w:r w:rsidR="00E50E55" w:rsidRPr="004D027F">
        <w:rPr>
          <w:rFonts w:ascii="Times New Roman" w:hAnsi="Times New Roman" w:cs="Times New Roman"/>
          <w:sz w:val="24"/>
          <w:szCs w:val="24"/>
        </w:rPr>
        <w:t xml:space="preserve"> </w:t>
      </w:r>
      <w:r w:rsidRPr="004D027F">
        <w:rPr>
          <w:rFonts w:ascii="Times New Roman" w:hAnsi="Times New Roman" w:cs="Times New Roman"/>
          <w:sz w:val="24"/>
          <w:szCs w:val="24"/>
        </w:rPr>
        <w:t xml:space="preserve">se dispone explícitamente en los </w:t>
      </w:r>
      <w:r w:rsidR="00286EE5" w:rsidRPr="004D027F">
        <w:rPr>
          <w:rFonts w:ascii="Times New Roman" w:hAnsi="Times New Roman" w:cs="Times New Roman"/>
          <w:sz w:val="24"/>
          <w:szCs w:val="24"/>
        </w:rPr>
        <w:t>E</w:t>
      </w:r>
      <w:r w:rsidRPr="004D027F">
        <w:rPr>
          <w:rFonts w:ascii="Times New Roman" w:hAnsi="Times New Roman" w:cs="Times New Roman"/>
          <w:sz w:val="24"/>
          <w:szCs w:val="24"/>
        </w:rPr>
        <w:t>stados que haya ratificad</w:t>
      </w:r>
      <w:r w:rsidR="00F364BB" w:rsidRPr="004D027F">
        <w:rPr>
          <w:rFonts w:ascii="Times New Roman" w:hAnsi="Times New Roman" w:cs="Times New Roman"/>
          <w:sz w:val="24"/>
          <w:szCs w:val="24"/>
        </w:rPr>
        <w:t>o</w:t>
      </w:r>
      <w:r w:rsidRPr="004D027F">
        <w:rPr>
          <w:rFonts w:ascii="Times New Roman" w:hAnsi="Times New Roman" w:cs="Times New Roman"/>
          <w:sz w:val="24"/>
          <w:szCs w:val="24"/>
        </w:rPr>
        <w:t xml:space="preserve"> a la convención reconocer</w:t>
      </w:r>
      <w:r w:rsidR="00286EE5" w:rsidRPr="004D027F">
        <w:rPr>
          <w:rFonts w:ascii="Times New Roman" w:hAnsi="Times New Roman" w:cs="Times New Roman"/>
          <w:sz w:val="24"/>
          <w:szCs w:val="24"/>
        </w:rPr>
        <w:t>á</w:t>
      </w:r>
      <w:r w:rsidRPr="004D027F">
        <w:rPr>
          <w:rFonts w:ascii="Times New Roman" w:hAnsi="Times New Roman" w:cs="Times New Roman"/>
          <w:sz w:val="24"/>
          <w:szCs w:val="24"/>
        </w:rPr>
        <w:t>n al hombre y a la mujer los mismos derechos</w:t>
      </w:r>
      <w:r w:rsidR="00286EE5" w:rsidRPr="004D027F">
        <w:rPr>
          <w:rFonts w:ascii="Times New Roman" w:hAnsi="Times New Roman" w:cs="Times New Roman"/>
          <w:sz w:val="24"/>
          <w:szCs w:val="24"/>
        </w:rPr>
        <w:t>,</w:t>
      </w:r>
      <w:r w:rsidRPr="004D027F">
        <w:rPr>
          <w:rFonts w:ascii="Times New Roman" w:hAnsi="Times New Roman" w:cs="Times New Roman"/>
          <w:sz w:val="24"/>
          <w:szCs w:val="24"/>
        </w:rPr>
        <w:t xml:space="preserve"> y en el artículo 2 se establece la obligación de los </w:t>
      </w:r>
      <w:r w:rsidR="00475308" w:rsidRPr="004D027F">
        <w:rPr>
          <w:rFonts w:ascii="Times New Roman" w:hAnsi="Times New Roman" w:cs="Times New Roman"/>
          <w:sz w:val="24"/>
          <w:szCs w:val="24"/>
        </w:rPr>
        <w:t>E</w:t>
      </w:r>
      <w:r w:rsidRPr="004D027F">
        <w:rPr>
          <w:rFonts w:ascii="Times New Roman" w:hAnsi="Times New Roman" w:cs="Times New Roman"/>
          <w:sz w:val="24"/>
          <w:szCs w:val="24"/>
        </w:rPr>
        <w:t>stados que hayan ratificado la convención de adoptar medidas adecuadas, legislativas y de otro carácter</w:t>
      </w:r>
      <w:r w:rsidR="00F364BB" w:rsidRPr="004D027F">
        <w:rPr>
          <w:rFonts w:ascii="Times New Roman" w:hAnsi="Times New Roman" w:cs="Times New Roman"/>
          <w:sz w:val="24"/>
          <w:szCs w:val="24"/>
        </w:rPr>
        <w:t>,</w:t>
      </w:r>
      <w:r w:rsidRPr="004D027F">
        <w:rPr>
          <w:rFonts w:ascii="Times New Roman" w:hAnsi="Times New Roman" w:cs="Times New Roman"/>
          <w:sz w:val="24"/>
          <w:szCs w:val="24"/>
        </w:rPr>
        <w:t xml:space="preserve"> con las sanciones correspondientes que prohíban toda discriminación contra la mujer.</w:t>
      </w:r>
    </w:p>
    <w:p w14:paraId="17367392" w14:textId="28186572" w:rsidR="000E545D" w:rsidRPr="004D027F" w:rsidRDefault="000E545D"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 xml:space="preserve">Con esta iniciativa se pretende que el Código Civil del Estado de México garantice que la mujer no sea objeto discriminación de una condición sexista o prejuiciosa en el </w:t>
      </w:r>
      <w:r w:rsidR="00E97A97" w:rsidRPr="004D027F">
        <w:rPr>
          <w:rFonts w:ascii="Times New Roman" w:hAnsi="Times New Roman" w:cs="Times New Roman"/>
          <w:sz w:val="24"/>
          <w:szCs w:val="24"/>
        </w:rPr>
        <w:t>C</w:t>
      </w:r>
      <w:r w:rsidRPr="004D027F">
        <w:rPr>
          <w:rFonts w:ascii="Times New Roman" w:hAnsi="Times New Roman" w:cs="Times New Roman"/>
          <w:sz w:val="24"/>
          <w:szCs w:val="24"/>
        </w:rPr>
        <w:t xml:space="preserve">apítulo </w:t>
      </w:r>
      <w:r w:rsidR="00E97A97" w:rsidRPr="004D027F">
        <w:rPr>
          <w:rFonts w:ascii="Times New Roman" w:hAnsi="Times New Roman" w:cs="Times New Roman"/>
          <w:sz w:val="24"/>
          <w:szCs w:val="24"/>
        </w:rPr>
        <w:t>III</w:t>
      </w:r>
      <w:r w:rsidR="00585AF7"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E97A97" w:rsidRPr="004D027F">
        <w:rPr>
          <w:rFonts w:ascii="Times New Roman" w:hAnsi="Times New Roman" w:cs="Times New Roman"/>
          <w:sz w:val="24"/>
          <w:szCs w:val="24"/>
        </w:rPr>
        <w:t>D</w:t>
      </w:r>
      <w:r w:rsidRPr="004D027F">
        <w:rPr>
          <w:rFonts w:ascii="Times New Roman" w:hAnsi="Times New Roman" w:cs="Times New Roman"/>
          <w:sz w:val="24"/>
          <w:szCs w:val="24"/>
        </w:rPr>
        <w:t xml:space="preserve">e los </w:t>
      </w:r>
      <w:r w:rsidR="00585AF7" w:rsidRPr="004D027F">
        <w:rPr>
          <w:rFonts w:ascii="Times New Roman" w:hAnsi="Times New Roman" w:cs="Times New Roman"/>
          <w:sz w:val="24"/>
          <w:szCs w:val="24"/>
        </w:rPr>
        <w:t>m</w:t>
      </w:r>
      <w:r w:rsidRPr="004D027F">
        <w:rPr>
          <w:rFonts w:ascii="Times New Roman" w:hAnsi="Times New Roman" w:cs="Times New Roman"/>
          <w:sz w:val="24"/>
          <w:szCs w:val="24"/>
        </w:rPr>
        <w:t xml:space="preserve">odos de </w:t>
      </w:r>
      <w:r w:rsidR="00585AF7" w:rsidRPr="004D027F">
        <w:rPr>
          <w:rFonts w:ascii="Times New Roman" w:hAnsi="Times New Roman" w:cs="Times New Roman"/>
          <w:sz w:val="24"/>
          <w:szCs w:val="24"/>
        </w:rPr>
        <w:t>a</w:t>
      </w:r>
      <w:r w:rsidRPr="004D027F">
        <w:rPr>
          <w:rFonts w:ascii="Times New Roman" w:hAnsi="Times New Roman" w:cs="Times New Roman"/>
          <w:sz w:val="24"/>
          <w:szCs w:val="24"/>
        </w:rPr>
        <w:t xml:space="preserve">cabarse y </w:t>
      </w:r>
      <w:r w:rsidR="00585AF7" w:rsidRPr="004D027F">
        <w:rPr>
          <w:rFonts w:ascii="Times New Roman" w:hAnsi="Times New Roman" w:cs="Times New Roman"/>
          <w:sz w:val="24"/>
          <w:szCs w:val="24"/>
        </w:rPr>
        <w:t>s</w:t>
      </w:r>
      <w:r w:rsidRPr="004D027F">
        <w:rPr>
          <w:rFonts w:ascii="Times New Roman" w:hAnsi="Times New Roman" w:cs="Times New Roman"/>
          <w:sz w:val="24"/>
          <w:szCs w:val="24"/>
        </w:rPr>
        <w:t xml:space="preserve">uspender la </w:t>
      </w:r>
      <w:r w:rsidR="00AA3EE4" w:rsidRPr="004D027F">
        <w:rPr>
          <w:rFonts w:ascii="Times New Roman" w:hAnsi="Times New Roman" w:cs="Times New Roman"/>
          <w:sz w:val="24"/>
          <w:szCs w:val="24"/>
        </w:rPr>
        <w:t>P</w:t>
      </w:r>
      <w:r w:rsidRPr="004D027F">
        <w:rPr>
          <w:rFonts w:ascii="Times New Roman" w:hAnsi="Times New Roman" w:cs="Times New Roman"/>
          <w:sz w:val="24"/>
          <w:szCs w:val="24"/>
        </w:rPr>
        <w:t xml:space="preserve">atria </w:t>
      </w:r>
      <w:r w:rsidR="00AA3EE4" w:rsidRPr="004D027F">
        <w:rPr>
          <w:rFonts w:ascii="Times New Roman" w:hAnsi="Times New Roman" w:cs="Times New Roman"/>
          <w:sz w:val="24"/>
          <w:szCs w:val="24"/>
        </w:rPr>
        <w:t>P</w:t>
      </w:r>
      <w:r w:rsidRPr="004D027F">
        <w:rPr>
          <w:rFonts w:ascii="Times New Roman" w:hAnsi="Times New Roman" w:cs="Times New Roman"/>
          <w:sz w:val="24"/>
          <w:szCs w:val="24"/>
        </w:rPr>
        <w:t>otestad</w:t>
      </w:r>
      <w:r w:rsidR="00AA3EE4" w:rsidRPr="004D027F">
        <w:rPr>
          <w:rFonts w:ascii="Times New Roman" w:hAnsi="Times New Roman" w:cs="Times New Roman"/>
          <w:sz w:val="24"/>
          <w:szCs w:val="24"/>
        </w:rPr>
        <w:t>,</w:t>
      </w:r>
      <w:r w:rsidRPr="004D027F">
        <w:rPr>
          <w:rFonts w:ascii="Times New Roman" w:hAnsi="Times New Roman" w:cs="Times New Roman"/>
          <w:sz w:val="24"/>
          <w:szCs w:val="24"/>
        </w:rPr>
        <w:t xml:space="preserve"> en el artículo ya mencionado.</w:t>
      </w:r>
    </w:p>
    <w:p w14:paraId="39E9CCE4" w14:textId="77777777" w:rsidR="00424368" w:rsidRPr="004D027F" w:rsidRDefault="000E545D"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En este sentido</w:t>
      </w:r>
      <w:r w:rsidR="00AA3EE4" w:rsidRPr="004D027F">
        <w:rPr>
          <w:rFonts w:ascii="Times New Roman" w:hAnsi="Times New Roman" w:cs="Times New Roman"/>
          <w:sz w:val="24"/>
          <w:szCs w:val="24"/>
        </w:rPr>
        <w:t>,</w:t>
      </w:r>
      <w:r w:rsidRPr="004D027F">
        <w:rPr>
          <w:rFonts w:ascii="Times New Roman" w:hAnsi="Times New Roman" w:cs="Times New Roman"/>
          <w:sz w:val="24"/>
          <w:szCs w:val="24"/>
        </w:rPr>
        <w:t xml:space="preserve"> entendemos que la igualdad jurídica es igual titularidad de situaciones jurídicas; sin embargo, en cuestión de g</w:t>
      </w:r>
      <w:r w:rsidR="00A671AA" w:rsidRPr="004D027F">
        <w:rPr>
          <w:rFonts w:ascii="Times New Roman" w:hAnsi="Times New Roman" w:cs="Times New Roman"/>
          <w:sz w:val="24"/>
          <w:szCs w:val="24"/>
        </w:rPr>
        <w:t>é</w:t>
      </w:r>
      <w:r w:rsidRPr="004D027F">
        <w:rPr>
          <w:rFonts w:ascii="Times New Roman" w:hAnsi="Times New Roman" w:cs="Times New Roman"/>
          <w:sz w:val="24"/>
          <w:szCs w:val="24"/>
        </w:rPr>
        <w:t>nero la igualdad jurídica es el derecho a la diferencia</w:t>
      </w:r>
      <w:r w:rsidR="00A671AA"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A671AA" w:rsidRPr="004D027F">
        <w:rPr>
          <w:rFonts w:ascii="Times New Roman" w:hAnsi="Times New Roman" w:cs="Times New Roman"/>
          <w:sz w:val="24"/>
          <w:szCs w:val="24"/>
        </w:rPr>
        <w:t>E</w:t>
      </w:r>
      <w:r w:rsidRPr="004D027F">
        <w:rPr>
          <w:rFonts w:ascii="Times New Roman" w:hAnsi="Times New Roman" w:cs="Times New Roman"/>
          <w:sz w:val="24"/>
          <w:szCs w:val="24"/>
        </w:rPr>
        <w:t xml:space="preserve">n </w:t>
      </w:r>
      <w:r w:rsidRPr="004D027F">
        <w:rPr>
          <w:rFonts w:ascii="Times New Roman" w:hAnsi="Times New Roman" w:cs="Times New Roman"/>
          <w:sz w:val="24"/>
          <w:szCs w:val="24"/>
        </w:rPr>
        <w:lastRenderedPageBreak/>
        <w:t>cuestión de genero la igualdad entre hombres y mujeres exige no solo la igualdad formal</w:t>
      </w:r>
      <w:r w:rsidR="00A671AA" w:rsidRPr="004D027F">
        <w:rPr>
          <w:rFonts w:ascii="Times New Roman" w:hAnsi="Times New Roman" w:cs="Times New Roman"/>
          <w:sz w:val="24"/>
          <w:szCs w:val="24"/>
        </w:rPr>
        <w:t>,</w:t>
      </w:r>
      <w:r w:rsidRPr="004D027F">
        <w:rPr>
          <w:rFonts w:ascii="Times New Roman" w:hAnsi="Times New Roman" w:cs="Times New Roman"/>
          <w:sz w:val="24"/>
          <w:szCs w:val="24"/>
        </w:rPr>
        <w:t xml:space="preserve"> expresada en la limitada forma</w:t>
      </w:r>
      <w:r w:rsidR="00130596" w:rsidRPr="004D027F">
        <w:rPr>
          <w:rFonts w:ascii="Times New Roman" w:hAnsi="Times New Roman" w:cs="Times New Roman"/>
          <w:sz w:val="24"/>
          <w:szCs w:val="24"/>
        </w:rPr>
        <w:t xml:space="preserve"> “</w:t>
      </w:r>
      <w:r w:rsidRPr="004D027F">
        <w:rPr>
          <w:rFonts w:ascii="Times New Roman" w:hAnsi="Times New Roman" w:cs="Times New Roman"/>
          <w:sz w:val="24"/>
          <w:szCs w:val="24"/>
        </w:rPr>
        <w:t>todos son iguales ante la ley</w:t>
      </w:r>
      <w:r w:rsidR="00130596" w:rsidRPr="004D027F">
        <w:rPr>
          <w:rFonts w:ascii="Times New Roman" w:hAnsi="Times New Roman" w:cs="Times New Roman"/>
          <w:sz w:val="24"/>
          <w:szCs w:val="24"/>
        </w:rPr>
        <w:t>”</w:t>
      </w:r>
      <w:r w:rsidRPr="004D027F">
        <w:rPr>
          <w:rFonts w:ascii="Times New Roman" w:hAnsi="Times New Roman" w:cs="Times New Roman"/>
          <w:sz w:val="24"/>
          <w:szCs w:val="24"/>
        </w:rPr>
        <w:t>, sino que exige simultáneamente el reconocimiento de identidades</w:t>
      </w:r>
      <w:r w:rsidR="00130596" w:rsidRPr="004D027F">
        <w:rPr>
          <w:rFonts w:ascii="Times New Roman" w:hAnsi="Times New Roman" w:cs="Times New Roman"/>
          <w:sz w:val="24"/>
          <w:szCs w:val="24"/>
        </w:rPr>
        <w:t>.</w:t>
      </w:r>
    </w:p>
    <w:p w14:paraId="0DD5D90B" w14:textId="0C424AA1" w:rsidR="008574B1" w:rsidRPr="004D027F" w:rsidRDefault="00130596"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E</w:t>
      </w:r>
      <w:r w:rsidR="000E545D" w:rsidRPr="004D027F">
        <w:rPr>
          <w:rFonts w:ascii="Times New Roman" w:hAnsi="Times New Roman" w:cs="Times New Roman"/>
          <w:sz w:val="24"/>
          <w:szCs w:val="24"/>
        </w:rPr>
        <w:t xml:space="preserve">n este sentido se proclama </w:t>
      </w:r>
      <w:r w:rsidR="00097181" w:rsidRPr="004D027F">
        <w:rPr>
          <w:rFonts w:ascii="Times New Roman" w:hAnsi="Times New Roman" w:cs="Times New Roman"/>
          <w:sz w:val="24"/>
          <w:szCs w:val="24"/>
        </w:rPr>
        <w:t>Boaventura</w:t>
      </w:r>
      <w:r w:rsidR="000E545D" w:rsidRPr="004D027F">
        <w:rPr>
          <w:rFonts w:ascii="Times New Roman" w:hAnsi="Times New Roman" w:cs="Times New Roman"/>
          <w:sz w:val="24"/>
          <w:szCs w:val="24"/>
        </w:rPr>
        <w:t xml:space="preserve"> de S</w:t>
      </w:r>
      <w:r w:rsidR="00097181" w:rsidRPr="004D027F">
        <w:rPr>
          <w:rFonts w:ascii="Times New Roman" w:hAnsi="Times New Roman" w:cs="Times New Roman"/>
          <w:sz w:val="24"/>
          <w:szCs w:val="24"/>
        </w:rPr>
        <w:t>ou</w:t>
      </w:r>
      <w:r w:rsidR="00D609E0" w:rsidRPr="004D027F">
        <w:rPr>
          <w:rFonts w:ascii="Times New Roman" w:hAnsi="Times New Roman" w:cs="Times New Roman"/>
          <w:sz w:val="24"/>
          <w:szCs w:val="24"/>
        </w:rPr>
        <w:t>s</w:t>
      </w:r>
      <w:r w:rsidR="00097181" w:rsidRPr="004D027F">
        <w:rPr>
          <w:rFonts w:ascii="Times New Roman" w:hAnsi="Times New Roman" w:cs="Times New Roman"/>
          <w:sz w:val="24"/>
          <w:szCs w:val="24"/>
        </w:rPr>
        <w:t>a</w:t>
      </w:r>
      <w:r w:rsidR="000E545D" w:rsidRPr="004D027F">
        <w:rPr>
          <w:rFonts w:ascii="Times New Roman" w:hAnsi="Times New Roman" w:cs="Times New Roman"/>
          <w:sz w:val="24"/>
          <w:szCs w:val="24"/>
        </w:rPr>
        <w:t xml:space="preserve"> Santos</w:t>
      </w:r>
      <w:r w:rsidR="00097181"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w:t>
      </w:r>
      <w:r w:rsidR="00097181" w:rsidRPr="004D027F">
        <w:rPr>
          <w:rFonts w:ascii="Times New Roman" w:hAnsi="Times New Roman" w:cs="Times New Roman"/>
          <w:sz w:val="24"/>
          <w:szCs w:val="24"/>
        </w:rPr>
        <w:t>s</w:t>
      </w:r>
      <w:r w:rsidR="000E545D" w:rsidRPr="004D027F">
        <w:rPr>
          <w:rFonts w:ascii="Times New Roman" w:hAnsi="Times New Roman" w:cs="Times New Roman"/>
          <w:sz w:val="24"/>
          <w:szCs w:val="24"/>
        </w:rPr>
        <w:t>ociólogo</w:t>
      </w:r>
      <w:r w:rsidR="00097181" w:rsidRPr="004D027F">
        <w:rPr>
          <w:rFonts w:ascii="Times New Roman" w:hAnsi="Times New Roman" w:cs="Times New Roman"/>
          <w:sz w:val="24"/>
          <w:szCs w:val="24"/>
        </w:rPr>
        <w:t xml:space="preserve"> p</w:t>
      </w:r>
      <w:r w:rsidR="000E545D" w:rsidRPr="004D027F">
        <w:rPr>
          <w:rFonts w:ascii="Times New Roman" w:hAnsi="Times New Roman" w:cs="Times New Roman"/>
          <w:sz w:val="24"/>
          <w:szCs w:val="24"/>
        </w:rPr>
        <w:t>ortugués</w:t>
      </w:r>
      <w:r w:rsidR="00424368"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sostiene que tenemos el derecho </w:t>
      </w:r>
      <w:r w:rsidR="00377841" w:rsidRPr="004D027F">
        <w:rPr>
          <w:rFonts w:ascii="Times New Roman" w:hAnsi="Times New Roman" w:cs="Times New Roman"/>
          <w:sz w:val="24"/>
          <w:szCs w:val="24"/>
        </w:rPr>
        <w:t>a ser</w:t>
      </w:r>
      <w:r w:rsidR="000E545D" w:rsidRPr="004D027F">
        <w:rPr>
          <w:rFonts w:ascii="Times New Roman" w:hAnsi="Times New Roman" w:cs="Times New Roman"/>
          <w:sz w:val="24"/>
          <w:szCs w:val="24"/>
        </w:rPr>
        <w:t xml:space="preserve"> iguales cuando nuestra diferencia nos hace inferiores</w:t>
      </w:r>
      <w:r w:rsidR="00377841" w:rsidRPr="004D027F">
        <w:rPr>
          <w:rFonts w:ascii="Times New Roman" w:hAnsi="Times New Roman" w:cs="Times New Roman"/>
          <w:sz w:val="24"/>
          <w:szCs w:val="24"/>
        </w:rPr>
        <w:t>,</w:t>
      </w:r>
      <w:r w:rsidR="000E545D" w:rsidRPr="004D027F">
        <w:rPr>
          <w:rFonts w:ascii="Times New Roman" w:hAnsi="Times New Roman" w:cs="Times New Roman"/>
          <w:sz w:val="24"/>
          <w:szCs w:val="24"/>
        </w:rPr>
        <w:t xml:space="preserve"> y tenemos el derecho </w:t>
      </w:r>
      <w:r w:rsidR="00377841" w:rsidRPr="004D027F">
        <w:rPr>
          <w:rFonts w:ascii="Times New Roman" w:hAnsi="Times New Roman" w:cs="Times New Roman"/>
          <w:sz w:val="24"/>
          <w:szCs w:val="24"/>
        </w:rPr>
        <w:t>a ser</w:t>
      </w:r>
      <w:r w:rsidR="000E545D" w:rsidRPr="004D027F">
        <w:rPr>
          <w:rFonts w:ascii="Times New Roman" w:hAnsi="Times New Roman" w:cs="Times New Roman"/>
          <w:sz w:val="24"/>
          <w:szCs w:val="24"/>
        </w:rPr>
        <w:t xml:space="preserve"> diferentes cuando nuestra igualdad nos priva de nuestras características</w:t>
      </w:r>
      <w:r w:rsidR="00424368" w:rsidRPr="004D027F">
        <w:rPr>
          <w:rFonts w:ascii="Times New Roman" w:hAnsi="Times New Roman" w:cs="Times New Roman"/>
          <w:sz w:val="24"/>
          <w:szCs w:val="24"/>
        </w:rPr>
        <w:t>. D</w:t>
      </w:r>
      <w:r w:rsidR="000E545D" w:rsidRPr="004D027F">
        <w:rPr>
          <w:rFonts w:ascii="Times New Roman" w:hAnsi="Times New Roman" w:cs="Times New Roman"/>
          <w:sz w:val="24"/>
          <w:szCs w:val="24"/>
        </w:rPr>
        <w:t>e ahí la necesidad de una igualdad que reconozca las diferencias y de una diferencia que no produzca, alimente o reproduzca las</w:t>
      </w:r>
      <w:r w:rsidR="00901EAF" w:rsidRPr="004D027F">
        <w:rPr>
          <w:rFonts w:ascii="Times New Roman" w:hAnsi="Times New Roman" w:cs="Times New Roman"/>
          <w:sz w:val="24"/>
          <w:szCs w:val="24"/>
        </w:rPr>
        <w:t xml:space="preserve"> desigualdades</w:t>
      </w:r>
      <w:r w:rsidR="008574B1" w:rsidRPr="004D027F">
        <w:rPr>
          <w:rFonts w:ascii="Times New Roman" w:hAnsi="Times New Roman" w:cs="Times New Roman"/>
          <w:sz w:val="24"/>
          <w:szCs w:val="24"/>
        </w:rPr>
        <w:t>.</w:t>
      </w:r>
    </w:p>
    <w:p w14:paraId="1EFC6748" w14:textId="49B26667" w:rsidR="002460A4" w:rsidRPr="004D027F" w:rsidRDefault="008574B1"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S</w:t>
      </w:r>
      <w:r w:rsidR="00901EAF" w:rsidRPr="004D027F">
        <w:rPr>
          <w:rFonts w:ascii="Times New Roman" w:hAnsi="Times New Roman" w:cs="Times New Roman"/>
          <w:sz w:val="24"/>
          <w:szCs w:val="24"/>
        </w:rPr>
        <w:t>i bien es cierto que el</w:t>
      </w:r>
      <w:r w:rsidR="00E71CB1" w:rsidRPr="004D027F">
        <w:rPr>
          <w:rFonts w:ascii="Times New Roman" w:hAnsi="Times New Roman" w:cs="Times New Roman"/>
          <w:sz w:val="24"/>
          <w:szCs w:val="24"/>
        </w:rPr>
        <w:t xml:space="preserve"> artículo 4 </w:t>
      </w:r>
      <w:r w:rsidR="002460A4" w:rsidRPr="004D027F">
        <w:rPr>
          <w:rFonts w:ascii="Times New Roman" w:hAnsi="Times New Roman" w:cs="Times New Roman"/>
          <w:sz w:val="24"/>
          <w:szCs w:val="24"/>
        </w:rPr>
        <w:t>de la Constitución Política de los Estados Unidos Mexicanos reconoce la igualdad jurídica entre el hombre y la mujer como un principio que consagra y garantiza dicha igualdad y que debe ser un ordenamiento observado por todas las y los mexicanos, es indispensable que las legislaciones locales</w:t>
      </w:r>
      <w:r w:rsidRPr="004D027F">
        <w:rPr>
          <w:rFonts w:ascii="Times New Roman" w:hAnsi="Times New Roman" w:cs="Times New Roman"/>
          <w:sz w:val="24"/>
          <w:szCs w:val="24"/>
        </w:rPr>
        <w:t>,</w:t>
      </w:r>
      <w:r w:rsidR="002460A4" w:rsidRPr="004D027F">
        <w:rPr>
          <w:rFonts w:ascii="Times New Roman" w:hAnsi="Times New Roman" w:cs="Times New Roman"/>
          <w:sz w:val="24"/>
          <w:szCs w:val="24"/>
        </w:rPr>
        <w:t xml:space="preserve"> como el Código Civil del Estado de México, establezcan de forma expresa y precisa</w:t>
      </w:r>
      <w:r w:rsidRPr="004D027F">
        <w:rPr>
          <w:rFonts w:ascii="Times New Roman" w:hAnsi="Times New Roman" w:cs="Times New Roman"/>
          <w:sz w:val="24"/>
          <w:szCs w:val="24"/>
        </w:rPr>
        <w:t>,</w:t>
      </w:r>
      <w:r w:rsidR="002460A4" w:rsidRPr="004D027F">
        <w:rPr>
          <w:rFonts w:ascii="Times New Roman" w:hAnsi="Times New Roman" w:cs="Times New Roman"/>
          <w:sz w:val="24"/>
          <w:szCs w:val="24"/>
        </w:rPr>
        <w:t xml:space="preserve"> para cumplir las facultades y atribuciones de la Constitución en materia de igualdad y que no existan ambigüedades que abran paso a la desigualdad ni se admita ninguna otra interpretación</w:t>
      </w:r>
      <w:r w:rsidRPr="004D027F">
        <w:rPr>
          <w:rFonts w:ascii="Times New Roman" w:hAnsi="Times New Roman" w:cs="Times New Roman"/>
          <w:sz w:val="24"/>
          <w:szCs w:val="24"/>
        </w:rPr>
        <w:t>,</w:t>
      </w:r>
      <w:r w:rsidR="002460A4" w:rsidRPr="004D027F">
        <w:rPr>
          <w:rFonts w:ascii="Times New Roman" w:hAnsi="Times New Roman" w:cs="Times New Roman"/>
          <w:sz w:val="24"/>
          <w:szCs w:val="24"/>
        </w:rPr>
        <w:t xml:space="preserve"> con el objeto de crear condiciones jurídicas que se permitan detectar y superar actitudes de discriminación y marginación que afectan en especial a las mujeres en los diferentes ámbitos de su vida económica, social, política y familiar.</w:t>
      </w:r>
    </w:p>
    <w:p w14:paraId="5412F452" w14:textId="1EB10762" w:rsidR="002460A4" w:rsidRPr="004D027F" w:rsidRDefault="002460A4"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Nos queda claro que</w:t>
      </w:r>
      <w:r w:rsidR="008574B1" w:rsidRPr="004D027F">
        <w:rPr>
          <w:rFonts w:ascii="Times New Roman" w:hAnsi="Times New Roman" w:cs="Times New Roman"/>
          <w:sz w:val="24"/>
          <w:szCs w:val="24"/>
        </w:rPr>
        <w:t>,</w:t>
      </w:r>
      <w:r w:rsidRPr="004D027F">
        <w:rPr>
          <w:rFonts w:ascii="Times New Roman" w:hAnsi="Times New Roman" w:cs="Times New Roman"/>
          <w:sz w:val="24"/>
          <w:szCs w:val="24"/>
        </w:rPr>
        <w:t xml:space="preserve"> desde el Grupo Parlamentario dl PRI, que la igualdad y equidad rebasan las fronteras políticas en la que en múltiples ocasiones construyen aposturas y actitudes.</w:t>
      </w:r>
    </w:p>
    <w:p w14:paraId="7633CC58" w14:textId="0C0EA236"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Hoy se trata de velar por las mismas oportunidades, condiciones, derechos y obligaciones de la mujer y el hombre, cuidando en todo momento los derechos de las niñas, niños y adolescentes</w:t>
      </w:r>
      <w:r w:rsidR="00F5771B" w:rsidRPr="004D027F">
        <w:rPr>
          <w:rFonts w:ascii="Times New Roman" w:hAnsi="Times New Roman" w:cs="Times New Roman"/>
          <w:sz w:val="24"/>
          <w:szCs w:val="24"/>
        </w:rPr>
        <w:t>,</w:t>
      </w:r>
      <w:r w:rsidRPr="004D027F">
        <w:rPr>
          <w:rFonts w:ascii="Times New Roman" w:hAnsi="Times New Roman" w:cs="Times New Roman"/>
          <w:sz w:val="24"/>
          <w:szCs w:val="24"/>
        </w:rPr>
        <w:t xml:space="preserve"> a través de cuidar el interés superior.</w:t>
      </w:r>
    </w:p>
    <w:p w14:paraId="3C335503" w14:textId="2871B787"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Sería cuanto</w:t>
      </w:r>
      <w:r w:rsidR="00F5771B" w:rsidRPr="004D027F">
        <w:rPr>
          <w:rFonts w:ascii="Times New Roman" w:hAnsi="Times New Roman" w:cs="Times New Roman"/>
          <w:sz w:val="24"/>
          <w:szCs w:val="24"/>
        </w:rPr>
        <w:t>,</w:t>
      </w:r>
      <w:r w:rsidRPr="004D027F">
        <w:rPr>
          <w:rFonts w:ascii="Times New Roman" w:hAnsi="Times New Roman" w:cs="Times New Roman"/>
          <w:sz w:val="24"/>
          <w:szCs w:val="24"/>
        </w:rPr>
        <w:t xml:space="preserve"> diputado Presidente.</w:t>
      </w:r>
    </w:p>
    <w:p w14:paraId="18513679" w14:textId="2D9A7B94"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PRESIDENTE DIP. FAUSTINO DE LA CRUZ PÉREZ. Gracias</w:t>
      </w:r>
      <w:r w:rsidR="00F5771B" w:rsidRPr="004D027F">
        <w:rPr>
          <w:rFonts w:ascii="Times New Roman" w:hAnsi="Times New Roman" w:cs="Times New Roman"/>
          <w:sz w:val="24"/>
          <w:szCs w:val="24"/>
        </w:rPr>
        <w:t>,</w:t>
      </w:r>
      <w:r w:rsidRPr="004D027F">
        <w:rPr>
          <w:rFonts w:ascii="Times New Roman" w:hAnsi="Times New Roman" w:cs="Times New Roman"/>
          <w:sz w:val="24"/>
          <w:szCs w:val="24"/>
        </w:rPr>
        <w:t xml:space="preserve"> compañero diputado.</w:t>
      </w:r>
    </w:p>
    <w:p w14:paraId="7EA38663" w14:textId="44709BDE"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 xml:space="preserve">Pregunto a las diputadas y los diputados </w:t>
      </w:r>
      <w:r w:rsidR="00F5771B" w:rsidRPr="004D027F">
        <w:rPr>
          <w:rFonts w:ascii="Times New Roman" w:hAnsi="Times New Roman" w:cs="Times New Roman"/>
          <w:sz w:val="24"/>
          <w:szCs w:val="24"/>
        </w:rPr>
        <w:t>s</w:t>
      </w:r>
      <w:r w:rsidRPr="004D027F">
        <w:rPr>
          <w:rFonts w:ascii="Times New Roman" w:hAnsi="Times New Roman" w:cs="Times New Roman"/>
          <w:sz w:val="24"/>
          <w:szCs w:val="24"/>
        </w:rPr>
        <w:t>i desean hacer uso de la palabra</w:t>
      </w:r>
      <w:r w:rsidR="00F5771B"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F5771B" w:rsidRPr="004D027F">
        <w:rPr>
          <w:rFonts w:ascii="Times New Roman" w:hAnsi="Times New Roman" w:cs="Times New Roman"/>
          <w:sz w:val="24"/>
          <w:szCs w:val="24"/>
        </w:rPr>
        <w:t>y</w:t>
      </w:r>
      <w:r w:rsidRPr="004D027F">
        <w:rPr>
          <w:rFonts w:ascii="Times New Roman" w:hAnsi="Times New Roman" w:cs="Times New Roman"/>
          <w:sz w:val="24"/>
          <w:szCs w:val="24"/>
        </w:rPr>
        <w:t xml:space="preserve"> pido a la Secretar</w:t>
      </w:r>
      <w:r w:rsidR="00F5771B" w:rsidRPr="004D027F">
        <w:rPr>
          <w:rFonts w:ascii="Times New Roman" w:hAnsi="Times New Roman" w:cs="Times New Roman"/>
          <w:sz w:val="24"/>
          <w:szCs w:val="24"/>
        </w:rPr>
        <w:t>í</w:t>
      </w:r>
      <w:r w:rsidRPr="004D027F">
        <w:rPr>
          <w:rFonts w:ascii="Times New Roman" w:hAnsi="Times New Roman" w:cs="Times New Roman"/>
          <w:sz w:val="24"/>
          <w:szCs w:val="24"/>
        </w:rPr>
        <w:t>a registre a los oradores.</w:t>
      </w:r>
    </w:p>
    <w:p w14:paraId="36CAC871" w14:textId="318D17CC"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SECRETARIA DIP. KARINA LABASTIDA SOTELO. ¿Algún diputado o diputada desea hacer uso de la voz?</w:t>
      </w:r>
      <w:r w:rsidR="004D34E5" w:rsidRPr="004D027F">
        <w:rPr>
          <w:rFonts w:ascii="Times New Roman" w:hAnsi="Times New Roman" w:cs="Times New Roman"/>
          <w:sz w:val="24"/>
          <w:szCs w:val="24"/>
        </w:rPr>
        <w:t xml:space="preserve"> </w:t>
      </w:r>
      <w:r w:rsidRPr="004D027F">
        <w:rPr>
          <w:rFonts w:ascii="Times New Roman" w:hAnsi="Times New Roman" w:cs="Times New Roman"/>
          <w:sz w:val="24"/>
          <w:szCs w:val="24"/>
        </w:rPr>
        <w:t xml:space="preserve">A la diputada Ángeles ¿Alguien más desea hacer uso de la palabra? </w:t>
      </w:r>
    </w:p>
    <w:p w14:paraId="4FD27791" w14:textId="4A2C7677"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PRESIDENTE DIP. FAUSTINO DE LA CRUZ PÉREZ. Cedemos el uso…</w:t>
      </w:r>
      <w:r w:rsidR="00CD59C6" w:rsidRPr="004D027F">
        <w:rPr>
          <w:rFonts w:ascii="Times New Roman" w:hAnsi="Times New Roman" w:cs="Times New Roman"/>
          <w:sz w:val="24"/>
          <w:szCs w:val="24"/>
        </w:rPr>
        <w:t xml:space="preserve"> </w:t>
      </w:r>
      <w:r w:rsidRPr="004D027F">
        <w:rPr>
          <w:rFonts w:ascii="Times New Roman" w:hAnsi="Times New Roman" w:cs="Times New Roman"/>
          <w:sz w:val="24"/>
          <w:szCs w:val="24"/>
        </w:rPr>
        <w:t>¿Alguien más?</w:t>
      </w:r>
    </w:p>
    <w:p w14:paraId="5841C64C" w14:textId="26C9A26D"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SECRETARIA DIP. KARINA LABASTIDA SOTELO. No, no</w:t>
      </w:r>
      <w:r w:rsidR="00CD59C6" w:rsidRPr="004D027F">
        <w:rPr>
          <w:rFonts w:ascii="Times New Roman" w:hAnsi="Times New Roman" w:cs="Times New Roman"/>
          <w:sz w:val="24"/>
          <w:szCs w:val="24"/>
        </w:rPr>
        <w:t>,</w:t>
      </w:r>
      <w:r w:rsidRPr="004D027F">
        <w:rPr>
          <w:rFonts w:ascii="Times New Roman" w:hAnsi="Times New Roman" w:cs="Times New Roman"/>
          <w:sz w:val="24"/>
          <w:szCs w:val="24"/>
        </w:rPr>
        <w:t xml:space="preserve"> diputado.</w:t>
      </w:r>
    </w:p>
    <w:p w14:paraId="6E613C88" w14:textId="57A422E0"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PRESIDENTE DIP. FAUSTINO DE LA CRUZ PÉREZ. Cedemos el uso de la palabra a la compañera María de los Ángeles Dávila Vargas</w:t>
      </w:r>
      <w:r w:rsidR="00CD59C6"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CD59C6" w:rsidRPr="004D027F">
        <w:rPr>
          <w:rFonts w:ascii="Times New Roman" w:hAnsi="Times New Roman" w:cs="Times New Roman"/>
          <w:sz w:val="24"/>
          <w:szCs w:val="24"/>
        </w:rPr>
        <w:t>A</w:t>
      </w:r>
      <w:r w:rsidRPr="004D027F">
        <w:rPr>
          <w:rFonts w:ascii="Times New Roman" w:hAnsi="Times New Roman" w:cs="Times New Roman"/>
          <w:sz w:val="24"/>
          <w:szCs w:val="24"/>
        </w:rPr>
        <w:t>delante</w:t>
      </w:r>
      <w:r w:rsidR="00CD59C6" w:rsidRPr="004D027F">
        <w:rPr>
          <w:rFonts w:ascii="Times New Roman" w:hAnsi="Times New Roman" w:cs="Times New Roman"/>
          <w:sz w:val="24"/>
          <w:szCs w:val="24"/>
        </w:rPr>
        <w:t>,</w:t>
      </w:r>
      <w:r w:rsidRPr="004D027F">
        <w:rPr>
          <w:rFonts w:ascii="Times New Roman" w:hAnsi="Times New Roman" w:cs="Times New Roman"/>
          <w:sz w:val="24"/>
          <w:szCs w:val="24"/>
        </w:rPr>
        <w:t xml:space="preserve"> diputada.</w:t>
      </w:r>
    </w:p>
    <w:p w14:paraId="5DA9CCDD" w14:textId="77777777" w:rsidR="00CD59C6"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DIP. MARÍA DE LOS ÁNGELES DÁVILA VARGAS. Muchas gracias</w:t>
      </w:r>
      <w:r w:rsidR="00CD59C6" w:rsidRPr="004D027F">
        <w:rPr>
          <w:rFonts w:ascii="Times New Roman" w:hAnsi="Times New Roman" w:cs="Times New Roman"/>
          <w:sz w:val="24"/>
          <w:szCs w:val="24"/>
        </w:rPr>
        <w:t>,</w:t>
      </w:r>
      <w:r w:rsidRPr="004D027F">
        <w:rPr>
          <w:rFonts w:ascii="Times New Roman" w:hAnsi="Times New Roman" w:cs="Times New Roman"/>
          <w:sz w:val="24"/>
          <w:szCs w:val="24"/>
        </w:rPr>
        <w:t xml:space="preserve"> Presidente.</w:t>
      </w:r>
    </w:p>
    <w:p w14:paraId="235C0EF7" w14:textId="2281F928" w:rsidR="002460A4" w:rsidRPr="004D027F" w:rsidRDefault="002460A4"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Muy buenas tardes a todas y a todos ustedes</w:t>
      </w:r>
      <w:r w:rsidR="00CD59C6" w:rsidRPr="004D027F">
        <w:rPr>
          <w:rFonts w:ascii="Times New Roman" w:hAnsi="Times New Roman" w:cs="Times New Roman"/>
          <w:sz w:val="24"/>
          <w:szCs w:val="24"/>
        </w:rPr>
        <w:t>,</w:t>
      </w:r>
      <w:r w:rsidR="004D34E5" w:rsidRPr="004D027F">
        <w:rPr>
          <w:rFonts w:ascii="Times New Roman" w:hAnsi="Times New Roman" w:cs="Times New Roman"/>
          <w:sz w:val="24"/>
          <w:szCs w:val="24"/>
        </w:rPr>
        <w:t xml:space="preserve"> </w:t>
      </w:r>
      <w:r w:rsidRPr="004D027F">
        <w:rPr>
          <w:rFonts w:ascii="Times New Roman" w:hAnsi="Times New Roman" w:cs="Times New Roman"/>
          <w:sz w:val="24"/>
          <w:szCs w:val="24"/>
        </w:rPr>
        <w:t>compañeras y compañeros; a los medios de comunicación</w:t>
      </w:r>
      <w:r w:rsidR="00CD59C6" w:rsidRPr="004D027F">
        <w:rPr>
          <w:rFonts w:ascii="Times New Roman" w:hAnsi="Times New Roman" w:cs="Times New Roman"/>
          <w:sz w:val="24"/>
          <w:szCs w:val="24"/>
        </w:rPr>
        <w:t>,</w:t>
      </w:r>
      <w:r w:rsidRPr="004D027F">
        <w:rPr>
          <w:rFonts w:ascii="Times New Roman" w:hAnsi="Times New Roman" w:cs="Times New Roman"/>
          <w:sz w:val="24"/>
          <w:szCs w:val="24"/>
        </w:rPr>
        <w:t xml:space="preserve"> y muy especialmente a las familias mexiquenses que nos siguen a través de las plataformas digitales.</w:t>
      </w:r>
    </w:p>
    <w:p w14:paraId="09D0B080" w14:textId="68F7E9AA"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Los derechos, el desarrollo y bienestar de las niñas y niños y adolescentes es y será lo más importante en la sociedad.</w:t>
      </w:r>
      <w:r w:rsidR="004D34E5" w:rsidRPr="004D027F">
        <w:rPr>
          <w:rFonts w:ascii="Times New Roman" w:hAnsi="Times New Roman" w:cs="Times New Roman"/>
          <w:sz w:val="24"/>
          <w:szCs w:val="24"/>
        </w:rPr>
        <w:t xml:space="preserve"> </w:t>
      </w:r>
      <w:r w:rsidRPr="004D027F">
        <w:rPr>
          <w:rFonts w:ascii="Times New Roman" w:hAnsi="Times New Roman" w:cs="Times New Roman"/>
          <w:sz w:val="24"/>
          <w:szCs w:val="24"/>
        </w:rPr>
        <w:t>Por ello, tanto padres como madres deben procurarlos y estar al pendiente de sus necesidades</w:t>
      </w:r>
      <w:r w:rsidR="00CD59C6"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CD59C6" w:rsidRPr="004D027F">
        <w:rPr>
          <w:rFonts w:ascii="Times New Roman" w:hAnsi="Times New Roman" w:cs="Times New Roman"/>
          <w:sz w:val="24"/>
          <w:szCs w:val="24"/>
        </w:rPr>
        <w:t>N</w:t>
      </w:r>
      <w:r w:rsidRPr="004D027F">
        <w:rPr>
          <w:rFonts w:ascii="Times New Roman" w:hAnsi="Times New Roman" w:cs="Times New Roman"/>
          <w:sz w:val="24"/>
          <w:szCs w:val="24"/>
        </w:rPr>
        <w:t>o sólo corresponde que la madre vele por los intereses de las hij</w:t>
      </w:r>
      <w:r w:rsidR="00CD59C6" w:rsidRPr="004D027F">
        <w:rPr>
          <w:rFonts w:ascii="Times New Roman" w:hAnsi="Times New Roman" w:cs="Times New Roman"/>
          <w:sz w:val="24"/>
          <w:szCs w:val="24"/>
        </w:rPr>
        <w:t>as</w:t>
      </w:r>
      <w:r w:rsidRPr="004D027F">
        <w:rPr>
          <w:rFonts w:ascii="Times New Roman" w:hAnsi="Times New Roman" w:cs="Times New Roman"/>
          <w:sz w:val="24"/>
          <w:szCs w:val="24"/>
        </w:rPr>
        <w:t xml:space="preserve"> e hijos, también corresponde a los padres estar al pendiente y criarlos de la misma manera que lo hace la mamá</w:t>
      </w:r>
      <w:r w:rsidR="006D1755"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6D1755" w:rsidRPr="004D027F">
        <w:rPr>
          <w:rFonts w:ascii="Times New Roman" w:hAnsi="Times New Roman" w:cs="Times New Roman"/>
          <w:sz w:val="24"/>
          <w:szCs w:val="24"/>
        </w:rPr>
        <w:t>A</w:t>
      </w:r>
      <w:r w:rsidRPr="004D027F">
        <w:rPr>
          <w:rFonts w:ascii="Times New Roman" w:hAnsi="Times New Roman" w:cs="Times New Roman"/>
          <w:sz w:val="24"/>
          <w:szCs w:val="24"/>
        </w:rPr>
        <w:t>sí como el apego y la crianza cercana de madre hac</w:t>
      </w:r>
      <w:r w:rsidR="006D1755" w:rsidRPr="004D027F">
        <w:rPr>
          <w:rFonts w:ascii="Times New Roman" w:hAnsi="Times New Roman" w:cs="Times New Roman"/>
          <w:sz w:val="24"/>
          <w:szCs w:val="24"/>
        </w:rPr>
        <w:t>i</w:t>
      </w:r>
      <w:r w:rsidRPr="004D027F">
        <w:rPr>
          <w:rFonts w:ascii="Times New Roman" w:hAnsi="Times New Roman" w:cs="Times New Roman"/>
          <w:sz w:val="24"/>
          <w:szCs w:val="24"/>
        </w:rPr>
        <w:t>a hijos es elemental, los padres son pieza fundamental para la crianza de su hijo o hija</w:t>
      </w:r>
      <w:r w:rsidR="006D1755" w:rsidRPr="004D027F">
        <w:rPr>
          <w:rFonts w:ascii="Times New Roman" w:hAnsi="Times New Roman" w:cs="Times New Roman"/>
          <w:sz w:val="24"/>
          <w:szCs w:val="24"/>
        </w:rPr>
        <w:t>,</w:t>
      </w:r>
      <w:r w:rsidRPr="004D027F">
        <w:rPr>
          <w:rFonts w:ascii="Times New Roman" w:hAnsi="Times New Roman" w:cs="Times New Roman"/>
          <w:sz w:val="24"/>
          <w:szCs w:val="24"/>
        </w:rPr>
        <w:t xml:space="preserve"> ya que ayuda en el bienestar infantil y en la salud misma.</w:t>
      </w:r>
      <w:r w:rsidR="004D34E5" w:rsidRPr="004D027F">
        <w:rPr>
          <w:rFonts w:ascii="Times New Roman" w:hAnsi="Times New Roman" w:cs="Times New Roman"/>
          <w:sz w:val="24"/>
          <w:szCs w:val="24"/>
        </w:rPr>
        <w:t xml:space="preserve"> </w:t>
      </w:r>
      <w:r w:rsidRPr="004D027F">
        <w:rPr>
          <w:rFonts w:ascii="Times New Roman" w:hAnsi="Times New Roman" w:cs="Times New Roman"/>
          <w:sz w:val="24"/>
          <w:szCs w:val="24"/>
        </w:rPr>
        <w:t>Los hombres que están involucrados en la vida de sus hijos los benefician en términos de su desarrollo social y emocional</w:t>
      </w:r>
      <w:r w:rsidR="006D1755"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6D1755" w:rsidRPr="004D027F">
        <w:rPr>
          <w:rFonts w:ascii="Times New Roman" w:hAnsi="Times New Roman" w:cs="Times New Roman"/>
          <w:sz w:val="24"/>
          <w:szCs w:val="24"/>
        </w:rPr>
        <w:t>C</w:t>
      </w:r>
      <w:r w:rsidRPr="004D027F">
        <w:rPr>
          <w:rFonts w:ascii="Times New Roman" w:hAnsi="Times New Roman" w:cs="Times New Roman"/>
          <w:sz w:val="24"/>
          <w:szCs w:val="24"/>
        </w:rPr>
        <w:t>omo consecuencia de esto, tienen relaciones más sanas como adultos.</w:t>
      </w:r>
    </w:p>
    <w:p w14:paraId="260FD98C" w14:textId="2DB4130B"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En la adolescencia, la importancia de la crianza y buena comunicación entre padres con sus hijos adolescentes es el mejor apoyo que hay, ya que ayuda al manejo de frustración, depresión y otras emociones complejas de hijas e hijos adolescentes</w:t>
      </w:r>
      <w:r w:rsidR="006D1755" w:rsidRPr="004D027F">
        <w:rPr>
          <w:rFonts w:ascii="Times New Roman" w:hAnsi="Times New Roman" w:cs="Times New Roman"/>
          <w:sz w:val="24"/>
          <w:szCs w:val="24"/>
        </w:rPr>
        <w:t>,</w:t>
      </w:r>
      <w:r w:rsidRPr="004D027F">
        <w:rPr>
          <w:rFonts w:ascii="Times New Roman" w:hAnsi="Times New Roman" w:cs="Times New Roman"/>
          <w:sz w:val="24"/>
          <w:szCs w:val="24"/>
        </w:rPr>
        <w:t xml:space="preserve"> que son claves para su desarrollo.</w:t>
      </w:r>
    </w:p>
    <w:p w14:paraId="4919886E" w14:textId="5E7EA0D7"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lastRenderedPageBreak/>
        <w:tab/>
        <w:t>Anteriormente se creía que los hijos s</w:t>
      </w:r>
      <w:r w:rsidR="006D1755" w:rsidRPr="004D027F">
        <w:rPr>
          <w:rFonts w:ascii="Times New Roman" w:hAnsi="Times New Roman" w:cs="Times New Roman"/>
          <w:sz w:val="24"/>
          <w:szCs w:val="24"/>
        </w:rPr>
        <w:t>o</w:t>
      </w:r>
      <w:r w:rsidRPr="004D027F">
        <w:rPr>
          <w:rFonts w:ascii="Times New Roman" w:hAnsi="Times New Roman" w:cs="Times New Roman"/>
          <w:sz w:val="24"/>
          <w:szCs w:val="24"/>
        </w:rPr>
        <w:t>lo debían estar al cuidado de la madre y ella se tenía que hacer responsable sin consultarle si tendría las herramientas necesarias para hacerlo, impidiéndole de cierta forma la libre decisión</w:t>
      </w:r>
      <w:r w:rsidR="00777A04" w:rsidRPr="004D027F">
        <w:rPr>
          <w:rFonts w:ascii="Times New Roman" w:hAnsi="Times New Roman" w:cs="Times New Roman"/>
          <w:sz w:val="24"/>
          <w:szCs w:val="24"/>
        </w:rPr>
        <w:t>;</w:t>
      </w:r>
      <w:r w:rsidRPr="004D027F">
        <w:rPr>
          <w:rFonts w:ascii="Times New Roman" w:hAnsi="Times New Roman" w:cs="Times New Roman"/>
          <w:sz w:val="24"/>
          <w:szCs w:val="24"/>
        </w:rPr>
        <w:t xml:space="preserve"> s</w:t>
      </w:r>
      <w:r w:rsidR="006D1755" w:rsidRPr="004D027F">
        <w:rPr>
          <w:rFonts w:ascii="Times New Roman" w:hAnsi="Times New Roman" w:cs="Times New Roman"/>
          <w:sz w:val="24"/>
          <w:szCs w:val="24"/>
        </w:rPr>
        <w:t>o</w:t>
      </w:r>
      <w:r w:rsidRPr="004D027F">
        <w:rPr>
          <w:rFonts w:ascii="Times New Roman" w:hAnsi="Times New Roman" w:cs="Times New Roman"/>
          <w:sz w:val="24"/>
          <w:szCs w:val="24"/>
        </w:rPr>
        <w:t>lo por el hecho de ser mujer se le adjudicaba una responsabilidad y eso</w:t>
      </w:r>
      <w:r w:rsidR="00777A04" w:rsidRPr="004D027F">
        <w:rPr>
          <w:rFonts w:ascii="Times New Roman" w:hAnsi="Times New Roman" w:cs="Times New Roman"/>
          <w:sz w:val="24"/>
          <w:szCs w:val="24"/>
        </w:rPr>
        <w:t>,</w:t>
      </w:r>
      <w:r w:rsidRPr="004D027F">
        <w:rPr>
          <w:rFonts w:ascii="Times New Roman" w:hAnsi="Times New Roman" w:cs="Times New Roman"/>
          <w:sz w:val="24"/>
          <w:szCs w:val="24"/>
        </w:rPr>
        <w:t xml:space="preserve"> sin duda</w:t>
      </w:r>
      <w:r w:rsidR="00777A04" w:rsidRPr="004D027F">
        <w:rPr>
          <w:rFonts w:ascii="Times New Roman" w:hAnsi="Times New Roman" w:cs="Times New Roman"/>
          <w:sz w:val="24"/>
          <w:szCs w:val="24"/>
        </w:rPr>
        <w:t>,</w:t>
      </w:r>
      <w:r w:rsidRPr="004D027F">
        <w:rPr>
          <w:rFonts w:ascii="Times New Roman" w:hAnsi="Times New Roman" w:cs="Times New Roman"/>
          <w:sz w:val="24"/>
          <w:szCs w:val="24"/>
        </w:rPr>
        <w:t xml:space="preserve"> es discriminación.</w:t>
      </w:r>
    </w:p>
    <w:p w14:paraId="7393C31E" w14:textId="587E1BB4"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En el 2021 hubo un registro en el Estado de México de 18 mil 116 divorcios</w:t>
      </w:r>
      <w:r w:rsidR="00777A04"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777A04" w:rsidRPr="004D027F">
        <w:rPr>
          <w:rFonts w:ascii="Times New Roman" w:hAnsi="Times New Roman" w:cs="Times New Roman"/>
          <w:sz w:val="24"/>
          <w:szCs w:val="24"/>
        </w:rPr>
        <w:t>C</w:t>
      </w:r>
      <w:r w:rsidRPr="004D027F">
        <w:rPr>
          <w:rFonts w:ascii="Times New Roman" w:hAnsi="Times New Roman" w:cs="Times New Roman"/>
          <w:sz w:val="24"/>
          <w:szCs w:val="24"/>
        </w:rPr>
        <w:t>uando un matrimonio se separa, la obligación y responsabilidad del cuidado y crianza a los hijos que tienen papá y mamá es igualitaria; por lo tanto, en esta patria potestad es para la persona más idónea</w:t>
      </w:r>
      <w:r w:rsidR="00777A04" w:rsidRPr="004D027F">
        <w:rPr>
          <w:rFonts w:ascii="Times New Roman" w:hAnsi="Times New Roman" w:cs="Times New Roman"/>
          <w:sz w:val="24"/>
          <w:szCs w:val="24"/>
        </w:rPr>
        <w:t>,</w:t>
      </w:r>
      <w:r w:rsidRPr="004D027F">
        <w:rPr>
          <w:rFonts w:ascii="Times New Roman" w:hAnsi="Times New Roman" w:cs="Times New Roman"/>
          <w:sz w:val="24"/>
          <w:szCs w:val="24"/>
        </w:rPr>
        <w:t xml:space="preserve"> independientemente del género</w:t>
      </w:r>
      <w:r w:rsidR="00777A04" w:rsidRPr="004D027F">
        <w:rPr>
          <w:rFonts w:ascii="Times New Roman" w:hAnsi="Times New Roman" w:cs="Times New Roman"/>
          <w:sz w:val="24"/>
          <w:szCs w:val="24"/>
        </w:rPr>
        <w:t>,</w:t>
      </w:r>
      <w:r w:rsidRPr="004D027F">
        <w:rPr>
          <w:rFonts w:ascii="Times New Roman" w:hAnsi="Times New Roman" w:cs="Times New Roman"/>
          <w:sz w:val="24"/>
          <w:szCs w:val="24"/>
        </w:rPr>
        <w:t xml:space="preserve"> ya que todas y todos tenemos las mismas capacidades para criar a nuestros propios hijos, razón por la cual considero es de entenderse esta situación y así evitar la violencia y discriminación hacia la mujer.</w:t>
      </w:r>
    </w:p>
    <w:p w14:paraId="06B149F7" w14:textId="1E45D9C7"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En el Partido Acción Nacional siempre estará a favor de la familia, los valores y la igualdad entre mujeres y hombres.</w:t>
      </w:r>
    </w:p>
    <w:p w14:paraId="5A6F4A24" w14:textId="38C9472E" w:rsidR="002460A4" w:rsidRPr="004D027F" w:rsidRDefault="002460A4"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 xml:space="preserve">Como legisladora velaré por el bienestar de los más pequeños, </w:t>
      </w:r>
      <w:r w:rsidR="00E85604" w:rsidRPr="004D027F">
        <w:rPr>
          <w:rFonts w:ascii="Times New Roman" w:hAnsi="Times New Roman" w:cs="Times New Roman"/>
          <w:sz w:val="24"/>
          <w:szCs w:val="24"/>
        </w:rPr>
        <w:t xml:space="preserve">pues </w:t>
      </w:r>
      <w:r w:rsidRPr="004D027F">
        <w:rPr>
          <w:rFonts w:ascii="Times New Roman" w:hAnsi="Times New Roman" w:cs="Times New Roman"/>
          <w:sz w:val="24"/>
          <w:szCs w:val="24"/>
        </w:rPr>
        <w:t>son</w:t>
      </w:r>
      <w:r w:rsidR="00925D4F" w:rsidRPr="004D027F">
        <w:rPr>
          <w:rFonts w:ascii="Times New Roman" w:hAnsi="Times New Roman" w:cs="Times New Roman"/>
          <w:sz w:val="24"/>
          <w:szCs w:val="24"/>
        </w:rPr>
        <w:t xml:space="preserve"> el futuro de nuestra sociedad. </w:t>
      </w:r>
    </w:p>
    <w:p w14:paraId="7A7C36DE" w14:textId="67467F18" w:rsidR="00925D4F" w:rsidRPr="004D027F" w:rsidRDefault="00925D4F"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Es cuanto</w:t>
      </w:r>
      <w:r w:rsidR="00E85604"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E85604" w:rsidRPr="004D027F">
        <w:rPr>
          <w:rFonts w:ascii="Times New Roman" w:hAnsi="Times New Roman" w:cs="Times New Roman"/>
          <w:sz w:val="24"/>
          <w:szCs w:val="24"/>
        </w:rPr>
        <w:t>P</w:t>
      </w:r>
      <w:r w:rsidRPr="004D027F">
        <w:rPr>
          <w:rFonts w:ascii="Times New Roman" w:hAnsi="Times New Roman" w:cs="Times New Roman"/>
          <w:sz w:val="24"/>
          <w:szCs w:val="24"/>
        </w:rPr>
        <w:t>residente</w:t>
      </w:r>
      <w:r w:rsidR="00E85604" w:rsidRPr="004D027F">
        <w:rPr>
          <w:rFonts w:ascii="Times New Roman" w:hAnsi="Times New Roman" w:cs="Times New Roman"/>
          <w:sz w:val="24"/>
          <w:szCs w:val="24"/>
        </w:rPr>
        <w:t>.</w:t>
      </w:r>
    </w:p>
    <w:p w14:paraId="6C76F514" w14:textId="77777777" w:rsidR="006042BD" w:rsidRPr="004D027F" w:rsidRDefault="00101349"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PRESIDENTE DIP. FAUSTINO DE LA CRUZ PÉREZ. M</w:t>
      </w:r>
      <w:r w:rsidR="0009748F" w:rsidRPr="004D027F">
        <w:rPr>
          <w:rFonts w:ascii="Times New Roman" w:hAnsi="Times New Roman" w:cs="Times New Roman"/>
          <w:sz w:val="24"/>
          <w:szCs w:val="24"/>
        </w:rPr>
        <w:t>uchas gracias</w:t>
      </w:r>
      <w:r w:rsidR="00E85604" w:rsidRPr="004D027F">
        <w:rPr>
          <w:rFonts w:ascii="Times New Roman" w:hAnsi="Times New Roman" w:cs="Times New Roman"/>
          <w:sz w:val="24"/>
          <w:szCs w:val="24"/>
        </w:rPr>
        <w:t>,</w:t>
      </w:r>
      <w:r w:rsidR="0009748F" w:rsidRPr="004D027F">
        <w:rPr>
          <w:rFonts w:ascii="Times New Roman" w:hAnsi="Times New Roman" w:cs="Times New Roman"/>
          <w:sz w:val="24"/>
          <w:szCs w:val="24"/>
        </w:rPr>
        <w:t xml:space="preserve"> compañera diputada.</w:t>
      </w:r>
    </w:p>
    <w:p w14:paraId="0A51E327" w14:textId="25C7CE47" w:rsidR="0009748F" w:rsidRPr="004D027F" w:rsidRDefault="0009748F"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 xml:space="preserve">¿Tenemos a alguien más? </w:t>
      </w:r>
      <w:r w:rsidR="006042BD" w:rsidRPr="004D027F">
        <w:rPr>
          <w:rFonts w:ascii="Times New Roman" w:hAnsi="Times New Roman" w:cs="Times New Roman"/>
          <w:sz w:val="24"/>
          <w:szCs w:val="24"/>
        </w:rPr>
        <w:t>Compañera Secretaria, si…</w:t>
      </w:r>
    </w:p>
    <w:p w14:paraId="4CB3F12B" w14:textId="77777777" w:rsidR="006042BD" w:rsidRPr="004D027F" w:rsidRDefault="006042BD"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 xml:space="preserve">SECRETARIA DIP. KARINA LABASTIDA SOTELO. </w:t>
      </w:r>
      <w:r w:rsidR="0009748F" w:rsidRPr="004D027F">
        <w:rPr>
          <w:rFonts w:ascii="Times New Roman" w:hAnsi="Times New Roman" w:cs="Times New Roman"/>
          <w:sz w:val="24"/>
          <w:szCs w:val="24"/>
        </w:rPr>
        <w:t>Yo solamente un comentario</w:t>
      </w:r>
      <w:r w:rsidRPr="004D027F">
        <w:rPr>
          <w:rFonts w:ascii="Times New Roman" w:hAnsi="Times New Roman" w:cs="Times New Roman"/>
          <w:sz w:val="24"/>
          <w:szCs w:val="24"/>
        </w:rPr>
        <w:t>,</w:t>
      </w:r>
      <w:r w:rsidR="0009748F" w:rsidRPr="004D027F">
        <w:rPr>
          <w:rFonts w:ascii="Times New Roman" w:hAnsi="Times New Roman" w:cs="Times New Roman"/>
          <w:sz w:val="24"/>
          <w:szCs w:val="24"/>
        </w:rPr>
        <w:t xml:space="preserve"> Presidente</w:t>
      </w:r>
      <w:r w:rsidRPr="004D027F">
        <w:rPr>
          <w:rFonts w:ascii="Times New Roman" w:hAnsi="Times New Roman" w:cs="Times New Roman"/>
          <w:sz w:val="24"/>
          <w:szCs w:val="24"/>
        </w:rPr>
        <w:t>.</w:t>
      </w:r>
    </w:p>
    <w:p w14:paraId="205D2379" w14:textId="406F0991" w:rsidR="0009748F" w:rsidRPr="004D027F" w:rsidRDefault="006042BD"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B</w:t>
      </w:r>
      <w:r w:rsidR="0009748F" w:rsidRPr="004D027F">
        <w:rPr>
          <w:rFonts w:ascii="Times New Roman" w:hAnsi="Times New Roman" w:cs="Times New Roman"/>
          <w:sz w:val="24"/>
          <w:szCs w:val="24"/>
        </w:rPr>
        <w:t>ueno, quiero felicitar esta iniciativa de nuestro compañero Esquer</w:t>
      </w:r>
      <w:r w:rsidR="005705F4" w:rsidRPr="004D027F">
        <w:rPr>
          <w:rFonts w:ascii="Times New Roman" w:hAnsi="Times New Roman" w:cs="Times New Roman"/>
          <w:sz w:val="24"/>
          <w:szCs w:val="24"/>
        </w:rPr>
        <w:t>.</w:t>
      </w:r>
      <w:r w:rsidR="0009748F" w:rsidRPr="004D027F">
        <w:rPr>
          <w:rFonts w:ascii="Times New Roman" w:hAnsi="Times New Roman" w:cs="Times New Roman"/>
          <w:sz w:val="24"/>
          <w:szCs w:val="24"/>
        </w:rPr>
        <w:t xml:space="preserve"> </w:t>
      </w:r>
      <w:r w:rsidR="005705F4" w:rsidRPr="004D027F">
        <w:rPr>
          <w:rFonts w:ascii="Times New Roman" w:hAnsi="Times New Roman" w:cs="Times New Roman"/>
          <w:sz w:val="24"/>
          <w:szCs w:val="24"/>
        </w:rPr>
        <w:t>M</w:t>
      </w:r>
      <w:r w:rsidR="0009748F" w:rsidRPr="004D027F">
        <w:rPr>
          <w:rFonts w:ascii="Times New Roman" w:hAnsi="Times New Roman" w:cs="Times New Roman"/>
          <w:sz w:val="24"/>
          <w:szCs w:val="24"/>
        </w:rPr>
        <w:t>e parece que aquí lo que debe privar es el interés superior de la niñez</w:t>
      </w:r>
      <w:r w:rsidR="00D23CCD" w:rsidRPr="004D027F">
        <w:rPr>
          <w:rFonts w:ascii="Times New Roman" w:hAnsi="Times New Roman" w:cs="Times New Roman"/>
          <w:sz w:val="24"/>
          <w:szCs w:val="24"/>
        </w:rPr>
        <w:t>, n</w:t>
      </w:r>
      <w:r w:rsidR="0009748F" w:rsidRPr="004D027F">
        <w:rPr>
          <w:rFonts w:ascii="Times New Roman" w:hAnsi="Times New Roman" w:cs="Times New Roman"/>
          <w:sz w:val="24"/>
          <w:szCs w:val="24"/>
        </w:rPr>
        <w:t>o tanto el tema de las mujeres, porque a veces pareciera eso</w:t>
      </w:r>
      <w:r w:rsidR="00D23CCD" w:rsidRPr="004D027F">
        <w:rPr>
          <w:rFonts w:ascii="Times New Roman" w:hAnsi="Times New Roman" w:cs="Times New Roman"/>
          <w:sz w:val="24"/>
          <w:szCs w:val="24"/>
        </w:rPr>
        <w:t>.</w:t>
      </w:r>
      <w:r w:rsidR="0009748F" w:rsidRPr="004D027F">
        <w:rPr>
          <w:rFonts w:ascii="Times New Roman" w:hAnsi="Times New Roman" w:cs="Times New Roman"/>
          <w:sz w:val="24"/>
          <w:szCs w:val="24"/>
        </w:rPr>
        <w:t xml:space="preserve"> </w:t>
      </w:r>
      <w:r w:rsidR="00D23CCD" w:rsidRPr="004D027F">
        <w:rPr>
          <w:rFonts w:ascii="Times New Roman" w:hAnsi="Times New Roman" w:cs="Times New Roman"/>
          <w:sz w:val="24"/>
          <w:szCs w:val="24"/>
        </w:rPr>
        <w:t>M</w:t>
      </w:r>
      <w:r w:rsidR="0009748F" w:rsidRPr="004D027F">
        <w:rPr>
          <w:rFonts w:ascii="Times New Roman" w:hAnsi="Times New Roman" w:cs="Times New Roman"/>
          <w:sz w:val="24"/>
          <w:szCs w:val="24"/>
        </w:rPr>
        <w:t>e parece que</w:t>
      </w:r>
      <w:r w:rsidR="00D23CCD" w:rsidRPr="004D027F">
        <w:rPr>
          <w:rFonts w:ascii="Times New Roman" w:hAnsi="Times New Roman" w:cs="Times New Roman"/>
          <w:sz w:val="24"/>
          <w:szCs w:val="24"/>
        </w:rPr>
        <w:t xml:space="preserve"> aquí</w:t>
      </w:r>
      <w:r w:rsidR="0009748F" w:rsidRPr="004D027F">
        <w:rPr>
          <w:rFonts w:ascii="Times New Roman" w:hAnsi="Times New Roman" w:cs="Times New Roman"/>
          <w:sz w:val="24"/>
          <w:szCs w:val="24"/>
        </w:rPr>
        <w:t xml:space="preserve"> el hecho de que se pueda determinar quién es el más idóneo para tener la guarda y custodia de los menores es un paso importante, que como ya bien lo señala el mismo </w:t>
      </w:r>
      <w:r w:rsidR="00443BBC" w:rsidRPr="004D027F">
        <w:rPr>
          <w:rFonts w:ascii="Times New Roman" w:hAnsi="Times New Roman" w:cs="Times New Roman"/>
          <w:sz w:val="24"/>
          <w:szCs w:val="24"/>
        </w:rPr>
        <w:t>Código Civil, Código de Procedimien</w:t>
      </w:r>
      <w:r w:rsidR="0009748F" w:rsidRPr="004D027F">
        <w:rPr>
          <w:rFonts w:ascii="Times New Roman" w:hAnsi="Times New Roman" w:cs="Times New Roman"/>
          <w:sz w:val="24"/>
          <w:szCs w:val="24"/>
        </w:rPr>
        <w:t xml:space="preserve">tos Civiles, se tienen que hacer los estudios sicológicos para que de esa manera pueda determinar </w:t>
      </w:r>
      <w:r w:rsidR="00443BBC" w:rsidRPr="004D027F">
        <w:rPr>
          <w:rFonts w:ascii="Times New Roman" w:hAnsi="Times New Roman" w:cs="Times New Roman"/>
          <w:sz w:val="24"/>
          <w:szCs w:val="24"/>
        </w:rPr>
        <w:t>el juez</w:t>
      </w:r>
      <w:r w:rsidR="0009748F" w:rsidRPr="004D027F">
        <w:rPr>
          <w:rFonts w:ascii="Times New Roman" w:hAnsi="Times New Roman" w:cs="Times New Roman"/>
          <w:sz w:val="24"/>
          <w:szCs w:val="24"/>
        </w:rPr>
        <w:t xml:space="preserve"> qui</w:t>
      </w:r>
      <w:r w:rsidR="00443BBC" w:rsidRPr="004D027F">
        <w:rPr>
          <w:rFonts w:ascii="Times New Roman" w:hAnsi="Times New Roman" w:cs="Times New Roman"/>
          <w:sz w:val="24"/>
          <w:szCs w:val="24"/>
        </w:rPr>
        <w:t>é</w:t>
      </w:r>
      <w:r w:rsidR="0009748F" w:rsidRPr="004D027F">
        <w:rPr>
          <w:rFonts w:ascii="Times New Roman" w:hAnsi="Times New Roman" w:cs="Times New Roman"/>
          <w:sz w:val="24"/>
          <w:szCs w:val="24"/>
        </w:rPr>
        <w:t>n es el más idóneo para poder tener esta guarda y custodia.</w:t>
      </w:r>
    </w:p>
    <w:p w14:paraId="3026A490" w14:textId="21073B8C" w:rsidR="0009748F" w:rsidRPr="004D027F" w:rsidRDefault="0009748F"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Así es de que en este paso hacia la igualdad</w:t>
      </w:r>
      <w:r w:rsidR="00043B26" w:rsidRPr="004D027F">
        <w:rPr>
          <w:rFonts w:ascii="Times New Roman" w:hAnsi="Times New Roman" w:cs="Times New Roman"/>
          <w:sz w:val="24"/>
          <w:szCs w:val="24"/>
        </w:rPr>
        <w:t>,</w:t>
      </w:r>
      <w:r w:rsidRPr="004D027F">
        <w:rPr>
          <w:rFonts w:ascii="Times New Roman" w:hAnsi="Times New Roman" w:cs="Times New Roman"/>
          <w:sz w:val="24"/>
          <w:szCs w:val="24"/>
        </w:rPr>
        <w:t xml:space="preserve"> como ya bien lo decía el mismo diputado Esquer, me parece que vamos por el camino correcto, porque demás estamos acabando también </w:t>
      </w:r>
      <w:r w:rsidR="00043B26" w:rsidRPr="004D027F">
        <w:rPr>
          <w:rFonts w:ascii="Times New Roman" w:hAnsi="Times New Roman" w:cs="Times New Roman"/>
          <w:sz w:val="24"/>
          <w:szCs w:val="24"/>
        </w:rPr>
        <w:t>co</w:t>
      </w:r>
      <w:r w:rsidRPr="004D027F">
        <w:rPr>
          <w:rFonts w:ascii="Times New Roman" w:hAnsi="Times New Roman" w:cs="Times New Roman"/>
          <w:sz w:val="24"/>
          <w:szCs w:val="24"/>
        </w:rPr>
        <w:t>n estereotipos de género donde pareciera que solamente las mujeres somos las que tenemos que hacernos responsables de los hijos</w:t>
      </w:r>
      <w:r w:rsidR="00565FF2" w:rsidRPr="004D027F">
        <w:rPr>
          <w:rFonts w:ascii="Times New Roman" w:hAnsi="Times New Roman" w:cs="Times New Roman"/>
          <w:sz w:val="24"/>
          <w:szCs w:val="24"/>
        </w:rPr>
        <w:t>,</w:t>
      </w:r>
      <w:r w:rsidRPr="004D027F">
        <w:rPr>
          <w:rFonts w:ascii="Times New Roman" w:hAnsi="Times New Roman" w:cs="Times New Roman"/>
          <w:sz w:val="24"/>
          <w:szCs w:val="24"/>
        </w:rPr>
        <w:t xml:space="preserve"> cuando es una responsabilidad compartida.</w:t>
      </w:r>
    </w:p>
    <w:p w14:paraId="5583FD5B" w14:textId="4FD2DAB0" w:rsidR="0009748F" w:rsidRPr="004D027F" w:rsidRDefault="0009748F"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Entonces</w:t>
      </w:r>
      <w:r w:rsidR="00043B26" w:rsidRPr="004D027F">
        <w:rPr>
          <w:rFonts w:ascii="Times New Roman" w:hAnsi="Times New Roman" w:cs="Times New Roman"/>
          <w:sz w:val="24"/>
          <w:szCs w:val="24"/>
        </w:rPr>
        <w:t>,</w:t>
      </w:r>
      <w:r w:rsidRPr="004D027F">
        <w:rPr>
          <w:rFonts w:ascii="Times New Roman" w:hAnsi="Times New Roman" w:cs="Times New Roman"/>
          <w:sz w:val="24"/>
          <w:szCs w:val="24"/>
        </w:rPr>
        <w:t xml:space="preserve"> nuevamente</w:t>
      </w:r>
      <w:r w:rsidR="00043B26" w:rsidRPr="004D027F">
        <w:rPr>
          <w:rFonts w:ascii="Times New Roman" w:hAnsi="Times New Roman" w:cs="Times New Roman"/>
          <w:sz w:val="24"/>
          <w:szCs w:val="24"/>
        </w:rPr>
        <w:t>,</w:t>
      </w:r>
      <w:r w:rsidRPr="004D027F">
        <w:rPr>
          <w:rFonts w:ascii="Times New Roman" w:hAnsi="Times New Roman" w:cs="Times New Roman"/>
          <w:sz w:val="24"/>
          <w:szCs w:val="24"/>
        </w:rPr>
        <w:t xml:space="preserve"> diputado Esquer, felicitarte por esta iniciativa</w:t>
      </w:r>
      <w:r w:rsidR="00043B26"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043B26" w:rsidRPr="004D027F">
        <w:rPr>
          <w:rFonts w:ascii="Times New Roman" w:hAnsi="Times New Roman" w:cs="Times New Roman"/>
          <w:sz w:val="24"/>
          <w:szCs w:val="24"/>
        </w:rPr>
        <w:t>S</w:t>
      </w:r>
      <w:r w:rsidRPr="004D027F">
        <w:rPr>
          <w:rFonts w:ascii="Times New Roman" w:hAnsi="Times New Roman" w:cs="Times New Roman"/>
          <w:sz w:val="24"/>
          <w:szCs w:val="24"/>
        </w:rPr>
        <w:t>olamente tendremos ahí algún comentario respecto a un artículo que te lo haremos llegar para que lo puedan analizar en tu oficina y</w:t>
      </w:r>
      <w:r w:rsidR="00043B26" w:rsidRPr="004D027F">
        <w:rPr>
          <w:rFonts w:ascii="Times New Roman" w:hAnsi="Times New Roman" w:cs="Times New Roman"/>
          <w:sz w:val="24"/>
          <w:szCs w:val="24"/>
        </w:rPr>
        <w:t>,</w:t>
      </w:r>
      <w:r w:rsidRPr="004D027F">
        <w:rPr>
          <w:rFonts w:ascii="Times New Roman" w:hAnsi="Times New Roman" w:cs="Times New Roman"/>
          <w:sz w:val="24"/>
          <w:szCs w:val="24"/>
        </w:rPr>
        <w:t xml:space="preserve"> de ser procedente, se puedan hacer algunas modificaciones.</w:t>
      </w:r>
    </w:p>
    <w:p w14:paraId="439B6C1E" w14:textId="77777777" w:rsidR="0009748F" w:rsidRPr="004D027F" w:rsidRDefault="0009748F"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Muchísimas gracias.</w:t>
      </w:r>
    </w:p>
    <w:p w14:paraId="5F358482" w14:textId="77777777" w:rsidR="00050A6F" w:rsidRPr="004D027F" w:rsidRDefault="0009748F"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 xml:space="preserve">PRESIDENTE DIP. FAUSTINO DE LA CRUZ PÉREZ. </w:t>
      </w:r>
      <w:r w:rsidR="00050A6F" w:rsidRPr="004D027F">
        <w:rPr>
          <w:rFonts w:ascii="Times New Roman" w:hAnsi="Times New Roman" w:cs="Times New Roman"/>
          <w:sz w:val="24"/>
          <w:szCs w:val="24"/>
        </w:rPr>
        <w:t>G</w:t>
      </w:r>
      <w:r w:rsidRPr="004D027F">
        <w:rPr>
          <w:rFonts w:ascii="Times New Roman" w:hAnsi="Times New Roman" w:cs="Times New Roman"/>
          <w:sz w:val="24"/>
          <w:szCs w:val="24"/>
        </w:rPr>
        <w:t>racias</w:t>
      </w:r>
      <w:r w:rsidR="00050A6F" w:rsidRPr="004D027F">
        <w:rPr>
          <w:rFonts w:ascii="Times New Roman" w:hAnsi="Times New Roman" w:cs="Times New Roman"/>
          <w:sz w:val="24"/>
          <w:szCs w:val="24"/>
        </w:rPr>
        <w:t xml:space="preserve">, compañera </w:t>
      </w:r>
      <w:r w:rsidRPr="004D027F">
        <w:rPr>
          <w:rFonts w:ascii="Times New Roman" w:hAnsi="Times New Roman" w:cs="Times New Roman"/>
          <w:sz w:val="24"/>
          <w:szCs w:val="24"/>
        </w:rPr>
        <w:t>diputada.</w:t>
      </w:r>
    </w:p>
    <w:p w14:paraId="280CFF90" w14:textId="77777777" w:rsidR="00AC7C21" w:rsidRPr="004D027F" w:rsidRDefault="0009748F"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¿Alguien más desea hacer uso de la palabra? Registramos la asistencia del diputado Sergio Sosa.</w:t>
      </w:r>
    </w:p>
    <w:p w14:paraId="6A80B162" w14:textId="49D0673F" w:rsidR="0009748F" w:rsidRPr="004D027F" w:rsidRDefault="0009748F" w:rsidP="004D027F">
      <w:pPr>
        <w:pStyle w:val="Sinespaciado"/>
        <w:ind w:firstLine="708"/>
        <w:jc w:val="both"/>
        <w:rPr>
          <w:rFonts w:ascii="Times New Roman" w:hAnsi="Times New Roman" w:cs="Times New Roman"/>
          <w:sz w:val="24"/>
          <w:szCs w:val="24"/>
        </w:rPr>
      </w:pPr>
      <w:r w:rsidRPr="004D027F">
        <w:rPr>
          <w:rFonts w:ascii="Times New Roman" w:hAnsi="Times New Roman" w:cs="Times New Roman"/>
          <w:sz w:val="24"/>
          <w:szCs w:val="24"/>
        </w:rPr>
        <w:t>Bien, aquí hay una nota de la diputada Paola Jiménez</w:t>
      </w:r>
      <w:r w:rsidR="00AC7C21" w:rsidRPr="004D027F">
        <w:rPr>
          <w:rFonts w:ascii="Times New Roman" w:hAnsi="Times New Roman" w:cs="Times New Roman"/>
          <w:sz w:val="24"/>
          <w:szCs w:val="24"/>
        </w:rPr>
        <w:t>.</w:t>
      </w:r>
      <w:r w:rsidRPr="004D027F">
        <w:rPr>
          <w:rFonts w:ascii="Times New Roman" w:hAnsi="Times New Roman" w:cs="Times New Roman"/>
          <w:sz w:val="24"/>
          <w:szCs w:val="24"/>
        </w:rPr>
        <w:t xml:space="preserve"> </w:t>
      </w:r>
      <w:r w:rsidR="00AC7C21" w:rsidRPr="004D027F">
        <w:rPr>
          <w:rFonts w:ascii="Times New Roman" w:hAnsi="Times New Roman" w:cs="Times New Roman"/>
          <w:sz w:val="24"/>
          <w:szCs w:val="24"/>
        </w:rPr>
        <w:t>S</w:t>
      </w:r>
      <w:r w:rsidRPr="004D027F">
        <w:rPr>
          <w:rFonts w:ascii="Times New Roman" w:hAnsi="Times New Roman" w:cs="Times New Roman"/>
          <w:sz w:val="24"/>
          <w:szCs w:val="24"/>
        </w:rPr>
        <w:t>olicita pueda ser analizada la iniciativa que presentó el 2 de mayo del 2023 en materia de guarda y custodia en los supuestos de feminicidio</w:t>
      </w:r>
      <w:r w:rsidR="00C07CC3" w:rsidRPr="004D027F">
        <w:rPr>
          <w:rFonts w:ascii="Times New Roman" w:hAnsi="Times New Roman" w:cs="Times New Roman"/>
          <w:sz w:val="24"/>
          <w:szCs w:val="24"/>
        </w:rPr>
        <w:t>. Q</w:t>
      </w:r>
      <w:r w:rsidRPr="004D027F">
        <w:rPr>
          <w:rFonts w:ascii="Times New Roman" w:hAnsi="Times New Roman" w:cs="Times New Roman"/>
          <w:sz w:val="24"/>
          <w:szCs w:val="24"/>
        </w:rPr>
        <w:t>ueda el comentario para que la Secretaria tome cartas en ello y com</w:t>
      </w:r>
      <w:r w:rsidR="00C07CC3" w:rsidRPr="004D027F">
        <w:rPr>
          <w:rFonts w:ascii="Times New Roman" w:hAnsi="Times New Roman" w:cs="Times New Roman"/>
          <w:sz w:val="24"/>
          <w:szCs w:val="24"/>
        </w:rPr>
        <w:t>unique</w:t>
      </w:r>
      <w:r w:rsidRPr="004D027F">
        <w:rPr>
          <w:rFonts w:ascii="Times New Roman" w:hAnsi="Times New Roman" w:cs="Times New Roman"/>
          <w:sz w:val="24"/>
          <w:szCs w:val="24"/>
        </w:rPr>
        <w:t xml:space="preserve"> a la Junta de Coordinación Política.</w:t>
      </w:r>
    </w:p>
    <w:p w14:paraId="6621E9EC" w14:textId="77777777" w:rsidR="0009748F" w:rsidRPr="004D027F" w:rsidRDefault="0009748F"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SECRETARIA DIP. KARINA LABASTIDA SOTELO. Presidente, le informo que han finalizado las intervenciones y los asuntos del orden del día.</w:t>
      </w:r>
    </w:p>
    <w:p w14:paraId="3E17DD19" w14:textId="77777777" w:rsidR="0009748F" w:rsidRPr="004D027F" w:rsidRDefault="0009748F"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PRESIDENTE DIP. FAUSTINO DE LA CRUZ PÉREZ. Registre la Secretaría la asistencia a la reunión.</w:t>
      </w:r>
    </w:p>
    <w:p w14:paraId="3489E42C" w14:textId="77777777" w:rsidR="0009748F" w:rsidRPr="004D027F" w:rsidRDefault="0009748F"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SECRETARIA DIP. KARINA LABASTIDA SOTELO. Ha sido registrada la asistencia a la reunión.</w:t>
      </w:r>
    </w:p>
    <w:p w14:paraId="29032887" w14:textId="7C5D832C" w:rsidR="0009748F" w:rsidRPr="004D027F" w:rsidRDefault="0009748F"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 xml:space="preserve">PRESIDENTE DIP. FAUSTINO DE LA CRUZ PÉREZ. Se levanta la reunión de las Comisiones Legislativas de Procuración y Administración de Justicia y de Familia y Desarrollo Humano, </w:t>
      </w:r>
      <w:r w:rsidRPr="004D027F">
        <w:rPr>
          <w:rFonts w:ascii="Times New Roman" w:hAnsi="Times New Roman" w:cs="Times New Roman"/>
          <w:sz w:val="24"/>
          <w:szCs w:val="24"/>
        </w:rPr>
        <w:lastRenderedPageBreak/>
        <w:t>siendo las trece horas con veintiocho minutos, del día miércoles del veintiocho de julio del año dos mil veintitrés</w:t>
      </w:r>
      <w:r w:rsidR="005877FC" w:rsidRPr="004D027F">
        <w:rPr>
          <w:rFonts w:ascii="Times New Roman" w:hAnsi="Times New Roman" w:cs="Times New Roman"/>
          <w:sz w:val="24"/>
          <w:szCs w:val="24"/>
        </w:rPr>
        <w:t>,</w:t>
      </w:r>
      <w:r w:rsidRPr="004D027F">
        <w:rPr>
          <w:rFonts w:ascii="Times New Roman" w:hAnsi="Times New Roman" w:cs="Times New Roman"/>
          <w:sz w:val="24"/>
          <w:szCs w:val="24"/>
        </w:rPr>
        <w:t xml:space="preserve"> y se pide a sus integrantes quedar atentos a la próxima convocatoria.</w:t>
      </w:r>
    </w:p>
    <w:p w14:paraId="793693E3" w14:textId="7EDE0D2A" w:rsidR="0009748F" w:rsidRPr="004D027F" w:rsidRDefault="0009748F" w:rsidP="004D027F">
      <w:pPr>
        <w:pStyle w:val="Sinespaciado"/>
        <w:jc w:val="both"/>
        <w:rPr>
          <w:rFonts w:ascii="Times New Roman" w:hAnsi="Times New Roman" w:cs="Times New Roman"/>
          <w:sz w:val="24"/>
          <w:szCs w:val="24"/>
        </w:rPr>
      </w:pPr>
      <w:r w:rsidRPr="004D027F">
        <w:rPr>
          <w:rFonts w:ascii="Times New Roman" w:hAnsi="Times New Roman" w:cs="Times New Roman"/>
          <w:sz w:val="24"/>
          <w:szCs w:val="24"/>
        </w:rPr>
        <w:tab/>
        <w:t>Buenas tardes</w:t>
      </w:r>
      <w:r w:rsidR="005877FC" w:rsidRPr="004D027F">
        <w:rPr>
          <w:rFonts w:ascii="Times New Roman" w:hAnsi="Times New Roman" w:cs="Times New Roman"/>
          <w:sz w:val="24"/>
          <w:szCs w:val="24"/>
        </w:rPr>
        <w:t>,</w:t>
      </w:r>
      <w:r w:rsidRPr="004D027F">
        <w:rPr>
          <w:rFonts w:ascii="Times New Roman" w:hAnsi="Times New Roman" w:cs="Times New Roman"/>
          <w:sz w:val="24"/>
          <w:szCs w:val="24"/>
        </w:rPr>
        <w:t xml:space="preserve"> compañeros, gracias por su participación.</w:t>
      </w:r>
    </w:p>
    <w:sectPr w:rsidR="0009748F" w:rsidRPr="004D027F" w:rsidSect="00EF690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1B648" w14:textId="77777777" w:rsidR="00101DE4" w:rsidRDefault="00101DE4" w:rsidP="004B5156">
      <w:pPr>
        <w:spacing w:after="0" w:line="240" w:lineRule="auto"/>
      </w:pPr>
      <w:r>
        <w:separator/>
      </w:r>
    </w:p>
  </w:endnote>
  <w:endnote w:type="continuationSeparator" w:id="0">
    <w:p w14:paraId="096C8FFD" w14:textId="77777777" w:rsidR="00101DE4" w:rsidRDefault="00101DE4" w:rsidP="004B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889738"/>
      <w:docPartObj>
        <w:docPartGallery w:val="Page Numbers (Bottom of Page)"/>
        <w:docPartUnique/>
      </w:docPartObj>
    </w:sdtPr>
    <w:sdtEndPr/>
    <w:sdtContent>
      <w:p w14:paraId="74F0576E" w14:textId="4BCFC875" w:rsidR="004B5156" w:rsidRDefault="004B5156" w:rsidP="00EF6905">
        <w:pPr>
          <w:pStyle w:val="Piedepgina"/>
          <w:tabs>
            <w:tab w:val="clear" w:pos="4419"/>
            <w:tab w:val="clear" w:pos="8838"/>
          </w:tabs>
          <w:jc w:val="right"/>
        </w:pPr>
        <w:r>
          <w:fldChar w:fldCharType="begin"/>
        </w:r>
        <w:r>
          <w:instrText>PAGE   \* MERGEFORMAT</w:instrText>
        </w:r>
        <w:r>
          <w:fldChar w:fldCharType="separate"/>
        </w:r>
        <w:r w:rsidR="0046189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1807E" w14:textId="77777777" w:rsidR="00101DE4" w:rsidRDefault="00101DE4" w:rsidP="004B5156">
      <w:pPr>
        <w:spacing w:after="0" w:line="240" w:lineRule="auto"/>
      </w:pPr>
      <w:r>
        <w:separator/>
      </w:r>
    </w:p>
  </w:footnote>
  <w:footnote w:type="continuationSeparator" w:id="0">
    <w:p w14:paraId="3076BE55" w14:textId="77777777" w:rsidR="00101DE4" w:rsidRDefault="00101DE4" w:rsidP="004B51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563F"/>
    <w:rsid w:val="00043B26"/>
    <w:rsid w:val="00050A6F"/>
    <w:rsid w:val="0009194B"/>
    <w:rsid w:val="00097181"/>
    <w:rsid w:val="0009748F"/>
    <w:rsid w:val="000A4E8F"/>
    <w:rsid w:val="000E545D"/>
    <w:rsid w:val="000E6714"/>
    <w:rsid w:val="00100FF3"/>
    <w:rsid w:val="00101349"/>
    <w:rsid w:val="00101DE4"/>
    <w:rsid w:val="0011492E"/>
    <w:rsid w:val="00130596"/>
    <w:rsid w:val="00145173"/>
    <w:rsid w:val="001E7644"/>
    <w:rsid w:val="001F542A"/>
    <w:rsid w:val="00211DAE"/>
    <w:rsid w:val="00237537"/>
    <w:rsid w:val="00243954"/>
    <w:rsid w:val="002460A4"/>
    <w:rsid w:val="00286EE5"/>
    <w:rsid w:val="002A2113"/>
    <w:rsid w:val="002A33B7"/>
    <w:rsid w:val="00335F6A"/>
    <w:rsid w:val="00377841"/>
    <w:rsid w:val="003B0EA1"/>
    <w:rsid w:val="00406CF9"/>
    <w:rsid w:val="00415967"/>
    <w:rsid w:val="00422B5E"/>
    <w:rsid w:val="00424368"/>
    <w:rsid w:val="00430FD1"/>
    <w:rsid w:val="00443BBC"/>
    <w:rsid w:val="00452B64"/>
    <w:rsid w:val="00461899"/>
    <w:rsid w:val="00475308"/>
    <w:rsid w:val="00476EEB"/>
    <w:rsid w:val="004B5156"/>
    <w:rsid w:val="004D00D5"/>
    <w:rsid w:val="004D027F"/>
    <w:rsid w:val="004D34E5"/>
    <w:rsid w:val="00565FF2"/>
    <w:rsid w:val="005705F4"/>
    <w:rsid w:val="00585AF7"/>
    <w:rsid w:val="005877FC"/>
    <w:rsid w:val="006042BD"/>
    <w:rsid w:val="006D1755"/>
    <w:rsid w:val="00775135"/>
    <w:rsid w:val="00777A04"/>
    <w:rsid w:val="00796D45"/>
    <w:rsid w:val="007D5860"/>
    <w:rsid w:val="008539B4"/>
    <w:rsid w:val="008574B1"/>
    <w:rsid w:val="008C6C0D"/>
    <w:rsid w:val="00901EAF"/>
    <w:rsid w:val="00925D4F"/>
    <w:rsid w:val="0093278A"/>
    <w:rsid w:val="009812EA"/>
    <w:rsid w:val="00A10AEF"/>
    <w:rsid w:val="00A238F9"/>
    <w:rsid w:val="00A671AA"/>
    <w:rsid w:val="00A8569E"/>
    <w:rsid w:val="00AA3EE4"/>
    <w:rsid w:val="00AC7C21"/>
    <w:rsid w:val="00AF09CC"/>
    <w:rsid w:val="00BB4547"/>
    <w:rsid w:val="00C07CC3"/>
    <w:rsid w:val="00C36406"/>
    <w:rsid w:val="00C4371C"/>
    <w:rsid w:val="00C45B26"/>
    <w:rsid w:val="00C712AE"/>
    <w:rsid w:val="00CA77B6"/>
    <w:rsid w:val="00CD59C6"/>
    <w:rsid w:val="00CE4F04"/>
    <w:rsid w:val="00CE75AF"/>
    <w:rsid w:val="00D01566"/>
    <w:rsid w:val="00D03F36"/>
    <w:rsid w:val="00D14D74"/>
    <w:rsid w:val="00D22771"/>
    <w:rsid w:val="00D23CCD"/>
    <w:rsid w:val="00D3646F"/>
    <w:rsid w:val="00D609E0"/>
    <w:rsid w:val="00D6584A"/>
    <w:rsid w:val="00DA32C2"/>
    <w:rsid w:val="00E50E55"/>
    <w:rsid w:val="00E71CB1"/>
    <w:rsid w:val="00E85604"/>
    <w:rsid w:val="00E97A97"/>
    <w:rsid w:val="00EC5940"/>
    <w:rsid w:val="00EF6905"/>
    <w:rsid w:val="00F03C21"/>
    <w:rsid w:val="00F33D26"/>
    <w:rsid w:val="00F364BB"/>
    <w:rsid w:val="00F37E79"/>
    <w:rsid w:val="00F577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A1D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A77B6"/>
    <w:pPr>
      <w:spacing w:after="0" w:line="240" w:lineRule="auto"/>
    </w:pPr>
  </w:style>
  <w:style w:type="character" w:customStyle="1" w:styleId="SinespaciadoCar">
    <w:name w:val="Sin espaciado Car"/>
    <w:link w:val="Sinespaciado"/>
    <w:uiPriority w:val="1"/>
    <w:locked/>
    <w:rsid w:val="000E545D"/>
  </w:style>
  <w:style w:type="paragraph" w:styleId="Encabezado">
    <w:name w:val="header"/>
    <w:basedOn w:val="Normal"/>
    <w:link w:val="EncabezadoCar"/>
    <w:uiPriority w:val="99"/>
    <w:unhideWhenUsed/>
    <w:rsid w:val="004B51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5156"/>
  </w:style>
  <w:style w:type="paragraph" w:styleId="Piedepgina">
    <w:name w:val="footer"/>
    <w:basedOn w:val="Normal"/>
    <w:link w:val="PiedepginaCar"/>
    <w:uiPriority w:val="99"/>
    <w:unhideWhenUsed/>
    <w:rsid w:val="004B51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5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24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2264</Words>
  <Characters>12455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dcterms:created xsi:type="dcterms:W3CDTF">2023-06-30T17:55:00Z</dcterms:created>
  <dcterms:modified xsi:type="dcterms:W3CDTF">2023-06-30T17:55:00Z</dcterms:modified>
</cp:coreProperties>
</file>