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7E8883" w14:textId="45BF732B" w:rsidR="007843BF" w:rsidRPr="00B64240" w:rsidRDefault="007843BF" w:rsidP="002E233C">
      <w:pPr>
        <w:pStyle w:val="Sinespaciado"/>
        <w:jc w:val="center"/>
        <w:rPr>
          <w:rFonts w:ascii="Times New Roman" w:hAnsi="Times New Roman" w:cs="Times New Roman"/>
          <w:sz w:val="24"/>
          <w:szCs w:val="24"/>
        </w:rPr>
      </w:pPr>
      <w:r w:rsidRPr="00B64240">
        <w:rPr>
          <w:rFonts w:ascii="Times New Roman" w:hAnsi="Times New Roman" w:cs="Times New Roman"/>
          <w:sz w:val="24"/>
          <w:szCs w:val="24"/>
        </w:rPr>
        <w:t>REUNIÓN DE LA COMISIÓN LEGISLATIVA DE PROCURACIÓN Y ADMINISTRACIÓN DE JUSTICIA DE LA H. LXI LEGISLATURA</w:t>
      </w:r>
      <w:r w:rsidR="006B3FAA" w:rsidRPr="00B64240">
        <w:rPr>
          <w:rFonts w:ascii="Times New Roman" w:hAnsi="Times New Roman" w:cs="Times New Roman"/>
          <w:sz w:val="24"/>
          <w:szCs w:val="24"/>
        </w:rPr>
        <w:t xml:space="preserve"> </w:t>
      </w:r>
      <w:r w:rsidRPr="00B64240">
        <w:rPr>
          <w:rFonts w:ascii="Times New Roman" w:hAnsi="Times New Roman" w:cs="Times New Roman"/>
          <w:sz w:val="24"/>
          <w:szCs w:val="24"/>
        </w:rPr>
        <w:t>DEL</w:t>
      </w:r>
      <w:r w:rsidR="000400DE" w:rsidRPr="00B64240">
        <w:rPr>
          <w:rFonts w:ascii="Times New Roman" w:hAnsi="Times New Roman" w:cs="Times New Roman"/>
          <w:sz w:val="24"/>
          <w:szCs w:val="24"/>
        </w:rPr>
        <w:t xml:space="preserve"> </w:t>
      </w:r>
      <w:r w:rsidRPr="00B64240">
        <w:rPr>
          <w:rFonts w:ascii="Times New Roman" w:hAnsi="Times New Roman" w:cs="Times New Roman"/>
          <w:sz w:val="24"/>
          <w:szCs w:val="24"/>
        </w:rPr>
        <w:t>ESTADO DE MÉXICO</w:t>
      </w:r>
      <w:r w:rsidR="00A4352F" w:rsidRPr="00B64240">
        <w:rPr>
          <w:rFonts w:ascii="Times New Roman" w:hAnsi="Times New Roman" w:cs="Times New Roman"/>
          <w:sz w:val="24"/>
          <w:szCs w:val="24"/>
        </w:rPr>
        <w:t>.</w:t>
      </w:r>
    </w:p>
    <w:p w14:paraId="387BD034" w14:textId="77777777" w:rsidR="007843BF" w:rsidRPr="00B64240" w:rsidRDefault="007843BF" w:rsidP="002E233C">
      <w:pPr>
        <w:pStyle w:val="Sinespaciado"/>
        <w:jc w:val="center"/>
        <w:rPr>
          <w:rFonts w:ascii="Times New Roman" w:hAnsi="Times New Roman" w:cs="Times New Roman"/>
          <w:sz w:val="24"/>
          <w:szCs w:val="24"/>
        </w:rPr>
      </w:pPr>
    </w:p>
    <w:p w14:paraId="00EF23CD" w14:textId="1A2321BB" w:rsidR="007843BF" w:rsidRPr="00B64240" w:rsidRDefault="000400DE" w:rsidP="002E233C">
      <w:pPr>
        <w:pStyle w:val="Sinespaciado"/>
        <w:jc w:val="center"/>
        <w:rPr>
          <w:rFonts w:ascii="Times New Roman" w:hAnsi="Times New Roman" w:cs="Times New Roman"/>
          <w:sz w:val="24"/>
          <w:szCs w:val="24"/>
        </w:rPr>
      </w:pPr>
      <w:r w:rsidRPr="00B64240">
        <w:rPr>
          <w:rFonts w:ascii="Times New Roman" w:hAnsi="Times New Roman" w:cs="Times New Roman"/>
          <w:sz w:val="24"/>
          <w:szCs w:val="24"/>
        </w:rPr>
        <w:t>Celebrada el día 30 de noviembre de</w:t>
      </w:r>
      <w:r w:rsidR="006B3FAA" w:rsidRPr="00B64240">
        <w:rPr>
          <w:rFonts w:ascii="Times New Roman" w:hAnsi="Times New Roman" w:cs="Times New Roman"/>
          <w:sz w:val="24"/>
          <w:szCs w:val="24"/>
        </w:rPr>
        <w:t>l</w:t>
      </w:r>
      <w:r w:rsidRPr="00B64240">
        <w:rPr>
          <w:rFonts w:ascii="Times New Roman" w:hAnsi="Times New Roman" w:cs="Times New Roman"/>
          <w:sz w:val="24"/>
          <w:szCs w:val="24"/>
        </w:rPr>
        <w:t xml:space="preserve"> 2023</w:t>
      </w:r>
    </w:p>
    <w:p w14:paraId="4FEE8769" w14:textId="77777777" w:rsidR="007843BF" w:rsidRPr="00B64240" w:rsidRDefault="007843BF" w:rsidP="002E233C">
      <w:pPr>
        <w:pStyle w:val="Sinespaciado"/>
        <w:jc w:val="center"/>
        <w:rPr>
          <w:rFonts w:ascii="Times New Roman" w:hAnsi="Times New Roman" w:cs="Times New Roman"/>
          <w:sz w:val="24"/>
          <w:szCs w:val="24"/>
        </w:rPr>
      </w:pPr>
    </w:p>
    <w:p w14:paraId="0CCD990B" w14:textId="1B8DEF54" w:rsidR="007843BF" w:rsidRPr="00B64240" w:rsidRDefault="000400DE" w:rsidP="002E233C">
      <w:pPr>
        <w:pStyle w:val="Sinespaciado"/>
        <w:jc w:val="center"/>
        <w:rPr>
          <w:rFonts w:ascii="Times New Roman" w:hAnsi="Times New Roman" w:cs="Times New Roman"/>
          <w:sz w:val="24"/>
          <w:szCs w:val="24"/>
        </w:rPr>
      </w:pPr>
      <w:r w:rsidRPr="00B64240">
        <w:rPr>
          <w:rFonts w:ascii="Times New Roman" w:hAnsi="Times New Roman" w:cs="Times New Roman"/>
          <w:sz w:val="24"/>
          <w:szCs w:val="24"/>
        </w:rPr>
        <w:t>Presidencia del diputado Gerardo Ulloa Pérez.</w:t>
      </w:r>
    </w:p>
    <w:p w14:paraId="467502ED" w14:textId="77777777" w:rsidR="007843BF" w:rsidRPr="00B64240" w:rsidRDefault="007843BF" w:rsidP="002E233C">
      <w:pPr>
        <w:pStyle w:val="Sinespaciado"/>
        <w:jc w:val="both"/>
        <w:rPr>
          <w:rFonts w:ascii="Times New Roman" w:hAnsi="Times New Roman" w:cs="Times New Roman"/>
          <w:sz w:val="24"/>
          <w:szCs w:val="24"/>
        </w:rPr>
      </w:pPr>
    </w:p>
    <w:p w14:paraId="11FE2653" w14:textId="632A4F39" w:rsidR="007843BF" w:rsidRPr="00B64240" w:rsidRDefault="007843BF" w:rsidP="002E233C">
      <w:pPr>
        <w:pStyle w:val="Sinespaciado"/>
        <w:jc w:val="both"/>
        <w:rPr>
          <w:rFonts w:ascii="Times New Roman" w:hAnsi="Times New Roman" w:cs="Times New Roman"/>
          <w:sz w:val="24"/>
          <w:szCs w:val="24"/>
        </w:rPr>
      </w:pPr>
      <w:r w:rsidRPr="00B64240">
        <w:rPr>
          <w:rFonts w:ascii="Times New Roman" w:eastAsia="Times New Roman" w:hAnsi="Times New Roman" w:cs="Times New Roman"/>
          <w:sz w:val="24"/>
          <w:szCs w:val="24"/>
          <w:lang w:eastAsia="es-MX"/>
        </w:rPr>
        <w:t>PRESIDENTE DIP. GERARDO ULLOA PÉREZ.</w:t>
      </w:r>
      <w:r w:rsidR="00E05F59" w:rsidRPr="00B64240">
        <w:rPr>
          <w:rFonts w:ascii="Times New Roman" w:eastAsia="Times New Roman" w:hAnsi="Times New Roman" w:cs="Times New Roman"/>
          <w:sz w:val="24"/>
          <w:szCs w:val="24"/>
          <w:lang w:eastAsia="es-MX"/>
        </w:rPr>
        <w:t xml:space="preserve"> </w:t>
      </w:r>
      <w:r w:rsidRPr="00B64240">
        <w:rPr>
          <w:rFonts w:ascii="Times New Roman" w:hAnsi="Times New Roman" w:cs="Times New Roman"/>
          <w:sz w:val="24"/>
          <w:szCs w:val="24"/>
        </w:rPr>
        <w:t>Saludo a las diputadas y a los diputados de la Comisión Legislativa de Procuración y Administración de Justicia</w:t>
      </w:r>
      <w:r w:rsidR="00E05F59" w:rsidRPr="00B64240">
        <w:rPr>
          <w:rFonts w:ascii="Times New Roman" w:hAnsi="Times New Roman" w:cs="Times New Roman"/>
          <w:sz w:val="24"/>
          <w:szCs w:val="24"/>
        </w:rPr>
        <w:t>,</w:t>
      </w:r>
      <w:r w:rsidRPr="00B64240">
        <w:rPr>
          <w:rFonts w:ascii="Times New Roman" w:hAnsi="Times New Roman" w:cs="Times New Roman"/>
          <w:sz w:val="24"/>
          <w:szCs w:val="24"/>
        </w:rPr>
        <w:t xml:space="preserve"> y les agradezco la responsabilidad con la que se atienden las tareas de este </w:t>
      </w:r>
      <w:r w:rsidR="00E05F59" w:rsidRPr="00B64240">
        <w:rPr>
          <w:rFonts w:ascii="Times New Roman" w:hAnsi="Times New Roman" w:cs="Times New Roman"/>
          <w:sz w:val="24"/>
          <w:szCs w:val="24"/>
        </w:rPr>
        <w:t>ó</w:t>
      </w:r>
      <w:r w:rsidRPr="00B64240">
        <w:rPr>
          <w:rFonts w:ascii="Times New Roman" w:hAnsi="Times New Roman" w:cs="Times New Roman"/>
          <w:sz w:val="24"/>
          <w:szCs w:val="24"/>
        </w:rPr>
        <w:t>rgano de la Legislatura.</w:t>
      </w:r>
    </w:p>
    <w:p w14:paraId="5E110B07" w14:textId="77777777" w:rsidR="007843BF" w:rsidRPr="00B64240" w:rsidRDefault="007843BF"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ab/>
        <w:t>Doy la bienvenida a quienes nos acompañan en el Recinto Legislativo y en las redes sociales.</w:t>
      </w:r>
    </w:p>
    <w:p w14:paraId="421D095B" w14:textId="77777777" w:rsidR="00E05F59" w:rsidRPr="00B64240" w:rsidRDefault="007843BF"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ab/>
        <w:t>La reunión</w:t>
      </w:r>
      <w:r w:rsidR="00E05F59" w:rsidRPr="00B64240">
        <w:rPr>
          <w:rFonts w:ascii="Times New Roman" w:hAnsi="Times New Roman" w:cs="Times New Roman"/>
          <w:sz w:val="24"/>
          <w:szCs w:val="24"/>
        </w:rPr>
        <w:t>,</w:t>
      </w:r>
      <w:r w:rsidRPr="00B64240">
        <w:rPr>
          <w:rFonts w:ascii="Times New Roman" w:hAnsi="Times New Roman" w:cs="Times New Roman"/>
          <w:sz w:val="24"/>
          <w:szCs w:val="24"/>
        </w:rPr>
        <w:t xml:space="preserve"> en modalidad mixta</w:t>
      </w:r>
      <w:r w:rsidR="00E05F59" w:rsidRPr="00B64240">
        <w:rPr>
          <w:rFonts w:ascii="Times New Roman" w:hAnsi="Times New Roman" w:cs="Times New Roman"/>
          <w:sz w:val="24"/>
          <w:szCs w:val="24"/>
        </w:rPr>
        <w:t>,</w:t>
      </w:r>
      <w:r w:rsidRPr="00B64240">
        <w:rPr>
          <w:rFonts w:ascii="Times New Roman" w:hAnsi="Times New Roman" w:cs="Times New Roman"/>
          <w:sz w:val="24"/>
          <w:szCs w:val="24"/>
        </w:rPr>
        <w:t xml:space="preserve"> observa en lo conducente el artículo 40 Bis de la Ley Orgánica de este Poder Legislativo.</w:t>
      </w:r>
    </w:p>
    <w:p w14:paraId="4EE0F351" w14:textId="70E3EF05" w:rsidR="007843BF" w:rsidRPr="00B64240" w:rsidRDefault="007843BF"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Para la validez de los trabajos</w:t>
      </w:r>
      <w:r w:rsidR="00E05F59" w:rsidRPr="00B64240">
        <w:rPr>
          <w:rFonts w:ascii="Times New Roman" w:hAnsi="Times New Roman" w:cs="Times New Roman"/>
          <w:sz w:val="24"/>
          <w:szCs w:val="24"/>
        </w:rPr>
        <w:t>,</w:t>
      </w:r>
      <w:r w:rsidRPr="00B64240">
        <w:rPr>
          <w:rFonts w:ascii="Times New Roman" w:hAnsi="Times New Roman" w:cs="Times New Roman"/>
          <w:sz w:val="24"/>
          <w:szCs w:val="24"/>
        </w:rPr>
        <w:t xml:space="preserve"> pido a la Secretaría verifique el quórum. Por favor</w:t>
      </w:r>
      <w:r w:rsidR="00E05F59" w:rsidRPr="00B64240">
        <w:rPr>
          <w:rFonts w:ascii="Times New Roman" w:hAnsi="Times New Roman" w:cs="Times New Roman"/>
          <w:sz w:val="24"/>
          <w:szCs w:val="24"/>
        </w:rPr>
        <w:t>,</w:t>
      </w:r>
      <w:r w:rsidRPr="00B64240">
        <w:rPr>
          <w:rFonts w:ascii="Times New Roman" w:hAnsi="Times New Roman" w:cs="Times New Roman"/>
          <w:sz w:val="24"/>
          <w:szCs w:val="24"/>
        </w:rPr>
        <w:t xml:space="preserve"> diputado Alfredo Quiroz Fuentes.</w:t>
      </w:r>
    </w:p>
    <w:p w14:paraId="26E35A38" w14:textId="7355780B" w:rsidR="007843BF" w:rsidRPr="00B64240" w:rsidRDefault="007843BF" w:rsidP="002E233C">
      <w:pPr>
        <w:pStyle w:val="Sinespaciado"/>
        <w:jc w:val="both"/>
        <w:rPr>
          <w:rFonts w:ascii="Times New Roman" w:hAnsi="Times New Roman" w:cs="Times New Roman"/>
          <w:sz w:val="24"/>
          <w:szCs w:val="24"/>
        </w:rPr>
      </w:pPr>
      <w:r w:rsidRPr="00B64240">
        <w:rPr>
          <w:rFonts w:ascii="Times New Roman" w:eastAsia="Times New Roman" w:hAnsi="Times New Roman" w:cs="Times New Roman"/>
          <w:sz w:val="24"/>
          <w:szCs w:val="24"/>
          <w:lang w:eastAsia="es-MX"/>
        </w:rPr>
        <w:t xml:space="preserve">SECRETARIO </w:t>
      </w:r>
      <w:r w:rsidRPr="00B64240">
        <w:rPr>
          <w:rFonts w:ascii="Times New Roman" w:hAnsi="Times New Roman" w:cs="Times New Roman"/>
          <w:sz w:val="24"/>
          <w:szCs w:val="24"/>
        </w:rPr>
        <w:t>DIP. ALFREDO QUIROZ FUENTES. Gracias</w:t>
      </w:r>
      <w:r w:rsidR="00E05F59" w:rsidRPr="00B64240">
        <w:rPr>
          <w:rFonts w:ascii="Times New Roman" w:hAnsi="Times New Roman" w:cs="Times New Roman"/>
          <w:sz w:val="24"/>
          <w:szCs w:val="24"/>
        </w:rPr>
        <w:t>,</w:t>
      </w:r>
      <w:r w:rsidRPr="00B64240">
        <w:rPr>
          <w:rFonts w:ascii="Times New Roman" w:hAnsi="Times New Roman" w:cs="Times New Roman"/>
          <w:sz w:val="24"/>
          <w:szCs w:val="24"/>
        </w:rPr>
        <w:t xml:space="preserve"> Presidente.</w:t>
      </w:r>
    </w:p>
    <w:p w14:paraId="7B08F07B" w14:textId="77777777" w:rsidR="007843BF" w:rsidRPr="00B64240" w:rsidRDefault="007843BF" w:rsidP="002E233C">
      <w:pPr>
        <w:pStyle w:val="Sinespaciado"/>
        <w:jc w:val="center"/>
        <w:rPr>
          <w:rFonts w:ascii="Times New Roman" w:hAnsi="Times New Roman" w:cs="Times New Roman"/>
          <w:i/>
          <w:sz w:val="24"/>
          <w:szCs w:val="24"/>
        </w:rPr>
      </w:pPr>
      <w:r w:rsidRPr="00B64240">
        <w:rPr>
          <w:rFonts w:ascii="Times New Roman" w:hAnsi="Times New Roman" w:cs="Times New Roman"/>
          <w:i/>
          <w:sz w:val="24"/>
          <w:szCs w:val="24"/>
        </w:rPr>
        <w:t>(Registro de asistencia)</w:t>
      </w:r>
    </w:p>
    <w:p w14:paraId="20FE8C3B" w14:textId="6811CDE2" w:rsidR="007843BF" w:rsidRPr="00B64240" w:rsidRDefault="007843BF" w:rsidP="002E233C">
      <w:pPr>
        <w:pStyle w:val="Sinespaciado"/>
        <w:jc w:val="both"/>
        <w:rPr>
          <w:rFonts w:ascii="Times New Roman" w:hAnsi="Times New Roman" w:cs="Times New Roman"/>
          <w:sz w:val="24"/>
          <w:szCs w:val="24"/>
        </w:rPr>
      </w:pPr>
      <w:r w:rsidRPr="00B64240">
        <w:rPr>
          <w:rFonts w:ascii="Times New Roman" w:eastAsia="Times New Roman" w:hAnsi="Times New Roman" w:cs="Times New Roman"/>
          <w:sz w:val="24"/>
          <w:szCs w:val="24"/>
          <w:lang w:eastAsia="es-MX"/>
        </w:rPr>
        <w:t xml:space="preserve">SECRETARIO </w:t>
      </w:r>
      <w:r w:rsidRPr="00B64240">
        <w:rPr>
          <w:rFonts w:ascii="Times New Roman" w:hAnsi="Times New Roman" w:cs="Times New Roman"/>
          <w:sz w:val="24"/>
          <w:szCs w:val="24"/>
        </w:rPr>
        <w:t>DIP. ALFREDO QUIROZ FUENTES. Existe quórum</w:t>
      </w:r>
      <w:r w:rsidR="00E05F59" w:rsidRPr="00B64240">
        <w:rPr>
          <w:rFonts w:ascii="Times New Roman" w:hAnsi="Times New Roman" w:cs="Times New Roman"/>
          <w:sz w:val="24"/>
          <w:szCs w:val="24"/>
        </w:rPr>
        <w:t>,</w:t>
      </w:r>
      <w:r w:rsidRPr="00B64240">
        <w:rPr>
          <w:rFonts w:ascii="Times New Roman" w:hAnsi="Times New Roman" w:cs="Times New Roman"/>
          <w:sz w:val="24"/>
          <w:szCs w:val="24"/>
        </w:rPr>
        <w:t xml:space="preserve"> Presidente</w:t>
      </w:r>
      <w:r w:rsidR="00E05F59" w:rsidRPr="00B64240">
        <w:rPr>
          <w:rFonts w:ascii="Times New Roman" w:hAnsi="Times New Roman" w:cs="Times New Roman"/>
          <w:sz w:val="24"/>
          <w:szCs w:val="24"/>
        </w:rPr>
        <w:t>.</w:t>
      </w:r>
      <w:r w:rsidRPr="00B64240">
        <w:rPr>
          <w:rFonts w:ascii="Times New Roman" w:hAnsi="Times New Roman" w:cs="Times New Roman"/>
          <w:sz w:val="24"/>
          <w:szCs w:val="24"/>
        </w:rPr>
        <w:t xml:space="preserve"> </w:t>
      </w:r>
      <w:r w:rsidR="00E05F59" w:rsidRPr="00B64240">
        <w:rPr>
          <w:rFonts w:ascii="Times New Roman" w:hAnsi="Times New Roman" w:cs="Times New Roman"/>
          <w:sz w:val="24"/>
          <w:szCs w:val="24"/>
        </w:rPr>
        <w:t>P</w:t>
      </w:r>
      <w:r w:rsidRPr="00B64240">
        <w:rPr>
          <w:rFonts w:ascii="Times New Roman" w:hAnsi="Times New Roman" w:cs="Times New Roman"/>
          <w:sz w:val="24"/>
          <w:szCs w:val="24"/>
        </w:rPr>
        <w:t>roceda a abrir la reunión.</w:t>
      </w:r>
    </w:p>
    <w:p w14:paraId="60567C7D" w14:textId="0E145668" w:rsidR="007843BF" w:rsidRPr="00B64240" w:rsidRDefault="007843BF" w:rsidP="002E233C">
      <w:pPr>
        <w:pStyle w:val="Sinespaciado"/>
        <w:jc w:val="both"/>
        <w:rPr>
          <w:rFonts w:ascii="Times New Roman" w:eastAsia="Times New Roman" w:hAnsi="Times New Roman" w:cs="Times New Roman"/>
          <w:sz w:val="24"/>
          <w:szCs w:val="24"/>
          <w:lang w:eastAsia="es-MX"/>
        </w:rPr>
      </w:pPr>
      <w:r w:rsidRPr="00B64240">
        <w:rPr>
          <w:rFonts w:ascii="Times New Roman" w:eastAsia="Times New Roman" w:hAnsi="Times New Roman" w:cs="Times New Roman"/>
          <w:sz w:val="24"/>
          <w:szCs w:val="24"/>
          <w:lang w:eastAsia="es-MX"/>
        </w:rPr>
        <w:t>PRESIDENTE DIP. GERARDO ULLOA PÉREZ. Gracias</w:t>
      </w:r>
      <w:r w:rsidR="00E05F59" w:rsidRPr="00B64240">
        <w:rPr>
          <w:rFonts w:ascii="Times New Roman" w:eastAsia="Times New Roman" w:hAnsi="Times New Roman" w:cs="Times New Roman"/>
          <w:sz w:val="24"/>
          <w:szCs w:val="24"/>
          <w:lang w:eastAsia="es-MX"/>
        </w:rPr>
        <w:t>,</w:t>
      </w:r>
      <w:r w:rsidRPr="00B64240">
        <w:rPr>
          <w:rFonts w:ascii="Times New Roman" w:eastAsia="Times New Roman" w:hAnsi="Times New Roman" w:cs="Times New Roman"/>
          <w:sz w:val="24"/>
          <w:szCs w:val="24"/>
          <w:lang w:eastAsia="es-MX"/>
        </w:rPr>
        <w:t xml:space="preserve"> diputado Alfredo.</w:t>
      </w:r>
    </w:p>
    <w:p w14:paraId="70F2A511" w14:textId="453F7FA3" w:rsidR="007843BF" w:rsidRPr="00B64240" w:rsidRDefault="007843BF" w:rsidP="002E233C">
      <w:pPr>
        <w:pStyle w:val="Sinespaciado"/>
        <w:jc w:val="both"/>
        <w:rPr>
          <w:rFonts w:ascii="Times New Roman" w:eastAsia="Times New Roman" w:hAnsi="Times New Roman" w:cs="Times New Roman"/>
          <w:sz w:val="24"/>
          <w:szCs w:val="24"/>
          <w:lang w:eastAsia="es-MX"/>
        </w:rPr>
      </w:pPr>
      <w:r w:rsidRPr="00B64240">
        <w:rPr>
          <w:rFonts w:ascii="Times New Roman" w:eastAsia="Times New Roman" w:hAnsi="Times New Roman" w:cs="Times New Roman"/>
          <w:sz w:val="24"/>
          <w:szCs w:val="24"/>
          <w:lang w:eastAsia="es-MX"/>
        </w:rPr>
        <w:tab/>
        <w:t>Si me permiten</w:t>
      </w:r>
      <w:r w:rsidR="00E05F59" w:rsidRPr="00B64240">
        <w:rPr>
          <w:rFonts w:ascii="Times New Roman" w:eastAsia="Times New Roman" w:hAnsi="Times New Roman" w:cs="Times New Roman"/>
          <w:sz w:val="24"/>
          <w:szCs w:val="24"/>
          <w:lang w:eastAsia="es-MX"/>
        </w:rPr>
        <w:t>,</w:t>
      </w:r>
      <w:r w:rsidRPr="00B64240">
        <w:rPr>
          <w:rFonts w:ascii="Times New Roman" w:eastAsia="Times New Roman" w:hAnsi="Times New Roman" w:cs="Times New Roman"/>
          <w:sz w:val="24"/>
          <w:szCs w:val="24"/>
          <w:lang w:eastAsia="es-MX"/>
        </w:rPr>
        <w:t xml:space="preserve"> les damos la bienvenida a los funcionarios de la Fiscalía General de Justicia del Estado de México: Licenciada Maricela Xicoténcatl, Fiscal Central Jurídica, bienvenida</w:t>
      </w:r>
      <w:r w:rsidR="00E05F59" w:rsidRPr="00B64240">
        <w:rPr>
          <w:rFonts w:ascii="Times New Roman" w:eastAsia="Times New Roman" w:hAnsi="Times New Roman" w:cs="Times New Roman"/>
          <w:sz w:val="24"/>
          <w:szCs w:val="24"/>
          <w:lang w:eastAsia="es-MX"/>
        </w:rPr>
        <w:t>;</w:t>
      </w:r>
      <w:r w:rsidRPr="00B64240">
        <w:rPr>
          <w:rFonts w:ascii="Times New Roman" w:eastAsia="Times New Roman" w:hAnsi="Times New Roman" w:cs="Times New Roman"/>
          <w:sz w:val="24"/>
          <w:szCs w:val="24"/>
          <w:lang w:eastAsia="es-MX"/>
        </w:rPr>
        <w:t xml:space="preserve"> Licenciada Sandra Cárdenas, Subdirectora de Normatividad, bienvenida; Licenciado Serafín Corona, </w:t>
      </w:r>
      <w:r w:rsidR="00E05F59" w:rsidRPr="00B64240">
        <w:rPr>
          <w:rFonts w:ascii="Times New Roman" w:eastAsia="Times New Roman" w:hAnsi="Times New Roman" w:cs="Times New Roman"/>
          <w:sz w:val="24"/>
          <w:szCs w:val="24"/>
          <w:lang w:eastAsia="es-MX"/>
        </w:rPr>
        <w:t>Subdirector</w:t>
      </w:r>
      <w:r w:rsidRPr="00B64240">
        <w:rPr>
          <w:rFonts w:ascii="Times New Roman" w:eastAsia="Times New Roman" w:hAnsi="Times New Roman" w:cs="Times New Roman"/>
          <w:sz w:val="24"/>
          <w:szCs w:val="24"/>
          <w:lang w:eastAsia="es-MX"/>
        </w:rPr>
        <w:t xml:space="preserve"> de lo Contencioso, bienvenido.</w:t>
      </w:r>
    </w:p>
    <w:p w14:paraId="27B37F54" w14:textId="1686ED6B" w:rsidR="007843BF" w:rsidRPr="00B64240" w:rsidRDefault="007843BF" w:rsidP="002E233C">
      <w:pPr>
        <w:pStyle w:val="Sinespaciado"/>
        <w:jc w:val="both"/>
        <w:rPr>
          <w:rFonts w:ascii="Times New Roman" w:eastAsia="Times New Roman" w:hAnsi="Times New Roman" w:cs="Times New Roman"/>
          <w:sz w:val="24"/>
          <w:szCs w:val="24"/>
          <w:lang w:eastAsia="es-MX"/>
        </w:rPr>
      </w:pPr>
      <w:r w:rsidRPr="00B64240">
        <w:rPr>
          <w:rFonts w:ascii="Times New Roman" w:eastAsia="Times New Roman" w:hAnsi="Times New Roman" w:cs="Times New Roman"/>
          <w:sz w:val="24"/>
          <w:szCs w:val="24"/>
          <w:lang w:eastAsia="es-MX"/>
        </w:rPr>
        <w:tab/>
        <w:t xml:space="preserve">Se declara la existencia del quórum y se abre la </w:t>
      </w:r>
      <w:r w:rsidR="00E05F59" w:rsidRPr="00B64240">
        <w:rPr>
          <w:rFonts w:ascii="Times New Roman" w:eastAsia="Times New Roman" w:hAnsi="Times New Roman" w:cs="Times New Roman"/>
          <w:sz w:val="24"/>
          <w:szCs w:val="24"/>
          <w:lang w:eastAsia="es-MX"/>
        </w:rPr>
        <w:t>r</w:t>
      </w:r>
      <w:r w:rsidRPr="00B64240">
        <w:rPr>
          <w:rFonts w:ascii="Times New Roman" w:eastAsia="Times New Roman" w:hAnsi="Times New Roman" w:cs="Times New Roman"/>
          <w:sz w:val="24"/>
          <w:szCs w:val="24"/>
          <w:lang w:eastAsia="es-MX"/>
        </w:rPr>
        <w:t>eunión de la Comisión Legislativa de Procuración y Administración de Justicia, siendo las once horas con veinte minutos del día jueves treinta de noviembre del año dos mil veintitrés.</w:t>
      </w:r>
    </w:p>
    <w:p w14:paraId="2C2880A0" w14:textId="1D8F071C" w:rsidR="007843BF" w:rsidRPr="00B64240" w:rsidRDefault="007843BF" w:rsidP="002E233C">
      <w:pPr>
        <w:pStyle w:val="Sinespaciado"/>
        <w:jc w:val="both"/>
        <w:rPr>
          <w:rFonts w:ascii="Times New Roman" w:eastAsia="Times New Roman" w:hAnsi="Times New Roman" w:cs="Times New Roman"/>
          <w:sz w:val="24"/>
          <w:szCs w:val="24"/>
          <w:lang w:eastAsia="es-MX"/>
        </w:rPr>
      </w:pPr>
      <w:r w:rsidRPr="00B64240">
        <w:rPr>
          <w:rFonts w:ascii="Times New Roman" w:eastAsia="Times New Roman" w:hAnsi="Times New Roman" w:cs="Times New Roman"/>
          <w:sz w:val="24"/>
          <w:szCs w:val="24"/>
          <w:lang w:eastAsia="es-MX"/>
        </w:rPr>
        <w:tab/>
        <w:t>Con apego al artículo 16 del Reglamento de este Poder Legislativo</w:t>
      </w:r>
      <w:r w:rsidR="00E05F59" w:rsidRPr="00B64240">
        <w:rPr>
          <w:rFonts w:ascii="Times New Roman" w:eastAsia="Times New Roman" w:hAnsi="Times New Roman" w:cs="Times New Roman"/>
          <w:sz w:val="24"/>
          <w:szCs w:val="24"/>
          <w:lang w:eastAsia="es-MX"/>
        </w:rPr>
        <w:t>,</w:t>
      </w:r>
      <w:r w:rsidRPr="00B64240">
        <w:rPr>
          <w:rFonts w:ascii="Times New Roman" w:eastAsia="Times New Roman" w:hAnsi="Times New Roman" w:cs="Times New Roman"/>
          <w:sz w:val="24"/>
          <w:szCs w:val="24"/>
          <w:lang w:eastAsia="es-MX"/>
        </w:rPr>
        <w:t xml:space="preserve"> la </w:t>
      </w:r>
      <w:r w:rsidR="00E05F59" w:rsidRPr="00B64240">
        <w:rPr>
          <w:rFonts w:ascii="Times New Roman" w:eastAsia="Times New Roman" w:hAnsi="Times New Roman" w:cs="Times New Roman"/>
          <w:sz w:val="24"/>
          <w:szCs w:val="24"/>
          <w:lang w:eastAsia="es-MX"/>
        </w:rPr>
        <w:t>r</w:t>
      </w:r>
      <w:r w:rsidRPr="00B64240">
        <w:rPr>
          <w:rFonts w:ascii="Times New Roman" w:eastAsia="Times New Roman" w:hAnsi="Times New Roman" w:cs="Times New Roman"/>
          <w:sz w:val="24"/>
          <w:szCs w:val="24"/>
          <w:lang w:eastAsia="es-MX"/>
        </w:rPr>
        <w:t>eunión es pública.</w:t>
      </w:r>
    </w:p>
    <w:p w14:paraId="28DB3C10" w14:textId="7C283AA8" w:rsidR="007843BF" w:rsidRPr="00B64240" w:rsidRDefault="007843BF" w:rsidP="002E233C">
      <w:pPr>
        <w:pStyle w:val="Sinespaciado"/>
        <w:jc w:val="both"/>
        <w:rPr>
          <w:rFonts w:ascii="Times New Roman" w:eastAsia="Times New Roman" w:hAnsi="Times New Roman" w:cs="Times New Roman"/>
          <w:sz w:val="24"/>
          <w:szCs w:val="24"/>
          <w:lang w:eastAsia="es-MX"/>
        </w:rPr>
      </w:pPr>
      <w:r w:rsidRPr="00B64240">
        <w:rPr>
          <w:rFonts w:ascii="Times New Roman" w:eastAsia="Times New Roman" w:hAnsi="Times New Roman" w:cs="Times New Roman"/>
          <w:sz w:val="24"/>
          <w:szCs w:val="24"/>
          <w:lang w:eastAsia="es-MX"/>
        </w:rPr>
        <w:tab/>
        <w:t>Por favor</w:t>
      </w:r>
      <w:r w:rsidR="00E05F59" w:rsidRPr="00B64240">
        <w:rPr>
          <w:rFonts w:ascii="Times New Roman" w:eastAsia="Times New Roman" w:hAnsi="Times New Roman" w:cs="Times New Roman"/>
          <w:sz w:val="24"/>
          <w:szCs w:val="24"/>
          <w:lang w:eastAsia="es-MX"/>
        </w:rPr>
        <w:t>,</w:t>
      </w:r>
      <w:r w:rsidRPr="00B64240">
        <w:rPr>
          <w:rFonts w:ascii="Times New Roman" w:eastAsia="Times New Roman" w:hAnsi="Times New Roman" w:cs="Times New Roman"/>
          <w:sz w:val="24"/>
          <w:szCs w:val="24"/>
          <w:lang w:eastAsia="es-MX"/>
        </w:rPr>
        <w:t xml:space="preserve"> diputado Secretario</w:t>
      </w:r>
      <w:r w:rsidR="00E05F59" w:rsidRPr="00B64240">
        <w:rPr>
          <w:rFonts w:ascii="Times New Roman" w:eastAsia="Times New Roman" w:hAnsi="Times New Roman" w:cs="Times New Roman"/>
          <w:sz w:val="24"/>
          <w:szCs w:val="24"/>
          <w:lang w:eastAsia="es-MX"/>
        </w:rPr>
        <w:t>,</w:t>
      </w:r>
      <w:r w:rsidRPr="00B64240">
        <w:rPr>
          <w:rFonts w:ascii="Times New Roman" w:eastAsia="Times New Roman" w:hAnsi="Times New Roman" w:cs="Times New Roman"/>
          <w:sz w:val="24"/>
          <w:szCs w:val="24"/>
          <w:lang w:eastAsia="es-MX"/>
        </w:rPr>
        <w:t xml:space="preserve"> comunique la propuesta del orden del día.</w:t>
      </w:r>
    </w:p>
    <w:p w14:paraId="7D9C05A7" w14:textId="2E5F4BF9" w:rsidR="007843BF" w:rsidRPr="00B64240" w:rsidRDefault="007843BF" w:rsidP="002E233C">
      <w:pPr>
        <w:pStyle w:val="Sinespaciado"/>
        <w:jc w:val="both"/>
        <w:rPr>
          <w:rFonts w:ascii="Times New Roman" w:hAnsi="Times New Roman" w:cs="Times New Roman"/>
          <w:sz w:val="24"/>
          <w:szCs w:val="24"/>
        </w:rPr>
      </w:pPr>
      <w:r w:rsidRPr="00B64240">
        <w:rPr>
          <w:rFonts w:ascii="Times New Roman" w:eastAsia="Times New Roman" w:hAnsi="Times New Roman" w:cs="Times New Roman"/>
          <w:sz w:val="24"/>
          <w:szCs w:val="24"/>
          <w:lang w:eastAsia="es-MX"/>
        </w:rPr>
        <w:t xml:space="preserve">SECRETARIO </w:t>
      </w:r>
      <w:r w:rsidRPr="00B64240">
        <w:rPr>
          <w:rFonts w:ascii="Times New Roman" w:hAnsi="Times New Roman" w:cs="Times New Roman"/>
          <w:sz w:val="24"/>
          <w:szCs w:val="24"/>
        </w:rPr>
        <w:t>DIP. ALFREDO QUIROZ FUENTES. Con gusto</w:t>
      </w:r>
      <w:r w:rsidR="00E05F59" w:rsidRPr="00B64240">
        <w:rPr>
          <w:rFonts w:ascii="Times New Roman" w:hAnsi="Times New Roman" w:cs="Times New Roman"/>
          <w:sz w:val="24"/>
          <w:szCs w:val="24"/>
        </w:rPr>
        <w:t>,</w:t>
      </w:r>
      <w:r w:rsidRPr="00B64240">
        <w:rPr>
          <w:rFonts w:ascii="Times New Roman" w:hAnsi="Times New Roman" w:cs="Times New Roman"/>
          <w:sz w:val="24"/>
          <w:szCs w:val="24"/>
        </w:rPr>
        <w:t xml:space="preserve"> Presidente.</w:t>
      </w:r>
    </w:p>
    <w:p w14:paraId="6591E1AF" w14:textId="77777777" w:rsidR="007843BF" w:rsidRPr="00B64240" w:rsidRDefault="007843BF"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ab/>
        <w:t>La propuesta del orden del día es la siguiente:</w:t>
      </w:r>
    </w:p>
    <w:p w14:paraId="288BE6E5" w14:textId="1D2B8B7E" w:rsidR="007843BF" w:rsidRPr="00B64240" w:rsidRDefault="007843BF" w:rsidP="002E233C">
      <w:pPr>
        <w:pStyle w:val="Sinespaciado"/>
        <w:jc w:val="both"/>
        <w:rPr>
          <w:rFonts w:ascii="Times New Roman" w:hAnsi="Times New Roman" w:cs="Times New Roman"/>
          <w:b/>
          <w:sz w:val="24"/>
          <w:szCs w:val="24"/>
        </w:rPr>
      </w:pPr>
      <w:r w:rsidRPr="00B64240">
        <w:rPr>
          <w:rFonts w:ascii="Times New Roman" w:hAnsi="Times New Roman" w:cs="Times New Roman"/>
          <w:b/>
          <w:sz w:val="24"/>
          <w:szCs w:val="24"/>
        </w:rPr>
        <w:t>1. Análisis de la iniciativa con proyecto de decreto por la que se reforma</w:t>
      </w:r>
      <w:r w:rsidR="00D54198" w:rsidRPr="00B64240">
        <w:rPr>
          <w:rFonts w:ascii="Times New Roman" w:hAnsi="Times New Roman" w:cs="Times New Roman"/>
          <w:b/>
          <w:sz w:val="24"/>
          <w:szCs w:val="24"/>
        </w:rPr>
        <w:t>n</w:t>
      </w:r>
      <w:r w:rsidRPr="00B64240">
        <w:rPr>
          <w:rFonts w:ascii="Times New Roman" w:hAnsi="Times New Roman" w:cs="Times New Roman"/>
          <w:b/>
          <w:sz w:val="24"/>
          <w:szCs w:val="24"/>
        </w:rPr>
        <w:t>, adicionan y derogan disposiciones de la Ley de la Fiscalía General de Justi</w:t>
      </w:r>
      <w:r w:rsidR="00984DFF" w:rsidRPr="00B64240">
        <w:rPr>
          <w:rFonts w:ascii="Times New Roman" w:hAnsi="Times New Roman" w:cs="Times New Roman"/>
          <w:b/>
          <w:sz w:val="24"/>
          <w:szCs w:val="24"/>
        </w:rPr>
        <w:t>c</w:t>
      </w:r>
      <w:r w:rsidRPr="00B64240">
        <w:rPr>
          <w:rFonts w:ascii="Times New Roman" w:hAnsi="Times New Roman" w:cs="Times New Roman"/>
          <w:b/>
          <w:sz w:val="24"/>
          <w:szCs w:val="24"/>
        </w:rPr>
        <w:t>ia del Estado de México, presentada por el Licenciado José Luis Cervantes Martínez, Fiscal General de Justicia del Estado de México, y</w:t>
      </w:r>
      <w:r w:rsidR="00984DFF" w:rsidRPr="00B64240">
        <w:rPr>
          <w:rFonts w:ascii="Times New Roman" w:hAnsi="Times New Roman" w:cs="Times New Roman"/>
          <w:b/>
          <w:sz w:val="24"/>
          <w:szCs w:val="24"/>
        </w:rPr>
        <w:t>,</w:t>
      </w:r>
      <w:r w:rsidRPr="00B64240">
        <w:rPr>
          <w:rFonts w:ascii="Times New Roman" w:hAnsi="Times New Roman" w:cs="Times New Roman"/>
          <w:b/>
          <w:sz w:val="24"/>
          <w:szCs w:val="24"/>
        </w:rPr>
        <w:t xml:space="preserve"> en su caso</w:t>
      </w:r>
      <w:r w:rsidR="00984DFF" w:rsidRPr="00B64240">
        <w:rPr>
          <w:rFonts w:ascii="Times New Roman" w:hAnsi="Times New Roman" w:cs="Times New Roman"/>
          <w:b/>
          <w:sz w:val="24"/>
          <w:szCs w:val="24"/>
        </w:rPr>
        <w:t>,</w:t>
      </w:r>
      <w:r w:rsidRPr="00B64240">
        <w:rPr>
          <w:rFonts w:ascii="Times New Roman" w:hAnsi="Times New Roman" w:cs="Times New Roman"/>
          <w:b/>
          <w:sz w:val="24"/>
          <w:szCs w:val="24"/>
        </w:rPr>
        <w:t xml:space="preserve"> discusión y aprobación del dictamen correspondiente.</w:t>
      </w:r>
    </w:p>
    <w:p w14:paraId="1A259D62" w14:textId="11C788DD" w:rsidR="007843BF" w:rsidRPr="00B64240" w:rsidRDefault="007843BF"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2. Clausura de la reunión.</w:t>
      </w:r>
    </w:p>
    <w:p w14:paraId="3013894D" w14:textId="2EDA4C45" w:rsidR="007843BF" w:rsidRPr="00B64240" w:rsidRDefault="007843BF" w:rsidP="002E233C">
      <w:pPr>
        <w:pStyle w:val="Sinespaciado"/>
        <w:jc w:val="both"/>
        <w:rPr>
          <w:rFonts w:ascii="Times New Roman" w:eastAsia="Times New Roman" w:hAnsi="Times New Roman" w:cs="Times New Roman"/>
          <w:sz w:val="24"/>
          <w:szCs w:val="24"/>
          <w:lang w:eastAsia="es-MX"/>
        </w:rPr>
      </w:pPr>
      <w:r w:rsidRPr="00B64240">
        <w:rPr>
          <w:rFonts w:ascii="Times New Roman" w:eastAsia="Times New Roman" w:hAnsi="Times New Roman" w:cs="Times New Roman"/>
          <w:sz w:val="24"/>
          <w:szCs w:val="24"/>
          <w:lang w:eastAsia="es-MX"/>
        </w:rPr>
        <w:t>PRESIDENTE DIP. GERARDO ULLOA PÉREZ. Gracias</w:t>
      </w:r>
      <w:r w:rsidR="00984DFF" w:rsidRPr="00B64240">
        <w:rPr>
          <w:rFonts w:ascii="Times New Roman" w:eastAsia="Times New Roman" w:hAnsi="Times New Roman" w:cs="Times New Roman"/>
          <w:sz w:val="24"/>
          <w:szCs w:val="24"/>
          <w:lang w:eastAsia="es-MX"/>
        </w:rPr>
        <w:t>,</w:t>
      </w:r>
      <w:r w:rsidRPr="00B64240">
        <w:rPr>
          <w:rFonts w:ascii="Times New Roman" w:eastAsia="Times New Roman" w:hAnsi="Times New Roman" w:cs="Times New Roman"/>
          <w:sz w:val="24"/>
          <w:szCs w:val="24"/>
          <w:lang w:eastAsia="es-MX"/>
        </w:rPr>
        <w:t xml:space="preserve"> Secretario.</w:t>
      </w:r>
    </w:p>
    <w:p w14:paraId="78871A7F" w14:textId="07ACBF92" w:rsidR="007843BF" w:rsidRPr="00B64240" w:rsidRDefault="007843BF" w:rsidP="002E233C">
      <w:pPr>
        <w:pStyle w:val="Sinespaciado"/>
        <w:jc w:val="both"/>
        <w:rPr>
          <w:rFonts w:ascii="Times New Roman" w:eastAsia="Times New Roman" w:hAnsi="Times New Roman" w:cs="Times New Roman"/>
          <w:sz w:val="24"/>
          <w:szCs w:val="24"/>
          <w:lang w:eastAsia="es-MX"/>
        </w:rPr>
      </w:pPr>
      <w:r w:rsidRPr="00B64240">
        <w:rPr>
          <w:rFonts w:ascii="Times New Roman" w:eastAsia="Times New Roman" w:hAnsi="Times New Roman" w:cs="Times New Roman"/>
          <w:sz w:val="24"/>
          <w:szCs w:val="24"/>
          <w:lang w:eastAsia="es-MX"/>
        </w:rPr>
        <w:tab/>
        <w:t>Pido a quienes estén de acuerdo en que la propuesta que ha comunicado la Secretaría sea aprobada con el carácter del orden del día</w:t>
      </w:r>
      <w:r w:rsidR="00984DFF" w:rsidRPr="00B64240">
        <w:rPr>
          <w:rFonts w:ascii="Times New Roman" w:eastAsia="Times New Roman" w:hAnsi="Times New Roman" w:cs="Times New Roman"/>
          <w:sz w:val="24"/>
          <w:szCs w:val="24"/>
          <w:lang w:eastAsia="es-MX"/>
        </w:rPr>
        <w:t>,</w:t>
      </w:r>
      <w:r w:rsidRPr="00B64240">
        <w:rPr>
          <w:rFonts w:ascii="Times New Roman" w:eastAsia="Times New Roman" w:hAnsi="Times New Roman" w:cs="Times New Roman"/>
          <w:sz w:val="24"/>
          <w:szCs w:val="24"/>
          <w:lang w:eastAsia="es-MX"/>
        </w:rPr>
        <w:t xml:space="preserve"> se sirvan levantar la mano. ¿En contra? ¿En abstención?</w:t>
      </w:r>
    </w:p>
    <w:p w14:paraId="72107DEF" w14:textId="77777777" w:rsidR="007843BF" w:rsidRPr="00B64240" w:rsidRDefault="007843BF" w:rsidP="002E233C">
      <w:pPr>
        <w:pStyle w:val="Sinespaciado"/>
        <w:jc w:val="both"/>
        <w:rPr>
          <w:rFonts w:ascii="Times New Roman" w:hAnsi="Times New Roman" w:cs="Times New Roman"/>
          <w:sz w:val="24"/>
          <w:szCs w:val="24"/>
        </w:rPr>
      </w:pPr>
      <w:r w:rsidRPr="00B64240">
        <w:rPr>
          <w:rFonts w:ascii="Times New Roman" w:eastAsia="Times New Roman" w:hAnsi="Times New Roman" w:cs="Times New Roman"/>
          <w:sz w:val="24"/>
          <w:szCs w:val="24"/>
          <w:lang w:eastAsia="es-MX"/>
        </w:rPr>
        <w:t xml:space="preserve">SECRETARIO </w:t>
      </w:r>
      <w:r w:rsidRPr="00B64240">
        <w:rPr>
          <w:rFonts w:ascii="Times New Roman" w:hAnsi="Times New Roman" w:cs="Times New Roman"/>
          <w:sz w:val="24"/>
          <w:szCs w:val="24"/>
        </w:rPr>
        <w:t>DIP. ALFREDO QUIROZ FUENTES. La propuesta ha sido aprobada por unanimidad de votos.</w:t>
      </w:r>
    </w:p>
    <w:p w14:paraId="5B983590" w14:textId="77777777" w:rsidR="00695E5B" w:rsidRPr="00B64240" w:rsidRDefault="007843BF" w:rsidP="002E233C">
      <w:pPr>
        <w:pStyle w:val="Sinespaciado"/>
        <w:jc w:val="both"/>
        <w:rPr>
          <w:rFonts w:ascii="Times New Roman" w:eastAsia="Times New Roman" w:hAnsi="Times New Roman" w:cs="Times New Roman"/>
          <w:sz w:val="24"/>
          <w:szCs w:val="24"/>
          <w:lang w:eastAsia="es-MX"/>
        </w:rPr>
      </w:pPr>
      <w:r w:rsidRPr="00B64240">
        <w:rPr>
          <w:rFonts w:ascii="Times New Roman" w:eastAsia="Times New Roman" w:hAnsi="Times New Roman" w:cs="Times New Roman"/>
          <w:sz w:val="24"/>
          <w:szCs w:val="24"/>
          <w:lang w:eastAsia="es-MX"/>
        </w:rPr>
        <w:t>PRESIDENTE DIP. GERARDO ULLOA PÉREZ. Gracias</w:t>
      </w:r>
      <w:r w:rsidR="00695E5B" w:rsidRPr="00B64240">
        <w:rPr>
          <w:rFonts w:ascii="Times New Roman" w:eastAsia="Times New Roman" w:hAnsi="Times New Roman" w:cs="Times New Roman"/>
          <w:sz w:val="24"/>
          <w:szCs w:val="24"/>
          <w:lang w:eastAsia="es-MX"/>
        </w:rPr>
        <w:t>,</w:t>
      </w:r>
      <w:r w:rsidRPr="00B64240">
        <w:rPr>
          <w:rFonts w:ascii="Times New Roman" w:eastAsia="Times New Roman" w:hAnsi="Times New Roman" w:cs="Times New Roman"/>
          <w:sz w:val="24"/>
          <w:szCs w:val="24"/>
          <w:lang w:eastAsia="es-MX"/>
        </w:rPr>
        <w:t xml:space="preserve"> diputado Secretario.</w:t>
      </w:r>
    </w:p>
    <w:p w14:paraId="39E5665D" w14:textId="4C24C0B6" w:rsidR="007478EA" w:rsidRPr="00B64240" w:rsidRDefault="007843BF" w:rsidP="002E233C">
      <w:pPr>
        <w:pStyle w:val="Sinespaciado"/>
        <w:ind w:firstLine="708"/>
        <w:jc w:val="both"/>
        <w:rPr>
          <w:rFonts w:ascii="Times New Roman" w:eastAsia="Times New Roman" w:hAnsi="Times New Roman" w:cs="Times New Roman"/>
          <w:sz w:val="24"/>
          <w:szCs w:val="24"/>
          <w:lang w:eastAsia="es-MX"/>
        </w:rPr>
      </w:pPr>
      <w:r w:rsidRPr="00B64240">
        <w:rPr>
          <w:rFonts w:ascii="Times New Roman" w:eastAsia="Times New Roman" w:hAnsi="Times New Roman" w:cs="Times New Roman"/>
          <w:sz w:val="24"/>
          <w:szCs w:val="24"/>
          <w:lang w:eastAsia="es-MX"/>
        </w:rPr>
        <w:t xml:space="preserve">Para atender el punto 1, la Secretaría leerá la introducción, los antecedentes y los resolutivos del dictamen de la iniciativa con proyecto de decreto por la que se reforman, adicionan y derogan disposiciones de la Ley de la Fiscalía General de Justicia del Estado de México, presentada por el </w:t>
      </w:r>
      <w:r w:rsidR="001907DE" w:rsidRPr="00B64240">
        <w:rPr>
          <w:rFonts w:ascii="Times New Roman" w:eastAsia="Times New Roman" w:hAnsi="Times New Roman" w:cs="Times New Roman"/>
          <w:sz w:val="24"/>
          <w:szCs w:val="24"/>
          <w:lang w:eastAsia="es-MX"/>
        </w:rPr>
        <w:t>L</w:t>
      </w:r>
      <w:r w:rsidRPr="00B64240">
        <w:rPr>
          <w:rFonts w:ascii="Times New Roman" w:eastAsia="Times New Roman" w:hAnsi="Times New Roman" w:cs="Times New Roman"/>
          <w:sz w:val="24"/>
          <w:szCs w:val="24"/>
          <w:lang w:eastAsia="es-MX"/>
        </w:rPr>
        <w:t>icenciado José Luis Cervantes Martínez, Fiscal General de Justicia del Estado de México.</w:t>
      </w:r>
    </w:p>
    <w:p w14:paraId="7DBC2724" w14:textId="3094BE9A" w:rsidR="007843BF" w:rsidRPr="00B64240" w:rsidRDefault="007843BF" w:rsidP="002E233C">
      <w:pPr>
        <w:pStyle w:val="Sinespaciado"/>
        <w:ind w:firstLine="708"/>
        <w:jc w:val="both"/>
        <w:rPr>
          <w:rFonts w:ascii="Times New Roman" w:eastAsia="Times New Roman" w:hAnsi="Times New Roman" w:cs="Times New Roman"/>
          <w:sz w:val="24"/>
          <w:szCs w:val="24"/>
          <w:lang w:eastAsia="es-MX"/>
        </w:rPr>
      </w:pPr>
      <w:r w:rsidRPr="00B64240">
        <w:rPr>
          <w:rFonts w:ascii="Times New Roman" w:eastAsia="Times New Roman" w:hAnsi="Times New Roman" w:cs="Times New Roman"/>
          <w:sz w:val="24"/>
          <w:szCs w:val="24"/>
          <w:lang w:eastAsia="es-MX"/>
        </w:rPr>
        <w:t>Por favor</w:t>
      </w:r>
      <w:r w:rsidR="007478EA" w:rsidRPr="00B64240">
        <w:rPr>
          <w:rFonts w:ascii="Times New Roman" w:eastAsia="Times New Roman" w:hAnsi="Times New Roman" w:cs="Times New Roman"/>
          <w:sz w:val="24"/>
          <w:szCs w:val="24"/>
          <w:lang w:eastAsia="es-MX"/>
        </w:rPr>
        <w:t>,</w:t>
      </w:r>
      <w:r w:rsidRPr="00B64240">
        <w:rPr>
          <w:rFonts w:ascii="Times New Roman" w:eastAsia="Times New Roman" w:hAnsi="Times New Roman" w:cs="Times New Roman"/>
          <w:sz w:val="24"/>
          <w:szCs w:val="24"/>
          <w:lang w:eastAsia="es-MX"/>
        </w:rPr>
        <w:t xml:space="preserve"> diputado Secretario.</w:t>
      </w:r>
    </w:p>
    <w:p w14:paraId="363690E1" w14:textId="20B017DC" w:rsidR="007843BF" w:rsidRPr="00B64240" w:rsidRDefault="007843BF" w:rsidP="002E233C">
      <w:pPr>
        <w:pStyle w:val="Sinespaciado"/>
        <w:jc w:val="both"/>
        <w:rPr>
          <w:rFonts w:ascii="Times New Roman" w:hAnsi="Times New Roman" w:cs="Times New Roman"/>
          <w:sz w:val="24"/>
          <w:szCs w:val="24"/>
        </w:rPr>
      </w:pPr>
      <w:r w:rsidRPr="00B64240">
        <w:rPr>
          <w:rFonts w:ascii="Times New Roman" w:eastAsia="Times New Roman" w:hAnsi="Times New Roman" w:cs="Times New Roman"/>
          <w:sz w:val="24"/>
          <w:szCs w:val="24"/>
          <w:lang w:eastAsia="es-MX"/>
        </w:rPr>
        <w:t xml:space="preserve">SECRETARIO </w:t>
      </w:r>
      <w:r w:rsidRPr="00B64240">
        <w:rPr>
          <w:rFonts w:ascii="Times New Roman" w:hAnsi="Times New Roman" w:cs="Times New Roman"/>
          <w:sz w:val="24"/>
          <w:szCs w:val="24"/>
        </w:rPr>
        <w:t>DIP. ALFREDO QUIROZ FUENTES. Con gusto</w:t>
      </w:r>
      <w:r w:rsidR="004451B7" w:rsidRPr="00B64240">
        <w:rPr>
          <w:rFonts w:ascii="Times New Roman" w:hAnsi="Times New Roman" w:cs="Times New Roman"/>
          <w:sz w:val="24"/>
          <w:szCs w:val="24"/>
        </w:rPr>
        <w:t>,</w:t>
      </w:r>
      <w:r w:rsidRPr="00B64240">
        <w:rPr>
          <w:rFonts w:ascii="Times New Roman" w:hAnsi="Times New Roman" w:cs="Times New Roman"/>
          <w:sz w:val="24"/>
          <w:szCs w:val="24"/>
        </w:rPr>
        <w:t xml:space="preserve"> Presidente.</w:t>
      </w:r>
    </w:p>
    <w:p w14:paraId="6660EADE" w14:textId="1E900D12" w:rsidR="007843BF" w:rsidRPr="00B64240" w:rsidRDefault="007843BF"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lastRenderedPageBreak/>
        <w:tab/>
        <w:t>Dictamen formulado a la iniciativa con proyecto de decreto por la que se reforman, adicionan y derogan disposiciones de la Ley de la Fiscalía General de Justicia del Estado de México, presentada por el Licenciado José Luis Cervantes Martínez, Fiscal General de Justicia del Estado de México.</w:t>
      </w:r>
    </w:p>
    <w:p w14:paraId="2F1F2C67" w14:textId="2796EDA4" w:rsidR="007843BF" w:rsidRPr="00B64240" w:rsidRDefault="004451B7" w:rsidP="002E233C">
      <w:pPr>
        <w:pStyle w:val="Sinespaciado"/>
        <w:ind w:firstLine="708"/>
        <w:rPr>
          <w:rFonts w:ascii="Times New Roman" w:hAnsi="Times New Roman" w:cs="Times New Roman"/>
          <w:sz w:val="24"/>
          <w:szCs w:val="24"/>
        </w:rPr>
      </w:pPr>
      <w:r w:rsidRPr="00B64240">
        <w:rPr>
          <w:rFonts w:ascii="Times New Roman" w:hAnsi="Times New Roman" w:cs="Times New Roman"/>
          <w:sz w:val="24"/>
          <w:szCs w:val="24"/>
        </w:rPr>
        <w:t>HONORABLE ASAMBLEA:</w:t>
      </w:r>
    </w:p>
    <w:p w14:paraId="5E8A1ACA" w14:textId="3901E99F" w:rsidR="004451B7" w:rsidRPr="00B64240" w:rsidRDefault="007843BF"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ab/>
        <w:t>La Presidencia de la LXI Legislatura encomendó a la Comisión Legislativa de Procuración y Administración de Justicia el estudio de</w:t>
      </w:r>
      <w:r w:rsidR="004451B7" w:rsidRPr="00B64240">
        <w:rPr>
          <w:rFonts w:ascii="Times New Roman" w:hAnsi="Times New Roman" w:cs="Times New Roman"/>
          <w:sz w:val="24"/>
          <w:szCs w:val="24"/>
        </w:rPr>
        <w:t>l</w:t>
      </w:r>
      <w:r w:rsidRPr="00B64240">
        <w:rPr>
          <w:rFonts w:ascii="Times New Roman" w:hAnsi="Times New Roman" w:cs="Times New Roman"/>
          <w:sz w:val="24"/>
          <w:szCs w:val="24"/>
        </w:rPr>
        <w:t xml:space="preserve"> dictamen de la iniciativa con proyecto de decreto por el que se reforman, adicionan y derogan disposiciones de la Ley General de Justicia del Estado de México, presentada por el Licenciado José Luis Cervantes Martínez, Fiscal General de Justicia del Estado de México</w:t>
      </w:r>
      <w:r w:rsidR="004451B7" w:rsidRPr="00B64240">
        <w:rPr>
          <w:rFonts w:ascii="Times New Roman" w:hAnsi="Times New Roman" w:cs="Times New Roman"/>
          <w:sz w:val="24"/>
          <w:szCs w:val="24"/>
        </w:rPr>
        <w:t>.</w:t>
      </w:r>
    </w:p>
    <w:p w14:paraId="59F73885" w14:textId="03699AD6" w:rsidR="00737CA2" w:rsidRPr="00B64240" w:rsidRDefault="004451B7"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D</w:t>
      </w:r>
      <w:r w:rsidR="00737CA2" w:rsidRPr="00B64240">
        <w:rPr>
          <w:rFonts w:ascii="Times New Roman" w:hAnsi="Times New Roman" w:cs="Times New Roman"/>
          <w:sz w:val="24"/>
          <w:szCs w:val="24"/>
        </w:rPr>
        <w:t>esarrollado el estudio de la iniciativa</w:t>
      </w:r>
      <w:r w:rsidRPr="00B64240">
        <w:rPr>
          <w:rFonts w:ascii="Times New Roman" w:hAnsi="Times New Roman" w:cs="Times New Roman"/>
          <w:sz w:val="24"/>
          <w:szCs w:val="24"/>
        </w:rPr>
        <w:t xml:space="preserve"> y</w:t>
      </w:r>
      <w:r w:rsidR="00737CA2" w:rsidRPr="00B64240">
        <w:rPr>
          <w:rFonts w:ascii="Times New Roman" w:hAnsi="Times New Roman" w:cs="Times New Roman"/>
          <w:sz w:val="24"/>
          <w:szCs w:val="24"/>
        </w:rPr>
        <w:t xml:space="preserve"> ampliamente discutido</w:t>
      </w:r>
      <w:r w:rsidRPr="00B64240">
        <w:rPr>
          <w:rFonts w:ascii="Times New Roman" w:hAnsi="Times New Roman" w:cs="Times New Roman"/>
          <w:sz w:val="24"/>
          <w:szCs w:val="24"/>
        </w:rPr>
        <w:t xml:space="preserve"> por</w:t>
      </w:r>
      <w:r w:rsidR="00737CA2" w:rsidRPr="00B64240">
        <w:rPr>
          <w:rFonts w:ascii="Times New Roman" w:hAnsi="Times New Roman" w:cs="Times New Roman"/>
          <w:sz w:val="24"/>
          <w:szCs w:val="24"/>
        </w:rPr>
        <w:t xml:space="preserve"> la comisión legislativa</w:t>
      </w:r>
      <w:r w:rsidRPr="00B64240">
        <w:rPr>
          <w:rFonts w:ascii="Times New Roman" w:hAnsi="Times New Roman" w:cs="Times New Roman"/>
          <w:sz w:val="24"/>
          <w:szCs w:val="24"/>
        </w:rPr>
        <w:t>,</w:t>
      </w:r>
      <w:r w:rsidR="00737CA2" w:rsidRPr="00B64240">
        <w:rPr>
          <w:rFonts w:ascii="Times New Roman" w:hAnsi="Times New Roman" w:cs="Times New Roman"/>
          <w:sz w:val="24"/>
          <w:szCs w:val="24"/>
        </w:rPr>
        <w:t xml:space="preserve"> nos permitimos</w:t>
      </w:r>
      <w:r w:rsidRPr="00B64240">
        <w:rPr>
          <w:rFonts w:ascii="Times New Roman" w:hAnsi="Times New Roman" w:cs="Times New Roman"/>
          <w:sz w:val="24"/>
          <w:szCs w:val="24"/>
        </w:rPr>
        <w:t>,</w:t>
      </w:r>
      <w:r w:rsidR="00737CA2" w:rsidRPr="00B64240">
        <w:rPr>
          <w:rFonts w:ascii="Times New Roman" w:hAnsi="Times New Roman" w:cs="Times New Roman"/>
          <w:sz w:val="24"/>
          <w:szCs w:val="24"/>
        </w:rPr>
        <w:t xml:space="preserve"> con sustento en </w:t>
      </w:r>
      <w:r w:rsidR="00F847EA" w:rsidRPr="00B64240">
        <w:rPr>
          <w:rFonts w:ascii="Times New Roman" w:hAnsi="Times New Roman" w:cs="Times New Roman"/>
          <w:sz w:val="24"/>
          <w:szCs w:val="24"/>
        </w:rPr>
        <w:t xml:space="preserve">lo </w:t>
      </w:r>
      <w:r w:rsidR="00737CA2" w:rsidRPr="00B64240">
        <w:rPr>
          <w:rFonts w:ascii="Times New Roman" w:hAnsi="Times New Roman" w:cs="Times New Roman"/>
          <w:sz w:val="24"/>
          <w:szCs w:val="24"/>
        </w:rPr>
        <w:t>establecido en el artículo 68, 70, 82 de la Ley Orgánica del Poder Legislativo del Estado Libre y Soberano de México</w:t>
      </w:r>
      <w:r w:rsidR="00B174B1" w:rsidRPr="00B64240">
        <w:rPr>
          <w:rFonts w:ascii="Times New Roman" w:hAnsi="Times New Roman" w:cs="Times New Roman"/>
          <w:sz w:val="24"/>
          <w:szCs w:val="24"/>
        </w:rPr>
        <w:t>,</w:t>
      </w:r>
      <w:r w:rsidR="00737CA2" w:rsidRPr="00B64240">
        <w:rPr>
          <w:rFonts w:ascii="Times New Roman" w:hAnsi="Times New Roman" w:cs="Times New Roman"/>
          <w:sz w:val="24"/>
          <w:szCs w:val="24"/>
        </w:rPr>
        <w:t xml:space="preserve"> en relación con lo previsto en artículo 13</w:t>
      </w:r>
      <w:r w:rsidR="00B174B1" w:rsidRPr="00B64240">
        <w:rPr>
          <w:rFonts w:ascii="Times New Roman" w:hAnsi="Times New Roman" w:cs="Times New Roman"/>
          <w:sz w:val="24"/>
          <w:szCs w:val="24"/>
        </w:rPr>
        <w:t xml:space="preserve"> A</w:t>
      </w:r>
      <w:r w:rsidR="000C5972" w:rsidRPr="00B64240">
        <w:rPr>
          <w:rFonts w:ascii="Times New Roman" w:hAnsi="Times New Roman" w:cs="Times New Roman"/>
          <w:sz w:val="24"/>
          <w:szCs w:val="24"/>
        </w:rPr>
        <w:t>,</w:t>
      </w:r>
      <w:r w:rsidR="00737CA2" w:rsidRPr="00B64240">
        <w:rPr>
          <w:rFonts w:ascii="Times New Roman" w:hAnsi="Times New Roman" w:cs="Times New Roman"/>
          <w:sz w:val="24"/>
          <w:szCs w:val="24"/>
        </w:rPr>
        <w:t xml:space="preserve"> 70, 73, 75, 78, 79 y 80 del Reglamento del Poder Legislativo del Estado Libre y Soberano de México, someter a aprobación de la LXI Legislatura el siguiente:</w:t>
      </w:r>
    </w:p>
    <w:p w14:paraId="7C401CA1" w14:textId="77777777" w:rsidR="00737CA2" w:rsidRPr="00B64240" w:rsidRDefault="00737CA2" w:rsidP="002E233C">
      <w:pPr>
        <w:pStyle w:val="Sinespaciado"/>
        <w:jc w:val="center"/>
        <w:rPr>
          <w:rFonts w:ascii="Times New Roman" w:hAnsi="Times New Roman" w:cs="Times New Roman"/>
          <w:sz w:val="24"/>
          <w:szCs w:val="24"/>
        </w:rPr>
      </w:pPr>
      <w:r w:rsidRPr="00B64240">
        <w:rPr>
          <w:rFonts w:ascii="Times New Roman" w:hAnsi="Times New Roman" w:cs="Times New Roman"/>
          <w:sz w:val="24"/>
          <w:szCs w:val="24"/>
        </w:rPr>
        <w:t>DICTAMEN</w:t>
      </w:r>
    </w:p>
    <w:p w14:paraId="42975648" w14:textId="77777777" w:rsidR="00737CA2" w:rsidRPr="00B64240" w:rsidRDefault="00737CA2"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ANTECEDENTES</w:t>
      </w:r>
    </w:p>
    <w:p w14:paraId="42D5E37E" w14:textId="0E3EB1EE" w:rsidR="00737CA2" w:rsidRPr="00B64240" w:rsidRDefault="00737CA2"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 xml:space="preserve">1. En sesión de la LXI Legislatura realizada el 17 de octubre 2023, el </w:t>
      </w:r>
      <w:r w:rsidR="000C5972" w:rsidRPr="00B64240">
        <w:rPr>
          <w:rFonts w:ascii="Times New Roman" w:hAnsi="Times New Roman" w:cs="Times New Roman"/>
          <w:sz w:val="24"/>
          <w:szCs w:val="24"/>
        </w:rPr>
        <w:t>Lic</w:t>
      </w:r>
      <w:r w:rsidRPr="00B64240">
        <w:rPr>
          <w:rFonts w:ascii="Times New Roman" w:hAnsi="Times New Roman" w:cs="Times New Roman"/>
          <w:sz w:val="24"/>
          <w:szCs w:val="24"/>
        </w:rPr>
        <w:t>enciado José Luis Cervantes Martínez, Fiscal General de Justicia del Estado de México, con el derecho de iniciativa legislativa</w:t>
      </w:r>
      <w:r w:rsidR="002E7974" w:rsidRPr="00B64240">
        <w:rPr>
          <w:rFonts w:ascii="Times New Roman" w:hAnsi="Times New Roman" w:cs="Times New Roman"/>
          <w:sz w:val="24"/>
          <w:szCs w:val="24"/>
        </w:rPr>
        <w:t xml:space="preserve"> </w:t>
      </w:r>
      <w:r w:rsidRPr="00B64240">
        <w:rPr>
          <w:rFonts w:ascii="Times New Roman" w:hAnsi="Times New Roman" w:cs="Times New Roman"/>
          <w:sz w:val="24"/>
          <w:szCs w:val="24"/>
        </w:rPr>
        <w:t>contenido en los artículos 51 fracción VII de la Constitución Política del Estado Libre Soberano de México y en el artículo 22 fracción XIX de la Fiscalía General de Justicia de</w:t>
      </w:r>
      <w:r w:rsidR="002E7974" w:rsidRPr="00B64240">
        <w:rPr>
          <w:rFonts w:ascii="Times New Roman" w:hAnsi="Times New Roman" w:cs="Times New Roman"/>
          <w:sz w:val="24"/>
          <w:szCs w:val="24"/>
        </w:rPr>
        <w:t>l Estado de</w:t>
      </w:r>
      <w:r w:rsidRPr="00B64240">
        <w:rPr>
          <w:rFonts w:ascii="Times New Roman" w:hAnsi="Times New Roman" w:cs="Times New Roman"/>
          <w:sz w:val="24"/>
          <w:szCs w:val="24"/>
        </w:rPr>
        <w:t xml:space="preserve"> México</w:t>
      </w:r>
      <w:r w:rsidR="00CB1CD5" w:rsidRPr="00B64240">
        <w:rPr>
          <w:rFonts w:ascii="Times New Roman" w:hAnsi="Times New Roman" w:cs="Times New Roman"/>
          <w:sz w:val="24"/>
          <w:szCs w:val="24"/>
        </w:rPr>
        <w:t>,</w:t>
      </w:r>
      <w:r w:rsidRPr="00B64240">
        <w:rPr>
          <w:rFonts w:ascii="Times New Roman" w:hAnsi="Times New Roman" w:cs="Times New Roman"/>
          <w:sz w:val="24"/>
          <w:szCs w:val="24"/>
        </w:rPr>
        <w:t xml:space="preserve"> y con fundamento </w:t>
      </w:r>
      <w:r w:rsidR="00CB1CD5" w:rsidRPr="00B64240">
        <w:rPr>
          <w:rFonts w:ascii="Times New Roman" w:hAnsi="Times New Roman" w:cs="Times New Roman"/>
          <w:sz w:val="24"/>
          <w:szCs w:val="24"/>
        </w:rPr>
        <w:t xml:space="preserve">en lo </w:t>
      </w:r>
      <w:r w:rsidRPr="00B64240">
        <w:rPr>
          <w:rFonts w:ascii="Times New Roman" w:hAnsi="Times New Roman" w:cs="Times New Roman"/>
          <w:sz w:val="24"/>
          <w:szCs w:val="24"/>
        </w:rPr>
        <w:t xml:space="preserve">dispuesto en artículo 61 fracción I de la propia Constitución, sometió a la consideración de la </w:t>
      </w:r>
      <w:r w:rsidR="002E7974" w:rsidRPr="00B64240">
        <w:rPr>
          <w:rFonts w:ascii="Times New Roman" w:hAnsi="Times New Roman" w:cs="Times New Roman"/>
          <w:sz w:val="24"/>
          <w:szCs w:val="24"/>
        </w:rPr>
        <w:t>Soberanía Popular</w:t>
      </w:r>
      <w:r w:rsidRPr="00B64240">
        <w:rPr>
          <w:rFonts w:ascii="Times New Roman" w:hAnsi="Times New Roman" w:cs="Times New Roman"/>
          <w:sz w:val="24"/>
          <w:szCs w:val="24"/>
        </w:rPr>
        <w:t xml:space="preserve"> la iniciativa con proyecto decreto por la que se reforma</w:t>
      </w:r>
      <w:r w:rsidR="002E7974" w:rsidRPr="00B64240">
        <w:rPr>
          <w:rFonts w:ascii="Times New Roman" w:hAnsi="Times New Roman" w:cs="Times New Roman"/>
          <w:sz w:val="24"/>
          <w:szCs w:val="24"/>
        </w:rPr>
        <w:t>n</w:t>
      </w:r>
      <w:r w:rsidRPr="00B64240">
        <w:rPr>
          <w:rFonts w:ascii="Times New Roman" w:hAnsi="Times New Roman" w:cs="Times New Roman"/>
          <w:sz w:val="24"/>
          <w:szCs w:val="24"/>
        </w:rPr>
        <w:t>, adiciona</w:t>
      </w:r>
      <w:r w:rsidR="002E7974" w:rsidRPr="00B64240">
        <w:rPr>
          <w:rFonts w:ascii="Times New Roman" w:hAnsi="Times New Roman" w:cs="Times New Roman"/>
          <w:sz w:val="24"/>
          <w:szCs w:val="24"/>
        </w:rPr>
        <w:t>n</w:t>
      </w:r>
      <w:r w:rsidRPr="00B64240">
        <w:rPr>
          <w:rFonts w:ascii="Times New Roman" w:hAnsi="Times New Roman" w:cs="Times New Roman"/>
          <w:sz w:val="24"/>
          <w:szCs w:val="24"/>
        </w:rPr>
        <w:t xml:space="preserve"> y deroga</w:t>
      </w:r>
      <w:r w:rsidR="00167181" w:rsidRPr="00B64240">
        <w:rPr>
          <w:rFonts w:ascii="Times New Roman" w:hAnsi="Times New Roman" w:cs="Times New Roman"/>
          <w:sz w:val="24"/>
          <w:szCs w:val="24"/>
        </w:rPr>
        <w:t>n</w:t>
      </w:r>
      <w:r w:rsidRPr="00B64240">
        <w:rPr>
          <w:rFonts w:ascii="Times New Roman" w:hAnsi="Times New Roman" w:cs="Times New Roman"/>
          <w:sz w:val="24"/>
          <w:szCs w:val="24"/>
        </w:rPr>
        <w:t xml:space="preserve"> disposiciones de la Ley de la Fiscalía General de Justicia del Estado de México.</w:t>
      </w:r>
    </w:p>
    <w:p w14:paraId="228542B9" w14:textId="05F1B528" w:rsidR="00737CA2" w:rsidRPr="00B64240" w:rsidRDefault="00737CA2"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2. En la mencionada sesión</w:t>
      </w:r>
      <w:r w:rsidR="00167181" w:rsidRPr="00B64240">
        <w:rPr>
          <w:rFonts w:ascii="Times New Roman" w:hAnsi="Times New Roman" w:cs="Times New Roman"/>
          <w:sz w:val="24"/>
          <w:szCs w:val="24"/>
        </w:rPr>
        <w:t>,</w:t>
      </w:r>
      <w:r w:rsidRPr="00B64240">
        <w:rPr>
          <w:rFonts w:ascii="Times New Roman" w:hAnsi="Times New Roman" w:cs="Times New Roman"/>
          <w:sz w:val="24"/>
          <w:szCs w:val="24"/>
        </w:rPr>
        <w:t xml:space="preserve"> fue remitida la iniciativa con proyecto de decreto a la Comisión Legislativa de Administración y Procuración de Justicia, para su estudio y dictamen.</w:t>
      </w:r>
    </w:p>
    <w:p w14:paraId="6D5D86E6" w14:textId="6808C697" w:rsidR="00737CA2" w:rsidRPr="00B64240" w:rsidRDefault="00737CA2"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3. En fecha 17 de octubre 2023</w:t>
      </w:r>
      <w:r w:rsidR="00167181" w:rsidRPr="00B64240">
        <w:rPr>
          <w:rFonts w:ascii="Times New Roman" w:hAnsi="Times New Roman" w:cs="Times New Roman"/>
          <w:sz w:val="24"/>
          <w:szCs w:val="24"/>
        </w:rPr>
        <w:t>,</w:t>
      </w:r>
      <w:r w:rsidRPr="00B64240">
        <w:rPr>
          <w:rFonts w:ascii="Times New Roman" w:hAnsi="Times New Roman" w:cs="Times New Roman"/>
          <w:sz w:val="24"/>
          <w:szCs w:val="24"/>
        </w:rPr>
        <w:t xml:space="preserve"> por oficio</w:t>
      </w:r>
      <w:r w:rsidR="00167181" w:rsidRPr="00B64240">
        <w:rPr>
          <w:rFonts w:ascii="Times New Roman" w:hAnsi="Times New Roman" w:cs="Times New Roman"/>
          <w:sz w:val="24"/>
          <w:szCs w:val="24"/>
        </w:rPr>
        <w:t>,</w:t>
      </w:r>
      <w:r w:rsidRPr="00B64240">
        <w:rPr>
          <w:rFonts w:ascii="Times New Roman" w:hAnsi="Times New Roman" w:cs="Times New Roman"/>
          <w:sz w:val="24"/>
          <w:szCs w:val="24"/>
        </w:rPr>
        <w:t xml:space="preserve"> las Secretarías de la Mesa Directiva de la LXI Legislatura enviaron la iniciativa con proyecto de decreto al Presidente de la Comisión Legislativa de Procuración y Administración de Justicia, </w:t>
      </w:r>
    </w:p>
    <w:p w14:paraId="380D21A3" w14:textId="2276D574" w:rsidR="00737CA2" w:rsidRPr="00B64240" w:rsidRDefault="00737CA2"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4. En atención a su encomienda</w:t>
      </w:r>
      <w:r w:rsidR="00167181" w:rsidRPr="00B64240">
        <w:rPr>
          <w:rFonts w:ascii="Times New Roman" w:hAnsi="Times New Roman" w:cs="Times New Roman"/>
          <w:sz w:val="24"/>
          <w:szCs w:val="24"/>
        </w:rPr>
        <w:t>,</w:t>
      </w:r>
      <w:r w:rsidRPr="00B64240">
        <w:rPr>
          <w:rFonts w:ascii="Times New Roman" w:hAnsi="Times New Roman" w:cs="Times New Roman"/>
          <w:sz w:val="24"/>
          <w:szCs w:val="24"/>
        </w:rPr>
        <w:t xml:space="preserve"> el Secretario Técnico de la comisión legislativa entregó copia de la iniciativa con proyecto de decreto a cada integrante la Comisión Legislativa de Procuración y Administración de Justica.</w:t>
      </w:r>
    </w:p>
    <w:p w14:paraId="6AD03C42" w14:textId="49B9390A" w:rsidR="00737CA2" w:rsidRPr="00B64240" w:rsidRDefault="00737CA2"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El día 25 de octubre del 2023</w:t>
      </w:r>
      <w:r w:rsidR="00395554" w:rsidRPr="00B64240">
        <w:rPr>
          <w:rFonts w:ascii="Times New Roman" w:hAnsi="Times New Roman" w:cs="Times New Roman"/>
          <w:sz w:val="24"/>
          <w:szCs w:val="24"/>
        </w:rPr>
        <w:t>,</w:t>
      </w:r>
      <w:r w:rsidRPr="00B64240">
        <w:rPr>
          <w:rFonts w:ascii="Times New Roman" w:hAnsi="Times New Roman" w:cs="Times New Roman"/>
          <w:sz w:val="24"/>
          <w:szCs w:val="24"/>
        </w:rPr>
        <w:t xml:space="preserve"> la Comisión Legislativa de Procuración y Administración de Justicia dio inicio </w:t>
      </w:r>
      <w:r w:rsidR="00395554" w:rsidRPr="00B64240">
        <w:rPr>
          <w:rFonts w:ascii="Times New Roman" w:hAnsi="Times New Roman" w:cs="Times New Roman"/>
          <w:sz w:val="24"/>
          <w:szCs w:val="24"/>
        </w:rPr>
        <w:t>a</w:t>
      </w:r>
      <w:r w:rsidRPr="00B64240">
        <w:rPr>
          <w:rFonts w:ascii="Times New Roman" w:hAnsi="Times New Roman" w:cs="Times New Roman"/>
          <w:sz w:val="24"/>
          <w:szCs w:val="24"/>
        </w:rPr>
        <w:t>l análisis de la iniciativa con proyecto de decreto</w:t>
      </w:r>
      <w:r w:rsidR="00395554" w:rsidRPr="00B64240">
        <w:rPr>
          <w:rFonts w:ascii="Times New Roman" w:hAnsi="Times New Roman" w:cs="Times New Roman"/>
          <w:sz w:val="24"/>
          <w:szCs w:val="24"/>
        </w:rPr>
        <w:t xml:space="preserve">, </w:t>
      </w:r>
      <w:r w:rsidRPr="00B64240">
        <w:rPr>
          <w:rFonts w:ascii="Times New Roman" w:hAnsi="Times New Roman" w:cs="Times New Roman"/>
          <w:sz w:val="24"/>
          <w:szCs w:val="24"/>
        </w:rPr>
        <w:t>y el 30 de noviembre de 2020 celebró reunión del dictamen.</w:t>
      </w:r>
    </w:p>
    <w:p w14:paraId="51A4AC35" w14:textId="780069D5" w:rsidR="00737CA2" w:rsidRPr="00B64240" w:rsidRDefault="00737CA2"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Es oportuno comentar que, para favorecer el estudio de la iniciativa, amplia</w:t>
      </w:r>
      <w:r w:rsidR="009C3C37" w:rsidRPr="00B64240">
        <w:rPr>
          <w:rFonts w:ascii="Times New Roman" w:hAnsi="Times New Roman" w:cs="Times New Roman"/>
          <w:sz w:val="24"/>
          <w:szCs w:val="24"/>
        </w:rPr>
        <w:t>r</w:t>
      </w:r>
      <w:r w:rsidRPr="00B64240">
        <w:rPr>
          <w:rFonts w:ascii="Times New Roman" w:hAnsi="Times New Roman" w:cs="Times New Roman"/>
          <w:sz w:val="24"/>
          <w:szCs w:val="24"/>
        </w:rPr>
        <w:t xml:space="preserve"> la información y clarifica</w:t>
      </w:r>
      <w:r w:rsidR="009C3C37" w:rsidRPr="00B64240">
        <w:rPr>
          <w:rFonts w:ascii="Times New Roman" w:hAnsi="Times New Roman" w:cs="Times New Roman"/>
          <w:sz w:val="24"/>
          <w:szCs w:val="24"/>
        </w:rPr>
        <w:t>r</w:t>
      </w:r>
      <w:r w:rsidRPr="00B64240">
        <w:rPr>
          <w:rFonts w:ascii="Times New Roman" w:hAnsi="Times New Roman" w:cs="Times New Roman"/>
          <w:sz w:val="24"/>
          <w:szCs w:val="24"/>
        </w:rPr>
        <w:t xml:space="preserve"> dudas, asistieron a los trabajos de estudio el Subdirector de lo Contencioso de la Fiscalía General de Justicia del Estado de México, la Subdirectora de Normatividad de la Fiscalía General de Justicia del Estado de México y la Fiscal Central Jurídica de la Fiscalía General de Justicia del Estado de México.</w:t>
      </w:r>
    </w:p>
    <w:p w14:paraId="356F4D63" w14:textId="69300729" w:rsidR="00737CA2" w:rsidRPr="00B64240" w:rsidRDefault="00737CA2"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Como resultado del estudio realizado</w:t>
      </w:r>
      <w:r w:rsidR="00CE0532" w:rsidRPr="00B64240">
        <w:rPr>
          <w:rFonts w:ascii="Times New Roman" w:hAnsi="Times New Roman" w:cs="Times New Roman"/>
          <w:sz w:val="24"/>
          <w:szCs w:val="24"/>
        </w:rPr>
        <w:t>,</w:t>
      </w:r>
      <w:r w:rsidRPr="00B64240">
        <w:rPr>
          <w:rFonts w:ascii="Times New Roman" w:hAnsi="Times New Roman" w:cs="Times New Roman"/>
          <w:sz w:val="24"/>
          <w:szCs w:val="24"/>
        </w:rPr>
        <w:t xml:space="preserve"> es procedente derogar la fracción IX del artículo 25 de la Ley de la Fiscalía General de Justicia del Estado de México, así como adicionar un segundo párrafo en el artículo 59 de</w:t>
      </w:r>
      <w:r w:rsidR="00106B27" w:rsidRPr="00B64240">
        <w:rPr>
          <w:rFonts w:ascii="Times New Roman" w:hAnsi="Times New Roman" w:cs="Times New Roman"/>
          <w:sz w:val="24"/>
          <w:szCs w:val="24"/>
        </w:rPr>
        <w:t>l</w:t>
      </w:r>
      <w:r w:rsidRPr="00B64240">
        <w:rPr>
          <w:rFonts w:ascii="Times New Roman" w:hAnsi="Times New Roman" w:cs="Times New Roman"/>
          <w:sz w:val="24"/>
          <w:szCs w:val="24"/>
        </w:rPr>
        <w:t xml:space="preserve"> citado ordenamiento, para precisar que las facultades de los servidores públicos de la </w:t>
      </w:r>
      <w:r w:rsidR="00106B27" w:rsidRPr="00B64240">
        <w:rPr>
          <w:rFonts w:ascii="Times New Roman" w:hAnsi="Times New Roman" w:cs="Times New Roman"/>
          <w:sz w:val="24"/>
          <w:szCs w:val="24"/>
        </w:rPr>
        <w:t>F</w:t>
      </w:r>
      <w:r w:rsidRPr="00B64240">
        <w:rPr>
          <w:rFonts w:ascii="Times New Roman" w:hAnsi="Times New Roman" w:cs="Times New Roman"/>
          <w:sz w:val="24"/>
          <w:szCs w:val="24"/>
        </w:rPr>
        <w:t>iscalía para iniciar</w:t>
      </w:r>
      <w:r w:rsidR="00F618A7" w:rsidRPr="00B64240">
        <w:rPr>
          <w:rFonts w:ascii="Times New Roman" w:hAnsi="Times New Roman" w:cs="Times New Roman"/>
          <w:sz w:val="24"/>
          <w:szCs w:val="24"/>
        </w:rPr>
        <w:t>,</w:t>
      </w:r>
      <w:r w:rsidRPr="00B64240">
        <w:rPr>
          <w:rFonts w:ascii="Times New Roman" w:hAnsi="Times New Roman" w:cs="Times New Roman"/>
          <w:sz w:val="24"/>
          <w:szCs w:val="24"/>
        </w:rPr>
        <w:t xml:space="preserve"> su</w:t>
      </w:r>
      <w:r w:rsidR="00106B27" w:rsidRPr="00B64240">
        <w:rPr>
          <w:rFonts w:ascii="Times New Roman" w:hAnsi="Times New Roman" w:cs="Times New Roman"/>
          <w:sz w:val="24"/>
          <w:szCs w:val="24"/>
        </w:rPr>
        <w:t>b</w:t>
      </w:r>
      <w:r w:rsidRPr="00B64240">
        <w:rPr>
          <w:rFonts w:ascii="Times New Roman" w:hAnsi="Times New Roman" w:cs="Times New Roman"/>
          <w:sz w:val="24"/>
          <w:szCs w:val="24"/>
        </w:rPr>
        <w:t>stanciar y resolver los procedimientos administrativos y procesos de rescisión de contratos de adquisiciones, arrendamiento de bienes, contratación de servicios</w:t>
      </w:r>
      <w:r w:rsidR="00F618A7" w:rsidRPr="00B64240">
        <w:rPr>
          <w:rFonts w:ascii="Times New Roman" w:hAnsi="Times New Roman" w:cs="Times New Roman"/>
          <w:sz w:val="24"/>
          <w:szCs w:val="24"/>
        </w:rPr>
        <w:t xml:space="preserve"> y</w:t>
      </w:r>
      <w:r w:rsidRPr="00B64240">
        <w:rPr>
          <w:rFonts w:ascii="Times New Roman" w:hAnsi="Times New Roman" w:cs="Times New Roman"/>
          <w:sz w:val="24"/>
          <w:szCs w:val="24"/>
        </w:rPr>
        <w:t xml:space="preserve"> </w:t>
      </w:r>
      <w:r w:rsidR="00F618A7" w:rsidRPr="00B64240">
        <w:rPr>
          <w:rFonts w:ascii="Times New Roman" w:hAnsi="Times New Roman" w:cs="Times New Roman"/>
          <w:sz w:val="24"/>
          <w:szCs w:val="24"/>
        </w:rPr>
        <w:t>ejecución</w:t>
      </w:r>
      <w:r w:rsidRPr="00B64240">
        <w:rPr>
          <w:rFonts w:ascii="Times New Roman" w:hAnsi="Times New Roman" w:cs="Times New Roman"/>
          <w:sz w:val="24"/>
          <w:szCs w:val="24"/>
        </w:rPr>
        <w:t xml:space="preserve"> de obra se establecerá</w:t>
      </w:r>
      <w:r w:rsidR="00291948" w:rsidRPr="00B64240">
        <w:rPr>
          <w:rFonts w:ascii="Times New Roman" w:hAnsi="Times New Roman" w:cs="Times New Roman"/>
          <w:sz w:val="24"/>
          <w:szCs w:val="24"/>
        </w:rPr>
        <w:t>n</w:t>
      </w:r>
      <w:r w:rsidRPr="00B64240">
        <w:rPr>
          <w:rFonts w:ascii="Times New Roman" w:hAnsi="Times New Roman" w:cs="Times New Roman"/>
          <w:sz w:val="24"/>
          <w:szCs w:val="24"/>
        </w:rPr>
        <w:t xml:space="preserve"> en el reglamento </w:t>
      </w:r>
      <w:r w:rsidR="00291948" w:rsidRPr="00B64240">
        <w:rPr>
          <w:rFonts w:ascii="Times New Roman" w:hAnsi="Times New Roman" w:cs="Times New Roman"/>
          <w:sz w:val="24"/>
          <w:szCs w:val="24"/>
        </w:rPr>
        <w:t>o en las</w:t>
      </w:r>
      <w:r w:rsidRPr="00B64240">
        <w:rPr>
          <w:rFonts w:ascii="Times New Roman" w:hAnsi="Times New Roman" w:cs="Times New Roman"/>
          <w:sz w:val="24"/>
          <w:szCs w:val="24"/>
        </w:rPr>
        <w:t xml:space="preserve"> demás disposiciones jurídicas aplicables.</w:t>
      </w:r>
    </w:p>
    <w:p w14:paraId="09F8AA88" w14:textId="67E7657B" w:rsidR="00737CA2" w:rsidRPr="00B64240" w:rsidRDefault="00737CA2"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lastRenderedPageBreak/>
        <w:t>Asimismo</w:t>
      </w:r>
      <w:r w:rsidR="00773BD6" w:rsidRPr="00B64240">
        <w:rPr>
          <w:rFonts w:ascii="Times New Roman" w:hAnsi="Times New Roman" w:cs="Times New Roman"/>
          <w:sz w:val="24"/>
          <w:szCs w:val="24"/>
        </w:rPr>
        <w:t>,</w:t>
      </w:r>
      <w:r w:rsidRPr="00B64240">
        <w:rPr>
          <w:rFonts w:ascii="Times New Roman" w:hAnsi="Times New Roman" w:cs="Times New Roman"/>
          <w:sz w:val="24"/>
          <w:szCs w:val="24"/>
        </w:rPr>
        <w:t xml:space="preserve"> es conveniente reformar el artículo 72 </w:t>
      </w:r>
      <w:r w:rsidR="00773BD6" w:rsidRPr="00B64240">
        <w:rPr>
          <w:rFonts w:ascii="Times New Roman" w:hAnsi="Times New Roman" w:cs="Times New Roman"/>
          <w:sz w:val="24"/>
          <w:szCs w:val="24"/>
        </w:rPr>
        <w:t>de</w:t>
      </w:r>
      <w:r w:rsidRPr="00B64240">
        <w:rPr>
          <w:rFonts w:ascii="Times New Roman" w:hAnsi="Times New Roman" w:cs="Times New Roman"/>
          <w:sz w:val="24"/>
          <w:szCs w:val="24"/>
        </w:rPr>
        <w:t xml:space="preserve"> la mencionada ley</w:t>
      </w:r>
      <w:r w:rsidR="00773BD6" w:rsidRPr="00B64240">
        <w:rPr>
          <w:rFonts w:ascii="Times New Roman" w:hAnsi="Times New Roman" w:cs="Times New Roman"/>
          <w:sz w:val="24"/>
          <w:szCs w:val="24"/>
        </w:rPr>
        <w:t>,</w:t>
      </w:r>
      <w:r w:rsidRPr="00B64240">
        <w:rPr>
          <w:rFonts w:ascii="Times New Roman" w:hAnsi="Times New Roman" w:cs="Times New Roman"/>
          <w:sz w:val="24"/>
          <w:szCs w:val="24"/>
        </w:rPr>
        <w:t xml:space="preserve"> para señalar que l</w:t>
      </w:r>
      <w:r w:rsidR="003D1308" w:rsidRPr="00B64240">
        <w:rPr>
          <w:rFonts w:ascii="Times New Roman" w:hAnsi="Times New Roman" w:cs="Times New Roman"/>
          <w:sz w:val="24"/>
          <w:szCs w:val="24"/>
        </w:rPr>
        <w:t>a</w:t>
      </w:r>
      <w:r w:rsidRPr="00B64240">
        <w:rPr>
          <w:rFonts w:ascii="Times New Roman" w:hAnsi="Times New Roman" w:cs="Times New Roman"/>
          <w:sz w:val="24"/>
          <w:szCs w:val="24"/>
        </w:rPr>
        <w:t xml:space="preserve"> representación de la o el Fiscal General y mandos de la </w:t>
      </w:r>
      <w:r w:rsidR="00935000" w:rsidRPr="00B64240">
        <w:rPr>
          <w:rFonts w:ascii="Times New Roman" w:hAnsi="Times New Roman" w:cs="Times New Roman"/>
          <w:sz w:val="24"/>
          <w:szCs w:val="24"/>
        </w:rPr>
        <w:t>F</w:t>
      </w:r>
      <w:r w:rsidRPr="00B64240">
        <w:rPr>
          <w:rFonts w:ascii="Times New Roman" w:hAnsi="Times New Roman" w:cs="Times New Roman"/>
          <w:sz w:val="24"/>
          <w:szCs w:val="24"/>
        </w:rPr>
        <w:t>iscalía en procedimientos constitucionales</w:t>
      </w:r>
      <w:r w:rsidR="00935000" w:rsidRPr="00B64240">
        <w:rPr>
          <w:rFonts w:ascii="Times New Roman" w:hAnsi="Times New Roman" w:cs="Times New Roman"/>
          <w:sz w:val="24"/>
          <w:szCs w:val="24"/>
        </w:rPr>
        <w:t xml:space="preserve"> </w:t>
      </w:r>
      <w:r w:rsidRPr="00B64240">
        <w:rPr>
          <w:rFonts w:ascii="Times New Roman" w:hAnsi="Times New Roman" w:cs="Times New Roman"/>
          <w:sz w:val="24"/>
          <w:szCs w:val="24"/>
        </w:rPr>
        <w:t>como juicio de amparo o controversias constitucionales,</w:t>
      </w:r>
      <w:r w:rsidR="00D35AF0" w:rsidRPr="00B64240">
        <w:rPr>
          <w:rFonts w:ascii="Times New Roman" w:hAnsi="Times New Roman" w:cs="Times New Roman"/>
          <w:sz w:val="24"/>
          <w:szCs w:val="24"/>
        </w:rPr>
        <w:t xml:space="preserve"> los</w:t>
      </w:r>
      <w:r w:rsidRPr="00B64240">
        <w:rPr>
          <w:rFonts w:ascii="Times New Roman" w:hAnsi="Times New Roman" w:cs="Times New Roman"/>
          <w:sz w:val="24"/>
          <w:szCs w:val="24"/>
        </w:rPr>
        <w:t xml:space="preserve"> procedimientos contenciosos de cualquier naturaleza, así como en el proceso administrativo, será por conducto de los servidores públicos de las unidades administrativas con función jurídic</w:t>
      </w:r>
      <w:r w:rsidR="00935000" w:rsidRPr="00B64240">
        <w:rPr>
          <w:rFonts w:ascii="Times New Roman" w:hAnsi="Times New Roman" w:cs="Times New Roman"/>
          <w:sz w:val="24"/>
          <w:szCs w:val="24"/>
        </w:rPr>
        <w:t>o-</w:t>
      </w:r>
      <w:r w:rsidRPr="00B64240">
        <w:rPr>
          <w:rFonts w:ascii="Times New Roman" w:hAnsi="Times New Roman" w:cs="Times New Roman"/>
          <w:sz w:val="24"/>
          <w:szCs w:val="24"/>
        </w:rPr>
        <w:t>contenciosa</w:t>
      </w:r>
      <w:r w:rsidR="003D1308" w:rsidRPr="00B64240">
        <w:rPr>
          <w:rFonts w:ascii="Times New Roman" w:hAnsi="Times New Roman" w:cs="Times New Roman"/>
          <w:sz w:val="24"/>
          <w:szCs w:val="24"/>
        </w:rPr>
        <w:t>,</w:t>
      </w:r>
      <w:r w:rsidRPr="00B64240">
        <w:rPr>
          <w:rFonts w:ascii="Times New Roman" w:hAnsi="Times New Roman" w:cs="Times New Roman"/>
          <w:sz w:val="24"/>
          <w:szCs w:val="24"/>
        </w:rPr>
        <w:t xml:space="preserve"> en los términos que establezca el reglamento </w:t>
      </w:r>
      <w:r w:rsidR="00935000" w:rsidRPr="00B64240">
        <w:rPr>
          <w:rFonts w:ascii="Times New Roman" w:hAnsi="Times New Roman" w:cs="Times New Roman"/>
          <w:sz w:val="24"/>
          <w:szCs w:val="24"/>
        </w:rPr>
        <w:t>y</w:t>
      </w:r>
      <w:r w:rsidRPr="00B64240">
        <w:rPr>
          <w:rFonts w:ascii="Times New Roman" w:hAnsi="Times New Roman" w:cs="Times New Roman"/>
          <w:sz w:val="24"/>
          <w:szCs w:val="24"/>
        </w:rPr>
        <w:t xml:space="preserve"> las normas aplicables.</w:t>
      </w:r>
    </w:p>
    <w:p w14:paraId="23B2D589" w14:textId="77777777" w:rsidR="00737CA2" w:rsidRPr="00B64240" w:rsidRDefault="00737CA2" w:rsidP="002E233C">
      <w:pPr>
        <w:pStyle w:val="Sinespaciado"/>
        <w:ind w:firstLine="708"/>
        <w:jc w:val="center"/>
        <w:rPr>
          <w:rFonts w:ascii="Times New Roman" w:hAnsi="Times New Roman" w:cs="Times New Roman"/>
          <w:sz w:val="24"/>
          <w:szCs w:val="24"/>
        </w:rPr>
      </w:pPr>
      <w:r w:rsidRPr="00B64240">
        <w:rPr>
          <w:rFonts w:ascii="Times New Roman" w:hAnsi="Times New Roman" w:cs="Times New Roman"/>
          <w:sz w:val="24"/>
          <w:szCs w:val="24"/>
        </w:rPr>
        <w:t>RESOLUTIVOS</w:t>
      </w:r>
    </w:p>
    <w:p w14:paraId="1EB6B01B" w14:textId="5D286222" w:rsidR="00737CA2" w:rsidRPr="00B64240" w:rsidRDefault="00737CA2"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 xml:space="preserve">PRIMERO. Es </w:t>
      </w:r>
      <w:r w:rsidR="00105EE5" w:rsidRPr="00B64240">
        <w:rPr>
          <w:rFonts w:ascii="Times New Roman" w:hAnsi="Times New Roman" w:cs="Times New Roman"/>
          <w:sz w:val="24"/>
          <w:szCs w:val="24"/>
        </w:rPr>
        <w:t xml:space="preserve">de </w:t>
      </w:r>
      <w:r w:rsidRPr="00B64240">
        <w:rPr>
          <w:rFonts w:ascii="Times New Roman" w:hAnsi="Times New Roman" w:cs="Times New Roman"/>
          <w:sz w:val="24"/>
          <w:szCs w:val="24"/>
        </w:rPr>
        <w:t>aprobarse</w:t>
      </w:r>
      <w:r w:rsidR="00105EE5" w:rsidRPr="00B64240">
        <w:rPr>
          <w:rFonts w:ascii="Times New Roman" w:hAnsi="Times New Roman" w:cs="Times New Roman"/>
          <w:sz w:val="24"/>
          <w:szCs w:val="24"/>
        </w:rPr>
        <w:t xml:space="preserve"> en</w:t>
      </w:r>
      <w:r w:rsidRPr="00B64240">
        <w:rPr>
          <w:rFonts w:ascii="Times New Roman" w:hAnsi="Times New Roman" w:cs="Times New Roman"/>
          <w:sz w:val="24"/>
          <w:szCs w:val="24"/>
        </w:rPr>
        <w:t xml:space="preserve"> lo conducente</w:t>
      </w:r>
      <w:r w:rsidR="00105EE5" w:rsidRPr="00B64240">
        <w:rPr>
          <w:rFonts w:ascii="Times New Roman" w:hAnsi="Times New Roman" w:cs="Times New Roman"/>
          <w:sz w:val="24"/>
          <w:szCs w:val="24"/>
        </w:rPr>
        <w:t>,</w:t>
      </w:r>
      <w:r w:rsidRPr="00B64240">
        <w:rPr>
          <w:rFonts w:ascii="Times New Roman" w:hAnsi="Times New Roman" w:cs="Times New Roman"/>
          <w:sz w:val="24"/>
          <w:szCs w:val="24"/>
        </w:rPr>
        <w:t xml:space="preserve"> conforme al proyecto de decreto que ha sido elaborado, la iniciativa con proyecto de decreto por l</w:t>
      </w:r>
      <w:r w:rsidR="00105EE5" w:rsidRPr="00B64240">
        <w:rPr>
          <w:rFonts w:ascii="Times New Roman" w:hAnsi="Times New Roman" w:cs="Times New Roman"/>
          <w:sz w:val="24"/>
          <w:szCs w:val="24"/>
        </w:rPr>
        <w:t>a</w:t>
      </w:r>
      <w:r w:rsidRPr="00B64240">
        <w:rPr>
          <w:rFonts w:ascii="Times New Roman" w:hAnsi="Times New Roman" w:cs="Times New Roman"/>
          <w:sz w:val="24"/>
          <w:szCs w:val="24"/>
        </w:rPr>
        <w:t xml:space="preserve"> que se reforman, adicionan y derogan disposiciones de la Ley de la Fiscalía General de Justicia del Estado de México, presentada por el </w:t>
      </w:r>
      <w:r w:rsidR="00105EE5" w:rsidRPr="00B64240">
        <w:rPr>
          <w:rFonts w:ascii="Times New Roman" w:hAnsi="Times New Roman" w:cs="Times New Roman"/>
          <w:sz w:val="24"/>
          <w:szCs w:val="24"/>
        </w:rPr>
        <w:t>L</w:t>
      </w:r>
      <w:r w:rsidRPr="00B64240">
        <w:rPr>
          <w:rFonts w:ascii="Times New Roman" w:hAnsi="Times New Roman" w:cs="Times New Roman"/>
          <w:sz w:val="24"/>
          <w:szCs w:val="24"/>
        </w:rPr>
        <w:t>icenciado José Luis Cervantes Martínez, Fiscal General de Justicia del Estado México.</w:t>
      </w:r>
    </w:p>
    <w:p w14:paraId="618EAC49" w14:textId="77777777" w:rsidR="00737CA2" w:rsidRPr="00B64240" w:rsidRDefault="00737CA2"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Se anexa el proyecto decreto para los efectos procedentes.</w:t>
      </w:r>
    </w:p>
    <w:p w14:paraId="39745A5D" w14:textId="77777777" w:rsidR="00737CA2" w:rsidRPr="00B64240" w:rsidRDefault="00737CA2"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Previa discusión y aprobación de la Legislatura en pleno, remítase el proyecto a la persona Titular del Ejecutivo Estatal.</w:t>
      </w:r>
    </w:p>
    <w:p w14:paraId="3FBB8690" w14:textId="5E3CEC76" w:rsidR="00737CA2" w:rsidRPr="00B64240" w:rsidRDefault="00737CA2"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 xml:space="preserve">Dado en el </w:t>
      </w:r>
      <w:r w:rsidR="00A43587" w:rsidRPr="00B64240">
        <w:rPr>
          <w:rFonts w:ascii="Times New Roman" w:hAnsi="Times New Roman" w:cs="Times New Roman"/>
          <w:sz w:val="24"/>
          <w:szCs w:val="24"/>
        </w:rPr>
        <w:t>p</w:t>
      </w:r>
      <w:r w:rsidRPr="00B64240">
        <w:rPr>
          <w:rFonts w:ascii="Times New Roman" w:hAnsi="Times New Roman" w:cs="Times New Roman"/>
          <w:sz w:val="24"/>
          <w:szCs w:val="24"/>
        </w:rPr>
        <w:t xml:space="preserve">alacio del Poder Legislativo, en la ciudad de Toluca de Lerdo, </w:t>
      </w:r>
      <w:r w:rsidR="00A43587" w:rsidRPr="00B64240">
        <w:rPr>
          <w:rFonts w:ascii="Times New Roman" w:hAnsi="Times New Roman" w:cs="Times New Roman"/>
          <w:sz w:val="24"/>
          <w:szCs w:val="24"/>
        </w:rPr>
        <w:t>c</w:t>
      </w:r>
      <w:r w:rsidRPr="00B64240">
        <w:rPr>
          <w:rFonts w:ascii="Times New Roman" w:hAnsi="Times New Roman" w:cs="Times New Roman"/>
          <w:sz w:val="24"/>
          <w:szCs w:val="24"/>
        </w:rPr>
        <w:t>apital del Estado México</w:t>
      </w:r>
      <w:r w:rsidR="00A43587" w:rsidRPr="00B64240">
        <w:rPr>
          <w:rFonts w:ascii="Times New Roman" w:hAnsi="Times New Roman" w:cs="Times New Roman"/>
          <w:sz w:val="24"/>
          <w:szCs w:val="24"/>
        </w:rPr>
        <w:t>,</w:t>
      </w:r>
      <w:r w:rsidRPr="00B64240">
        <w:rPr>
          <w:rFonts w:ascii="Times New Roman" w:hAnsi="Times New Roman" w:cs="Times New Roman"/>
          <w:sz w:val="24"/>
          <w:szCs w:val="24"/>
        </w:rPr>
        <w:t xml:space="preserve"> a los treinta días del mes de noviembre del dos mil veintitrés, </w:t>
      </w:r>
    </w:p>
    <w:p w14:paraId="4AC786D1" w14:textId="11BAA2F9" w:rsidR="00A43587" w:rsidRPr="00B64240" w:rsidRDefault="00737CA2"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PRESIDENTE DIP. GERARDO ULLOA PÉREZ. Gracias</w:t>
      </w:r>
      <w:r w:rsidR="00291948" w:rsidRPr="00B64240">
        <w:rPr>
          <w:rFonts w:ascii="Times New Roman" w:hAnsi="Times New Roman" w:cs="Times New Roman"/>
          <w:sz w:val="24"/>
          <w:szCs w:val="24"/>
        </w:rPr>
        <w:t>,</w:t>
      </w:r>
      <w:r w:rsidRPr="00B64240">
        <w:rPr>
          <w:rFonts w:ascii="Times New Roman" w:hAnsi="Times New Roman" w:cs="Times New Roman"/>
          <w:sz w:val="24"/>
          <w:szCs w:val="24"/>
        </w:rPr>
        <w:t xml:space="preserve"> diputado</w:t>
      </w:r>
      <w:r w:rsidR="00A43587" w:rsidRPr="00B64240">
        <w:rPr>
          <w:rFonts w:ascii="Times New Roman" w:hAnsi="Times New Roman" w:cs="Times New Roman"/>
          <w:sz w:val="24"/>
          <w:szCs w:val="24"/>
        </w:rPr>
        <w:t>.</w:t>
      </w:r>
    </w:p>
    <w:p w14:paraId="182627EB" w14:textId="400AEBDF" w:rsidR="00737CA2" w:rsidRPr="00B64240" w:rsidRDefault="00A43587"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L</w:t>
      </w:r>
      <w:r w:rsidR="00737CA2" w:rsidRPr="00B64240">
        <w:rPr>
          <w:rFonts w:ascii="Times New Roman" w:hAnsi="Times New Roman" w:cs="Times New Roman"/>
          <w:sz w:val="24"/>
          <w:szCs w:val="24"/>
        </w:rPr>
        <w:t>e solicito, le pido de favor</w:t>
      </w:r>
      <w:r w:rsidR="00291948" w:rsidRPr="00B64240">
        <w:rPr>
          <w:rFonts w:ascii="Times New Roman" w:hAnsi="Times New Roman" w:cs="Times New Roman"/>
          <w:sz w:val="24"/>
          <w:szCs w:val="24"/>
        </w:rPr>
        <w:t>,</w:t>
      </w:r>
      <w:r w:rsidR="00737CA2" w:rsidRPr="00B64240">
        <w:rPr>
          <w:rFonts w:ascii="Times New Roman" w:hAnsi="Times New Roman" w:cs="Times New Roman"/>
          <w:sz w:val="24"/>
          <w:szCs w:val="24"/>
        </w:rPr>
        <w:t xml:space="preserve"> si le da lectura al proyecto de decreto</w:t>
      </w:r>
      <w:r w:rsidRPr="00B64240">
        <w:rPr>
          <w:rFonts w:ascii="Times New Roman" w:hAnsi="Times New Roman" w:cs="Times New Roman"/>
          <w:sz w:val="24"/>
          <w:szCs w:val="24"/>
        </w:rPr>
        <w:t>,</w:t>
      </w:r>
      <w:r w:rsidR="00737CA2" w:rsidRPr="00B64240">
        <w:rPr>
          <w:rFonts w:ascii="Times New Roman" w:hAnsi="Times New Roman" w:cs="Times New Roman"/>
          <w:sz w:val="24"/>
          <w:szCs w:val="24"/>
        </w:rPr>
        <w:t xml:space="preserve"> ya que hubo modificación en dos palabras, para que quede aceptado en la versión estenográfica</w:t>
      </w:r>
      <w:r w:rsidRPr="00B64240">
        <w:rPr>
          <w:rFonts w:ascii="Times New Roman" w:hAnsi="Times New Roman" w:cs="Times New Roman"/>
          <w:sz w:val="24"/>
          <w:szCs w:val="24"/>
        </w:rPr>
        <w:t>,</w:t>
      </w:r>
      <w:r w:rsidR="00737CA2" w:rsidRPr="00B64240">
        <w:rPr>
          <w:rFonts w:ascii="Times New Roman" w:hAnsi="Times New Roman" w:cs="Times New Roman"/>
          <w:sz w:val="24"/>
          <w:szCs w:val="24"/>
        </w:rPr>
        <w:t xml:space="preserve"> por favor. </w:t>
      </w:r>
    </w:p>
    <w:p w14:paraId="53E01FB6" w14:textId="77777777" w:rsidR="00A43587" w:rsidRPr="00B64240" w:rsidRDefault="00737CA2"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SECRETARIO DIP. ALFREDO QUIROZ FUENTES.</w:t>
      </w:r>
    </w:p>
    <w:p w14:paraId="36DC9F78" w14:textId="77777777" w:rsidR="00070328" w:rsidRPr="00B64240" w:rsidRDefault="00A43587"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LA LXI LEGISLATURA DEL</w:t>
      </w:r>
      <w:r w:rsidR="00291948" w:rsidRPr="00B64240">
        <w:rPr>
          <w:rFonts w:ascii="Times New Roman" w:hAnsi="Times New Roman" w:cs="Times New Roman"/>
          <w:sz w:val="24"/>
          <w:szCs w:val="24"/>
        </w:rPr>
        <w:t xml:space="preserve"> </w:t>
      </w:r>
      <w:r w:rsidRPr="00B64240">
        <w:rPr>
          <w:rFonts w:ascii="Times New Roman" w:hAnsi="Times New Roman" w:cs="Times New Roman"/>
          <w:sz w:val="24"/>
          <w:szCs w:val="24"/>
        </w:rPr>
        <w:t>ESTADO DE MÉXICO</w:t>
      </w:r>
    </w:p>
    <w:p w14:paraId="53D16354" w14:textId="15353FC8" w:rsidR="00DD2AB6" w:rsidRPr="00B64240" w:rsidRDefault="00DD2AB6"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DECRETA:</w:t>
      </w:r>
    </w:p>
    <w:p w14:paraId="22DC7033" w14:textId="637CB3F8" w:rsidR="00DD2AB6" w:rsidRPr="00B64240" w:rsidRDefault="00DD2AB6"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 xml:space="preserve">ARTÍCULO ÚNICO. Se reforma </w:t>
      </w:r>
      <w:r w:rsidR="00A43587" w:rsidRPr="00B64240">
        <w:rPr>
          <w:rFonts w:ascii="Times New Roman" w:hAnsi="Times New Roman" w:cs="Times New Roman"/>
          <w:sz w:val="24"/>
          <w:szCs w:val="24"/>
        </w:rPr>
        <w:t>e</w:t>
      </w:r>
      <w:r w:rsidRPr="00B64240">
        <w:rPr>
          <w:rFonts w:ascii="Times New Roman" w:hAnsi="Times New Roman" w:cs="Times New Roman"/>
          <w:sz w:val="24"/>
          <w:szCs w:val="24"/>
        </w:rPr>
        <w:t>l artículo 72, se adiciona un párrafo segundo del artículo 59 y se deroga la fracción IX del artículo 25 de la Ley de la Fiscalía General de Justicia de</w:t>
      </w:r>
      <w:r w:rsidR="00291948" w:rsidRPr="00B64240">
        <w:rPr>
          <w:rFonts w:ascii="Times New Roman" w:hAnsi="Times New Roman" w:cs="Times New Roman"/>
          <w:sz w:val="24"/>
          <w:szCs w:val="24"/>
        </w:rPr>
        <w:t>l Estado de</w:t>
      </w:r>
      <w:r w:rsidRPr="00B64240">
        <w:rPr>
          <w:rFonts w:ascii="Times New Roman" w:hAnsi="Times New Roman" w:cs="Times New Roman"/>
          <w:sz w:val="24"/>
          <w:szCs w:val="24"/>
        </w:rPr>
        <w:t xml:space="preserve"> México, para quedar como sigue:</w:t>
      </w:r>
    </w:p>
    <w:p w14:paraId="7DC91077" w14:textId="421111C0" w:rsidR="00DD2AB6" w:rsidRPr="00B64240" w:rsidRDefault="00DD2AB6" w:rsidP="002E233C">
      <w:pPr>
        <w:pStyle w:val="Sinespaciado"/>
        <w:ind w:firstLine="720"/>
        <w:jc w:val="both"/>
        <w:rPr>
          <w:rFonts w:ascii="Times New Roman" w:hAnsi="Times New Roman" w:cs="Times New Roman"/>
          <w:sz w:val="24"/>
          <w:szCs w:val="24"/>
        </w:rPr>
      </w:pPr>
      <w:r w:rsidRPr="00B64240">
        <w:rPr>
          <w:rFonts w:ascii="Times New Roman" w:hAnsi="Times New Roman" w:cs="Times New Roman"/>
          <w:sz w:val="24"/>
          <w:szCs w:val="24"/>
        </w:rPr>
        <w:t>Artículo 59. Las facultades de los servidores públicos de la Fiscalía para iniciar, su</w:t>
      </w:r>
      <w:r w:rsidR="00D8454B" w:rsidRPr="00B64240">
        <w:rPr>
          <w:rFonts w:ascii="Times New Roman" w:hAnsi="Times New Roman" w:cs="Times New Roman"/>
          <w:sz w:val="24"/>
          <w:szCs w:val="24"/>
        </w:rPr>
        <w:t>b</w:t>
      </w:r>
      <w:r w:rsidRPr="00B64240">
        <w:rPr>
          <w:rFonts w:ascii="Times New Roman" w:hAnsi="Times New Roman" w:cs="Times New Roman"/>
          <w:sz w:val="24"/>
          <w:szCs w:val="24"/>
        </w:rPr>
        <w:t>stanciar y resolver los procedimientos administrativos procedentes de rescisión de contratos de adquisiciones, arrendamientos de bienes, contratación de servicios y ejecución de obra se establecerán en el Reglamento o en las demás disposiciones jurídicas aplicables.</w:t>
      </w:r>
    </w:p>
    <w:p w14:paraId="2589B16C" w14:textId="734DA29D" w:rsidR="00DD2AB6" w:rsidRPr="00B64240" w:rsidRDefault="00DD2AB6"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ab/>
        <w:t>Artículo 72. La representación de la o el Fiscal General y mandos de la Fiscalía en procedimientos constitucionales como el juicio de amparo o controversias constitucionales</w:t>
      </w:r>
      <w:r w:rsidR="00D8454B" w:rsidRPr="00B64240">
        <w:rPr>
          <w:rFonts w:ascii="Times New Roman" w:hAnsi="Times New Roman" w:cs="Times New Roman"/>
          <w:sz w:val="24"/>
          <w:szCs w:val="24"/>
        </w:rPr>
        <w:t>,</w:t>
      </w:r>
      <w:r w:rsidRPr="00B64240">
        <w:rPr>
          <w:rFonts w:ascii="Times New Roman" w:hAnsi="Times New Roman" w:cs="Times New Roman"/>
          <w:sz w:val="24"/>
          <w:szCs w:val="24"/>
        </w:rPr>
        <w:t xml:space="preserve"> los procedimientos contenciosos de cualquier naturaleza, así como los procesos administrativos será por conducto de las y los servidores públicos de las unidades administrativas con función jurídico</w:t>
      </w:r>
      <w:r w:rsidR="00D8454B" w:rsidRPr="00B64240">
        <w:rPr>
          <w:rFonts w:ascii="Times New Roman" w:hAnsi="Times New Roman" w:cs="Times New Roman"/>
          <w:sz w:val="24"/>
          <w:szCs w:val="24"/>
        </w:rPr>
        <w:t>-</w:t>
      </w:r>
      <w:r w:rsidRPr="00B64240">
        <w:rPr>
          <w:rFonts w:ascii="Times New Roman" w:hAnsi="Times New Roman" w:cs="Times New Roman"/>
          <w:sz w:val="24"/>
          <w:szCs w:val="24"/>
        </w:rPr>
        <w:t xml:space="preserve">contenciosa, en los términos que </w:t>
      </w:r>
      <w:bookmarkStart w:id="0" w:name="_GoBack"/>
      <w:bookmarkEnd w:id="0"/>
      <w:r w:rsidRPr="00B64240">
        <w:rPr>
          <w:rFonts w:ascii="Times New Roman" w:hAnsi="Times New Roman" w:cs="Times New Roman"/>
          <w:sz w:val="24"/>
          <w:szCs w:val="24"/>
        </w:rPr>
        <w:t>establezca</w:t>
      </w:r>
      <w:r w:rsidR="00EF0980" w:rsidRPr="00B64240">
        <w:rPr>
          <w:rFonts w:ascii="Times New Roman" w:hAnsi="Times New Roman" w:cs="Times New Roman"/>
          <w:sz w:val="24"/>
          <w:szCs w:val="24"/>
        </w:rPr>
        <w:t>n</w:t>
      </w:r>
      <w:r w:rsidRPr="00B64240">
        <w:rPr>
          <w:rFonts w:ascii="Times New Roman" w:hAnsi="Times New Roman" w:cs="Times New Roman"/>
          <w:sz w:val="24"/>
          <w:szCs w:val="24"/>
        </w:rPr>
        <w:t xml:space="preserve"> el Reglamento </w:t>
      </w:r>
      <w:r w:rsidR="00EF0980" w:rsidRPr="00B64240">
        <w:rPr>
          <w:rFonts w:ascii="Times New Roman" w:hAnsi="Times New Roman" w:cs="Times New Roman"/>
          <w:sz w:val="24"/>
          <w:szCs w:val="24"/>
        </w:rPr>
        <w:t>y</w:t>
      </w:r>
      <w:r w:rsidRPr="00B64240">
        <w:rPr>
          <w:rFonts w:ascii="Times New Roman" w:hAnsi="Times New Roman" w:cs="Times New Roman"/>
          <w:sz w:val="24"/>
          <w:szCs w:val="24"/>
        </w:rPr>
        <w:t xml:space="preserve"> las normas aplicables.</w:t>
      </w:r>
    </w:p>
    <w:p w14:paraId="2E685061" w14:textId="77777777" w:rsidR="00DD2AB6" w:rsidRPr="00B64240" w:rsidRDefault="00DD2AB6" w:rsidP="002E233C">
      <w:pPr>
        <w:pStyle w:val="Sinespaciado"/>
        <w:jc w:val="center"/>
        <w:rPr>
          <w:rFonts w:ascii="Times New Roman" w:hAnsi="Times New Roman" w:cs="Times New Roman"/>
          <w:sz w:val="24"/>
          <w:szCs w:val="24"/>
        </w:rPr>
      </w:pPr>
      <w:r w:rsidRPr="00B64240">
        <w:rPr>
          <w:rFonts w:ascii="Times New Roman" w:hAnsi="Times New Roman" w:cs="Times New Roman"/>
          <w:sz w:val="24"/>
          <w:szCs w:val="24"/>
        </w:rPr>
        <w:t>TRANSITORIOS</w:t>
      </w:r>
    </w:p>
    <w:p w14:paraId="72E07266" w14:textId="74E5AFD6" w:rsidR="00DD2AB6" w:rsidRPr="00B64240" w:rsidRDefault="00DD2AB6"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 xml:space="preserve">PRIMERO. </w:t>
      </w:r>
      <w:r w:rsidR="00E76029" w:rsidRPr="00B64240">
        <w:rPr>
          <w:rFonts w:ascii="Times New Roman" w:hAnsi="Times New Roman" w:cs="Times New Roman"/>
          <w:sz w:val="24"/>
          <w:szCs w:val="24"/>
        </w:rPr>
        <w:t xml:space="preserve">Publíquese </w:t>
      </w:r>
      <w:r w:rsidRPr="00B64240">
        <w:rPr>
          <w:rFonts w:ascii="Times New Roman" w:hAnsi="Times New Roman" w:cs="Times New Roman"/>
          <w:sz w:val="24"/>
          <w:szCs w:val="24"/>
        </w:rPr>
        <w:t xml:space="preserve">el presente Decreto en el Periódico Oficial </w:t>
      </w:r>
      <w:r w:rsidRPr="00B64240">
        <w:rPr>
          <w:rFonts w:ascii="Times New Roman" w:hAnsi="Times New Roman" w:cs="Times New Roman"/>
          <w:i/>
          <w:iCs/>
          <w:sz w:val="24"/>
          <w:szCs w:val="24"/>
        </w:rPr>
        <w:t>Gaceta de Gobierno</w:t>
      </w:r>
      <w:r w:rsidRPr="00B64240">
        <w:rPr>
          <w:rFonts w:ascii="Times New Roman" w:hAnsi="Times New Roman" w:cs="Times New Roman"/>
          <w:sz w:val="24"/>
          <w:szCs w:val="24"/>
        </w:rPr>
        <w:t xml:space="preserve">. </w:t>
      </w:r>
    </w:p>
    <w:p w14:paraId="2791B91A" w14:textId="77777777" w:rsidR="00DD2AB6" w:rsidRPr="00B64240" w:rsidRDefault="00DD2AB6"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SEGUNDO. El presente decreto entrará en vigor al día siguiente de su publicación.</w:t>
      </w:r>
    </w:p>
    <w:p w14:paraId="7D65C7BC" w14:textId="77777777" w:rsidR="00D8454B" w:rsidRPr="00B64240" w:rsidRDefault="00DD2AB6"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PRESIDENTE DIP. GERARDO ULLOA PÉREZ. Gracias, diputado.</w:t>
      </w:r>
    </w:p>
    <w:p w14:paraId="1C76F2A3" w14:textId="2C8F5820" w:rsidR="00DD2AB6" w:rsidRPr="00B64240" w:rsidRDefault="00DD2AB6"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 xml:space="preserve">Aprovecho para dar las gracias también a los </w:t>
      </w:r>
      <w:r w:rsidR="00D8454B" w:rsidRPr="00B64240">
        <w:rPr>
          <w:rFonts w:ascii="Times New Roman" w:hAnsi="Times New Roman" w:cs="Times New Roman"/>
          <w:sz w:val="24"/>
          <w:szCs w:val="24"/>
        </w:rPr>
        <w:t>Secretarios Técnicos, Secretarias Técnicas</w:t>
      </w:r>
      <w:r w:rsidRPr="00B64240">
        <w:rPr>
          <w:rFonts w:ascii="Times New Roman" w:hAnsi="Times New Roman" w:cs="Times New Roman"/>
          <w:sz w:val="24"/>
          <w:szCs w:val="24"/>
        </w:rPr>
        <w:t xml:space="preserve">, a los </w:t>
      </w:r>
      <w:r w:rsidR="00D8454B" w:rsidRPr="00B64240">
        <w:rPr>
          <w:rFonts w:ascii="Times New Roman" w:hAnsi="Times New Roman" w:cs="Times New Roman"/>
          <w:sz w:val="24"/>
          <w:szCs w:val="24"/>
        </w:rPr>
        <w:t>A</w:t>
      </w:r>
      <w:r w:rsidRPr="00B64240">
        <w:rPr>
          <w:rFonts w:ascii="Times New Roman" w:hAnsi="Times New Roman" w:cs="Times New Roman"/>
          <w:sz w:val="24"/>
          <w:szCs w:val="24"/>
        </w:rPr>
        <w:t>sesores</w:t>
      </w:r>
      <w:r w:rsidR="004C3B6E" w:rsidRPr="00B64240">
        <w:rPr>
          <w:rFonts w:ascii="Times New Roman" w:hAnsi="Times New Roman" w:cs="Times New Roman"/>
          <w:sz w:val="24"/>
          <w:szCs w:val="24"/>
        </w:rPr>
        <w:t xml:space="preserve">, </w:t>
      </w:r>
      <w:r w:rsidRPr="00B64240">
        <w:rPr>
          <w:rFonts w:ascii="Times New Roman" w:hAnsi="Times New Roman" w:cs="Times New Roman"/>
          <w:sz w:val="24"/>
          <w:szCs w:val="24"/>
        </w:rPr>
        <w:t>para el estudio</w:t>
      </w:r>
      <w:r w:rsidR="00D8454B" w:rsidRPr="00B64240">
        <w:rPr>
          <w:rFonts w:ascii="Times New Roman" w:hAnsi="Times New Roman" w:cs="Times New Roman"/>
          <w:sz w:val="24"/>
          <w:szCs w:val="24"/>
        </w:rPr>
        <w:t xml:space="preserve"> y</w:t>
      </w:r>
      <w:r w:rsidRPr="00B64240">
        <w:rPr>
          <w:rFonts w:ascii="Times New Roman" w:hAnsi="Times New Roman" w:cs="Times New Roman"/>
          <w:sz w:val="24"/>
          <w:szCs w:val="24"/>
        </w:rPr>
        <w:t xml:space="preserve"> análisis de esta iniciativa. </w:t>
      </w:r>
    </w:p>
    <w:p w14:paraId="1A47290A" w14:textId="294354DC" w:rsidR="00DD2AB6" w:rsidRPr="00B64240" w:rsidRDefault="00DD2AB6" w:rsidP="002E233C">
      <w:pPr>
        <w:pStyle w:val="Sinespaciado"/>
        <w:ind w:firstLine="720"/>
        <w:jc w:val="both"/>
        <w:rPr>
          <w:rFonts w:ascii="Times New Roman" w:hAnsi="Times New Roman" w:cs="Times New Roman"/>
          <w:sz w:val="24"/>
          <w:szCs w:val="24"/>
        </w:rPr>
      </w:pPr>
      <w:r w:rsidRPr="00B64240">
        <w:rPr>
          <w:rFonts w:ascii="Times New Roman" w:hAnsi="Times New Roman" w:cs="Times New Roman"/>
          <w:sz w:val="24"/>
          <w:szCs w:val="24"/>
        </w:rPr>
        <w:t>Leído</w:t>
      </w:r>
      <w:r w:rsidR="004C3B6E" w:rsidRPr="00B64240">
        <w:rPr>
          <w:rFonts w:ascii="Times New Roman" w:hAnsi="Times New Roman" w:cs="Times New Roman"/>
          <w:sz w:val="24"/>
          <w:szCs w:val="24"/>
        </w:rPr>
        <w:t>s</w:t>
      </w:r>
      <w:r w:rsidRPr="00B64240">
        <w:rPr>
          <w:rFonts w:ascii="Times New Roman" w:hAnsi="Times New Roman" w:cs="Times New Roman"/>
          <w:sz w:val="24"/>
          <w:szCs w:val="24"/>
        </w:rPr>
        <w:t xml:space="preserve"> los antecedentes, abro la discusión en lo general del dictamen y del proyecto de decreto</w:t>
      </w:r>
      <w:r w:rsidR="00D8454B" w:rsidRPr="00B64240">
        <w:rPr>
          <w:rFonts w:ascii="Times New Roman" w:hAnsi="Times New Roman" w:cs="Times New Roman"/>
          <w:sz w:val="24"/>
          <w:szCs w:val="24"/>
        </w:rPr>
        <w:t xml:space="preserve">, </w:t>
      </w:r>
      <w:r w:rsidRPr="00B64240">
        <w:rPr>
          <w:rFonts w:ascii="Times New Roman" w:hAnsi="Times New Roman" w:cs="Times New Roman"/>
          <w:sz w:val="24"/>
          <w:szCs w:val="24"/>
        </w:rPr>
        <w:t xml:space="preserve">y pregunto a la </w:t>
      </w:r>
      <w:r w:rsidR="00D8454B" w:rsidRPr="00B64240">
        <w:rPr>
          <w:rFonts w:ascii="Times New Roman" w:hAnsi="Times New Roman" w:cs="Times New Roman"/>
          <w:sz w:val="24"/>
          <w:szCs w:val="24"/>
        </w:rPr>
        <w:t>c</w:t>
      </w:r>
      <w:r w:rsidRPr="00B64240">
        <w:rPr>
          <w:rFonts w:ascii="Times New Roman" w:hAnsi="Times New Roman" w:cs="Times New Roman"/>
          <w:sz w:val="24"/>
          <w:szCs w:val="24"/>
        </w:rPr>
        <w:t>omisión si alguien dese</w:t>
      </w:r>
      <w:r w:rsidR="004C3B6E" w:rsidRPr="00B64240">
        <w:rPr>
          <w:rFonts w:ascii="Times New Roman" w:hAnsi="Times New Roman" w:cs="Times New Roman"/>
          <w:sz w:val="24"/>
          <w:szCs w:val="24"/>
        </w:rPr>
        <w:t>a</w:t>
      </w:r>
      <w:r w:rsidRPr="00B64240">
        <w:rPr>
          <w:rFonts w:ascii="Times New Roman" w:hAnsi="Times New Roman" w:cs="Times New Roman"/>
          <w:sz w:val="24"/>
          <w:szCs w:val="24"/>
        </w:rPr>
        <w:t xml:space="preserve"> hacer uso de la palabra</w:t>
      </w:r>
      <w:r w:rsidR="00656AF4" w:rsidRPr="00B64240">
        <w:rPr>
          <w:rFonts w:ascii="Times New Roman" w:hAnsi="Times New Roman" w:cs="Times New Roman"/>
          <w:sz w:val="24"/>
          <w:szCs w:val="24"/>
        </w:rPr>
        <w:t>.</w:t>
      </w:r>
      <w:r w:rsidRPr="00B64240">
        <w:rPr>
          <w:rFonts w:ascii="Times New Roman" w:hAnsi="Times New Roman" w:cs="Times New Roman"/>
          <w:sz w:val="24"/>
          <w:szCs w:val="24"/>
        </w:rPr>
        <w:t xml:space="preserve"> </w:t>
      </w:r>
    </w:p>
    <w:p w14:paraId="36FE2599" w14:textId="0C79E540" w:rsidR="00DD2AB6" w:rsidRPr="00B64240" w:rsidRDefault="00D8454B" w:rsidP="002E233C">
      <w:pPr>
        <w:pStyle w:val="Sinespaciado"/>
        <w:ind w:firstLine="720"/>
        <w:jc w:val="both"/>
        <w:rPr>
          <w:rFonts w:ascii="Times New Roman" w:hAnsi="Times New Roman" w:cs="Times New Roman"/>
          <w:sz w:val="24"/>
          <w:szCs w:val="24"/>
        </w:rPr>
      </w:pPr>
      <w:r w:rsidRPr="00B64240">
        <w:rPr>
          <w:rFonts w:ascii="Times New Roman" w:hAnsi="Times New Roman" w:cs="Times New Roman"/>
          <w:sz w:val="24"/>
          <w:szCs w:val="24"/>
        </w:rPr>
        <w:t>D</w:t>
      </w:r>
      <w:r w:rsidR="00DD2AB6" w:rsidRPr="00B64240">
        <w:rPr>
          <w:rFonts w:ascii="Times New Roman" w:hAnsi="Times New Roman" w:cs="Times New Roman"/>
          <w:sz w:val="24"/>
          <w:szCs w:val="24"/>
        </w:rPr>
        <w:t xml:space="preserve">iputado Secretario, </w:t>
      </w:r>
      <w:r w:rsidRPr="00B64240">
        <w:rPr>
          <w:rFonts w:ascii="Times New Roman" w:hAnsi="Times New Roman" w:cs="Times New Roman"/>
          <w:sz w:val="24"/>
          <w:szCs w:val="24"/>
        </w:rPr>
        <w:t>¿</w:t>
      </w:r>
      <w:r w:rsidR="00DD2AB6" w:rsidRPr="00B64240">
        <w:rPr>
          <w:rFonts w:ascii="Times New Roman" w:hAnsi="Times New Roman" w:cs="Times New Roman"/>
          <w:sz w:val="24"/>
          <w:szCs w:val="24"/>
        </w:rPr>
        <w:t>tenemos alguien que dese</w:t>
      </w:r>
      <w:r w:rsidR="004C3B6E" w:rsidRPr="00B64240">
        <w:rPr>
          <w:rFonts w:ascii="Times New Roman" w:hAnsi="Times New Roman" w:cs="Times New Roman"/>
          <w:sz w:val="24"/>
          <w:szCs w:val="24"/>
        </w:rPr>
        <w:t>e</w:t>
      </w:r>
      <w:r w:rsidR="00DD2AB6" w:rsidRPr="00B64240">
        <w:rPr>
          <w:rFonts w:ascii="Times New Roman" w:hAnsi="Times New Roman" w:cs="Times New Roman"/>
          <w:sz w:val="24"/>
          <w:szCs w:val="24"/>
        </w:rPr>
        <w:t xml:space="preserve"> hacer uso de la palabra</w:t>
      </w:r>
      <w:r w:rsidR="00656AF4" w:rsidRPr="00B64240">
        <w:rPr>
          <w:rFonts w:ascii="Times New Roman" w:hAnsi="Times New Roman" w:cs="Times New Roman"/>
          <w:sz w:val="24"/>
          <w:szCs w:val="24"/>
        </w:rPr>
        <w:t>?</w:t>
      </w:r>
    </w:p>
    <w:p w14:paraId="4EF52491" w14:textId="0C4634CE" w:rsidR="00DD2AB6" w:rsidRPr="00B64240" w:rsidRDefault="00DD2AB6"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SECRETARIO DIP. ALFREDO QUIROZ FUENTES. No hay</w:t>
      </w:r>
      <w:r w:rsidR="00656AF4" w:rsidRPr="00B64240">
        <w:rPr>
          <w:rFonts w:ascii="Times New Roman" w:hAnsi="Times New Roman" w:cs="Times New Roman"/>
          <w:sz w:val="24"/>
          <w:szCs w:val="24"/>
        </w:rPr>
        <w:t xml:space="preserve"> oradores.</w:t>
      </w:r>
      <w:r w:rsidRPr="00B64240">
        <w:rPr>
          <w:rFonts w:ascii="Times New Roman" w:hAnsi="Times New Roman" w:cs="Times New Roman"/>
          <w:sz w:val="24"/>
          <w:szCs w:val="24"/>
        </w:rPr>
        <w:t xml:space="preserve"> </w:t>
      </w:r>
    </w:p>
    <w:p w14:paraId="2D889B2E" w14:textId="77777777" w:rsidR="00DD2AB6" w:rsidRPr="00B64240" w:rsidRDefault="00DD2AB6"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 xml:space="preserve">PRESIDENTE DIP. GERARDO ULLOA PÉREZ. Gracias, Secretario. </w:t>
      </w:r>
    </w:p>
    <w:p w14:paraId="1C78FFA7" w14:textId="77777777" w:rsidR="00656AF4" w:rsidRPr="00B64240" w:rsidRDefault="00DD2AB6" w:rsidP="002E233C">
      <w:pPr>
        <w:pStyle w:val="Sinespaciado"/>
        <w:ind w:firstLine="720"/>
        <w:jc w:val="both"/>
        <w:rPr>
          <w:rFonts w:ascii="Times New Roman" w:hAnsi="Times New Roman" w:cs="Times New Roman"/>
          <w:sz w:val="24"/>
          <w:szCs w:val="24"/>
        </w:rPr>
      </w:pPr>
      <w:r w:rsidRPr="00B64240">
        <w:rPr>
          <w:rFonts w:ascii="Times New Roman" w:hAnsi="Times New Roman" w:cs="Times New Roman"/>
          <w:sz w:val="24"/>
          <w:szCs w:val="24"/>
        </w:rPr>
        <w:t>Pregunto si son de aprobarse en lo general el dictamen y el proyecto de decreto</w:t>
      </w:r>
      <w:r w:rsidR="00656AF4" w:rsidRPr="00B64240">
        <w:rPr>
          <w:rFonts w:ascii="Times New Roman" w:hAnsi="Times New Roman" w:cs="Times New Roman"/>
          <w:sz w:val="24"/>
          <w:szCs w:val="24"/>
        </w:rPr>
        <w:t>,</w:t>
      </w:r>
      <w:r w:rsidRPr="00B64240">
        <w:rPr>
          <w:rFonts w:ascii="Times New Roman" w:hAnsi="Times New Roman" w:cs="Times New Roman"/>
          <w:sz w:val="24"/>
          <w:szCs w:val="24"/>
        </w:rPr>
        <w:t xml:space="preserve"> y pido a la Secretaría recabe la votación nominal</w:t>
      </w:r>
      <w:r w:rsidR="00656AF4" w:rsidRPr="00B64240">
        <w:rPr>
          <w:rFonts w:ascii="Times New Roman" w:hAnsi="Times New Roman" w:cs="Times New Roman"/>
          <w:sz w:val="24"/>
          <w:szCs w:val="24"/>
        </w:rPr>
        <w:t>.</w:t>
      </w:r>
    </w:p>
    <w:p w14:paraId="2761366B" w14:textId="77777777" w:rsidR="00656AF4" w:rsidRPr="00B64240" w:rsidRDefault="00656AF4" w:rsidP="002E233C">
      <w:pPr>
        <w:pStyle w:val="Sinespaciado"/>
        <w:ind w:firstLine="720"/>
        <w:jc w:val="both"/>
        <w:rPr>
          <w:rFonts w:ascii="Times New Roman" w:hAnsi="Times New Roman" w:cs="Times New Roman"/>
          <w:sz w:val="24"/>
          <w:szCs w:val="24"/>
        </w:rPr>
      </w:pPr>
      <w:r w:rsidRPr="00B64240">
        <w:rPr>
          <w:rFonts w:ascii="Times New Roman" w:hAnsi="Times New Roman" w:cs="Times New Roman"/>
          <w:sz w:val="24"/>
          <w:szCs w:val="24"/>
        </w:rPr>
        <w:t>S</w:t>
      </w:r>
      <w:r w:rsidR="00DD2AB6" w:rsidRPr="00B64240">
        <w:rPr>
          <w:rFonts w:ascii="Times New Roman" w:hAnsi="Times New Roman" w:cs="Times New Roman"/>
          <w:sz w:val="24"/>
          <w:szCs w:val="24"/>
        </w:rPr>
        <w:t>i alguien desea separar algún artículo, sírvase mencionarlo</w:t>
      </w:r>
      <w:r w:rsidRPr="00B64240">
        <w:rPr>
          <w:rFonts w:ascii="Times New Roman" w:hAnsi="Times New Roman" w:cs="Times New Roman"/>
          <w:sz w:val="24"/>
          <w:szCs w:val="24"/>
        </w:rPr>
        <w:t>.</w:t>
      </w:r>
    </w:p>
    <w:p w14:paraId="6CB5F8A4" w14:textId="5CEDE2E9" w:rsidR="00DD2AB6" w:rsidRPr="00B64240" w:rsidRDefault="00656AF4" w:rsidP="002E233C">
      <w:pPr>
        <w:pStyle w:val="Sinespaciado"/>
        <w:ind w:firstLine="720"/>
        <w:jc w:val="both"/>
        <w:rPr>
          <w:rFonts w:ascii="Times New Roman" w:hAnsi="Times New Roman" w:cs="Times New Roman"/>
          <w:sz w:val="24"/>
          <w:szCs w:val="24"/>
        </w:rPr>
      </w:pPr>
      <w:r w:rsidRPr="00B64240">
        <w:rPr>
          <w:rFonts w:ascii="Times New Roman" w:hAnsi="Times New Roman" w:cs="Times New Roman"/>
          <w:sz w:val="24"/>
          <w:szCs w:val="24"/>
        </w:rPr>
        <w:t>P</w:t>
      </w:r>
      <w:r w:rsidR="00DD2AB6" w:rsidRPr="00B64240">
        <w:rPr>
          <w:rFonts w:ascii="Times New Roman" w:hAnsi="Times New Roman" w:cs="Times New Roman"/>
          <w:sz w:val="24"/>
          <w:szCs w:val="24"/>
        </w:rPr>
        <w:t>or favor</w:t>
      </w:r>
      <w:r w:rsidRPr="00B64240">
        <w:rPr>
          <w:rFonts w:ascii="Times New Roman" w:hAnsi="Times New Roman" w:cs="Times New Roman"/>
          <w:sz w:val="24"/>
          <w:szCs w:val="24"/>
        </w:rPr>
        <w:t>,</w:t>
      </w:r>
      <w:r w:rsidR="00DD2AB6" w:rsidRPr="00B64240">
        <w:rPr>
          <w:rFonts w:ascii="Times New Roman" w:hAnsi="Times New Roman" w:cs="Times New Roman"/>
          <w:sz w:val="24"/>
          <w:szCs w:val="24"/>
        </w:rPr>
        <w:t xml:space="preserve"> </w:t>
      </w:r>
      <w:r w:rsidRPr="00B64240">
        <w:rPr>
          <w:rFonts w:ascii="Times New Roman" w:hAnsi="Times New Roman" w:cs="Times New Roman"/>
          <w:sz w:val="24"/>
          <w:szCs w:val="24"/>
        </w:rPr>
        <w:t>d</w:t>
      </w:r>
      <w:r w:rsidR="00DD2AB6" w:rsidRPr="00B64240">
        <w:rPr>
          <w:rFonts w:ascii="Times New Roman" w:hAnsi="Times New Roman" w:cs="Times New Roman"/>
          <w:sz w:val="24"/>
          <w:szCs w:val="24"/>
        </w:rPr>
        <w:t>iputado Secretario.</w:t>
      </w:r>
    </w:p>
    <w:p w14:paraId="29E30CA9" w14:textId="77777777" w:rsidR="00884EF4" w:rsidRPr="00B64240" w:rsidRDefault="00DD2AB6"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lastRenderedPageBreak/>
        <w:t>SECRETARIO DIP. ALFREDO QUIROZ FUENTES. Gracias, diputado Presidente.</w:t>
      </w:r>
    </w:p>
    <w:p w14:paraId="1C10AFFB" w14:textId="55369445" w:rsidR="00DD2AB6" w:rsidRPr="00B64240" w:rsidRDefault="00DD2AB6"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 xml:space="preserve">Recabo la votación. </w:t>
      </w:r>
    </w:p>
    <w:p w14:paraId="473BE229" w14:textId="77777777" w:rsidR="00DD2AB6" w:rsidRPr="00B64240" w:rsidRDefault="00DD2AB6" w:rsidP="002E233C">
      <w:pPr>
        <w:pStyle w:val="Sinespaciado"/>
        <w:jc w:val="center"/>
        <w:rPr>
          <w:rFonts w:ascii="Times New Roman" w:hAnsi="Times New Roman" w:cs="Times New Roman"/>
          <w:i/>
          <w:sz w:val="24"/>
          <w:szCs w:val="24"/>
        </w:rPr>
      </w:pPr>
      <w:r w:rsidRPr="00B64240">
        <w:rPr>
          <w:rFonts w:ascii="Times New Roman" w:hAnsi="Times New Roman" w:cs="Times New Roman"/>
          <w:i/>
          <w:sz w:val="24"/>
          <w:szCs w:val="24"/>
        </w:rPr>
        <w:t>(Votación nominal)</w:t>
      </w:r>
    </w:p>
    <w:p w14:paraId="5F601EA7" w14:textId="6DF476F5" w:rsidR="00DD2AB6" w:rsidRPr="00B64240" w:rsidRDefault="00DD2AB6"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SECRETARIO DIP. ALFREDO QUIROZ FUENTES. El dictamen y el proyecto de decreto ha</w:t>
      </w:r>
      <w:r w:rsidR="00012557" w:rsidRPr="00B64240">
        <w:rPr>
          <w:rFonts w:ascii="Times New Roman" w:hAnsi="Times New Roman" w:cs="Times New Roman"/>
          <w:sz w:val="24"/>
          <w:szCs w:val="24"/>
        </w:rPr>
        <w:t>n</w:t>
      </w:r>
      <w:r w:rsidRPr="00B64240">
        <w:rPr>
          <w:rFonts w:ascii="Times New Roman" w:hAnsi="Times New Roman" w:cs="Times New Roman"/>
          <w:sz w:val="24"/>
          <w:szCs w:val="24"/>
        </w:rPr>
        <w:t xml:space="preserve"> sido aprobado</w:t>
      </w:r>
      <w:r w:rsidR="00012557" w:rsidRPr="00B64240">
        <w:rPr>
          <w:rFonts w:ascii="Times New Roman" w:hAnsi="Times New Roman" w:cs="Times New Roman"/>
          <w:sz w:val="24"/>
          <w:szCs w:val="24"/>
        </w:rPr>
        <w:t>s</w:t>
      </w:r>
      <w:r w:rsidRPr="00B64240">
        <w:rPr>
          <w:rFonts w:ascii="Times New Roman" w:hAnsi="Times New Roman" w:cs="Times New Roman"/>
          <w:sz w:val="24"/>
          <w:szCs w:val="24"/>
        </w:rPr>
        <w:t xml:space="preserve"> en lo general por unanimidad de votos</w:t>
      </w:r>
      <w:r w:rsidR="005154A3" w:rsidRPr="00B64240">
        <w:rPr>
          <w:rFonts w:ascii="Times New Roman" w:hAnsi="Times New Roman" w:cs="Times New Roman"/>
          <w:sz w:val="24"/>
          <w:szCs w:val="24"/>
        </w:rPr>
        <w:t>,</w:t>
      </w:r>
      <w:r w:rsidRPr="00B64240">
        <w:rPr>
          <w:rFonts w:ascii="Times New Roman" w:hAnsi="Times New Roman" w:cs="Times New Roman"/>
          <w:sz w:val="24"/>
          <w:szCs w:val="24"/>
        </w:rPr>
        <w:t xml:space="preserve"> </w:t>
      </w:r>
      <w:r w:rsidR="005154A3" w:rsidRPr="00B64240">
        <w:rPr>
          <w:rFonts w:ascii="Times New Roman" w:hAnsi="Times New Roman" w:cs="Times New Roman"/>
          <w:sz w:val="24"/>
          <w:szCs w:val="24"/>
        </w:rPr>
        <w:t>s</w:t>
      </w:r>
      <w:r w:rsidRPr="00B64240">
        <w:rPr>
          <w:rFonts w:ascii="Times New Roman" w:hAnsi="Times New Roman" w:cs="Times New Roman"/>
          <w:sz w:val="24"/>
          <w:szCs w:val="24"/>
        </w:rPr>
        <w:t>eñor Presidente.</w:t>
      </w:r>
    </w:p>
    <w:p w14:paraId="0584CBC2" w14:textId="77777777" w:rsidR="00DD2AB6" w:rsidRPr="00B64240" w:rsidRDefault="00DD2AB6"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PRESIDENTE DIP. GERARDO ULLOA PÉREZ. Gracias, diputado. Se acuerda la aprobación en lo general del dictamen y del proyecto de decreto, así como también se aprueba en lo particular.</w:t>
      </w:r>
    </w:p>
    <w:p w14:paraId="528971D8" w14:textId="3D61FF1A" w:rsidR="00DD2AB6" w:rsidRPr="00B64240" w:rsidRDefault="00DD2AB6" w:rsidP="002E233C">
      <w:pPr>
        <w:pStyle w:val="Sinespaciado"/>
        <w:ind w:firstLine="720"/>
        <w:jc w:val="both"/>
        <w:rPr>
          <w:rFonts w:ascii="Times New Roman" w:hAnsi="Times New Roman" w:cs="Times New Roman"/>
          <w:sz w:val="24"/>
          <w:szCs w:val="24"/>
        </w:rPr>
      </w:pPr>
      <w:r w:rsidRPr="00B64240">
        <w:rPr>
          <w:rFonts w:ascii="Times New Roman" w:hAnsi="Times New Roman" w:cs="Times New Roman"/>
          <w:sz w:val="24"/>
          <w:szCs w:val="24"/>
        </w:rPr>
        <w:t xml:space="preserve"> Por favor, Secretario</w:t>
      </w:r>
      <w:r w:rsidR="005154A3" w:rsidRPr="00B64240">
        <w:rPr>
          <w:rFonts w:ascii="Times New Roman" w:hAnsi="Times New Roman" w:cs="Times New Roman"/>
          <w:sz w:val="24"/>
          <w:szCs w:val="24"/>
        </w:rPr>
        <w:t>,</w:t>
      </w:r>
      <w:r w:rsidRPr="00B64240">
        <w:rPr>
          <w:rFonts w:ascii="Times New Roman" w:hAnsi="Times New Roman" w:cs="Times New Roman"/>
          <w:sz w:val="24"/>
          <w:szCs w:val="24"/>
        </w:rPr>
        <w:t xml:space="preserve"> </w:t>
      </w:r>
      <w:r w:rsidR="005154A3" w:rsidRPr="00B64240">
        <w:rPr>
          <w:rFonts w:ascii="Times New Roman" w:hAnsi="Times New Roman" w:cs="Times New Roman"/>
          <w:sz w:val="24"/>
          <w:szCs w:val="24"/>
        </w:rPr>
        <w:t>c</w:t>
      </w:r>
      <w:r w:rsidRPr="00B64240">
        <w:rPr>
          <w:rFonts w:ascii="Times New Roman" w:hAnsi="Times New Roman" w:cs="Times New Roman"/>
          <w:sz w:val="24"/>
          <w:szCs w:val="24"/>
        </w:rPr>
        <w:t xml:space="preserve">ontinuamos. </w:t>
      </w:r>
    </w:p>
    <w:p w14:paraId="7DE15749" w14:textId="77777777" w:rsidR="00DD2AB6" w:rsidRPr="00B64240" w:rsidRDefault="00DD2AB6"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SECRETARIO DIP. ALFREDO QUIROZ FUENTES. Los asuntos del orden del día han finalizado, señor Presidente.</w:t>
      </w:r>
    </w:p>
    <w:p w14:paraId="48DE9A55" w14:textId="35CFFDD1" w:rsidR="00DD2AB6" w:rsidRPr="00B64240" w:rsidRDefault="00DD2AB6"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PRESIDENTE DIP. GERARDO ULLOA PÉREZ. Registr</w:t>
      </w:r>
      <w:r w:rsidR="005154A3" w:rsidRPr="00B64240">
        <w:rPr>
          <w:rFonts w:ascii="Times New Roman" w:hAnsi="Times New Roman" w:cs="Times New Roman"/>
          <w:sz w:val="24"/>
          <w:szCs w:val="24"/>
        </w:rPr>
        <w:t>e</w:t>
      </w:r>
      <w:r w:rsidRPr="00B64240">
        <w:rPr>
          <w:rFonts w:ascii="Times New Roman" w:hAnsi="Times New Roman" w:cs="Times New Roman"/>
          <w:sz w:val="24"/>
          <w:szCs w:val="24"/>
        </w:rPr>
        <w:t xml:space="preserve"> la Secretaría la asistencia a la reunión.</w:t>
      </w:r>
    </w:p>
    <w:p w14:paraId="1ED390D0" w14:textId="77777777" w:rsidR="00DD2AB6" w:rsidRPr="00B64240" w:rsidRDefault="00DD2AB6"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SECRETARIO DIP. ALFREDO QUIROZ FUENTES. Ha sido registrada la asistencia a la reunión.</w:t>
      </w:r>
    </w:p>
    <w:p w14:paraId="0BE45890" w14:textId="77777777" w:rsidR="005154A3" w:rsidRPr="00B64240" w:rsidRDefault="00DD2AB6" w:rsidP="002E233C">
      <w:pPr>
        <w:pStyle w:val="Sinespaciado"/>
        <w:jc w:val="both"/>
        <w:rPr>
          <w:rFonts w:ascii="Times New Roman" w:hAnsi="Times New Roman" w:cs="Times New Roman"/>
          <w:sz w:val="24"/>
          <w:szCs w:val="24"/>
        </w:rPr>
      </w:pPr>
      <w:r w:rsidRPr="00B64240">
        <w:rPr>
          <w:rFonts w:ascii="Times New Roman" w:hAnsi="Times New Roman" w:cs="Times New Roman"/>
          <w:sz w:val="24"/>
          <w:szCs w:val="24"/>
        </w:rPr>
        <w:t xml:space="preserve">PRESIDENTE DIP. GERARDO ULLOA PÉREZ Agradecemos nuevamente la visita de los funcionarios de la Fiscalía General de Justicia del Estado de México y esperamos que con la aprobación de esta ley tengan herramientas para llevar a cabo su trabajo </w:t>
      </w:r>
      <w:r w:rsidR="005154A3" w:rsidRPr="00B64240">
        <w:rPr>
          <w:rFonts w:ascii="Times New Roman" w:hAnsi="Times New Roman" w:cs="Times New Roman"/>
          <w:sz w:val="24"/>
          <w:szCs w:val="24"/>
        </w:rPr>
        <w:t>con</w:t>
      </w:r>
      <w:r w:rsidRPr="00B64240">
        <w:rPr>
          <w:rFonts w:ascii="Times New Roman" w:hAnsi="Times New Roman" w:cs="Times New Roman"/>
          <w:sz w:val="24"/>
          <w:szCs w:val="24"/>
        </w:rPr>
        <w:t xml:space="preserve"> mayor eficiencia.</w:t>
      </w:r>
    </w:p>
    <w:p w14:paraId="35673E8D" w14:textId="0316A75C" w:rsidR="00DD2AB6" w:rsidRPr="00B64240" w:rsidRDefault="00DD2AB6" w:rsidP="002E233C">
      <w:pPr>
        <w:pStyle w:val="Sinespaciado"/>
        <w:ind w:firstLine="708"/>
        <w:jc w:val="both"/>
        <w:rPr>
          <w:rFonts w:ascii="Times New Roman" w:hAnsi="Times New Roman" w:cs="Times New Roman"/>
          <w:sz w:val="24"/>
          <w:szCs w:val="24"/>
        </w:rPr>
      </w:pPr>
      <w:r w:rsidRPr="00B64240">
        <w:rPr>
          <w:rFonts w:ascii="Times New Roman" w:hAnsi="Times New Roman" w:cs="Times New Roman"/>
          <w:sz w:val="24"/>
          <w:szCs w:val="24"/>
        </w:rPr>
        <w:t>Se levanta la reunión de la Comisión Legislativa de Procuración y Administración de Justicia, siendo las once horas con treinta y dos minutos del día jueves treinta de noviembre del año dos mil veintitrés</w:t>
      </w:r>
      <w:r w:rsidR="008863B9" w:rsidRPr="00B64240">
        <w:rPr>
          <w:rFonts w:ascii="Times New Roman" w:hAnsi="Times New Roman" w:cs="Times New Roman"/>
          <w:sz w:val="24"/>
          <w:szCs w:val="24"/>
        </w:rPr>
        <w:t>,</w:t>
      </w:r>
      <w:r w:rsidRPr="00B64240">
        <w:rPr>
          <w:rFonts w:ascii="Times New Roman" w:hAnsi="Times New Roman" w:cs="Times New Roman"/>
          <w:sz w:val="24"/>
          <w:szCs w:val="24"/>
        </w:rPr>
        <w:t xml:space="preserve"> y se pide a sus integrantes quedar atentos a la próxima convocatoria.</w:t>
      </w:r>
    </w:p>
    <w:p w14:paraId="6FCCE13E" w14:textId="37BD2C38" w:rsidR="00A8569E" w:rsidRPr="00B64240" w:rsidRDefault="00DD2AB6" w:rsidP="002E233C">
      <w:pPr>
        <w:pStyle w:val="Sinespaciado"/>
        <w:ind w:firstLine="720"/>
        <w:jc w:val="both"/>
        <w:rPr>
          <w:rFonts w:ascii="Times New Roman" w:hAnsi="Times New Roman" w:cs="Times New Roman"/>
          <w:sz w:val="24"/>
          <w:szCs w:val="24"/>
        </w:rPr>
      </w:pPr>
      <w:r w:rsidRPr="00B64240">
        <w:rPr>
          <w:rFonts w:ascii="Times New Roman" w:hAnsi="Times New Roman" w:cs="Times New Roman"/>
          <w:sz w:val="24"/>
          <w:szCs w:val="24"/>
        </w:rPr>
        <w:t>Muchas gracias y buena tarde a todas y todos.</w:t>
      </w:r>
    </w:p>
    <w:sectPr w:rsidR="00A8569E" w:rsidRPr="00B64240" w:rsidSect="00B6424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33A57" w14:textId="77777777" w:rsidR="00421F5C" w:rsidRDefault="00421F5C" w:rsidP="00765A88">
      <w:pPr>
        <w:spacing w:after="0" w:line="240" w:lineRule="auto"/>
      </w:pPr>
      <w:r>
        <w:separator/>
      </w:r>
    </w:p>
  </w:endnote>
  <w:endnote w:type="continuationSeparator" w:id="0">
    <w:p w14:paraId="5DCB8ADB" w14:textId="77777777" w:rsidR="00421F5C" w:rsidRDefault="00421F5C" w:rsidP="00765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2045589"/>
      <w:docPartObj>
        <w:docPartGallery w:val="Page Numbers (Bottom of Page)"/>
        <w:docPartUnique/>
      </w:docPartObj>
    </w:sdtPr>
    <w:sdtEndPr/>
    <w:sdtContent>
      <w:p w14:paraId="30F647EA" w14:textId="0D2B8FDB" w:rsidR="00765A88" w:rsidRDefault="00765A88" w:rsidP="006B3FAA">
        <w:pPr>
          <w:pStyle w:val="Piedepgina"/>
          <w:jc w:val="right"/>
        </w:pPr>
        <w:r>
          <w:fldChar w:fldCharType="begin"/>
        </w:r>
        <w:r>
          <w:instrText>PAGE   \* MERGEFORMAT</w:instrText>
        </w:r>
        <w:r>
          <w:fldChar w:fldCharType="separate"/>
        </w:r>
        <w:r w:rsidR="00B64240" w:rsidRPr="00B64240">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62811" w14:textId="77777777" w:rsidR="00421F5C" w:rsidRDefault="00421F5C" w:rsidP="00765A88">
      <w:pPr>
        <w:spacing w:after="0" w:line="240" w:lineRule="auto"/>
      </w:pPr>
      <w:r>
        <w:separator/>
      </w:r>
    </w:p>
  </w:footnote>
  <w:footnote w:type="continuationSeparator" w:id="0">
    <w:p w14:paraId="09E93A38" w14:textId="77777777" w:rsidR="00421F5C" w:rsidRDefault="00421F5C" w:rsidP="00765A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2557"/>
    <w:rsid w:val="000400DE"/>
    <w:rsid w:val="00046555"/>
    <w:rsid w:val="00070328"/>
    <w:rsid w:val="000C5972"/>
    <w:rsid w:val="00105EE5"/>
    <w:rsid w:val="00106B27"/>
    <w:rsid w:val="00167181"/>
    <w:rsid w:val="001907DE"/>
    <w:rsid w:val="00291948"/>
    <w:rsid w:val="002E233C"/>
    <w:rsid w:val="002E7974"/>
    <w:rsid w:val="00305654"/>
    <w:rsid w:val="00395554"/>
    <w:rsid w:val="003B0EA1"/>
    <w:rsid w:val="003D1308"/>
    <w:rsid w:val="003E7ED5"/>
    <w:rsid w:val="00421F5C"/>
    <w:rsid w:val="00426856"/>
    <w:rsid w:val="004451B7"/>
    <w:rsid w:val="004C3B6E"/>
    <w:rsid w:val="004F2188"/>
    <w:rsid w:val="005154A3"/>
    <w:rsid w:val="00656AF4"/>
    <w:rsid w:val="00695E5B"/>
    <w:rsid w:val="006B3FAA"/>
    <w:rsid w:val="00737CA2"/>
    <w:rsid w:val="007478EA"/>
    <w:rsid w:val="00765A88"/>
    <w:rsid w:val="00773BD6"/>
    <w:rsid w:val="007843BF"/>
    <w:rsid w:val="007D6B89"/>
    <w:rsid w:val="00884EF4"/>
    <w:rsid w:val="008863B9"/>
    <w:rsid w:val="00935000"/>
    <w:rsid w:val="00984DFF"/>
    <w:rsid w:val="009C3C37"/>
    <w:rsid w:val="009F6711"/>
    <w:rsid w:val="00A10AEF"/>
    <w:rsid w:val="00A4352F"/>
    <w:rsid w:val="00A43587"/>
    <w:rsid w:val="00A533D6"/>
    <w:rsid w:val="00A8569E"/>
    <w:rsid w:val="00B174B1"/>
    <w:rsid w:val="00B64240"/>
    <w:rsid w:val="00B9352B"/>
    <w:rsid w:val="00C27A88"/>
    <w:rsid w:val="00C712AE"/>
    <w:rsid w:val="00CB1CD5"/>
    <w:rsid w:val="00CE0532"/>
    <w:rsid w:val="00D35AF0"/>
    <w:rsid w:val="00D54198"/>
    <w:rsid w:val="00D8454B"/>
    <w:rsid w:val="00DD2AB6"/>
    <w:rsid w:val="00E05F59"/>
    <w:rsid w:val="00E21239"/>
    <w:rsid w:val="00E469CD"/>
    <w:rsid w:val="00E61F79"/>
    <w:rsid w:val="00E76029"/>
    <w:rsid w:val="00E8035F"/>
    <w:rsid w:val="00E92717"/>
    <w:rsid w:val="00EF0980"/>
    <w:rsid w:val="00F618A7"/>
    <w:rsid w:val="00F847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2714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7843BF"/>
  </w:style>
  <w:style w:type="paragraph" w:styleId="Sinespaciado">
    <w:name w:val="No Spacing"/>
    <w:link w:val="SinespaciadoCar"/>
    <w:uiPriority w:val="1"/>
    <w:qFormat/>
    <w:rsid w:val="007843BF"/>
    <w:pPr>
      <w:spacing w:after="0" w:line="240" w:lineRule="auto"/>
    </w:pPr>
  </w:style>
  <w:style w:type="paragraph" w:styleId="Encabezado">
    <w:name w:val="header"/>
    <w:basedOn w:val="Normal"/>
    <w:link w:val="EncabezadoCar"/>
    <w:uiPriority w:val="99"/>
    <w:unhideWhenUsed/>
    <w:rsid w:val="00765A8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5A88"/>
  </w:style>
  <w:style w:type="paragraph" w:styleId="Piedepgina">
    <w:name w:val="footer"/>
    <w:basedOn w:val="Normal"/>
    <w:link w:val="PiedepginaCar"/>
    <w:uiPriority w:val="99"/>
    <w:unhideWhenUsed/>
    <w:rsid w:val="00765A8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5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427156">
      <w:bodyDiv w:val="1"/>
      <w:marLeft w:val="0"/>
      <w:marRight w:val="0"/>
      <w:marTop w:val="0"/>
      <w:marBottom w:val="0"/>
      <w:divBdr>
        <w:top w:val="none" w:sz="0" w:space="0" w:color="auto"/>
        <w:left w:val="none" w:sz="0" w:space="0" w:color="auto"/>
        <w:bottom w:val="none" w:sz="0" w:space="0" w:color="auto"/>
        <w:right w:val="none" w:sz="0" w:space="0" w:color="auto"/>
      </w:divBdr>
    </w:div>
    <w:div w:id="1317539045">
      <w:bodyDiv w:val="1"/>
      <w:marLeft w:val="0"/>
      <w:marRight w:val="0"/>
      <w:marTop w:val="0"/>
      <w:marBottom w:val="0"/>
      <w:divBdr>
        <w:top w:val="none" w:sz="0" w:space="0" w:color="auto"/>
        <w:left w:val="none" w:sz="0" w:space="0" w:color="auto"/>
        <w:bottom w:val="none" w:sz="0" w:space="0" w:color="auto"/>
        <w:right w:val="none" w:sz="0" w:space="0" w:color="auto"/>
      </w:divBdr>
    </w:div>
    <w:div w:id="136147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1821</Words>
  <Characters>10019</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2023-12-01T17:35:00Z</dcterms:created>
  <dcterms:modified xsi:type="dcterms:W3CDTF">2023-12-01T19:15:00Z</dcterms:modified>
</cp:coreProperties>
</file>