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1882B" w14:textId="77777777" w:rsidR="00D70219" w:rsidRPr="00965C04" w:rsidRDefault="00D70219" w:rsidP="00965C04">
      <w:pPr>
        <w:pStyle w:val="Sinespaciado"/>
        <w:jc w:val="center"/>
        <w:rPr>
          <w:rFonts w:ascii="Times New Roman" w:hAnsi="Times New Roman" w:cs="Times New Roman"/>
          <w:sz w:val="24"/>
        </w:rPr>
      </w:pPr>
      <w:r w:rsidRPr="00965C04">
        <w:rPr>
          <w:rFonts w:ascii="Times New Roman" w:hAnsi="Times New Roman" w:cs="Times New Roman"/>
          <w:sz w:val="24"/>
        </w:rPr>
        <w:t>REUNIÓN DE LA COMISIÓN LEGISLATIVA DE VIGILANCIA DEL ÓRGANO SUPERIOR DE FISCALIZACIÓN DE LA H. LXI LEGISLATURA DEL ESTADO DE MÉXICO.</w:t>
      </w:r>
    </w:p>
    <w:p w14:paraId="5421D181" w14:textId="77777777" w:rsidR="00D70219" w:rsidRPr="00965C04" w:rsidRDefault="00D70219" w:rsidP="00965C04">
      <w:pPr>
        <w:pStyle w:val="Sinespaciado"/>
        <w:jc w:val="center"/>
        <w:rPr>
          <w:rFonts w:ascii="Times New Roman" w:hAnsi="Times New Roman" w:cs="Times New Roman"/>
          <w:sz w:val="24"/>
        </w:rPr>
      </w:pPr>
    </w:p>
    <w:p w14:paraId="306F33AE" w14:textId="0840C9DF" w:rsidR="00D70219" w:rsidRPr="00965C04" w:rsidRDefault="00D70219" w:rsidP="00965C04">
      <w:pPr>
        <w:pStyle w:val="Sinespaciado"/>
        <w:jc w:val="center"/>
        <w:rPr>
          <w:rFonts w:ascii="Times New Roman" w:hAnsi="Times New Roman" w:cs="Times New Roman"/>
          <w:sz w:val="24"/>
        </w:rPr>
      </w:pPr>
      <w:r w:rsidRPr="00965C04">
        <w:rPr>
          <w:rFonts w:ascii="Times New Roman" w:hAnsi="Times New Roman" w:cs="Times New Roman"/>
          <w:sz w:val="24"/>
        </w:rPr>
        <w:t>Celebrada el día 20 de febrero de</w:t>
      </w:r>
      <w:r w:rsidR="007578E6" w:rsidRPr="00965C04">
        <w:rPr>
          <w:rFonts w:ascii="Times New Roman" w:hAnsi="Times New Roman" w:cs="Times New Roman"/>
          <w:sz w:val="24"/>
        </w:rPr>
        <w:t>l</w:t>
      </w:r>
      <w:r w:rsidRPr="00965C04">
        <w:rPr>
          <w:rFonts w:ascii="Times New Roman" w:hAnsi="Times New Roman" w:cs="Times New Roman"/>
          <w:sz w:val="24"/>
        </w:rPr>
        <w:t xml:space="preserve"> 2024.</w:t>
      </w:r>
    </w:p>
    <w:p w14:paraId="351E70AE" w14:textId="77777777" w:rsidR="00D70219" w:rsidRPr="00965C04" w:rsidRDefault="00D70219" w:rsidP="00965C04">
      <w:pPr>
        <w:pStyle w:val="Sinespaciado"/>
        <w:jc w:val="center"/>
        <w:rPr>
          <w:rFonts w:ascii="Times New Roman" w:hAnsi="Times New Roman" w:cs="Times New Roman"/>
          <w:sz w:val="24"/>
        </w:rPr>
      </w:pPr>
    </w:p>
    <w:p w14:paraId="6BD58E36" w14:textId="77777777" w:rsidR="00D70219" w:rsidRPr="00965C04" w:rsidRDefault="00D70219" w:rsidP="00965C04">
      <w:pPr>
        <w:pStyle w:val="Sinespaciado"/>
        <w:jc w:val="center"/>
        <w:rPr>
          <w:rFonts w:ascii="Times New Roman" w:hAnsi="Times New Roman" w:cs="Times New Roman"/>
          <w:sz w:val="24"/>
        </w:rPr>
      </w:pPr>
      <w:r w:rsidRPr="00965C04">
        <w:rPr>
          <w:rFonts w:ascii="Times New Roman" w:hAnsi="Times New Roman" w:cs="Times New Roman"/>
          <w:sz w:val="24"/>
        </w:rPr>
        <w:t>Presidencia de la diputada Evelyn Osornio Jiménez.</w:t>
      </w:r>
    </w:p>
    <w:p w14:paraId="7ABDA6FF" w14:textId="77777777" w:rsidR="00D70219" w:rsidRPr="00965C04" w:rsidRDefault="00D70219" w:rsidP="00965C04">
      <w:pPr>
        <w:pStyle w:val="Sinespaciado"/>
        <w:jc w:val="center"/>
        <w:rPr>
          <w:rFonts w:ascii="Times New Roman" w:hAnsi="Times New Roman" w:cs="Times New Roman"/>
          <w:sz w:val="24"/>
        </w:rPr>
      </w:pPr>
    </w:p>
    <w:p w14:paraId="58BC8EBA" w14:textId="77777777"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PRESIDENTA DIP. EVELYN O</w:t>
      </w:r>
      <w:bookmarkStart w:id="0" w:name="_GoBack"/>
      <w:bookmarkEnd w:id="0"/>
      <w:r w:rsidRPr="00965C04">
        <w:rPr>
          <w:rFonts w:ascii="Times New Roman" w:hAnsi="Times New Roman" w:cs="Times New Roman"/>
          <w:sz w:val="24"/>
        </w:rPr>
        <w:t>SORNIO JIMÉNEZ. Damos la bienvenida a los integrantes de la Comisión Legislativa de Vigilancia del Órgano Superior de Fiscalización</w:t>
      </w:r>
      <w:r w:rsidR="00BE0B7E" w:rsidRPr="00965C04">
        <w:rPr>
          <w:rFonts w:ascii="Times New Roman" w:hAnsi="Times New Roman" w:cs="Times New Roman"/>
          <w:sz w:val="24"/>
        </w:rPr>
        <w:t>. A</w:t>
      </w:r>
      <w:r w:rsidRPr="00965C04">
        <w:rPr>
          <w:rFonts w:ascii="Times New Roman" w:hAnsi="Times New Roman" w:cs="Times New Roman"/>
          <w:sz w:val="24"/>
        </w:rPr>
        <w:t>gradezco su diligencia en el cumplimiento de esta tarea.</w:t>
      </w:r>
    </w:p>
    <w:p w14:paraId="54BC6CC8" w14:textId="77777777" w:rsidR="00236704"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ab/>
        <w:t xml:space="preserve">Saludo con especial agrado a la Doctora Miroslava Carrillo Martínez, </w:t>
      </w:r>
      <w:r w:rsidR="00BE0B7E" w:rsidRPr="00965C04">
        <w:rPr>
          <w:rFonts w:ascii="Times New Roman" w:hAnsi="Times New Roman" w:cs="Times New Roman"/>
          <w:sz w:val="24"/>
        </w:rPr>
        <w:t>A</w:t>
      </w:r>
      <w:r w:rsidRPr="00965C04">
        <w:rPr>
          <w:rFonts w:ascii="Times New Roman" w:hAnsi="Times New Roman" w:cs="Times New Roman"/>
          <w:sz w:val="24"/>
        </w:rPr>
        <w:t xml:space="preserve">uditora </w:t>
      </w:r>
      <w:r w:rsidR="00BE0B7E" w:rsidRPr="00965C04">
        <w:rPr>
          <w:rFonts w:ascii="Times New Roman" w:hAnsi="Times New Roman" w:cs="Times New Roman"/>
          <w:sz w:val="24"/>
        </w:rPr>
        <w:t>S</w:t>
      </w:r>
      <w:r w:rsidRPr="00965C04">
        <w:rPr>
          <w:rFonts w:ascii="Times New Roman" w:hAnsi="Times New Roman" w:cs="Times New Roman"/>
          <w:sz w:val="24"/>
        </w:rPr>
        <w:t>uperior del Órgano Superior de Fiscalización del Estado de México</w:t>
      </w:r>
      <w:r w:rsidR="00BE0B7E" w:rsidRPr="00965C04">
        <w:rPr>
          <w:rFonts w:ascii="Times New Roman" w:hAnsi="Times New Roman" w:cs="Times New Roman"/>
          <w:sz w:val="24"/>
        </w:rPr>
        <w:t>,</w:t>
      </w:r>
      <w:r w:rsidRPr="00965C04">
        <w:rPr>
          <w:rFonts w:ascii="Times New Roman" w:hAnsi="Times New Roman" w:cs="Times New Roman"/>
          <w:sz w:val="24"/>
        </w:rPr>
        <w:t xml:space="preserve"> y a todo el equipo que la acompaña</w:t>
      </w:r>
      <w:r w:rsidR="00236704" w:rsidRPr="00965C04">
        <w:rPr>
          <w:rFonts w:ascii="Times New Roman" w:hAnsi="Times New Roman" w:cs="Times New Roman"/>
          <w:sz w:val="24"/>
        </w:rPr>
        <w:t>.</w:t>
      </w:r>
    </w:p>
    <w:p w14:paraId="5BA60E1F" w14:textId="3387904E" w:rsidR="00D70219" w:rsidRPr="00965C04" w:rsidRDefault="002C207E" w:rsidP="00965C04">
      <w:pPr>
        <w:pStyle w:val="Sinespaciado"/>
        <w:ind w:firstLine="708"/>
        <w:jc w:val="both"/>
        <w:rPr>
          <w:rFonts w:ascii="Times New Roman" w:hAnsi="Times New Roman" w:cs="Times New Roman"/>
          <w:sz w:val="24"/>
        </w:rPr>
      </w:pPr>
      <w:r w:rsidRPr="00965C04">
        <w:rPr>
          <w:rFonts w:ascii="Times New Roman" w:hAnsi="Times New Roman" w:cs="Times New Roman"/>
          <w:sz w:val="24"/>
        </w:rPr>
        <w:t>S</w:t>
      </w:r>
      <w:r w:rsidR="00D70219" w:rsidRPr="00965C04">
        <w:rPr>
          <w:rFonts w:ascii="Times New Roman" w:hAnsi="Times New Roman" w:cs="Times New Roman"/>
          <w:sz w:val="24"/>
        </w:rPr>
        <w:t>aludo a todos los presentes y a quienes nos siguen por los diferentes medios de comunicación y redes sociales.</w:t>
      </w:r>
    </w:p>
    <w:p w14:paraId="0C789075" w14:textId="77777777" w:rsidR="002C207E"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ab/>
        <w:t>Celebramos esta reunión en modalidad mixta</w:t>
      </w:r>
      <w:r w:rsidR="002C207E" w:rsidRPr="00965C04">
        <w:rPr>
          <w:rFonts w:ascii="Times New Roman" w:hAnsi="Times New Roman" w:cs="Times New Roman"/>
          <w:sz w:val="24"/>
        </w:rPr>
        <w:t xml:space="preserve">, </w:t>
      </w:r>
      <w:r w:rsidRPr="00965C04">
        <w:rPr>
          <w:rFonts w:ascii="Times New Roman" w:hAnsi="Times New Roman" w:cs="Times New Roman"/>
          <w:sz w:val="24"/>
        </w:rPr>
        <w:t>con fundamento en el artículo 40 de la Ley Orgánica del Poder Legislativo del Estado Libre y Soberano de México</w:t>
      </w:r>
      <w:r w:rsidR="002C207E" w:rsidRPr="00965C04">
        <w:rPr>
          <w:rFonts w:ascii="Times New Roman" w:hAnsi="Times New Roman" w:cs="Times New Roman"/>
          <w:sz w:val="24"/>
        </w:rPr>
        <w:t>.</w:t>
      </w:r>
    </w:p>
    <w:p w14:paraId="084AA024" w14:textId="4DA2F533" w:rsidR="00D70219" w:rsidRPr="00965C04" w:rsidRDefault="002C207E" w:rsidP="00965C04">
      <w:pPr>
        <w:pStyle w:val="Sinespaciado"/>
        <w:ind w:firstLine="708"/>
        <w:jc w:val="both"/>
        <w:rPr>
          <w:rFonts w:ascii="Times New Roman" w:hAnsi="Times New Roman" w:cs="Times New Roman"/>
          <w:sz w:val="24"/>
        </w:rPr>
      </w:pPr>
      <w:r w:rsidRPr="00965C04">
        <w:rPr>
          <w:rFonts w:ascii="Times New Roman" w:hAnsi="Times New Roman" w:cs="Times New Roman"/>
          <w:sz w:val="24"/>
        </w:rPr>
        <w:t>P</w:t>
      </w:r>
      <w:r w:rsidR="00D70219" w:rsidRPr="00965C04">
        <w:rPr>
          <w:rFonts w:ascii="Times New Roman" w:hAnsi="Times New Roman" w:cs="Times New Roman"/>
          <w:sz w:val="24"/>
        </w:rPr>
        <w:t>ara iniciar la reunión</w:t>
      </w:r>
      <w:r w:rsidRPr="00965C04">
        <w:rPr>
          <w:rFonts w:ascii="Times New Roman" w:hAnsi="Times New Roman" w:cs="Times New Roman"/>
          <w:sz w:val="24"/>
        </w:rPr>
        <w:t>,</w:t>
      </w:r>
      <w:r w:rsidR="00D70219" w:rsidRPr="00965C04">
        <w:rPr>
          <w:rFonts w:ascii="Times New Roman" w:hAnsi="Times New Roman" w:cs="Times New Roman"/>
          <w:sz w:val="24"/>
        </w:rPr>
        <w:t xml:space="preserve"> le voy a pedir al diputado Jesús Izquierdo Rojas funja como Secretario y nos ayude a registrar la asistencia y verificar la existencia de qu</w:t>
      </w:r>
      <w:r w:rsidR="003669A5" w:rsidRPr="00965C04">
        <w:rPr>
          <w:rFonts w:ascii="Times New Roman" w:hAnsi="Times New Roman" w:cs="Times New Roman"/>
          <w:sz w:val="24"/>
        </w:rPr>
        <w:t>ó</w:t>
      </w:r>
      <w:r w:rsidR="00D70219" w:rsidRPr="00965C04">
        <w:rPr>
          <w:rFonts w:ascii="Times New Roman" w:hAnsi="Times New Roman" w:cs="Times New Roman"/>
          <w:sz w:val="24"/>
        </w:rPr>
        <w:t>rum.</w:t>
      </w:r>
    </w:p>
    <w:p w14:paraId="31EE2B11" w14:textId="77777777"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SECRETARIO DIP. JESÚS GERARDO IZQUIERDO ROJAS. Presidenta, procedo a registrar la asistencia.</w:t>
      </w:r>
    </w:p>
    <w:p w14:paraId="18F7088A" w14:textId="77777777" w:rsidR="00D70219" w:rsidRPr="00965C04" w:rsidRDefault="00D70219" w:rsidP="00965C04">
      <w:pPr>
        <w:pStyle w:val="Sinespaciado"/>
        <w:jc w:val="center"/>
        <w:rPr>
          <w:rFonts w:ascii="Times New Roman" w:hAnsi="Times New Roman" w:cs="Times New Roman"/>
          <w:i/>
          <w:sz w:val="24"/>
        </w:rPr>
      </w:pPr>
      <w:r w:rsidRPr="00965C04">
        <w:rPr>
          <w:rFonts w:ascii="Times New Roman" w:hAnsi="Times New Roman" w:cs="Times New Roman"/>
          <w:i/>
          <w:sz w:val="24"/>
        </w:rPr>
        <w:t>(Registro de asistencia)</w:t>
      </w:r>
    </w:p>
    <w:p w14:paraId="580F560C" w14:textId="6FB0EBA9"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SECRETARIO DIP. JESÚS GERARDO IZQUIERDO ROJAS. Le informo</w:t>
      </w:r>
      <w:r w:rsidR="00764A38" w:rsidRPr="00965C04">
        <w:rPr>
          <w:rFonts w:ascii="Times New Roman" w:hAnsi="Times New Roman" w:cs="Times New Roman"/>
          <w:sz w:val="24"/>
        </w:rPr>
        <w:t>,</w:t>
      </w:r>
      <w:r w:rsidRPr="00965C04">
        <w:rPr>
          <w:rFonts w:ascii="Times New Roman" w:hAnsi="Times New Roman" w:cs="Times New Roman"/>
          <w:sz w:val="24"/>
        </w:rPr>
        <w:t xml:space="preserve"> Presidenta</w:t>
      </w:r>
      <w:r w:rsidR="00764A38" w:rsidRPr="00965C04">
        <w:rPr>
          <w:rFonts w:ascii="Times New Roman" w:hAnsi="Times New Roman" w:cs="Times New Roman"/>
          <w:sz w:val="24"/>
        </w:rPr>
        <w:t>,</w:t>
      </w:r>
      <w:r w:rsidRPr="00965C04">
        <w:rPr>
          <w:rFonts w:ascii="Times New Roman" w:hAnsi="Times New Roman" w:cs="Times New Roman"/>
          <w:sz w:val="24"/>
        </w:rPr>
        <w:t xml:space="preserve"> que se ha registrado la asistencia y ha sido verificado el qu</w:t>
      </w:r>
      <w:r w:rsidR="003669A5" w:rsidRPr="00965C04">
        <w:rPr>
          <w:rFonts w:ascii="Times New Roman" w:hAnsi="Times New Roman" w:cs="Times New Roman"/>
          <w:sz w:val="24"/>
        </w:rPr>
        <w:t>ó</w:t>
      </w:r>
      <w:r w:rsidRPr="00965C04">
        <w:rPr>
          <w:rFonts w:ascii="Times New Roman" w:hAnsi="Times New Roman" w:cs="Times New Roman"/>
          <w:sz w:val="24"/>
        </w:rPr>
        <w:t>rum, por lo que se puede iniciar la reunión de trabajo.</w:t>
      </w:r>
    </w:p>
    <w:p w14:paraId="5F64E1E0" w14:textId="77777777"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PRESIDENTA DIP. EVELYN OSORNIO JIMÉNEZ. Muchas gracias.</w:t>
      </w:r>
    </w:p>
    <w:p w14:paraId="3C3A2E35" w14:textId="7A16A7A7"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ab/>
        <w:t>Se declara la existencia del qu</w:t>
      </w:r>
      <w:r w:rsidR="003669A5" w:rsidRPr="00965C04">
        <w:rPr>
          <w:rFonts w:ascii="Times New Roman" w:hAnsi="Times New Roman" w:cs="Times New Roman"/>
          <w:sz w:val="24"/>
        </w:rPr>
        <w:t>ó</w:t>
      </w:r>
      <w:r w:rsidRPr="00965C04">
        <w:rPr>
          <w:rFonts w:ascii="Times New Roman" w:hAnsi="Times New Roman" w:cs="Times New Roman"/>
          <w:sz w:val="24"/>
        </w:rPr>
        <w:t xml:space="preserve">rum y se abre la </w:t>
      </w:r>
      <w:r w:rsidR="007750A2" w:rsidRPr="00965C04">
        <w:rPr>
          <w:rFonts w:ascii="Times New Roman" w:hAnsi="Times New Roman" w:cs="Times New Roman"/>
          <w:sz w:val="24"/>
        </w:rPr>
        <w:t>r</w:t>
      </w:r>
      <w:r w:rsidRPr="00965C04">
        <w:rPr>
          <w:rFonts w:ascii="Times New Roman" w:hAnsi="Times New Roman" w:cs="Times New Roman"/>
          <w:sz w:val="24"/>
        </w:rPr>
        <w:t xml:space="preserve">eunión de </w:t>
      </w:r>
      <w:r w:rsidR="007750A2" w:rsidRPr="00965C04">
        <w:rPr>
          <w:rFonts w:ascii="Times New Roman" w:hAnsi="Times New Roman" w:cs="Times New Roman"/>
          <w:sz w:val="24"/>
        </w:rPr>
        <w:t>tr</w:t>
      </w:r>
      <w:r w:rsidRPr="00965C04">
        <w:rPr>
          <w:rFonts w:ascii="Times New Roman" w:hAnsi="Times New Roman" w:cs="Times New Roman"/>
          <w:sz w:val="24"/>
        </w:rPr>
        <w:t>abajo de la Comisión Legislativa de Vigilancia del Órgano Superior de Fiscalización, siendo las once horas con doce minutos del día martes veinte de febrero del año dos mil veinticuatro.</w:t>
      </w:r>
    </w:p>
    <w:p w14:paraId="1F0B8D4F" w14:textId="24B493A6"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ab/>
        <w:t>La reunión es pública</w:t>
      </w:r>
      <w:r w:rsidR="00D86084" w:rsidRPr="00965C04">
        <w:rPr>
          <w:rFonts w:ascii="Times New Roman" w:hAnsi="Times New Roman" w:cs="Times New Roman"/>
          <w:sz w:val="24"/>
        </w:rPr>
        <w:t>,</w:t>
      </w:r>
      <w:r w:rsidRPr="00965C04">
        <w:rPr>
          <w:rFonts w:ascii="Times New Roman" w:hAnsi="Times New Roman" w:cs="Times New Roman"/>
          <w:sz w:val="24"/>
        </w:rPr>
        <w:t xml:space="preserve"> de conformidad con el artículo 16 del Reglamento del Poder Legislativo del Estado Libre y Soberano de México</w:t>
      </w:r>
      <w:r w:rsidR="00D86084" w:rsidRPr="00965C04">
        <w:rPr>
          <w:rFonts w:ascii="Times New Roman" w:hAnsi="Times New Roman" w:cs="Times New Roman"/>
          <w:sz w:val="24"/>
        </w:rPr>
        <w:t>,</w:t>
      </w:r>
      <w:r w:rsidRPr="00965C04">
        <w:rPr>
          <w:rFonts w:ascii="Times New Roman" w:hAnsi="Times New Roman" w:cs="Times New Roman"/>
          <w:sz w:val="24"/>
        </w:rPr>
        <w:t xml:space="preserve"> y le pido al Secretario dé a conocer la propuesta de orden del día.</w:t>
      </w:r>
    </w:p>
    <w:p w14:paraId="1938D250" w14:textId="7BD5FB48"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 xml:space="preserve">SECRETARIO DIP. JESÚS GERARDO IZQUIERDO ROJAS. El orden del día es </w:t>
      </w:r>
      <w:r w:rsidR="00D86084" w:rsidRPr="00965C04">
        <w:rPr>
          <w:rFonts w:ascii="Times New Roman" w:hAnsi="Times New Roman" w:cs="Times New Roman"/>
          <w:sz w:val="24"/>
        </w:rPr>
        <w:t>el</w:t>
      </w:r>
      <w:r w:rsidRPr="00965C04">
        <w:rPr>
          <w:rFonts w:ascii="Times New Roman" w:hAnsi="Times New Roman" w:cs="Times New Roman"/>
          <w:sz w:val="24"/>
        </w:rPr>
        <w:t xml:space="preserve"> siguiente:</w:t>
      </w:r>
    </w:p>
    <w:p w14:paraId="33E90CE6" w14:textId="77777777" w:rsidR="00D70219" w:rsidRPr="00965C04" w:rsidRDefault="00D70219" w:rsidP="00965C04">
      <w:pPr>
        <w:pStyle w:val="Sinespaciado"/>
        <w:jc w:val="both"/>
        <w:rPr>
          <w:rFonts w:ascii="Times New Roman" w:hAnsi="Times New Roman" w:cs="Times New Roman"/>
          <w:b/>
          <w:sz w:val="24"/>
        </w:rPr>
      </w:pPr>
      <w:r w:rsidRPr="00965C04">
        <w:rPr>
          <w:rFonts w:ascii="Times New Roman" w:hAnsi="Times New Roman" w:cs="Times New Roman"/>
          <w:b/>
          <w:sz w:val="24"/>
        </w:rPr>
        <w:t>1. Mensaje a cargo de la Presidenta de la Comisión Legislativa de Vigilancia del Órgano Superior de Fiscalización.</w:t>
      </w:r>
    </w:p>
    <w:p w14:paraId="0EA09220" w14:textId="29648B7B" w:rsidR="00D70219" w:rsidRPr="00965C04" w:rsidRDefault="00D70219" w:rsidP="00965C04">
      <w:pPr>
        <w:pStyle w:val="Sinespaciado"/>
        <w:jc w:val="both"/>
        <w:rPr>
          <w:rFonts w:ascii="Times New Roman" w:hAnsi="Times New Roman" w:cs="Times New Roman"/>
          <w:b/>
          <w:sz w:val="24"/>
        </w:rPr>
      </w:pPr>
      <w:r w:rsidRPr="00965C04">
        <w:rPr>
          <w:rFonts w:ascii="Times New Roman" w:hAnsi="Times New Roman" w:cs="Times New Roman"/>
          <w:b/>
          <w:sz w:val="24"/>
        </w:rPr>
        <w:t xml:space="preserve">2. </w:t>
      </w:r>
      <w:r w:rsidR="00D86084" w:rsidRPr="00965C04">
        <w:rPr>
          <w:rFonts w:ascii="Times New Roman" w:hAnsi="Times New Roman" w:cs="Times New Roman"/>
          <w:b/>
          <w:sz w:val="24"/>
        </w:rPr>
        <w:t>E</w:t>
      </w:r>
      <w:r w:rsidRPr="00965C04">
        <w:rPr>
          <w:rFonts w:ascii="Times New Roman" w:hAnsi="Times New Roman" w:cs="Times New Roman"/>
          <w:b/>
          <w:sz w:val="24"/>
        </w:rPr>
        <w:t>ntrega y presentación del informe anual de gestión del Órgano Superior de Fiscalización del Estado de México</w:t>
      </w:r>
      <w:r w:rsidR="00836D2E" w:rsidRPr="00965C04">
        <w:rPr>
          <w:rFonts w:ascii="Times New Roman" w:hAnsi="Times New Roman" w:cs="Times New Roman"/>
          <w:b/>
          <w:sz w:val="24"/>
        </w:rPr>
        <w:t xml:space="preserve">, </w:t>
      </w:r>
      <w:r w:rsidRPr="00965C04">
        <w:rPr>
          <w:rFonts w:ascii="Times New Roman" w:hAnsi="Times New Roman" w:cs="Times New Roman"/>
          <w:b/>
          <w:sz w:val="24"/>
        </w:rPr>
        <w:t>a cargo de la titular del Órgano Superior de Fiscalización del Estado de México.</w:t>
      </w:r>
    </w:p>
    <w:p w14:paraId="41127C70" w14:textId="77777777"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3. Clausura de la reunión de trabajo.</w:t>
      </w:r>
    </w:p>
    <w:p w14:paraId="7D3CB1F8" w14:textId="77777777"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PRESIDENTA DIP. EVELYN OSORNIO JIMÉNEZ. Gracias.</w:t>
      </w:r>
    </w:p>
    <w:p w14:paraId="1C847CC5" w14:textId="1AA7C718"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ab/>
        <w:t xml:space="preserve">Pido a quienes estén de acuerdo en </w:t>
      </w:r>
      <w:r w:rsidR="00836D2E" w:rsidRPr="00965C04">
        <w:rPr>
          <w:rFonts w:ascii="Times New Roman" w:hAnsi="Times New Roman" w:cs="Times New Roman"/>
          <w:sz w:val="24"/>
        </w:rPr>
        <w:t xml:space="preserve">que </w:t>
      </w:r>
      <w:r w:rsidRPr="00965C04">
        <w:rPr>
          <w:rFonts w:ascii="Times New Roman" w:hAnsi="Times New Roman" w:cs="Times New Roman"/>
          <w:sz w:val="24"/>
        </w:rPr>
        <w:t>la propuesta que se ha dado a conocer</w:t>
      </w:r>
      <w:r w:rsidR="00836D2E" w:rsidRPr="00965C04">
        <w:rPr>
          <w:rFonts w:ascii="Times New Roman" w:hAnsi="Times New Roman" w:cs="Times New Roman"/>
          <w:sz w:val="24"/>
        </w:rPr>
        <w:t xml:space="preserve"> </w:t>
      </w:r>
      <w:r w:rsidRPr="00965C04">
        <w:rPr>
          <w:rFonts w:ascii="Times New Roman" w:hAnsi="Times New Roman" w:cs="Times New Roman"/>
          <w:sz w:val="24"/>
        </w:rPr>
        <w:t>sea aprobada con el carácter de orden del día, se sirvan levantar la mano</w:t>
      </w:r>
      <w:r w:rsidR="00CD02F0" w:rsidRPr="00965C04">
        <w:rPr>
          <w:rFonts w:ascii="Times New Roman" w:hAnsi="Times New Roman" w:cs="Times New Roman"/>
          <w:sz w:val="24"/>
        </w:rPr>
        <w:t>.</w:t>
      </w:r>
      <w:r w:rsidRPr="00965C04">
        <w:rPr>
          <w:rFonts w:ascii="Times New Roman" w:hAnsi="Times New Roman" w:cs="Times New Roman"/>
          <w:sz w:val="24"/>
        </w:rPr>
        <w:t xml:space="preserve"> </w:t>
      </w:r>
      <w:r w:rsidR="00CD02F0" w:rsidRPr="00965C04">
        <w:rPr>
          <w:rFonts w:ascii="Times New Roman" w:hAnsi="Times New Roman" w:cs="Times New Roman"/>
          <w:sz w:val="24"/>
        </w:rPr>
        <w:t>¿A</w:t>
      </w:r>
      <w:r w:rsidRPr="00965C04">
        <w:rPr>
          <w:rFonts w:ascii="Times New Roman" w:hAnsi="Times New Roman" w:cs="Times New Roman"/>
          <w:sz w:val="24"/>
        </w:rPr>
        <w:t xml:space="preserve"> favor</w:t>
      </w:r>
      <w:r w:rsidR="00CD02F0" w:rsidRPr="00965C04">
        <w:rPr>
          <w:rFonts w:ascii="Times New Roman" w:hAnsi="Times New Roman" w:cs="Times New Roman"/>
          <w:sz w:val="24"/>
        </w:rPr>
        <w:t>?</w:t>
      </w:r>
      <w:r w:rsidRPr="00965C04">
        <w:rPr>
          <w:rFonts w:ascii="Times New Roman" w:hAnsi="Times New Roman" w:cs="Times New Roman"/>
          <w:sz w:val="24"/>
        </w:rPr>
        <w:t xml:space="preserve"> ¿En contra? ¿En abstención? </w:t>
      </w:r>
    </w:p>
    <w:p w14:paraId="21B346D8" w14:textId="24777697"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SECRETARIO DIP. JESÚS GERARDO IZQUIERDO ROJAS. Le informo</w:t>
      </w:r>
      <w:r w:rsidR="00CD02F0" w:rsidRPr="00965C04">
        <w:rPr>
          <w:rFonts w:ascii="Times New Roman" w:hAnsi="Times New Roman" w:cs="Times New Roman"/>
          <w:sz w:val="24"/>
        </w:rPr>
        <w:t>,</w:t>
      </w:r>
      <w:r w:rsidRPr="00965C04">
        <w:rPr>
          <w:rFonts w:ascii="Times New Roman" w:hAnsi="Times New Roman" w:cs="Times New Roman"/>
          <w:sz w:val="24"/>
        </w:rPr>
        <w:t xml:space="preserve"> Presidenta</w:t>
      </w:r>
      <w:r w:rsidR="00CD02F0" w:rsidRPr="00965C04">
        <w:rPr>
          <w:rFonts w:ascii="Times New Roman" w:hAnsi="Times New Roman" w:cs="Times New Roman"/>
          <w:sz w:val="24"/>
        </w:rPr>
        <w:t>,</w:t>
      </w:r>
      <w:r w:rsidRPr="00965C04">
        <w:rPr>
          <w:rFonts w:ascii="Times New Roman" w:hAnsi="Times New Roman" w:cs="Times New Roman"/>
          <w:sz w:val="24"/>
        </w:rPr>
        <w:t xml:space="preserve"> que la propuesta del orden del día ha sido aprobada por unanimidad de votos.</w:t>
      </w:r>
    </w:p>
    <w:p w14:paraId="75B18590" w14:textId="160D48F6"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ab/>
        <w:t>Con apego al orden del día, el punto número 1 es el relativo al mensaje a cargo de la Presidenta de esta Comisión Legislativa de Vigilancia del Órgano Superior de Fiscalización, por lo que se le da la palabra a la Presidenta.</w:t>
      </w:r>
    </w:p>
    <w:p w14:paraId="365DCEE3" w14:textId="77777777"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PRESIDENTA DIP. EVELYN OSORNIO JIMÉNEZ. Gracias.</w:t>
      </w:r>
    </w:p>
    <w:p w14:paraId="2D05EA24" w14:textId="77777777" w:rsidR="00382BF2"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lastRenderedPageBreak/>
        <w:tab/>
        <w:t>El Órgano Superior de Fiscalización es un componente medular de la estructura institucional de rendición de cuentas del Estado de México</w:t>
      </w:r>
      <w:r w:rsidR="00382BF2" w:rsidRPr="00965C04">
        <w:rPr>
          <w:rFonts w:ascii="Times New Roman" w:hAnsi="Times New Roman" w:cs="Times New Roman"/>
          <w:sz w:val="24"/>
        </w:rPr>
        <w:t>.</w:t>
      </w:r>
      <w:r w:rsidRPr="00965C04">
        <w:rPr>
          <w:rFonts w:ascii="Times New Roman" w:hAnsi="Times New Roman" w:cs="Times New Roman"/>
          <w:sz w:val="24"/>
        </w:rPr>
        <w:t xml:space="preserve"> </w:t>
      </w:r>
      <w:r w:rsidR="00382BF2" w:rsidRPr="00965C04">
        <w:rPr>
          <w:rFonts w:ascii="Times New Roman" w:hAnsi="Times New Roman" w:cs="Times New Roman"/>
          <w:sz w:val="24"/>
        </w:rPr>
        <w:t>C</w:t>
      </w:r>
      <w:r w:rsidRPr="00965C04">
        <w:rPr>
          <w:rFonts w:ascii="Times New Roman" w:hAnsi="Times New Roman" w:cs="Times New Roman"/>
          <w:sz w:val="24"/>
        </w:rPr>
        <w:t>omo dependencia de este Poder Legislativo, está encargado de fiscalizar en todo momento los ingresos y egresos de las entidades fiscalizables, lo que contribuye a mantener el equilibrio entre los poderes, característica básica de todo régimen democrático</w:t>
      </w:r>
      <w:r w:rsidR="00382BF2" w:rsidRPr="00965C04">
        <w:rPr>
          <w:rFonts w:ascii="Times New Roman" w:hAnsi="Times New Roman" w:cs="Times New Roman"/>
          <w:sz w:val="24"/>
        </w:rPr>
        <w:t>.</w:t>
      </w:r>
    </w:p>
    <w:p w14:paraId="47D6B1C2" w14:textId="5F44A2E0" w:rsidR="00D70219" w:rsidRPr="00965C04" w:rsidRDefault="000239D3" w:rsidP="00965C04">
      <w:pPr>
        <w:pStyle w:val="Sinespaciado"/>
        <w:ind w:firstLine="708"/>
        <w:jc w:val="both"/>
        <w:rPr>
          <w:rFonts w:ascii="Times New Roman" w:hAnsi="Times New Roman" w:cs="Times New Roman"/>
          <w:sz w:val="24"/>
        </w:rPr>
      </w:pPr>
      <w:r w:rsidRPr="00965C04">
        <w:rPr>
          <w:rFonts w:ascii="Times New Roman" w:hAnsi="Times New Roman" w:cs="Times New Roman"/>
          <w:sz w:val="24"/>
        </w:rPr>
        <w:t>P</w:t>
      </w:r>
      <w:r w:rsidR="00D70219" w:rsidRPr="00965C04">
        <w:rPr>
          <w:rFonts w:ascii="Times New Roman" w:hAnsi="Times New Roman" w:cs="Times New Roman"/>
          <w:sz w:val="24"/>
        </w:rPr>
        <w:t>rueba de la importancia de esta institución son las múltiples reformas que hasta la fecha ha tenido con el fin de fortalecerlo y garantizar a las y los ciudadanos una transparente fiscalización de los recursos públicos.</w:t>
      </w:r>
    </w:p>
    <w:p w14:paraId="126E2A68" w14:textId="188AC3DD"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ab/>
        <w:t xml:space="preserve">Es de reconocer que se han dado pasos para conformar una </w:t>
      </w:r>
      <w:r w:rsidR="000239D3" w:rsidRPr="00965C04">
        <w:rPr>
          <w:rFonts w:ascii="Times New Roman" w:hAnsi="Times New Roman" w:cs="Times New Roman"/>
          <w:sz w:val="24"/>
        </w:rPr>
        <w:t>e</w:t>
      </w:r>
      <w:r w:rsidRPr="00965C04">
        <w:rPr>
          <w:rFonts w:ascii="Times New Roman" w:hAnsi="Times New Roman" w:cs="Times New Roman"/>
          <w:sz w:val="24"/>
        </w:rPr>
        <w:t xml:space="preserve">ntidad de </w:t>
      </w:r>
      <w:r w:rsidR="000239D3" w:rsidRPr="00965C04">
        <w:rPr>
          <w:rFonts w:ascii="Times New Roman" w:hAnsi="Times New Roman" w:cs="Times New Roman"/>
          <w:sz w:val="24"/>
        </w:rPr>
        <w:t>f</w:t>
      </w:r>
      <w:r w:rsidRPr="00965C04">
        <w:rPr>
          <w:rFonts w:ascii="Times New Roman" w:hAnsi="Times New Roman" w:cs="Times New Roman"/>
          <w:sz w:val="24"/>
        </w:rPr>
        <w:t xml:space="preserve">iscalización </w:t>
      </w:r>
      <w:r w:rsidR="000239D3" w:rsidRPr="00965C04">
        <w:rPr>
          <w:rFonts w:ascii="Times New Roman" w:hAnsi="Times New Roman" w:cs="Times New Roman"/>
          <w:sz w:val="24"/>
        </w:rPr>
        <w:t>s</w:t>
      </w:r>
      <w:r w:rsidRPr="00965C04">
        <w:rPr>
          <w:rFonts w:ascii="Times New Roman" w:hAnsi="Times New Roman" w:cs="Times New Roman"/>
          <w:sz w:val="24"/>
        </w:rPr>
        <w:t>uperior fuerte, profesional y especializada</w:t>
      </w:r>
      <w:r w:rsidR="00893160" w:rsidRPr="00965C04">
        <w:rPr>
          <w:rFonts w:ascii="Times New Roman" w:hAnsi="Times New Roman" w:cs="Times New Roman"/>
          <w:sz w:val="24"/>
        </w:rPr>
        <w:t>.</w:t>
      </w:r>
      <w:r w:rsidRPr="00965C04">
        <w:rPr>
          <w:rFonts w:ascii="Times New Roman" w:hAnsi="Times New Roman" w:cs="Times New Roman"/>
          <w:sz w:val="24"/>
        </w:rPr>
        <w:t xml:space="preserve"> </w:t>
      </w:r>
      <w:r w:rsidR="00893160" w:rsidRPr="00965C04">
        <w:rPr>
          <w:rFonts w:ascii="Times New Roman" w:hAnsi="Times New Roman" w:cs="Times New Roman"/>
          <w:sz w:val="24"/>
        </w:rPr>
        <w:t>S</w:t>
      </w:r>
      <w:r w:rsidRPr="00965C04">
        <w:rPr>
          <w:rFonts w:ascii="Times New Roman" w:hAnsi="Times New Roman" w:cs="Times New Roman"/>
          <w:sz w:val="24"/>
        </w:rPr>
        <w:t>in soslayar el valor de estas mejoras jurídicas</w:t>
      </w:r>
      <w:r w:rsidR="00893160" w:rsidRPr="00965C04">
        <w:rPr>
          <w:rFonts w:ascii="Times New Roman" w:hAnsi="Times New Roman" w:cs="Times New Roman"/>
          <w:sz w:val="24"/>
        </w:rPr>
        <w:t>,</w:t>
      </w:r>
      <w:r w:rsidRPr="00965C04">
        <w:rPr>
          <w:rFonts w:ascii="Times New Roman" w:hAnsi="Times New Roman" w:cs="Times New Roman"/>
          <w:sz w:val="24"/>
        </w:rPr>
        <w:t xml:space="preserve"> </w:t>
      </w:r>
      <w:r w:rsidR="00893160" w:rsidRPr="00965C04">
        <w:rPr>
          <w:rFonts w:ascii="Times New Roman" w:hAnsi="Times New Roman" w:cs="Times New Roman"/>
          <w:sz w:val="24"/>
        </w:rPr>
        <w:t>e</w:t>
      </w:r>
      <w:r w:rsidRPr="00965C04">
        <w:rPr>
          <w:rFonts w:ascii="Times New Roman" w:hAnsi="Times New Roman" w:cs="Times New Roman"/>
          <w:sz w:val="24"/>
        </w:rPr>
        <w:t>s importante enfatizar que el diseño institucional del OSFEM siempre es perfectible.</w:t>
      </w:r>
    </w:p>
    <w:p w14:paraId="275DA3D6" w14:textId="1E88BAAC"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ab/>
        <w:t>El dinamismo y evolución constante del aparato burocrático nos obliga a no cesar en la tarea de desarrollar nuevos mecanismos para potenciar el impacto de la fiscalización.</w:t>
      </w:r>
      <w:r w:rsidRPr="00965C04">
        <w:rPr>
          <w:rFonts w:ascii="Times New Roman" w:hAnsi="Times New Roman" w:cs="Times New Roman"/>
          <w:sz w:val="24"/>
        </w:rPr>
        <w:tab/>
      </w:r>
    </w:p>
    <w:p w14:paraId="4E630A3B" w14:textId="5FF1F64A" w:rsidR="00D70219" w:rsidRPr="00965C04" w:rsidRDefault="00D70219" w:rsidP="00965C04">
      <w:pPr>
        <w:pStyle w:val="Sinespaciado"/>
        <w:ind w:firstLine="708"/>
        <w:jc w:val="both"/>
        <w:rPr>
          <w:rFonts w:ascii="Times New Roman" w:hAnsi="Times New Roman" w:cs="Times New Roman"/>
          <w:sz w:val="24"/>
        </w:rPr>
      </w:pPr>
      <w:r w:rsidRPr="00965C04">
        <w:rPr>
          <w:rFonts w:ascii="Times New Roman" w:hAnsi="Times New Roman" w:cs="Times New Roman"/>
          <w:sz w:val="24"/>
        </w:rPr>
        <w:t xml:space="preserve">Continuando con el orden del día y en cumplimiento con la fracción XXIII del artículo 13 de la Ley de Fiscalización Superior del Estado de México, cedo el uso de la voz a la doctora Miroslava Carrillo Martínez, </w:t>
      </w:r>
      <w:r w:rsidR="00893160" w:rsidRPr="00965C04">
        <w:rPr>
          <w:rFonts w:ascii="Times New Roman" w:hAnsi="Times New Roman" w:cs="Times New Roman"/>
          <w:sz w:val="24"/>
        </w:rPr>
        <w:t>A</w:t>
      </w:r>
      <w:r w:rsidRPr="00965C04">
        <w:rPr>
          <w:rFonts w:ascii="Times New Roman" w:hAnsi="Times New Roman" w:cs="Times New Roman"/>
          <w:sz w:val="24"/>
        </w:rPr>
        <w:t xml:space="preserve">uditora </w:t>
      </w:r>
      <w:r w:rsidR="00893160" w:rsidRPr="00965C04">
        <w:rPr>
          <w:rFonts w:ascii="Times New Roman" w:hAnsi="Times New Roman" w:cs="Times New Roman"/>
          <w:sz w:val="24"/>
        </w:rPr>
        <w:t>Su</w:t>
      </w:r>
      <w:r w:rsidRPr="00965C04">
        <w:rPr>
          <w:rFonts w:ascii="Times New Roman" w:hAnsi="Times New Roman" w:cs="Times New Roman"/>
          <w:sz w:val="24"/>
        </w:rPr>
        <w:t>perior del Órgano Superior de Fiscalización del Estado de México</w:t>
      </w:r>
      <w:r w:rsidR="0039080C" w:rsidRPr="00965C04">
        <w:rPr>
          <w:rFonts w:ascii="Times New Roman" w:hAnsi="Times New Roman" w:cs="Times New Roman"/>
          <w:sz w:val="24"/>
        </w:rPr>
        <w:t>,</w:t>
      </w:r>
      <w:r w:rsidRPr="00965C04">
        <w:rPr>
          <w:rFonts w:ascii="Times New Roman" w:hAnsi="Times New Roman" w:cs="Times New Roman"/>
          <w:sz w:val="24"/>
        </w:rPr>
        <w:t xml:space="preserve"> para que proceda a rendir el respectivo informe anual de gestión.</w:t>
      </w:r>
    </w:p>
    <w:p w14:paraId="488C49D5" w14:textId="38744127" w:rsidR="00D70219" w:rsidRPr="00965C04" w:rsidRDefault="00D70219" w:rsidP="00965C04">
      <w:pPr>
        <w:pStyle w:val="Sinespaciado"/>
        <w:ind w:firstLine="708"/>
        <w:jc w:val="both"/>
        <w:rPr>
          <w:rFonts w:ascii="Times New Roman" w:hAnsi="Times New Roman" w:cs="Times New Roman"/>
          <w:sz w:val="24"/>
        </w:rPr>
      </w:pPr>
      <w:r w:rsidRPr="00965C04">
        <w:rPr>
          <w:rFonts w:ascii="Times New Roman" w:hAnsi="Times New Roman" w:cs="Times New Roman"/>
          <w:sz w:val="24"/>
        </w:rPr>
        <w:t>Adelante</w:t>
      </w:r>
      <w:r w:rsidR="0039080C" w:rsidRPr="00965C04">
        <w:rPr>
          <w:rFonts w:ascii="Times New Roman" w:hAnsi="Times New Roman" w:cs="Times New Roman"/>
          <w:sz w:val="24"/>
        </w:rPr>
        <w:t>, Au</w:t>
      </w:r>
      <w:r w:rsidRPr="00965C04">
        <w:rPr>
          <w:rFonts w:ascii="Times New Roman" w:hAnsi="Times New Roman" w:cs="Times New Roman"/>
          <w:sz w:val="24"/>
        </w:rPr>
        <w:t>ditora.</w:t>
      </w:r>
    </w:p>
    <w:p w14:paraId="48F94665" w14:textId="5EF44D5B" w:rsidR="00D70219"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DRA. MIROSLAVA CARRILLO HERNÁNDEZ. Gracias</w:t>
      </w:r>
      <w:r w:rsidR="0039080C" w:rsidRPr="00965C04">
        <w:rPr>
          <w:rFonts w:ascii="Times New Roman" w:hAnsi="Times New Roman" w:cs="Times New Roman"/>
          <w:sz w:val="24"/>
        </w:rPr>
        <w:t>,</w:t>
      </w:r>
      <w:r w:rsidRPr="00965C04">
        <w:rPr>
          <w:rFonts w:ascii="Times New Roman" w:hAnsi="Times New Roman" w:cs="Times New Roman"/>
          <w:sz w:val="24"/>
        </w:rPr>
        <w:t xml:space="preserve"> Presidenta Evelyn Osornio Jiménez.</w:t>
      </w:r>
    </w:p>
    <w:p w14:paraId="3AECB9C2" w14:textId="77777777" w:rsidR="00FF2C20" w:rsidRPr="00965C04" w:rsidRDefault="00D70219" w:rsidP="00965C04">
      <w:pPr>
        <w:pStyle w:val="Sinespaciado"/>
        <w:jc w:val="both"/>
        <w:rPr>
          <w:rFonts w:ascii="Times New Roman" w:hAnsi="Times New Roman" w:cs="Times New Roman"/>
          <w:sz w:val="24"/>
        </w:rPr>
      </w:pPr>
      <w:r w:rsidRPr="00965C04">
        <w:rPr>
          <w:rFonts w:ascii="Times New Roman" w:hAnsi="Times New Roman" w:cs="Times New Roman"/>
          <w:sz w:val="24"/>
        </w:rPr>
        <w:tab/>
        <w:t>Le agradezco la hospitalidad de recibirnos este día y saludo con agrado a los diputados integrantes de la Comisión de Vigilancia del Órgano Superior de Fiscalización, quienes están de forma presencial y también electrónica</w:t>
      </w:r>
      <w:r w:rsidR="00FF2C20" w:rsidRPr="00965C04">
        <w:rPr>
          <w:rFonts w:ascii="Times New Roman" w:hAnsi="Times New Roman" w:cs="Times New Roman"/>
          <w:sz w:val="24"/>
        </w:rPr>
        <w:t>.</w:t>
      </w:r>
    </w:p>
    <w:p w14:paraId="1E0E7E9D" w14:textId="077E8DCD" w:rsidR="009C5556" w:rsidRPr="00965C04" w:rsidRDefault="00FF2C20" w:rsidP="00965C04">
      <w:pPr>
        <w:pStyle w:val="Sinespaciado"/>
        <w:ind w:firstLine="708"/>
        <w:jc w:val="both"/>
        <w:rPr>
          <w:rFonts w:ascii="Times New Roman" w:hAnsi="Times New Roman" w:cs="Times New Roman"/>
          <w:sz w:val="24"/>
        </w:rPr>
      </w:pPr>
      <w:r w:rsidRPr="00965C04">
        <w:rPr>
          <w:rFonts w:ascii="Times New Roman" w:hAnsi="Times New Roman" w:cs="Times New Roman"/>
          <w:sz w:val="24"/>
        </w:rPr>
        <w:t>A</w:t>
      </w:r>
      <w:r w:rsidR="009C5556" w:rsidRPr="00965C04">
        <w:rPr>
          <w:rFonts w:ascii="Times New Roman" w:hAnsi="Times New Roman" w:cs="Times New Roman"/>
          <w:sz w:val="24"/>
          <w:szCs w:val="24"/>
        </w:rPr>
        <w:t>gradezco a mis compañeros quienes coordinaron la ejecución de las actividades del Órgano de Fiscalización: a Gloria Leticia Nolasco Vázquez, Auditor Especial de Revisión de Información de las Entidades Fiscalizador</w:t>
      </w:r>
      <w:r w:rsidR="00B80948" w:rsidRPr="00965C04">
        <w:rPr>
          <w:rFonts w:ascii="Times New Roman" w:hAnsi="Times New Roman" w:cs="Times New Roman"/>
          <w:sz w:val="24"/>
          <w:szCs w:val="24"/>
        </w:rPr>
        <w:t>a</w:t>
      </w:r>
      <w:r w:rsidR="009C5556" w:rsidRPr="00965C04">
        <w:rPr>
          <w:rFonts w:ascii="Times New Roman" w:hAnsi="Times New Roman" w:cs="Times New Roman"/>
          <w:sz w:val="24"/>
          <w:szCs w:val="24"/>
        </w:rPr>
        <w:t>s; Jaime Enrique Perdigón Nieto, Auditor Especial de Cumplimiento Financiero Inversión Física; a Javier López, Auditor Especial de Desempeño y Legalidad; a Luis Ignacio Sierra Villa, Titular de la Unidad de Seguimiento; a Hugo Armando Pérez Albarrán, Titular de la Unidad de Investigación; a Simón Reyes Ramos, Titular de la Unidad de Asuntos Jurídicos; a María Wendolyn Morales Carrera, Titular de la Secretaría Técnica; a Matías Cárdenas Cedillo, Titular de la Unidad de Planeación y Seguimiento Institucional; a Ulises Iván Lovera Villegas, Titular de la Unidad de Tecnologías de la Información y Comunicación</w:t>
      </w:r>
      <w:r w:rsidR="00671A30" w:rsidRPr="00965C04">
        <w:rPr>
          <w:rFonts w:ascii="Times New Roman" w:hAnsi="Times New Roman" w:cs="Times New Roman"/>
          <w:sz w:val="24"/>
          <w:szCs w:val="24"/>
        </w:rPr>
        <w:t>,</w:t>
      </w:r>
      <w:r w:rsidR="009C5556" w:rsidRPr="00965C04">
        <w:rPr>
          <w:rFonts w:ascii="Times New Roman" w:hAnsi="Times New Roman" w:cs="Times New Roman"/>
          <w:sz w:val="24"/>
          <w:szCs w:val="24"/>
        </w:rPr>
        <w:t xml:space="preserve"> y a Virginia Edith López Reyes, Titular de la Unidad de Administración</w:t>
      </w:r>
      <w:r w:rsidR="00671A30" w:rsidRPr="00965C04">
        <w:rPr>
          <w:rFonts w:ascii="Times New Roman" w:hAnsi="Times New Roman" w:cs="Times New Roman"/>
          <w:sz w:val="24"/>
          <w:szCs w:val="24"/>
        </w:rPr>
        <w:t>, q</w:t>
      </w:r>
      <w:r w:rsidR="009C5556" w:rsidRPr="00965C04">
        <w:rPr>
          <w:rFonts w:ascii="Times New Roman" w:hAnsi="Times New Roman" w:cs="Times New Roman"/>
          <w:sz w:val="24"/>
          <w:szCs w:val="24"/>
        </w:rPr>
        <w:t>ue sin el apoyo de todos ellos</w:t>
      </w:r>
      <w:r w:rsidR="00671A30" w:rsidRPr="00965C04">
        <w:rPr>
          <w:rFonts w:ascii="Times New Roman" w:hAnsi="Times New Roman" w:cs="Times New Roman"/>
          <w:sz w:val="24"/>
          <w:szCs w:val="24"/>
        </w:rPr>
        <w:t>,</w:t>
      </w:r>
      <w:r w:rsidR="00236851" w:rsidRPr="00965C04">
        <w:rPr>
          <w:rFonts w:ascii="Times New Roman" w:hAnsi="Times New Roman" w:cs="Times New Roman"/>
          <w:sz w:val="24"/>
          <w:szCs w:val="24"/>
        </w:rPr>
        <w:t xml:space="preserve"> Ji</w:t>
      </w:r>
      <w:r w:rsidR="009C5556" w:rsidRPr="00965C04">
        <w:rPr>
          <w:rFonts w:ascii="Times New Roman" w:hAnsi="Times New Roman" w:cs="Times New Roman"/>
          <w:sz w:val="24"/>
          <w:szCs w:val="24"/>
        </w:rPr>
        <w:t xml:space="preserve"> diputados, no hubiera sido posible la presentación de este Informe de Gestión 2023.</w:t>
      </w:r>
    </w:p>
    <w:p w14:paraId="2D1C126C" w14:textId="77777777" w:rsidR="009C5556"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Estoy aquí para dar cabal cumplimiento al artículo 13 fracción XXIII de la Ley de Fiscalización Superior del Estado, para hacer entrega formal del Informe Anual de Gestión 2023, cuya estructura contempla cinco ejes estratégicos que recopila nuestras actividades realizadas durante ese año de la forma siguiente:</w:t>
      </w:r>
    </w:p>
    <w:p w14:paraId="28FB745B" w14:textId="77777777" w:rsidR="009C5556"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En el Eje Estratégico 1, Gestión Institucional. Su importancia radica en hacerles de conocimiento, quienes conformamos el equipo de trabajo, el marco legal conferido sobre el cual nos conducimos y la comunicación estratégica implementada para el cumplimiento de nuestras metas y objetivos.</w:t>
      </w:r>
    </w:p>
    <w:p w14:paraId="51AB8699" w14:textId="79060C92" w:rsidR="009C5556"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 xml:space="preserve">El Eje Estratégico 2 </w:t>
      </w:r>
      <w:r w:rsidR="00917DC1" w:rsidRPr="00965C04">
        <w:rPr>
          <w:rFonts w:ascii="Times New Roman" w:hAnsi="Times New Roman" w:cs="Times New Roman"/>
          <w:sz w:val="24"/>
          <w:szCs w:val="24"/>
        </w:rPr>
        <w:t>co</w:t>
      </w:r>
      <w:r w:rsidRPr="00965C04">
        <w:rPr>
          <w:rFonts w:ascii="Times New Roman" w:hAnsi="Times New Roman" w:cs="Times New Roman"/>
          <w:sz w:val="24"/>
          <w:szCs w:val="24"/>
        </w:rPr>
        <w:t xml:space="preserve">rresponde a la Fiscalización Superior. En él informamos las particularidades de cada obligación periódica, el Presupuesto, Cuenta Pública y los Informes Trimestrales, el seguimiento de las observaciones determinadas en la Cuenta </w:t>
      </w:r>
      <w:r w:rsidR="00417022" w:rsidRPr="00965C04">
        <w:rPr>
          <w:rFonts w:ascii="Times New Roman" w:hAnsi="Times New Roman" w:cs="Times New Roman"/>
          <w:sz w:val="24"/>
          <w:szCs w:val="24"/>
        </w:rPr>
        <w:t>P</w:t>
      </w:r>
      <w:r w:rsidRPr="00965C04">
        <w:rPr>
          <w:rFonts w:ascii="Times New Roman" w:hAnsi="Times New Roman" w:cs="Times New Roman"/>
          <w:sz w:val="24"/>
          <w:szCs w:val="24"/>
        </w:rPr>
        <w:t>ública 2020 y 2021.</w:t>
      </w:r>
    </w:p>
    <w:p w14:paraId="3C57769F" w14:textId="15F6D75C" w:rsidR="009C5556"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La Unidad de Investigación conoció mil 379 expedientes, de los cuales 838 derivaron de auditorías, 537 de denuncias y 4 investigaciones de oficio</w:t>
      </w:r>
      <w:r w:rsidR="00417022" w:rsidRPr="00965C04">
        <w:rPr>
          <w:rFonts w:ascii="Times New Roman" w:hAnsi="Times New Roman" w:cs="Times New Roman"/>
          <w:sz w:val="24"/>
          <w:szCs w:val="24"/>
        </w:rPr>
        <w:t>;</w:t>
      </w:r>
      <w:r w:rsidRPr="00965C04">
        <w:rPr>
          <w:rFonts w:ascii="Times New Roman" w:hAnsi="Times New Roman" w:cs="Times New Roman"/>
          <w:sz w:val="24"/>
          <w:szCs w:val="24"/>
        </w:rPr>
        <w:t xml:space="preserve"> concluyó 937 expedientes y 442 se encuentran en trámite.</w:t>
      </w:r>
    </w:p>
    <w:p w14:paraId="026E7FD7" w14:textId="10B571F8" w:rsidR="009C5556"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lastRenderedPageBreak/>
        <w:t>Cabe mencionar que</w:t>
      </w:r>
      <w:r w:rsidR="009559F2" w:rsidRPr="00965C04">
        <w:rPr>
          <w:rFonts w:ascii="Times New Roman" w:hAnsi="Times New Roman" w:cs="Times New Roman"/>
          <w:sz w:val="24"/>
          <w:szCs w:val="24"/>
        </w:rPr>
        <w:t>,</w:t>
      </w:r>
      <w:r w:rsidRPr="00965C04">
        <w:rPr>
          <w:rFonts w:ascii="Times New Roman" w:hAnsi="Times New Roman" w:cs="Times New Roman"/>
          <w:sz w:val="24"/>
          <w:szCs w:val="24"/>
        </w:rPr>
        <w:t xml:space="preserve"> de los mil 379 expedientes</w:t>
      </w:r>
      <w:r w:rsidR="009559F2" w:rsidRPr="00965C04">
        <w:rPr>
          <w:rFonts w:ascii="Times New Roman" w:hAnsi="Times New Roman" w:cs="Times New Roman"/>
          <w:sz w:val="24"/>
          <w:szCs w:val="24"/>
        </w:rPr>
        <w:t>,</w:t>
      </w:r>
      <w:r w:rsidRPr="00965C04">
        <w:rPr>
          <w:rFonts w:ascii="Times New Roman" w:hAnsi="Times New Roman" w:cs="Times New Roman"/>
          <w:sz w:val="24"/>
          <w:szCs w:val="24"/>
        </w:rPr>
        <w:t xml:space="preserve"> se han realizado 187 informes de presunta responsabilidad administrativa, conocido por su acrónimo como</w:t>
      </w:r>
      <w:r w:rsidR="000F542A" w:rsidRPr="00965C04">
        <w:rPr>
          <w:rFonts w:ascii="Times New Roman" w:hAnsi="Times New Roman" w:cs="Times New Roman"/>
          <w:sz w:val="24"/>
          <w:szCs w:val="24"/>
        </w:rPr>
        <w:t xml:space="preserve"> IPRA</w:t>
      </w:r>
      <w:r w:rsidRPr="00965C04">
        <w:rPr>
          <w:rFonts w:ascii="Times New Roman" w:hAnsi="Times New Roman" w:cs="Times New Roman"/>
          <w:sz w:val="24"/>
          <w:szCs w:val="24"/>
        </w:rPr>
        <w:t>, 112 se encuentran en trámite y 75 están concluidos.</w:t>
      </w:r>
    </w:p>
    <w:p w14:paraId="642B18EB" w14:textId="3D1DDC44" w:rsidR="009C5556"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 xml:space="preserve">En el 2023, el Tribunal de Justicia Administrativa del Estado de México emitió 13 sanciones por la </w:t>
      </w:r>
      <w:r w:rsidR="000F542A" w:rsidRPr="00965C04">
        <w:rPr>
          <w:rFonts w:ascii="Times New Roman" w:hAnsi="Times New Roman" w:cs="Times New Roman"/>
          <w:sz w:val="24"/>
          <w:szCs w:val="24"/>
        </w:rPr>
        <w:t>C</w:t>
      </w:r>
      <w:r w:rsidRPr="00965C04">
        <w:rPr>
          <w:rFonts w:ascii="Times New Roman" w:hAnsi="Times New Roman" w:cs="Times New Roman"/>
          <w:sz w:val="24"/>
          <w:szCs w:val="24"/>
        </w:rPr>
        <w:t xml:space="preserve">omisión de </w:t>
      </w:r>
      <w:r w:rsidR="000F542A" w:rsidRPr="00965C04">
        <w:rPr>
          <w:rFonts w:ascii="Times New Roman" w:hAnsi="Times New Roman" w:cs="Times New Roman"/>
          <w:sz w:val="24"/>
          <w:szCs w:val="24"/>
        </w:rPr>
        <w:t>f</w:t>
      </w:r>
      <w:r w:rsidRPr="00965C04">
        <w:rPr>
          <w:rFonts w:ascii="Times New Roman" w:hAnsi="Times New Roman" w:cs="Times New Roman"/>
          <w:sz w:val="24"/>
          <w:szCs w:val="24"/>
        </w:rPr>
        <w:t xml:space="preserve">altas </w:t>
      </w:r>
      <w:r w:rsidR="000F542A" w:rsidRPr="00965C04">
        <w:rPr>
          <w:rFonts w:ascii="Times New Roman" w:hAnsi="Times New Roman" w:cs="Times New Roman"/>
          <w:sz w:val="24"/>
          <w:szCs w:val="24"/>
        </w:rPr>
        <w:t>a</w:t>
      </w:r>
      <w:r w:rsidRPr="00965C04">
        <w:rPr>
          <w:rFonts w:ascii="Times New Roman" w:hAnsi="Times New Roman" w:cs="Times New Roman"/>
          <w:sz w:val="24"/>
          <w:szCs w:val="24"/>
        </w:rPr>
        <w:t xml:space="preserve">dministrativas </w:t>
      </w:r>
      <w:r w:rsidR="000F542A" w:rsidRPr="00965C04">
        <w:rPr>
          <w:rFonts w:ascii="Times New Roman" w:hAnsi="Times New Roman" w:cs="Times New Roman"/>
          <w:sz w:val="24"/>
          <w:szCs w:val="24"/>
        </w:rPr>
        <w:t>g</w:t>
      </w:r>
      <w:r w:rsidRPr="00965C04">
        <w:rPr>
          <w:rFonts w:ascii="Times New Roman" w:hAnsi="Times New Roman" w:cs="Times New Roman"/>
          <w:sz w:val="24"/>
          <w:szCs w:val="24"/>
        </w:rPr>
        <w:t>raves y determinó un monto por indemnizaciones de 2 millones 350 mil 315 pesos.</w:t>
      </w:r>
    </w:p>
    <w:p w14:paraId="6467E9F4" w14:textId="1D47C57C" w:rsidR="009C5556"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El Órgano Superior presentó seis denuncias penales ante la Fiscalía Especializada en Combate a la Corrupción</w:t>
      </w:r>
      <w:r w:rsidR="000F542A" w:rsidRPr="00965C04">
        <w:rPr>
          <w:rFonts w:ascii="Times New Roman" w:hAnsi="Times New Roman" w:cs="Times New Roman"/>
          <w:sz w:val="24"/>
          <w:szCs w:val="24"/>
        </w:rPr>
        <w:t xml:space="preserve"> </w:t>
      </w:r>
      <w:r w:rsidRPr="00965C04">
        <w:rPr>
          <w:rFonts w:ascii="Times New Roman" w:hAnsi="Times New Roman" w:cs="Times New Roman"/>
          <w:sz w:val="24"/>
          <w:szCs w:val="24"/>
        </w:rPr>
        <w:t xml:space="preserve">en Contra de </w:t>
      </w:r>
      <w:r w:rsidR="00D00B79" w:rsidRPr="00965C04">
        <w:rPr>
          <w:rFonts w:ascii="Times New Roman" w:hAnsi="Times New Roman" w:cs="Times New Roman"/>
          <w:sz w:val="24"/>
          <w:szCs w:val="24"/>
        </w:rPr>
        <w:t>en</w:t>
      </w:r>
      <w:r w:rsidRPr="00965C04">
        <w:rPr>
          <w:rFonts w:ascii="Times New Roman" w:hAnsi="Times New Roman" w:cs="Times New Roman"/>
          <w:sz w:val="24"/>
          <w:szCs w:val="24"/>
        </w:rPr>
        <w:t xml:space="preserve">tidades </w:t>
      </w:r>
      <w:r w:rsidR="00D00B79" w:rsidRPr="00965C04">
        <w:rPr>
          <w:rFonts w:ascii="Times New Roman" w:hAnsi="Times New Roman" w:cs="Times New Roman"/>
          <w:sz w:val="24"/>
          <w:szCs w:val="24"/>
        </w:rPr>
        <w:t>f</w:t>
      </w:r>
      <w:r w:rsidRPr="00965C04">
        <w:rPr>
          <w:rFonts w:ascii="Times New Roman" w:hAnsi="Times New Roman" w:cs="Times New Roman"/>
          <w:sz w:val="24"/>
          <w:szCs w:val="24"/>
        </w:rPr>
        <w:t xml:space="preserve">iscalizadas por </w:t>
      </w:r>
      <w:r w:rsidR="00D00B79" w:rsidRPr="00965C04">
        <w:rPr>
          <w:rFonts w:ascii="Times New Roman" w:hAnsi="Times New Roman" w:cs="Times New Roman"/>
          <w:sz w:val="24"/>
          <w:szCs w:val="24"/>
        </w:rPr>
        <w:t>p</w:t>
      </w:r>
      <w:r w:rsidRPr="00965C04">
        <w:rPr>
          <w:rFonts w:ascii="Times New Roman" w:hAnsi="Times New Roman" w:cs="Times New Roman"/>
          <w:sz w:val="24"/>
          <w:szCs w:val="24"/>
        </w:rPr>
        <w:t xml:space="preserve">resunta </w:t>
      </w:r>
      <w:r w:rsidR="00D00B79" w:rsidRPr="00965C04">
        <w:rPr>
          <w:rFonts w:ascii="Times New Roman" w:hAnsi="Times New Roman" w:cs="Times New Roman"/>
          <w:sz w:val="24"/>
          <w:szCs w:val="24"/>
        </w:rPr>
        <w:t>co</w:t>
      </w:r>
      <w:r w:rsidRPr="00965C04">
        <w:rPr>
          <w:rFonts w:ascii="Times New Roman" w:hAnsi="Times New Roman" w:cs="Times New Roman"/>
          <w:sz w:val="24"/>
          <w:szCs w:val="24"/>
        </w:rPr>
        <w:t xml:space="preserve">misión de </w:t>
      </w:r>
      <w:r w:rsidR="00D00B79" w:rsidRPr="00965C04">
        <w:rPr>
          <w:rFonts w:ascii="Times New Roman" w:hAnsi="Times New Roman" w:cs="Times New Roman"/>
          <w:sz w:val="24"/>
          <w:szCs w:val="24"/>
        </w:rPr>
        <w:t>d</w:t>
      </w:r>
      <w:r w:rsidRPr="00965C04">
        <w:rPr>
          <w:rFonts w:ascii="Times New Roman" w:hAnsi="Times New Roman" w:cs="Times New Roman"/>
          <w:sz w:val="24"/>
          <w:szCs w:val="24"/>
        </w:rPr>
        <w:t>elitos.</w:t>
      </w:r>
    </w:p>
    <w:p w14:paraId="01872CC8" w14:textId="77777777" w:rsidR="009C5556"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Realizamos acciones para iniciar 17 procedimientos administrativos de ejecución, una vez que fueron agotados los medios de impugnación de los procedimientos administrativos resarcitorios.</w:t>
      </w:r>
    </w:p>
    <w:p w14:paraId="39CDA0CA" w14:textId="77777777" w:rsidR="009C5556"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Cabe destacar que solicitamos de manera periódica el estatus de la ejecución y cobro de los créditos fiscales activos a 2023; sin embargo, 30 entidades fiscalizadas no realizaron gestiones para iniciar dicha ejecución.</w:t>
      </w:r>
    </w:p>
    <w:p w14:paraId="209E3EB3" w14:textId="47D2D0E4" w:rsidR="009C5556"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De acuerdo a los reportes de los</w:t>
      </w:r>
      <w:r w:rsidR="00B141F2" w:rsidRPr="00965C04">
        <w:rPr>
          <w:rFonts w:ascii="Times New Roman" w:hAnsi="Times New Roman" w:cs="Times New Roman"/>
          <w:sz w:val="24"/>
          <w:szCs w:val="24"/>
        </w:rPr>
        <w:t xml:space="preserve"> PAE</w:t>
      </w:r>
      <w:r w:rsidRPr="00965C04">
        <w:rPr>
          <w:rFonts w:ascii="Times New Roman" w:hAnsi="Times New Roman" w:cs="Times New Roman"/>
          <w:sz w:val="24"/>
          <w:szCs w:val="24"/>
        </w:rPr>
        <w:t xml:space="preserve"> que las entidades fiscalizadas remitieron durante ese año, se informó la cantidad reintegrada a sus arcas por un monto de 2 millones 186 mil 567 pesos.</w:t>
      </w:r>
    </w:p>
    <w:p w14:paraId="71D82BBF" w14:textId="396B14DD" w:rsidR="009C5556"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En el Eje Estratégico 3, Rendición de Cuentas</w:t>
      </w:r>
      <w:r w:rsidR="00B141F2" w:rsidRPr="00965C04">
        <w:rPr>
          <w:rFonts w:ascii="Times New Roman" w:hAnsi="Times New Roman" w:cs="Times New Roman"/>
          <w:sz w:val="24"/>
          <w:szCs w:val="24"/>
        </w:rPr>
        <w:t xml:space="preserve">, </w:t>
      </w:r>
      <w:r w:rsidRPr="00965C04">
        <w:rPr>
          <w:rFonts w:ascii="Times New Roman" w:hAnsi="Times New Roman" w:cs="Times New Roman"/>
          <w:sz w:val="24"/>
          <w:szCs w:val="24"/>
        </w:rPr>
        <w:t xml:space="preserve"> </w:t>
      </w:r>
      <w:r w:rsidR="00B141F2" w:rsidRPr="00965C04">
        <w:rPr>
          <w:rFonts w:ascii="Times New Roman" w:hAnsi="Times New Roman" w:cs="Times New Roman"/>
          <w:sz w:val="24"/>
          <w:szCs w:val="24"/>
        </w:rPr>
        <w:t>m</w:t>
      </w:r>
      <w:r w:rsidRPr="00965C04">
        <w:rPr>
          <w:rFonts w:ascii="Times New Roman" w:hAnsi="Times New Roman" w:cs="Times New Roman"/>
          <w:sz w:val="24"/>
          <w:szCs w:val="24"/>
        </w:rPr>
        <w:t>ostramos los informes presentados ante la Comisión de Vigilancia del Órgano Superior del Estado durante el Ejercicio 2023.</w:t>
      </w:r>
    </w:p>
    <w:p w14:paraId="0D132C9C" w14:textId="16D1D108" w:rsidR="00333C31" w:rsidRPr="00965C04" w:rsidRDefault="009C5556"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Para el Eje Estratégico 4, Vinculación Institucional</w:t>
      </w:r>
      <w:r w:rsidR="00B141F2" w:rsidRPr="00965C04">
        <w:rPr>
          <w:rFonts w:ascii="Times New Roman" w:hAnsi="Times New Roman" w:cs="Times New Roman"/>
          <w:sz w:val="24"/>
          <w:szCs w:val="24"/>
        </w:rPr>
        <w:t>,</w:t>
      </w:r>
      <w:r w:rsidRPr="00965C04">
        <w:rPr>
          <w:rFonts w:ascii="Times New Roman" w:hAnsi="Times New Roman" w:cs="Times New Roman"/>
          <w:sz w:val="24"/>
          <w:szCs w:val="24"/>
        </w:rPr>
        <w:t xml:space="preserve"> </w:t>
      </w:r>
      <w:r w:rsidR="00B141F2" w:rsidRPr="00965C04">
        <w:rPr>
          <w:rFonts w:ascii="Times New Roman" w:hAnsi="Times New Roman" w:cs="Times New Roman"/>
          <w:sz w:val="24"/>
          <w:szCs w:val="24"/>
        </w:rPr>
        <w:t>l</w:t>
      </w:r>
      <w:r w:rsidRPr="00965C04">
        <w:rPr>
          <w:rFonts w:ascii="Times New Roman" w:hAnsi="Times New Roman" w:cs="Times New Roman"/>
          <w:sz w:val="24"/>
          <w:szCs w:val="24"/>
        </w:rPr>
        <w:t>a comunicación con otras instituciones se materializó a través de convenios, reuniones de trabajo y la puesta en marcha de nuevos sistemas con el Sistema Anticorrupción del Estado de México y Municipios, el Sistema Estatal de Fiscalización, el Consejo de Armonización Contable del Estado de México, el Sistema de Evaluaciones de la Armonización Contable, Instituto Hacendario del Estado de México y el Consejo Estatal de Archivos</w:t>
      </w:r>
      <w:r w:rsidR="00FB3126" w:rsidRPr="00965C04">
        <w:rPr>
          <w:rFonts w:ascii="Times New Roman" w:hAnsi="Times New Roman" w:cs="Times New Roman"/>
          <w:sz w:val="24"/>
          <w:szCs w:val="24"/>
        </w:rPr>
        <w:t xml:space="preserve">, </w:t>
      </w:r>
      <w:r w:rsidRPr="00965C04">
        <w:rPr>
          <w:rFonts w:ascii="Times New Roman" w:hAnsi="Times New Roman" w:cs="Times New Roman"/>
          <w:sz w:val="24"/>
          <w:szCs w:val="24"/>
        </w:rPr>
        <w:t>así como la suscripción de convenios de colaboración que contribuyeron en los trabajos desarrollados</w:t>
      </w:r>
      <w:r w:rsidR="0010082B" w:rsidRPr="00965C04">
        <w:rPr>
          <w:rFonts w:ascii="Times New Roman" w:hAnsi="Times New Roman" w:cs="Times New Roman"/>
          <w:sz w:val="24"/>
          <w:szCs w:val="24"/>
        </w:rPr>
        <w:t xml:space="preserve"> en la fiscalización s</w:t>
      </w:r>
      <w:r w:rsidR="00333C31" w:rsidRPr="00965C04">
        <w:rPr>
          <w:rFonts w:ascii="Times New Roman" w:hAnsi="Times New Roman" w:cs="Times New Roman"/>
          <w:sz w:val="24"/>
          <w:szCs w:val="24"/>
        </w:rPr>
        <w:t>uperior, con la Unidad de Inteligencia Financiera la Secretaría de Hacienda y Crédito Público, la Secretaría de Hacienda y Crédito Público por conducto de la Unidad de Contabilidad Gubernamental, la Secretaría de Administración y Finanzas del Poder Legislativo del Estado Libre y Soberano de México y el Instituto de Seguridad Social del Estado de México y Municipios</w:t>
      </w:r>
      <w:r w:rsidR="00FB3126" w:rsidRPr="00965C04">
        <w:rPr>
          <w:rFonts w:ascii="Times New Roman" w:hAnsi="Times New Roman" w:cs="Times New Roman"/>
          <w:sz w:val="24"/>
          <w:szCs w:val="24"/>
        </w:rPr>
        <w:t>,</w:t>
      </w:r>
      <w:r w:rsidR="00333C31" w:rsidRPr="00965C04">
        <w:rPr>
          <w:rFonts w:ascii="Times New Roman" w:hAnsi="Times New Roman" w:cs="Times New Roman"/>
          <w:sz w:val="24"/>
          <w:szCs w:val="24"/>
        </w:rPr>
        <w:t xml:space="preserve"> y la Emisión de la Colección de Cuadernos de Contrataciones Públicas.</w:t>
      </w:r>
    </w:p>
    <w:p w14:paraId="33A317A4" w14:textId="2EA9EFE1" w:rsidR="00333C31"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ab/>
        <w:t>Respecto al Eje 5</w:t>
      </w:r>
      <w:r w:rsidR="002B403A" w:rsidRPr="00965C04">
        <w:rPr>
          <w:rFonts w:ascii="Times New Roman" w:hAnsi="Times New Roman" w:cs="Times New Roman"/>
          <w:sz w:val="24"/>
          <w:szCs w:val="24"/>
        </w:rPr>
        <w:t>,</w:t>
      </w:r>
      <w:r w:rsidRPr="00965C04">
        <w:rPr>
          <w:rFonts w:ascii="Times New Roman" w:hAnsi="Times New Roman" w:cs="Times New Roman"/>
          <w:sz w:val="24"/>
          <w:szCs w:val="24"/>
        </w:rPr>
        <w:t xml:space="preserve"> Capital Humano, fomentamos la integración de los equipos de trabajo mediante la capacitación, actividades físicas, a fin de contar con las mismas oportunidades de crecimiento para convertir a mejores personas servidoras públicas.</w:t>
      </w:r>
    </w:p>
    <w:p w14:paraId="12CEC68C" w14:textId="77777777" w:rsidR="00333C31"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ab/>
        <w:t xml:space="preserve">Este informe se encuentra disponible desde esta mañana para su consulta en el sitio electrónico institucional </w:t>
      </w:r>
      <w:hyperlink r:id="rId6" w:history="1">
        <w:r w:rsidRPr="00965C04">
          <w:rPr>
            <w:rStyle w:val="Hipervnculo"/>
            <w:rFonts w:ascii="Times New Roman" w:hAnsi="Times New Roman" w:cs="Times New Roman"/>
            <w:sz w:val="24"/>
            <w:szCs w:val="24"/>
          </w:rPr>
          <w:t>www.osfem.gon.mx</w:t>
        </w:r>
      </w:hyperlink>
      <w:r w:rsidRPr="00965C04">
        <w:rPr>
          <w:rFonts w:ascii="Times New Roman" w:hAnsi="Times New Roman" w:cs="Times New Roman"/>
          <w:sz w:val="24"/>
          <w:szCs w:val="24"/>
        </w:rPr>
        <w:t>, asimismo, quedo atenta ante cualquier duda que pueda surgir derivado de la lectura del mismo.</w:t>
      </w:r>
    </w:p>
    <w:p w14:paraId="21A3A5C7" w14:textId="7D995F50" w:rsidR="00333C31"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ab/>
        <w:t>Reiteramos así nuestra disposición para cumplir con la misión que la Constitución nos otorga</w:t>
      </w:r>
      <w:r w:rsidR="0072563F" w:rsidRPr="00965C04">
        <w:rPr>
          <w:rFonts w:ascii="Times New Roman" w:hAnsi="Times New Roman" w:cs="Times New Roman"/>
          <w:sz w:val="24"/>
          <w:szCs w:val="24"/>
        </w:rPr>
        <w:t>,</w:t>
      </w:r>
      <w:r w:rsidRPr="00965C04">
        <w:rPr>
          <w:rFonts w:ascii="Times New Roman" w:hAnsi="Times New Roman" w:cs="Times New Roman"/>
          <w:sz w:val="24"/>
          <w:szCs w:val="24"/>
        </w:rPr>
        <w:t xml:space="preserve"> convencidos de que cuentas claras nos aseguran mejores gobiernos.</w:t>
      </w:r>
    </w:p>
    <w:p w14:paraId="1E1B909F" w14:textId="77777777" w:rsidR="00333C31"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ab/>
        <w:t>Muchas gracias por su atención.</w:t>
      </w:r>
    </w:p>
    <w:p w14:paraId="59884D9F" w14:textId="77777777" w:rsidR="0072563F"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PRESIDENTA DIP. EVELYN OSORNIO JIMÉNEZ. Muchas gracias</w:t>
      </w:r>
      <w:r w:rsidR="0072563F" w:rsidRPr="00965C04">
        <w:rPr>
          <w:rFonts w:ascii="Times New Roman" w:hAnsi="Times New Roman" w:cs="Times New Roman"/>
          <w:sz w:val="24"/>
          <w:szCs w:val="24"/>
        </w:rPr>
        <w:t>,</w:t>
      </w:r>
      <w:r w:rsidRPr="00965C04">
        <w:rPr>
          <w:rFonts w:ascii="Times New Roman" w:hAnsi="Times New Roman" w:cs="Times New Roman"/>
          <w:sz w:val="24"/>
          <w:szCs w:val="24"/>
        </w:rPr>
        <w:t xml:space="preserve"> Auditora Superior.</w:t>
      </w:r>
    </w:p>
    <w:p w14:paraId="2287E89F" w14:textId="2E9A7C71" w:rsidR="00333C31" w:rsidRPr="00965C04" w:rsidRDefault="00333C31" w:rsidP="00965C04">
      <w:pPr>
        <w:pStyle w:val="Sinespaciado"/>
        <w:ind w:firstLine="708"/>
        <w:jc w:val="both"/>
        <w:rPr>
          <w:rFonts w:ascii="Times New Roman" w:hAnsi="Times New Roman" w:cs="Times New Roman"/>
          <w:sz w:val="24"/>
          <w:szCs w:val="24"/>
        </w:rPr>
      </w:pPr>
      <w:r w:rsidRPr="00965C04">
        <w:rPr>
          <w:rFonts w:ascii="Times New Roman" w:hAnsi="Times New Roman" w:cs="Times New Roman"/>
          <w:sz w:val="24"/>
          <w:szCs w:val="24"/>
        </w:rPr>
        <w:t>Agradecemos el cumplimiento puntual en la entrega de este informe y reconocemos el esfuerzo de quienes laboran, de los más de 680 servidores públicos que colaboran en el Órgano Superior de Fiscalización</w:t>
      </w:r>
      <w:r w:rsidR="0072563F" w:rsidRPr="00965C04">
        <w:rPr>
          <w:rFonts w:ascii="Times New Roman" w:hAnsi="Times New Roman" w:cs="Times New Roman"/>
          <w:sz w:val="24"/>
          <w:szCs w:val="24"/>
        </w:rPr>
        <w:t>.</w:t>
      </w:r>
      <w:r w:rsidRPr="00965C04">
        <w:rPr>
          <w:rFonts w:ascii="Times New Roman" w:hAnsi="Times New Roman" w:cs="Times New Roman"/>
          <w:sz w:val="24"/>
          <w:szCs w:val="24"/>
        </w:rPr>
        <w:t xml:space="preserve"> </w:t>
      </w:r>
      <w:r w:rsidR="0072563F" w:rsidRPr="00965C04">
        <w:rPr>
          <w:rFonts w:ascii="Times New Roman" w:hAnsi="Times New Roman" w:cs="Times New Roman"/>
          <w:sz w:val="24"/>
          <w:szCs w:val="24"/>
        </w:rPr>
        <w:t>T</w:t>
      </w:r>
      <w:r w:rsidRPr="00965C04">
        <w:rPr>
          <w:rFonts w:ascii="Times New Roman" w:hAnsi="Times New Roman" w:cs="Times New Roman"/>
          <w:sz w:val="24"/>
          <w:szCs w:val="24"/>
        </w:rPr>
        <w:t>enga la certeza que las y los diputados que integramos esta comisión seguiremos impulsando reformas que nos permitan continúan con los avances en materia de transparencia y rendición de cuentas, así como el fortalecimiento del marco normativo del Órgano Superior de Fiscalización.</w:t>
      </w:r>
    </w:p>
    <w:p w14:paraId="52F3F2D4" w14:textId="7F609F63" w:rsidR="00333C31"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ab/>
        <w:t>Para la LXI Legislatura</w:t>
      </w:r>
      <w:r w:rsidR="00F43BA6" w:rsidRPr="00965C04">
        <w:rPr>
          <w:rFonts w:ascii="Times New Roman" w:hAnsi="Times New Roman" w:cs="Times New Roman"/>
          <w:sz w:val="24"/>
          <w:szCs w:val="24"/>
        </w:rPr>
        <w:t>,</w:t>
      </w:r>
      <w:r w:rsidRPr="00965C04">
        <w:rPr>
          <w:rFonts w:ascii="Times New Roman" w:hAnsi="Times New Roman" w:cs="Times New Roman"/>
          <w:sz w:val="24"/>
          <w:szCs w:val="24"/>
        </w:rPr>
        <w:t xml:space="preserve"> el impulso de reformas legales que permitan la evolución de la fiscalización ha sido un tema relevante en la agenda legislativa, puesto que el OSFEM desempeña un papel central en el escrutinio de los recursos públicos.</w:t>
      </w:r>
    </w:p>
    <w:p w14:paraId="73B78B66" w14:textId="1026186A" w:rsidR="00333C31"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lastRenderedPageBreak/>
        <w:tab/>
        <w:t xml:space="preserve">En los términos de ley procederemos a dar cuenta al </w:t>
      </w:r>
      <w:r w:rsidR="00F43BA6" w:rsidRPr="00965C04">
        <w:rPr>
          <w:rFonts w:ascii="Times New Roman" w:hAnsi="Times New Roman" w:cs="Times New Roman"/>
          <w:sz w:val="24"/>
          <w:szCs w:val="24"/>
        </w:rPr>
        <w:t>P</w:t>
      </w:r>
      <w:r w:rsidRPr="00965C04">
        <w:rPr>
          <w:rFonts w:ascii="Times New Roman" w:hAnsi="Times New Roman" w:cs="Times New Roman"/>
          <w:sz w:val="24"/>
          <w:szCs w:val="24"/>
        </w:rPr>
        <w:t>leno de la Legislatura</w:t>
      </w:r>
      <w:r w:rsidR="00F43BA6" w:rsidRPr="00965C04">
        <w:rPr>
          <w:rFonts w:ascii="Times New Roman" w:hAnsi="Times New Roman" w:cs="Times New Roman"/>
          <w:sz w:val="24"/>
          <w:szCs w:val="24"/>
        </w:rPr>
        <w:t>,</w:t>
      </w:r>
      <w:r w:rsidRPr="00965C04">
        <w:rPr>
          <w:rFonts w:ascii="Times New Roman" w:hAnsi="Times New Roman" w:cs="Times New Roman"/>
          <w:sz w:val="24"/>
          <w:szCs w:val="24"/>
        </w:rPr>
        <w:t xml:space="preserve"> para los efectos a que haya lugar.</w:t>
      </w:r>
    </w:p>
    <w:p w14:paraId="636BC6D5" w14:textId="6E40944E" w:rsidR="00333C31"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ab/>
        <w:t>Y si me permiten</w:t>
      </w:r>
      <w:r w:rsidR="00E83181" w:rsidRPr="00965C04">
        <w:rPr>
          <w:rFonts w:ascii="Times New Roman" w:hAnsi="Times New Roman" w:cs="Times New Roman"/>
          <w:sz w:val="24"/>
          <w:szCs w:val="24"/>
        </w:rPr>
        <w:t>,</w:t>
      </w:r>
      <w:r w:rsidRPr="00965C04">
        <w:rPr>
          <w:rFonts w:ascii="Times New Roman" w:hAnsi="Times New Roman" w:cs="Times New Roman"/>
          <w:sz w:val="24"/>
          <w:szCs w:val="24"/>
        </w:rPr>
        <w:t xml:space="preserve"> hacemos la entrega formal.</w:t>
      </w:r>
    </w:p>
    <w:p w14:paraId="38B7C01B" w14:textId="77777777" w:rsidR="00333C31" w:rsidRPr="00965C04" w:rsidRDefault="00333C31" w:rsidP="00965C04">
      <w:pPr>
        <w:pStyle w:val="Sinespaciado"/>
        <w:jc w:val="center"/>
        <w:rPr>
          <w:rFonts w:ascii="Times New Roman" w:hAnsi="Times New Roman" w:cs="Times New Roman"/>
          <w:i/>
          <w:sz w:val="24"/>
          <w:szCs w:val="24"/>
          <w:lang w:eastAsia="es-MX"/>
        </w:rPr>
      </w:pPr>
      <w:r w:rsidRPr="00965C04">
        <w:rPr>
          <w:rFonts w:ascii="Times New Roman" w:hAnsi="Times New Roman" w:cs="Times New Roman"/>
          <w:i/>
          <w:sz w:val="24"/>
          <w:szCs w:val="24"/>
        </w:rPr>
        <w:t>(Entrega formal)</w:t>
      </w:r>
    </w:p>
    <w:p w14:paraId="7C51A6C5" w14:textId="77777777" w:rsidR="00333C31"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ab/>
        <w:t>Le pido al Secretario pueda continuar con el siguiente punto del orden del día.</w:t>
      </w:r>
    </w:p>
    <w:p w14:paraId="6377C109" w14:textId="45BBF4B1" w:rsidR="00333C31"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SECRETARIO DIP. JESÚS GERARDO IZQUIERDO ROJAS. Le informo</w:t>
      </w:r>
      <w:r w:rsidR="00E83181" w:rsidRPr="00965C04">
        <w:rPr>
          <w:rFonts w:ascii="Times New Roman" w:hAnsi="Times New Roman" w:cs="Times New Roman"/>
          <w:sz w:val="24"/>
          <w:szCs w:val="24"/>
        </w:rPr>
        <w:t>,</w:t>
      </w:r>
      <w:r w:rsidRPr="00965C04">
        <w:rPr>
          <w:rFonts w:ascii="Times New Roman" w:hAnsi="Times New Roman" w:cs="Times New Roman"/>
          <w:sz w:val="24"/>
          <w:szCs w:val="24"/>
        </w:rPr>
        <w:t xml:space="preserve"> Presidenta</w:t>
      </w:r>
      <w:r w:rsidR="00E83181" w:rsidRPr="00965C04">
        <w:rPr>
          <w:rFonts w:ascii="Times New Roman" w:hAnsi="Times New Roman" w:cs="Times New Roman"/>
          <w:sz w:val="24"/>
          <w:szCs w:val="24"/>
        </w:rPr>
        <w:t>,</w:t>
      </w:r>
      <w:r w:rsidRPr="00965C04">
        <w:rPr>
          <w:rFonts w:ascii="Times New Roman" w:hAnsi="Times New Roman" w:cs="Times New Roman"/>
          <w:sz w:val="24"/>
          <w:szCs w:val="24"/>
        </w:rPr>
        <w:t xml:space="preserve"> que los asuntos del orden del día han sido concluidos.</w:t>
      </w:r>
    </w:p>
    <w:p w14:paraId="04355EA6" w14:textId="7FEA0E4A" w:rsidR="00333C31"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PRESIDENTA DIP. EVELYN OSORNIO JIMÉNEZ. Gracias Secretario</w:t>
      </w:r>
      <w:r w:rsidR="00E83181" w:rsidRPr="00965C04">
        <w:rPr>
          <w:rFonts w:ascii="Times New Roman" w:hAnsi="Times New Roman" w:cs="Times New Roman"/>
          <w:sz w:val="24"/>
          <w:szCs w:val="24"/>
        </w:rPr>
        <w:t>.</w:t>
      </w:r>
      <w:r w:rsidRPr="00965C04">
        <w:rPr>
          <w:rFonts w:ascii="Times New Roman" w:hAnsi="Times New Roman" w:cs="Times New Roman"/>
          <w:sz w:val="24"/>
          <w:szCs w:val="24"/>
        </w:rPr>
        <w:t xml:space="preserve"> </w:t>
      </w:r>
      <w:r w:rsidR="00E83181" w:rsidRPr="00965C04">
        <w:rPr>
          <w:rFonts w:ascii="Times New Roman" w:hAnsi="Times New Roman" w:cs="Times New Roman"/>
          <w:sz w:val="24"/>
          <w:szCs w:val="24"/>
        </w:rPr>
        <w:t>L</w:t>
      </w:r>
      <w:r w:rsidRPr="00965C04">
        <w:rPr>
          <w:rFonts w:ascii="Times New Roman" w:hAnsi="Times New Roman" w:cs="Times New Roman"/>
          <w:sz w:val="24"/>
          <w:szCs w:val="24"/>
        </w:rPr>
        <w:t>e pido registre la asistencia a la presente reunión de trabajo.</w:t>
      </w:r>
    </w:p>
    <w:p w14:paraId="0E7CBAC2" w14:textId="350D42E1" w:rsidR="00333C31"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SECRETARIO DIP. JESÚS GERARDO IZQUIERDO ROJAS. Le informo</w:t>
      </w:r>
      <w:r w:rsidR="00E83181" w:rsidRPr="00965C04">
        <w:rPr>
          <w:rFonts w:ascii="Times New Roman" w:hAnsi="Times New Roman" w:cs="Times New Roman"/>
          <w:sz w:val="24"/>
          <w:szCs w:val="24"/>
        </w:rPr>
        <w:t>,</w:t>
      </w:r>
      <w:r w:rsidRPr="00965C04">
        <w:rPr>
          <w:rFonts w:ascii="Times New Roman" w:hAnsi="Times New Roman" w:cs="Times New Roman"/>
          <w:sz w:val="24"/>
          <w:szCs w:val="24"/>
        </w:rPr>
        <w:t xml:space="preserve"> Presidenta</w:t>
      </w:r>
      <w:r w:rsidR="00E83181" w:rsidRPr="00965C04">
        <w:rPr>
          <w:rFonts w:ascii="Times New Roman" w:hAnsi="Times New Roman" w:cs="Times New Roman"/>
          <w:sz w:val="24"/>
          <w:szCs w:val="24"/>
        </w:rPr>
        <w:t>,</w:t>
      </w:r>
      <w:r w:rsidRPr="00965C04">
        <w:rPr>
          <w:rFonts w:ascii="Times New Roman" w:hAnsi="Times New Roman" w:cs="Times New Roman"/>
          <w:sz w:val="24"/>
          <w:szCs w:val="24"/>
        </w:rPr>
        <w:t xml:space="preserve"> que ha sido registrada la asistencia a la reunión de trabajo.</w:t>
      </w:r>
    </w:p>
    <w:p w14:paraId="0050E782" w14:textId="77777777" w:rsidR="00EA3248" w:rsidRPr="00965C04" w:rsidRDefault="00333C31" w:rsidP="00965C04">
      <w:pPr>
        <w:pStyle w:val="Sinespaciado"/>
        <w:jc w:val="both"/>
        <w:rPr>
          <w:rFonts w:ascii="Times New Roman" w:hAnsi="Times New Roman" w:cs="Times New Roman"/>
          <w:sz w:val="24"/>
          <w:szCs w:val="24"/>
        </w:rPr>
      </w:pPr>
      <w:r w:rsidRPr="00965C04">
        <w:rPr>
          <w:rFonts w:ascii="Times New Roman" w:hAnsi="Times New Roman" w:cs="Times New Roman"/>
          <w:sz w:val="24"/>
          <w:szCs w:val="24"/>
        </w:rPr>
        <w:t>PRESIDENTA DIP. EVELYN OSORNIO JIMÉNEZ. Se levanta la reunión de trabajo de la Comisión Legislativa de Vigilancia del Órgano Superior de Fiscalización, siendo las once horas con veinticuatro minutos del día martes veinte de febrero del año dos mil veinticuatro</w:t>
      </w:r>
      <w:r w:rsidR="00EA3248" w:rsidRPr="00965C04">
        <w:rPr>
          <w:rFonts w:ascii="Times New Roman" w:hAnsi="Times New Roman" w:cs="Times New Roman"/>
          <w:sz w:val="24"/>
          <w:szCs w:val="24"/>
        </w:rPr>
        <w:t>,</w:t>
      </w:r>
      <w:r w:rsidRPr="00965C04">
        <w:rPr>
          <w:rFonts w:ascii="Times New Roman" w:hAnsi="Times New Roman" w:cs="Times New Roman"/>
          <w:sz w:val="24"/>
          <w:szCs w:val="24"/>
        </w:rPr>
        <w:t xml:space="preserve"> y se pide a sus integrantes estar atentos a la próxima convocatoria</w:t>
      </w:r>
      <w:r w:rsidR="00EA3248" w:rsidRPr="00965C04">
        <w:rPr>
          <w:rFonts w:ascii="Times New Roman" w:hAnsi="Times New Roman" w:cs="Times New Roman"/>
          <w:sz w:val="24"/>
          <w:szCs w:val="24"/>
        </w:rPr>
        <w:t>.</w:t>
      </w:r>
    </w:p>
    <w:p w14:paraId="561262C6" w14:textId="3D1E8037" w:rsidR="00A8569E" w:rsidRPr="00965C04" w:rsidRDefault="00EA3248" w:rsidP="00965C04">
      <w:pPr>
        <w:pStyle w:val="Sinespaciado"/>
        <w:ind w:firstLine="708"/>
        <w:jc w:val="both"/>
      </w:pPr>
      <w:r w:rsidRPr="00965C04">
        <w:rPr>
          <w:rFonts w:ascii="Times New Roman" w:hAnsi="Times New Roman" w:cs="Times New Roman"/>
          <w:sz w:val="24"/>
          <w:szCs w:val="24"/>
        </w:rPr>
        <w:t>Mu</w:t>
      </w:r>
      <w:r w:rsidR="00333C31" w:rsidRPr="00965C04">
        <w:rPr>
          <w:rFonts w:ascii="Times New Roman" w:hAnsi="Times New Roman" w:cs="Times New Roman"/>
          <w:sz w:val="24"/>
          <w:szCs w:val="24"/>
        </w:rPr>
        <w:t>chas gracias.</w:t>
      </w:r>
    </w:p>
    <w:sectPr w:rsidR="00A8569E" w:rsidRPr="00965C04" w:rsidSect="0027782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E5D7E" w14:textId="77777777" w:rsidR="00484D16" w:rsidRDefault="00484D16" w:rsidP="00794BA7">
      <w:pPr>
        <w:spacing w:after="0" w:line="240" w:lineRule="auto"/>
      </w:pPr>
      <w:r>
        <w:separator/>
      </w:r>
    </w:p>
  </w:endnote>
  <w:endnote w:type="continuationSeparator" w:id="0">
    <w:p w14:paraId="14999971" w14:textId="77777777" w:rsidR="00484D16" w:rsidRDefault="00484D16" w:rsidP="00794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9298697"/>
      <w:docPartObj>
        <w:docPartGallery w:val="Page Numbers (Bottom of Page)"/>
        <w:docPartUnique/>
      </w:docPartObj>
    </w:sdtPr>
    <w:sdtEndPr/>
    <w:sdtContent>
      <w:p w14:paraId="467ED891" w14:textId="2EF8645D" w:rsidR="00794BA7" w:rsidRDefault="00794BA7" w:rsidP="00794BA7">
        <w:pPr>
          <w:pStyle w:val="Piedepgina"/>
          <w:jc w:val="right"/>
        </w:pPr>
        <w:r>
          <w:fldChar w:fldCharType="begin"/>
        </w:r>
        <w:r>
          <w:instrText>PAGE   \* MERGEFORMAT</w:instrText>
        </w:r>
        <w:r>
          <w:fldChar w:fldCharType="separate"/>
        </w:r>
        <w:r w:rsidR="0027782C" w:rsidRPr="0027782C">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539D2" w14:textId="77777777" w:rsidR="00484D16" w:rsidRDefault="00484D16" w:rsidP="00794BA7">
      <w:pPr>
        <w:spacing w:after="0" w:line="240" w:lineRule="auto"/>
      </w:pPr>
      <w:r>
        <w:separator/>
      </w:r>
    </w:p>
  </w:footnote>
  <w:footnote w:type="continuationSeparator" w:id="0">
    <w:p w14:paraId="63793F15" w14:textId="77777777" w:rsidR="00484D16" w:rsidRDefault="00484D16" w:rsidP="00794B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39D3"/>
    <w:rsid w:val="000F542A"/>
    <w:rsid w:val="0010082B"/>
    <w:rsid w:val="002262DE"/>
    <w:rsid w:val="00236704"/>
    <w:rsid w:val="00236851"/>
    <w:rsid w:val="0027782C"/>
    <w:rsid w:val="002B403A"/>
    <w:rsid w:val="002C207E"/>
    <w:rsid w:val="00333C31"/>
    <w:rsid w:val="003669A5"/>
    <w:rsid w:val="0037713F"/>
    <w:rsid w:val="00382BF2"/>
    <w:rsid w:val="0039080C"/>
    <w:rsid w:val="003B0EA1"/>
    <w:rsid w:val="003B1DE9"/>
    <w:rsid w:val="003D2895"/>
    <w:rsid w:val="00417022"/>
    <w:rsid w:val="00484D16"/>
    <w:rsid w:val="00555995"/>
    <w:rsid w:val="005D7F19"/>
    <w:rsid w:val="00671A30"/>
    <w:rsid w:val="0072563F"/>
    <w:rsid w:val="007578E6"/>
    <w:rsid w:val="00764A38"/>
    <w:rsid w:val="007750A2"/>
    <w:rsid w:val="00794BA7"/>
    <w:rsid w:val="00836D2E"/>
    <w:rsid w:val="00866B60"/>
    <w:rsid w:val="00893160"/>
    <w:rsid w:val="008E7FD3"/>
    <w:rsid w:val="00917DC1"/>
    <w:rsid w:val="00920F56"/>
    <w:rsid w:val="009559F2"/>
    <w:rsid w:val="00965C04"/>
    <w:rsid w:val="009C5556"/>
    <w:rsid w:val="00A10AEF"/>
    <w:rsid w:val="00A1670A"/>
    <w:rsid w:val="00A8569E"/>
    <w:rsid w:val="00B141F2"/>
    <w:rsid w:val="00B80948"/>
    <w:rsid w:val="00BE0B7E"/>
    <w:rsid w:val="00C712AE"/>
    <w:rsid w:val="00CD02F0"/>
    <w:rsid w:val="00D00B79"/>
    <w:rsid w:val="00D212B8"/>
    <w:rsid w:val="00D70219"/>
    <w:rsid w:val="00D86084"/>
    <w:rsid w:val="00D87247"/>
    <w:rsid w:val="00E83181"/>
    <w:rsid w:val="00EA3248"/>
    <w:rsid w:val="00F43BA6"/>
    <w:rsid w:val="00FB3126"/>
    <w:rsid w:val="00FF2C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2D8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33C31"/>
    <w:pPr>
      <w:spacing w:after="0" w:line="240" w:lineRule="auto"/>
    </w:pPr>
  </w:style>
  <w:style w:type="character" w:customStyle="1" w:styleId="SinespaciadoCar">
    <w:name w:val="Sin espaciado Car"/>
    <w:link w:val="Sinespaciado"/>
    <w:uiPriority w:val="1"/>
    <w:locked/>
    <w:rsid w:val="00333C31"/>
  </w:style>
  <w:style w:type="character" w:styleId="Hipervnculo">
    <w:name w:val="Hyperlink"/>
    <w:basedOn w:val="Fuentedeprrafopredeter"/>
    <w:uiPriority w:val="99"/>
    <w:unhideWhenUsed/>
    <w:rsid w:val="00333C31"/>
    <w:rPr>
      <w:color w:val="0563C1" w:themeColor="hyperlink"/>
      <w:u w:val="single"/>
    </w:rPr>
  </w:style>
  <w:style w:type="paragraph" w:styleId="Encabezado">
    <w:name w:val="header"/>
    <w:basedOn w:val="Normal"/>
    <w:link w:val="EncabezadoCar"/>
    <w:uiPriority w:val="99"/>
    <w:unhideWhenUsed/>
    <w:rsid w:val="00794B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4BA7"/>
  </w:style>
  <w:style w:type="paragraph" w:styleId="Piedepgina">
    <w:name w:val="footer"/>
    <w:basedOn w:val="Normal"/>
    <w:link w:val="PiedepginaCar"/>
    <w:uiPriority w:val="99"/>
    <w:unhideWhenUsed/>
    <w:rsid w:val="00794B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4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410182">
      <w:bodyDiv w:val="1"/>
      <w:marLeft w:val="0"/>
      <w:marRight w:val="0"/>
      <w:marTop w:val="0"/>
      <w:marBottom w:val="0"/>
      <w:divBdr>
        <w:top w:val="none" w:sz="0" w:space="0" w:color="auto"/>
        <w:left w:val="none" w:sz="0" w:space="0" w:color="auto"/>
        <w:bottom w:val="none" w:sz="0" w:space="0" w:color="auto"/>
        <w:right w:val="none" w:sz="0" w:space="0" w:color="auto"/>
      </w:divBdr>
    </w:div>
    <w:div w:id="208090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sfem.gon.m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1805</Words>
  <Characters>9928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2024-02-20T22:00:00Z</dcterms:created>
  <dcterms:modified xsi:type="dcterms:W3CDTF">2024-02-22T18:26:00Z</dcterms:modified>
</cp:coreProperties>
</file>