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7EF5B" w14:textId="07CAD657" w:rsidR="00BF1E01" w:rsidRPr="00FD7648" w:rsidRDefault="00FD7648" w:rsidP="00FD764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val="es-MX" w:eastAsia="en-US"/>
        </w:rPr>
      </w:pPr>
      <w:r w:rsidRPr="00FD7648">
        <w:rPr>
          <w:rFonts w:ascii="Arial" w:eastAsia="Calibri" w:hAnsi="Arial" w:cs="Arial"/>
          <w:b/>
          <w:bCs/>
          <w:lang w:val="es-MX" w:eastAsia="en-US"/>
        </w:rPr>
        <w:t>ACTA DE LA JUNTA PREVIA DE LA “LXII” LEGISLATURA DEL ESTADO DE MÉXICO, CELEBRADA EL DÍA CATORCE DE ENERO DE DOS MIL VEINTICINCO.</w:t>
      </w:r>
    </w:p>
    <w:p w14:paraId="0A37501D" w14:textId="77777777" w:rsidR="00BF1E01" w:rsidRDefault="00BF1E01" w:rsidP="00BF1E0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lang w:val="es-MX" w:eastAsia="en-US"/>
        </w:rPr>
      </w:pPr>
    </w:p>
    <w:p w14:paraId="06F14ED4" w14:textId="77777777" w:rsidR="00BF1E01" w:rsidRDefault="00BF1E01" w:rsidP="00BF1E0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val="es-MX" w:eastAsia="en-US"/>
        </w:rPr>
      </w:pPr>
      <w:r>
        <w:rPr>
          <w:rFonts w:ascii="Arial" w:eastAsia="Calibri" w:hAnsi="Arial" w:cs="Arial"/>
          <w:b/>
          <w:bCs/>
          <w:lang w:val="es-MX" w:eastAsia="en-US"/>
        </w:rPr>
        <w:t>Presidente Diputado Maurilio Hernández González</w:t>
      </w:r>
    </w:p>
    <w:p w14:paraId="5DAB6C7B" w14:textId="77777777" w:rsidR="00BF1E01" w:rsidRDefault="00BF1E01" w:rsidP="00BF1E01">
      <w:pPr>
        <w:autoSpaceDE w:val="0"/>
        <w:autoSpaceDN w:val="0"/>
        <w:adjustRightInd w:val="0"/>
        <w:jc w:val="center"/>
        <w:rPr>
          <w:rFonts w:ascii="Arial" w:eastAsia="Calibri" w:hAnsi="Arial" w:cs="Arial"/>
          <w:lang w:val="es-MX" w:eastAsia="en-US"/>
        </w:rPr>
      </w:pPr>
    </w:p>
    <w:p w14:paraId="03359A96" w14:textId="77777777" w:rsidR="00BF1E01" w:rsidRDefault="00BF1E01" w:rsidP="00BF1E01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  <w:r>
        <w:rPr>
          <w:rFonts w:ascii="Arial" w:eastAsia="Calibri" w:hAnsi="Arial" w:cs="Arial"/>
          <w:lang w:val="es-MX" w:eastAsia="en-US"/>
        </w:rPr>
        <w:t xml:space="preserve">En el Salón de Sesiones del H. Poder Legislativo, en la ciudad de Toluca de Lerdo, capital del Estado de México, siendo las trece horas </w:t>
      </w:r>
      <w:r w:rsidR="00416130">
        <w:rPr>
          <w:rFonts w:ascii="Arial" w:eastAsia="Calibri" w:hAnsi="Arial" w:cs="Arial"/>
          <w:lang w:val="es-MX" w:eastAsia="en-US"/>
        </w:rPr>
        <w:t>con cincuenta y tres minutos del d</w:t>
      </w:r>
      <w:r>
        <w:rPr>
          <w:rFonts w:ascii="Arial" w:eastAsia="Calibri" w:hAnsi="Arial" w:cs="Arial"/>
          <w:lang w:val="es-MX" w:eastAsia="en-US"/>
        </w:rPr>
        <w:t xml:space="preserve">ía </w:t>
      </w:r>
      <w:r w:rsidR="00416130">
        <w:rPr>
          <w:rFonts w:ascii="Arial" w:eastAsia="Calibri" w:hAnsi="Arial" w:cs="Arial"/>
          <w:lang w:val="es-MX" w:eastAsia="en-US"/>
        </w:rPr>
        <w:t>catorce</w:t>
      </w:r>
      <w:r>
        <w:rPr>
          <w:rFonts w:ascii="Arial" w:eastAsia="Calibri" w:hAnsi="Arial" w:cs="Arial"/>
          <w:lang w:val="es-MX" w:eastAsia="en-US"/>
        </w:rPr>
        <w:t xml:space="preserve"> </w:t>
      </w:r>
      <w:r w:rsidR="00416130">
        <w:rPr>
          <w:rFonts w:ascii="Arial" w:eastAsia="Calibri" w:hAnsi="Arial" w:cs="Arial"/>
          <w:lang w:val="es-MX" w:eastAsia="en-US"/>
        </w:rPr>
        <w:t>de enero de</w:t>
      </w:r>
      <w:r>
        <w:rPr>
          <w:rFonts w:ascii="Arial" w:eastAsia="Calibri" w:hAnsi="Arial" w:cs="Arial"/>
          <w:lang w:val="es-MX" w:eastAsia="en-US"/>
        </w:rPr>
        <w:t xml:space="preserve"> dos mil veinti</w:t>
      </w:r>
      <w:r w:rsidR="00416130">
        <w:rPr>
          <w:rFonts w:ascii="Arial" w:eastAsia="Calibri" w:hAnsi="Arial" w:cs="Arial"/>
          <w:lang w:val="es-MX" w:eastAsia="en-US"/>
        </w:rPr>
        <w:t>cinco</w:t>
      </w:r>
      <w:r>
        <w:rPr>
          <w:rFonts w:ascii="Arial" w:eastAsia="Calibri" w:hAnsi="Arial" w:cs="Arial"/>
          <w:lang w:val="es-MX" w:eastAsia="en-US"/>
        </w:rPr>
        <w:t>, la Presidencia abre la Junta, una vez que la Secretaría verificó la existencia del quórum, mediante el sistema electrónico de registro de asistencia.</w:t>
      </w:r>
    </w:p>
    <w:p w14:paraId="02EB378F" w14:textId="77777777" w:rsidR="00BF1E01" w:rsidRDefault="00BF1E01" w:rsidP="00BF1E01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14:paraId="0576A50F" w14:textId="77777777" w:rsidR="00BF1E01" w:rsidRDefault="00BF1E01" w:rsidP="00BF1E01">
      <w:pPr>
        <w:ind w:right="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Presidencia informa, que la presente Junta se lleva a cabo con el propósito de elegir la Directiva que habrá de fungir durante el </w:t>
      </w:r>
      <w:r w:rsidR="00416130">
        <w:rPr>
          <w:rFonts w:ascii="Arial" w:hAnsi="Arial" w:cs="Arial"/>
        </w:rPr>
        <w:t>Primer</w:t>
      </w:r>
      <w:r>
        <w:rPr>
          <w:rFonts w:ascii="Arial" w:hAnsi="Arial" w:cs="Arial"/>
        </w:rPr>
        <w:t xml:space="preserve"> Período Extraordinario de Sesiones, de la “LXI</w:t>
      </w:r>
      <w:r w:rsidR="00416130">
        <w:rPr>
          <w:rFonts w:ascii="Arial" w:hAnsi="Arial" w:cs="Arial"/>
        </w:rPr>
        <w:t>I</w:t>
      </w:r>
      <w:r>
        <w:rPr>
          <w:rFonts w:ascii="Arial" w:hAnsi="Arial" w:cs="Arial"/>
        </w:rPr>
        <w:t>” Legislatura del Estado de México.</w:t>
      </w:r>
    </w:p>
    <w:p w14:paraId="6A05A809" w14:textId="77777777" w:rsidR="00BF1E01" w:rsidRDefault="00BF1E01" w:rsidP="00BF1E01">
      <w:pPr>
        <w:ind w:right="51"/>
        <w:jc w:val="both"/>
        <w:rPr>
          <w:rFonts w:ascii="Arial" w:hAnsi="Arial" w:cs="Arial"/>
        </w:rPr>
      </w:pPr>
    </w:p>
    <w:p w14:paraId="2A4D7518" w14:textId="182DF83F" w:rsidR="00BF1E01" w:rsidRDefault="699342C4" w:rsidP="00BF1E01">
      <w:pPr>
        <w:ind w:right="51"/>
        <w:jc w:val="both"/>
        <w:rPr>
          <w:rFonts w:ascii="Arial" w:hAnsi="Arial" w:cs="Arial"/>
        </w:rPr>
      </w:pPr>
      <w:r w:rsidRPr="699342C4">
        <w:rPr>
          <w:rFonts w:ascii="Arial" w:hAnsi="Arial" w:cs="Arial"/>
        </w:rPr>
        <w:t>1.- La Presidencia instruye a la Secretaría distribuya las cédulas de votación, para elegir Vicepresidencias y Secretarías.</w:t>
      </w:r>
    </w:p>
    <w:p w14:paraId="5A39BBE3" w14:textId="77777777" w:rsidR="00BF1E01" w:rsidRDefault="00BF1E01" w:rsidP="00BF1E01">
      <w:pPr>
        <w:ind w:right="51"/>
        <w:jc w:val="both"/>
        <w:rPr>
          <w:rFonts w:ascii="Arial" w:hAnsi="Arial" w:cs="Arial"/>
        </w:rPr>
      </w:pPr>
    </w:p>
    <w:p w14:paraId="1E9B732E" w14:textId="6E89F683" w:rsidR="00BF1E01" w:rsidRDefault="699342C4" w:rsidP="00BF1E01">
      <w:pPr>
        <w:pStyle w:val="Sinespaciado"/>
        <w:jc w:val="both"/>
        <w:rPr>
          <w:rFonts w:ascii="Arial" w:hAnsi="Arial" w:cs="Arial"/>
        </w:rPr>
      </w:pPr>
      <w:r w:rsidRPr="699342C4">
        <w:rPr>
          <w:rFonts w:ascii="Arial" w:hAnsi="Arial" w:cs="Arial"/>
        </w:rPr>
        <w:t>Concluida la votación y realizado el cómputo, la Presidencia declara Vicepresident</w:t>
      </w:r>
      <w:r w:rsidR="00FD7648">
        <w:rPr>
          <w:rFonts w:ascii="Arial" w:hAnsi="Arial" w:cs="Arial"/>
        </w:rPr>
        <w:t>a</w:t>
      </w:r>
      <w:r w:rsidRPr="699342C4">
        <w:rPr>
          <w:rFonts w:ascii="Arial" w:hAnsi="Arial" w:cs="Arial"/>
        </w:rPr>
        <w:t xml:space="preserve"> a</w:t>
      </w:r>
      <w:r w:rsidR="00FD7648">
        <w:rPr>
          <w:rFonts w:ascii="Arial" w:hAnsi="Arial" w:cs="Arial"/>
        </w:rPr>
        <w:t xml:space="preserve"> </w:t>
      </w:r>
      <w:r w:rsidRPr="699342C4">
        <w:rPr>
          <w:rFonts w:ascii="Arial" w:hAnsi="Arial" w:cs="Arial"/>
        </w:rPr>
        <w:t>l</w:t>
      </w:r>
      <w:r w:rsidR="00FD7648">
        <w:rPr>
          <w:rFonts w:ascii="Arial" w:hAnsi="Arial" w:cs="Arial"/>
        </w:rPr>
        <w:t>a</w:t>
      </w:r>
      <w:r w:rsidRPr="699342C4">
        <w:rPr>
          <w:rFonts w:ascii="Arial" w:hAnsi="Arial" w:cs="Arial"/>
        </w:rPr>
        <w:t xml:space="preserve"> diputad</w:t>
      </w:r>
      <w:r w:rsidR="00FD7648">
        <w:rPr>
          <w:rFonts w:ascii="Arial" w:hAnsi="Arial" w:cs="Arial"/>
        </w:rPr>
        <w:t>a</w:t>
      </w:r>
      <w:r w:rsidRPr="699342C4">
        <w:rPr>
          <w:rFonts w:ascii="Arial" w:hAnsi="Arial" w:cs="Arial"/>
        </w:rPr>
        <w:t xml:space="preserve"> Alejandra Figueroa Adame y </w:t>
      </w:r>
      <w:r w:rsidR="00FD7648">
        <w:rPr>
          <w:rFonts w:ascii="Arial" w:hAnsi="Arial" w:cs="Arial"/>
        </w:rPr>
        <w:t xml:space="preserve">Vicepresidente al diputado </w:t>
      </w:r>
      <w:r w:rsidRPr="699342C4">
        <w:rPr>
          <w:rFonts w:ascii="Arial" w:hAnsi="Arial" w:cs="Arial"/>
        </w:rPr>
        <w:t>Héctor Karim Carvallo Delfín, y como Secretar</w:t>
      </w:r>
      <w:r w:rsidR="00FD7648">
        <w:rPr>
          <w:rFonts w:ascii="Arial" w:hAnsi="Arial" w:cs="Arial"/>
        </w:rPr>
        <w:t>ie</w:t>
      </w:r>
      <w:r w:rsidRPr="699342C4">
        <w:rPr>
          <w:rFonts w:ascii="Arial" w:hAnsi="Arial" w:cs="Arial"/>
        </w:rPr>
        <w:t xml:space="preserve"> al</w:t>
      </w:r>
      <w:r w:rsidR="00FD7648">
        <w:rPr>
          <w:rFonts w:ascii="Arial" w:hAnsi="Arial" w:cs="Arial"/>
        </w:rPr>
        <w:t xml:space="preserve"> diputade</w:t>
      </w:r>
      <w:r w:rsidRPr="699342C4">
        <w:rPr>
          <w:rFonts w:ascii="Arial" w:hAnsi="Arial" w:cs="Arial"/>
        </w:rPr>
        <w:t xml:space="preserve"> Luisa Esmeralda Navarro Hernández, </w:t>
      </w:r>
      <w:r w:rsidR="00FD7648">
        <w:rPr>
          <w:rFonts w:ascii="Arial" w:hAnsi="Arial" w:cs="Arial"/>
        </w:rPr>
        <w:t xml:space="preserve">Secretaria a la diputada </w:t>
      </w:r>
      <w:r w:rsidRPr="699342C4">
        <w:rPr>
          <w:rFonts w:ascii="Arial" w:hAnsi="Arial" w:cs="Arial"/>
        </w:rPr>
        <w:t xml:space="preserve">Sofía Martínez Molina y </w:t>
      </w:r>
      <w:r w:rsidR="00FD7648">
        <w:rPr>
          <w:rFonts w:ascii="Arial" w:hAnsi="Arial" w:cs="Arial"/>
        </w:rPr>
        <w:t xml:space="preserve">Secretario al diputado </w:t>
      </w:r>
      <w:bookmarkStart w:id="0" w:name="_GoBack"/>
      <w:bookmarkEnd w:id="0"/>
      <w:r w:rsidRPr="699342C4">
        <w:rPr>
          <w:rFonts w:ascii="Arial" w:hAnsi="Arial" w:cs="Arial"/>
        </w:rPr>
        <w:t>Jorge Jiménez Martínez.</w:t>
      </w:r>
    </w:p>
    <w:p w14:paraId="41C8F396" w14:textId="77777777" w:rsidR="00BF1E01" w:rsidRDefault="00BF1E01" w:rsidP="00BF1E01">
      <w:pPr>
        <w:ind w:right="108"/>
        <w:jc w:val="both"/>
        <w:rPr>
          <w:rFonts w:ascii="Arial" w:hAnsi="Arial" w:cs="Arial"/>
          <w:lang w:val="es-MX"/>
        </w:rPr>
      </w:pPr>
    </w:p>
    <w:p w14:paraId="500531E4" w14:textId="77777777" w:rsidR="00BF1E01" w:rsidRDefault="00BF1E01" w:rsidP="00BF1E01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Presidencia solicita a la Secretaría registre la asistencia a la Junta, informando esta última, que ha quedado registrada.</w:t>
      </w:r>
    </w:p>
    <w:p w14:paraId="72A3D3EC" w14:textId="77777777" w:rsidR="00BF1E01" w:rsidRDefault="00BF1E01" w:rsidP="00BF1E01">
      <w:pPr>
        <w:jc w:val="both"/>
        <w:rPr>
          <w:rFonts w:ascii="Arial" w:hAnsi="Arial" w:cs="Arial"/>
          <w:lang w:val="es-MX"/>
        </w:rPr>
      </w:pPr>
    </w:p>
    <w:p w14:paraId="5289C128" w14:textId="1DF873D9" w:rsidR="00BF1E01" w:rsidRDefault="00BF1E01" w:rsidP="00BF1E01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2.- Agotado el asunto motivo de la Junta, la Presidencia la levanta siendo las </w:t>
      </w:r>
      <w:r w:rsidR="00416130">
        <w:rPr>
          <w:rFonts w:ascii="Arial" w:hAnsi="Arial" w:cs="Arial"/>
          <w:lang w:val="es-MX"/>
        </w:rPr>
        <w:t>catorce</w:t>
      </w:r>
      <w:r>
        <w:rPr>
          <w:rFonts w:ascii="Arial" w:hAnsi="Arial" w:cs="Arial"/>
          <w:lang w:val="es-MX"/>
        </w:rPr>
        <w:t xml:space="preserve"> horas con veinti</w:t>
      </w:r>
      <w:r w:rsidR="00416130">
        <w:rPr>
          <w:rFonts w:ascii="Arial" w:hAnsi="Arial" w:cs="Arial"/>
          <w:lang w:val="es-MX"/>
        </w:rPr>
        <w:t>ún</w:t>
      </w:r>
      <w:r>
        <w:rPr>
          <w:rFonts w:ascii="Arial" w:hAnsi="Arial" w:cs="Arial"/>
          <w:lang w:val="es-MX"/>
        </w:rPr>
        <w:t xml:space="preserve"> minutos del día de la fecha, y solicita a</w:t>
      </w:r>
      <w:r w:rsidR="00747CEA">
        <w:rPr>
          <w:rFonts w:ascii="Arial" w:hAnsi="Arial" w:cs="Arial"/>
          <w:lang w:val="es-MX"/>
        </w:rPr>
        <w:t xml:space="preserve"> las y </w:t>
      </w:r>
      <w:r>
        <w:rPr>
          <w:rFonts w:ascii="Arial" w:hAnsi="Arial" w:cs="Arial"/>
          <w:lang w:val="es-MX"/>
        </w:rPr>
        <w:t xml:space="preserve">los diputados permanecer en su sitial, para dar inicio a la Sesión Solemne de Apertura del </w:t>
      </w:r>
      <w:r w:rsidR="00416130">
        <w:rPr>
          <w:rFonts w:ascii="Arial" w:hAnsi="Arial" w:cs="Arial"/>
          <w:lang w:val="es-MX"/>
        </w:rPr>
        <w:t>Primer</w:t>
      </w:r>
      <w:r>
        <w:rPr>
          <w:rFonts w:ascii="Arial" w:hAnsi="Arial" w:cs="Arial"/>
          <w:lang w:val="es-MX"/>
        </w:rPr>
        <w:t xml:space="preserve"> Período Extraordinario de Sesiones.</w:t>
      </w:r>
    </w:p>
    <w:p w14:paraId="0D0B940D" w14:textId="77777777" w:rsidR="00BF1E01" w:rsidRDefault="00BF1E01" w:rsidP="00BF1E01">
      <w:pPr>
        <w:jc w:val="both"/>
        <w:rPr>
          <w:rFonts w:ascii="Arial" w:hAnsi="Arial" w:cs="Arial"/>
          <w:lang w:val="es-MX"/>
        </w:rPr>
      </w:pPr>
    </w:p>
    <w:p w14:paraId="0E27B00A" w14:textId="77777777" w:rsidR="00BF1E01" w:rsidRDefault="00BF1E01" w:rsidP="00BF1E01">
      <w:pPr>
        <w:jc w:val="both"/>
        <w:rPr>
          <w:rFonts w:ascii="Arial" w:hAnsi="Arial" w:cs="Arial"/>
          <w:lang w:val="es-MX"/>
        </w:rPr>
      </w:pPr>
    </w:p>
    <w:p w14:paraId="0182D69D" w14:textId="77777777" w:rsidR="00BF1E01" w:rsidRDefault="00BF1E01" w:rsidP="00BF1E01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SECRETARIO</w:t>
      </w:r>
    </w:p>
    <w:p w14:paraId="60061E4C" w14:textId="77777777" w:rsidR="001F206C" w:rsidRDefault="001F206C" w:rsidP="00BF1E01">
      <w:pPr>
        <w:jc w:val="center"/>
        <w:rPr>
          <w:rFonts w:ascii="Arial" w:hAnsi="Arial" w:cs="Arial"/>
          <w:b/>
          <w:lang w:val="es-MX"/>
        </w:rPr>
      </w:pPr>
    </w:p>
    <w:p w14:paraId="11B80590" w14:textId="5F4B08A4" w:rsidR="00BF1E01" w:rsidRDefault="699342C4" w:rsidP="699342C4">
      <w:pPr>
        <w:jc w:val="center"/>
        <w:rPr>
          <w:rFonts w:ascii="Arial" w:hAnsi="Arial" w:cs="Arial"/>
          <w:b/>
          <w:bCs/>
          <w:lang w:val="es-MX"/>
        </w:rPr>
      </w:pPr>
      <w:r w:rsidRPr="699342C4">
        <w:rPr>
          <w:rFonts w:ascii="Arial" w:hAnsi="Arial" w:cs="Arial"/>
          <w:b/>
          <w:bCs/>
          <w:lang w:val="es-MX"/>
        </w:rPr>
        <w:t>DIP. ISAAC JOSUÉ HERNÁNDEZ MÉNDEZ</w:t>
      </w:r>
    </w:p>
    <w:sectPr w:rsidR="00BF1E01" w:rsidSect="000D7074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01"/>
    <w:rsid w:val="000D7074"/>
    <w:rsid w:val="001F206C"/>
    <w:rsid w:val="003E52E2"/>
    <w:rsid w:val="00416130"/>
    <w:rsid w:val="00457845"/>
    <w:rsid w:val="00473209"/>
    <w:rsid w:val="005B1987"/>
    <w:rsid w:val="00747CEA"/>
    <w:rsid w:val="008A7343"/>
    <w:rsid w:val="00BF1E01"/>
    <w:rsid w:val="00FD7648"/>
    <w:rsid w:val="6993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1048"/>
  <w15:chartTrackingRefBased/>
  <w15:docId w15:val="{33DA9A16-BBD0-4C0C-A98E-F4B3CF02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1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BF1E01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BF1E01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5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7</cp:revision>
  <cp:lastPrinted>2025-01-17T18:21:00Z</cp:lastPrinted>
  <dcterms:created xsi:type="dcterms:W3CDTF">2025-01-17T23:03:00Z</dcterms:created>
  <dcterms:modified xsi:type="dcterms:W3CDTF">2025-01-18T01:38:00Z</dcterms:modified>
</cp:coreProperties>
</file>