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69F" w:rsidRPr="00016CDB" w:rsidRDefault="00016CDB" w:rsidP="00016CDB">
      <w:pPr>
        <w:pStyle w:val="Sinespaciado"/>
        <w:jc w:val="both"/>
        <w:rPr>
          <w:rStyle w:val="normaltextrun"/>
          <w:rFonts w:ascii="Arial" w:eastAsia="Calibri" w:hAnsi="Arial" w:cs="Arial"/>
          <w:b/>
          <w:sz w:val="20"/>
          <w:szCs w:val="20"/>
        </w:rPr>
      </w:pPr>
      <w:r w:rsidRPr="00016CDB">
        <w:rPr>
          <w:rStyle w:val="normaltextrun"/>
          <w:rFonts w:ascii="Arial" w:eastAsia="Calibri" w:hAnsi="Arial" w:cs="Arial"/>
          <w:b/>
          <w:sz w:val="20"/>
          <w:szCs w:val="20"/>
        </w:rPr>
        <w:t>ACTA DE LA SESIÓN DELIBERANTE DE LA “LXII” LEGISLATURA DEL  ESTADO DE MÉXICO, CELEBRADA EL DÍA CUATRO DE MARZO DE DOS MIL VEINTISÉIS.</w:t>
      </w:r>
    </w:p>
    <w:p w:rsidR="00FC069F" w:rsidRPr="00016CDB" w:rsidRDefault="00FC069F" w:rsidP="00016CDB">
      <w:pPr>
        <w:pStyle w:val="Sinespaciado"/>
        <w:jc w:val="center"/>
        <w:rPr>
          <w:rFonts w:ascii="Arial" w:hAnsi="Arial" w:cs="Arial"/>
          <w:sz w:val="20"/>
          <w:szCs w:val="20"/>
        </w:rPr>
      </w:pPr>
    </w:p>
    <w:p w:rsidR="00FC069F" w:rsidRPr="00016CDB" w:rsidRDefault="00FC069F" w:rsidP="00016CDB">
      <w:pPr>
        <w:pStyle w:val="Sinespaciado"/>
        <w:jc w:val="center"/>
        <w:rPr>
          <w:rFonts w:ascii="Arial" w:hAnsi="Arial" w:cs="Arial"/>
          <w:b/>
          <w:sz w:val="20"/>
          <w:szCs w:val="20"/>
        </w:rPr>
      </w:pPr>
      <w:r w:rsidRPr="00016CDB">
        <w:rPr>
          <w:rStyle w:val="normaltextrun"/>
          <w:rFonts w:ascii="Arial" w:eastAsia="Calibri" w:hAnsi="Arial" w:cs="Arial"/>
          <w:b/>
          <w:sz w:val="20"/>
          <w:szCs w:val="20"/>
        </w:rPr>
        <w:t>Presidenta Diputada Martha Azucena Camacho Reynoso.</w:t>
      </w:r>
    </w:p>
    <w:p w:rsidR="00FC069F" w:rsidRPr="00016CDB" w:rsidRDefault="00FC069F" w:rsidP="00016CDB">
      <w:pPr>
        <w:pStyle w:val="Sinespaciado"/>
        <w:jc w:val="both"/>
        <w:rPr>
          <w:rFonts w:ascii="Arial" w:hAnsi="Arial" w:cs="Arial"/>
          <w:sz w:val="20"/>
          <w:szCs w:val="20"/>
        </w:rPr>
      </w:pPr>
    </w:p>
    <w:p w:rsidR="00FC069F" w:rsidRPr="00016CDB" w:rsidRDefault="00FC069F" w:rsidP="00016CDB">
      <w:pPr>
        <w:pStyle w:val="Sinespaciado"/>
        <w:jc w:val="both"/>
        <w:rPr>
          <w:rStyle w:val="normaltextrun"/>
          <w:rFonts w:ascii="Arial" w:eastAsia="Calibri" w:hAnsi="Arial" w:cs="Arial"/>
          <w:sz w:val="20"/>
          <w:szCs w:val="20"/>
        </w:rPr>
      </w:pPr>
      <w:r w:rsidRPr="00016CDB">
        <w:rPr>
          <w:rStyle w:val="normaltextrun"/>
          <w:rFonts w:ascii="Arial" w:eastAsia="Calibri" w:hAnsi="Arial" w:cs="Arial"/>
          <w:sz w:val="20"/>
          <w:szCs w:val="20"/>
        </w:rPr>
        <w:t>En el Salón de Sesiones del H. Poder Legislativo, en la ciudad de Toluca de Lerdo, capital del Estado de México, la Presidencia abre la sesión siendo las trece horas con cuarenta y un minutos del día cuatro de marzo de dos mil veintiséis, una vez que la Secretaría verificó la existencia del quórum, mediante el sistema electrónico.  </w:t>
      </w:r>
    </w:p>
    <w:p w:rsidR="00FC069F" w:rsidRPr="00016CDB" w:rsidRDefault="00FC069F" w:rsidP="00016CDB">
      <w:pPr>
        <w:pStyle w:val="Sinespaciado"/>
        <w:jc w:val="both"/>
        <w:rPr>
          <w:rFonts w:ascii="Arial" w:hAnsi="Arial" w:cs="Arial"/>
          <w:sz w:val="20"/>
          <w:szCs w:val="20"/>
        </w:rPr>
      </w:pPr>
    </w:p>
    <w:p w:rsidR="00E044E6" w:rsidRPr="00016CDB" w:rsidRDefault="00FC069F" w:rsidP="00016CDB">
      <w:pPr>
        <w:pStyle w:val="Sinespaciado"/>
        <w:jc w:val="both"/>
        <w:rPr>
          <w:rFonts w:ascii="Arial" w:hAnsi="Arial" w:cs="Arial"/>
          <w:sz w:val="20"/>
          <w:szCs w:val="20"/>
        </w:rPr>
      </w:pPr>
      <w:r w:rsidRPr="00016CDB">
        <w:rPr>
          <w:rFonts w:ascii="Arial" w:hAnsi="Arial" w:cs="Arial"/>
          <w:sz w:val="20"/>
          <w:szCs w:val="20"/>
        </w:rPr>
        <w:t>Para hechos, hace</w:t>
      </w:r>
      <w:r w:rsidR="00E044E6" w:rsidRPr="00016CDB">
        <w:rPr>
          <w:rFonts w:ascii="Arial" w:hAnsi="Arial" w:cs="Arial"/>
          <w:sz w:val="20"/>
          <w:szCs w:val="20"/>
        </w:rPr>
        <w:t>n uso de la palabra las diputadas Ruth Salinas Reyes y María José Pérez Domínguez.</w:t>
      </w:r>
    </w:p>
    <w:p w:rsidR="00E044E6" w:rsidRPr="00016CDB" w:rsidRDefault="00E044E6" w:rsidP="00016CDB">
      <w:pPr>
        <w:pStyle w:val="Sinespaciado"/>
        <w:jc w:val="both"/>
        <w:rPr>
          <w:rFonts w:ascii="Arial" w:hAnsi="Arial" w:cs="Arial"/>
          <w:sz w:val="20"/>
          <w:szCs w:val="20"/>
        </w:rPr>
      </w:pPr>
    </w:p>
    <w:p w:rsidR="00FC069F" w:rsidRPr="00016CDB" w:rsidRDefault="00FC069F" w:rsidP="00016CDB">
      <w:pPr>
        <w:pStyle w:val="Sinespaciado"/>
        <w:jc w:val="both"/>
        <w:rPr>
          <w:rStyle w:val="normaltextrun"/>
          <w:rFonts w:ascii="Arial" w:eastAsia="Calibri" w:hAnsi="Arial" w:cs="Arial"/>
          <w:sz w:val="20"/>
          <w:szCs w:val="20"/>
        </w:rPr>
      </w:pPr>
      <w:r w:rsidRPr="00016CDB">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FC069F" w:rsidRPr="00016CDB" w:rsidRDefault="00FC069F" w:rsidP="00016CDB">
      <w:pPr>
        <w:pStyle w:val="Sinespaciado"/>
        <w:jc w:val="both"/>
        <w:rPr>
          <w:rStyle w:val="normaltextrun"/>
          <w:rFonts w:ascii="Arial" w:eastAsia="Calibri" w:hAnsi="Arial" w:cs="Arial"/>
          <w:sz w:val="20"/>
          <w:szCs w:val="20"/>
        </w:rPr>
      </w:pPr>
    </w:p>
    <w:p w:rsidR="00FC069F" w:rsidRPr="00016CDB" w:rsidRDefault="00FC069F" w:rsidP="00016CDB">
      <w:pPr>
        <w:pStyle w:val="Sinespaciado"/>
        <w:jc w:val="both"/>
        <w:rPr>
          <w:rStyle w:val="normaltextrun"/>
          <w:rFonts w:ascii="Arial" w:eastAsia="Calibri" w:hAnsi="Arial" w:cs="Arial"/>
          <w:sz w:val="20"/>
          <w:szCs w:val="20"/>
        </w:rPr>
      </w:pPr>
      <w:r w:rsidRPr="00016CDB">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FC069F" w:rsidRPr="00016CDB" w:rsidRDefault="00FC069F" w:rsidP="00016CDB">
      <w:pPr>
        <w:pStyle w:val="Sinespaciado"/>
        <w:jc w:val="both"/>
        <w:rPr>
          <w:rFonts w:ascii="Arial" w:hAnsi="Arial" w:cs="Arial"/>
          <w:sz w:val="20"/>
          <w:szCs w:val="20"/>
          <w:lang w:eastAsia="es-MX"/>
        </w:rPr>
      </w:pPr>
    </w:p>
    <w:p w:rsidR="001A1BFB"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2.- El diputado Carlos Alberto López Imm hace uso de la palabra, para dar lectura al Dictamen de la Iniciativa de Decreto por el que se reforman diversas disposiciones del Código para la Biodiversidad del Estado de México y la Ley Orgánica Municipal del Estado de México, en materia de Prácticas Ambientalmente Responsables de Inhumación, presentada por la Titular del Ejecutivo Estatal, formulado por las Comisiones Unidas de Protección Ambiental y Cambio Climático y </w:t>
      </w:r>
      <w:r w:rsidR="00824ABA" w:rsidRPr="00016CDB">
        <w:rPr>
          <w:rFonts w:ascii="Arial" w:hAnsi="Arial" w:cs="Arial"/>
          <w:sz w:val="20"/>
          <w:szCs w:val="20"/>
        </w:rPr>
        <w:t xml:space="preserve">de </w:t>
      </w:r>
      <w:r w:rsidRPr="00016CDB">
        <w:rPr>
          <w:rFonts w:ascii="Arial" w:hAnsi="Arial" w:cs="Arial"/>
          <w:sz w:val="20"/>
          <w:szCs w:val="20"/>
        </w:rPr>
        <w:t xml:space="preserve">Legislación y Administración Municipal. </w:t>
      </w:r>
    </w:p>
    <w:p w:rsidR="001A1BFB" w:rsidRPr="00016CDB" w:rsidRDefault="001A1BFB" w:rsidP="00016CDB">
      <w:pPr>
        <w:spacing w:after="0" w:line="240" w:lineRule="auto"/>
        <w:jc w:val="both"/>
        <w:rPr>
          <w:rFonts w:ascii="Arial" w:eastAsia="Times New Roman" w:hAnsi="Arial" w:cs="Arial"/>
          <w:sz w:val="20"/>
          <w:szCs w:val="20"/>
          <w:lang w:eastAsia="es-MX"/>
        </w:rPr>
      </w:pPr>
    </w:p>
    <w:p w:rsidR="001A1BFB" w:rsidRPr="00016CDB" w:rsidRDefault="001A1BFB" w:rsidP="00016CDB">
      <w:pPr>
        <w:spacing w:after="0" w:line="240" w:lineRule="auto"/>
        <w:jc w:val="both"/>
        <w:rPr>
          <w:rFonts w:ascii="Arial" w:hAnsi="Arial" w:cs="Arial"/>
          <w:sz w:val="20"/>
          <w:szCs w:val="20"/>
        </w:rPr>
      </w:pPr>
      <w:r w:rsidRPr="00016CDB">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1A1BFB" w:rsidRPr="00016CDB" w:rsidRDefault="001A1BFB"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3.- </w:t>
      </w:r>
      <w:r w:rsidR="008D49AA" w:rsidRPr="00016CDB">
        <w:rPr>
          <w:rFonts w:ascii="Arial" w:hAnsi="Arial" w:cs="Arial"/>
          <w:sz w:val="20"/>
          <w:szCs w:val="20"/>
        </w:rPr>
        <w:t xml:space="preserve">La diputada Zaira Cedillo Silva hace uso de la palabra, para dar lectura al </w:t>
      </w:r>
      <w:r w:rsidRPr="00016CDB">
        <w:rPr>
          <w:rFonts w:ascii="Arial" w:hAnsi="Arial" w:cs="Arial"/>
          <w:sz w:val="20"/>
          <w:szCs w:val="20"/>
        </w:rPr>
        <w:t xml:space="preserve">Dictamen de la 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w:t>
      </w:r>
      <w:r w:rsidR="008D49AA" w:rsidRPr="00016CDB">
        <w:rPr>
          <w:rFonts w:ascii="Arial" w:hAnsi="Arial" w:cs="Arial"/>
          <w:sz w:val="20"/>
          <w:szCs w:val="20"/>
        </w:rPr>
        <w:t>propia d</w:t>
      </w:r>
      <w:r w:rsidRPr="00016CDB">
        <w:rPr>
          <w:rFonts w:ascii="Arial" w:hAnsi="Arial" w:cs="Arial"/>
          <w:sz w:val="20"/>
          <w:szCs w:val="20"/>
        </w:rPr>
        <w:t xml:space="preserve">iputada, en nombre del Grupo Parlamentario del Partido morena; de la Iniciativa de Decreto por la que se reforman y adicionan diversas disposiciones al Código Civil del Estado de México y del Código Penal del Estado de México, presentada por la Diputada Selina Trujillo Arizmendi, en nombre del Grupo Parlamentario del Partido morena; de la Iniciativa con Proyecto de Decreto por el que se reforma el artículo 4.224 añadiendo la fracción IX del Código Civil del Estado de México, presentada por el Grupo Parlamentario del Partido Verde Ecologista de México; de la Iniciativa con Proyecto de Decreto por el </w:t>
      </w:r>
      <w:r w:rsidR="00016CDB">
        <w:rPr>
          <w:rFonts w:ascii="Arial" w:hAnsi="Arial" w:cs="Arial"/>
          <w:sz w:val="20"/>
          <w:szCs w:val="20"/>
        </w:rPr>
        <w:t xml:space="preserve">que </w:t>
      </w:r>
      <w:r w:rsidRPr="00016CDB">
        <w:rPr>
          <w:rFonts w:ascii="Arial" w:hAnsi="Arial" w:cs="Arial"/>
          <w:sz w:val="20"/>
          <w:szCs w:val="20"/>
        </w:rPr>
        <w:t xml:space="preserve">se reforma el artículo 218 del Código Penal del Estado de México, presentada por el Grupo Parlamentario del Partido Verde Ecologista de México; de la Iniciativa con Proyecto de Decreto por el que se adiciona un inciso e) recorriéndose el subsecuente a la fracción I del artículo 4.397 del Código Civil del Estado de México, presentada por el Grupo Parlamentario del Partido Verde Ecologista de México; y de la Iniciativa con Proyecto de Decreto mediante la cual se reforman diversas disposiciones del Código de Procedimientos Civiles del Estado de México, del Código Penal del Estado de México y del Código Civil del Estado de México, presentada por el Grupo Parlamentario del Partido Acción Nacional y por el Grupo Parlamentario del Partido de la Revolución Democrática; todas relativas a la violencia vicaria, formulado por la Comisión Legislativa de Procuración y Administración de Justicia. </w:t>
      </w:r>
    </w:p>
    <w:p w:rsidR="007C456C" w:rsidRPr="00016CDB" w:rsidRDefault="007C456C" w:rsidP="00016CDB">
      <w:pPr>
        <w:spacing w:after="0" w:line="240" w:lineRule="auto"/>
        <w:jc w:val="both"/>
        <w:rPr>
          <w:rFonts w:ascii="Arial" w:hAnsi="Arial" w:cs="Arial"/>
          <w:sz w:val="20"/>
          <w:szCs w:val="20"/>
        </w:rPr>
      </w:pPr>
    </w:p>
    <w:p w:rsidR="00824ABA" w:rsidRPr="00016CDB" w:rsidRDefault="008D49AA" w:rsidP="00016CDB">
      <w:pPr>
        <w:spacing w:after="0" w:line="240" w:lineRule="auto"/>
        <w:jc w:val="both"/>
        <w:rPr>
          <w:rFonts w:ascii="Arial" w:hAnsi="Arial" w:cs="Arial"/>
          <w:sz w:val="20"/>
          <w:szCs w:val="20"/>
        </w:rPr>
      </w:pPr>
      <w:r w:rsidRPr="00016CDB">
        <w:rPr>
          <w:rFonts w:ascii="Arial" w:hAnsi="Arial" w:cs="Arial"/>
          <w:sz w:val="20"/>
          <w:szCs w:val="20"/>
        </w:rPr>
        <w:t>Para hablar sobre el dictamen, hacen uso de la palabra las diputadas Zaira Cedillo Silva, Ruth Salinas Reyes, el diputado Omar Ortega Álvarez y las diputadas Paola Jiménez Hernández</w:t>
      </w:r>
      <w:r w:rsidR="00824ABA" w:rsidRPr="00016CDB">
        <w:rPr>
          <w:rFonts w:ascii="Arial" w:hAnsi="Arial" w:cs="Arial"/>
          <w:sz w:val="20"/>
          <w:szCs w:val="20"/>
        </w:rPr>
        <w:t>,</w:t>
      </w:r>
      <w:r w:rsidRPr="00016CDB">
        <w:rPr>
          <w:rFonts w:ascii="Arial" w:hAnsi="Arial" w:cs="Arial"/>
          <w:sz w:val="20"/>
          <w:szCs w:val="20"/>
        </w:rPr>
        <w:t xml:space="preserve"> Miriam Silva Mata</w:t>
      </w:r>
      <w:r w:rsidR="00824ABA" w:rsidRPr="00016CDB">
        <w:rPr>
          <w:rFonts w:ascii="Arial" w:hAnsi="Arial" w:cs="Arial"/>
          <w:sz w:val="20"/>
          <w:szCs w:val="20"/>
        </w:rPr>
        <w:t xml:space="preserve"> y Selina Trujillo Arizmendi.</w:t>
      </w:r>
    </w:p>
    <w:p w:rsidR="00B73F8C" w:rsidRPr="00016CDB" w:rsidRDefault="00B73F8C" w:rsidP="00016CDB">
      <w:pPr>
        <w:spacing w:after="0" w:line="240" w:lineRule="auto"/>
        <w:jc w:val="both"/>
        <w:rPr>
          <w:rFonts w:ascii="Arial" w:eastAsia="Times New Roman" w:hAnsi="Arial" w:cs="Arial"/>
          <w:sz w:val="20"/>
          <w:szCs w:val="20"/>
          <w:lang w:eastAsia="es-MX"/>
        </w:rPr>
      </w:pPr>
    </w:p>
    <w:p w:rsidR="008D49AA" w:rsidRPr="00016CDB" w:rsidRDefault="008D49AA" w:rsidP="00016CDB">
      <w:pPr>
        <w:spacing w:after="0" w:line="240" w:lineRule="auto"/>
        <w:jc w:val="both"/>
        <w:rPr>
          <w:rFonts w:ascii="Arial" w:hAnsi="Arial" w:cs="Arial"/>
          <w:sz w:val="20"/>
          <w:szCs w:val="20"/>
        </w:rPr>
      </w:pPr>
      <w:r w:rsidRPr="00016CDB">
        <w:rPr>
          <w:rFonts w:ascii="Arial" w:eastAsia="Times New Roman" w:hAnsi="Arial" w:cs="Arial"/>
          <w:sz w:val="20"/>
          <w:szCs w:val="20"/>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8D49AA" w:rsidRPr="00016CDB" w:rsidRDefault="008D49AA" w:rsidP="00016CDB">
      <w:pPr>
        <w:spacing w:after="0" w:line="240" w:lineRule="auto"/>
        <w:jc w:val="both"/>
        <w:rPr>
          <w:rFonts w:ascii="Arial" w:hAnsi="Arial" w:cs="Arial"/>
          <w:sz w:val="20"/>
          <w:szCs w:val="20"/>
        </w:rPr>
      </w:pPr>
    </w:p>
    <w:p w:rsidR="00A318A9" w:rsidRPr="00016CDB" w:rsidRDefault="007C456C" w:rsidP="00016CDB">
      <w:pPr>
        <w:pStyle w:val="Sinespaciado"/>
        <w:jc w:val="both"/>
        <w:rPr>
          <w:rFonts w:ascii="Arial" w:eastAsia="Times New Roman" w:hAnsi="Arial" w:cs="Arial"/>
          <w:sz w:val="20"/>
          <w:szCs w:val="20"/>
          <w:lang w:eastAsia="es-MX"/>
        </w:rPr>
      </w:pPr>
      <w:r w:rsidRPr="00016CDB">
        <w:rPr>
          <w:rFonts w:ascii="Arial" w:hAnsi="Arial" w:cs="Arial"/>
          <w:sz w:val="20"/>
          <w:szCs w:val="20"/>
        </w:rPr>
        <w:t xml:space="preserve">4.- </w:t>
      </w:r>
      <w:r w:rsidR="00B13E4A" w:rsidRPr="00016CDB">
        <w:rPr>
          <w:rFonts w:ascii="Arial" w:hAnsi="Arial" w:cs="Arial"/>
          <w:sz w:val="20"/>
          <w:szCs w:val="20"/>
        </w:rPr>
        <w:t>La diputada Nell</w:t>
      </w:r>
      <w:r w:rsidR="00C06E50" w:rsidRPr="00016CDB">
        <w:rPr>
          <w:rFonts w:ascii="Arial" w:hAnsi="Arial" w:cs="Arial"/>
          <w:sz w:val="20"/>
          <w:szCs w:val="20"/>
        </w:rPr>
        <w:t>y</w:t>
      </w:r>
      <w:r w:rsidR="00B13E4A" w:rsidRPr="00016CDB">
        <w:rPr>
          <w:rFonts w:ascii="Arial" w:hAnsi="Arial" w:cs="Arial"/>
          <w:sz w:val="20"/>
          <w:szCs w:val="20"/>
        </w:rPr>
        <w:t xml:space="preserve"> Brígida Rivera Sánchez hace uso de la palabra, para dar lectura al</w:t>
      </w:r>
      <w:r w:rsidRPr="00016CDB">
        <w:rPr>
          <w:rFonts w:ascii="Arial" w:hAnsi="Arial" w:cs="Arial"/>
          <w:sz w:val="20"/>
          <w:szCs w:val="20"/>
        </w:rPr>
        <w:t xml:space="preserve"> Dictamen de la Iniciativa con Proyecto de Decreto mediante el cual se declara el 13 de febrero de cada año como “Día del amor a nuestros Bosques Mexiquenses”, presentada por la </w:t>
      </w:r>
      <w:r w:rsidR="00B13E4A" w:rsidRPr="00016CDB">
        <w:rPr>
          <w:rFonts w:ascii="Arial" w:hAnsi="Arial" w:cs="Arial"/>
          <w:sz w:val="20"/>
          <w:szCs w:val="20"/>
        </w:rPr>
        <w:t>propia d</w:t>
      </w:r>
      <w:r w:rsidRPr="00016CDB">
        <w:rPr>
          <w:rFonts w:ascii="Arial" w:hAnsi="Arial" w:cs="Arial"/>
          <w:sz w:val="20"/>
          <w:szCs w:val="20"/>
        </w:rPr>
        <w:t>iputada, en nombre del Grupo Parlamentario del Partido morena, formulado por las Comisiones Unidas de Gobernación y Puntos Constitucionales y</w:t>
      </w:r>
      <w:r w:rsidR="009A3FB5" w:rsidRPr="00016CDB">
        <w:rPr>
          <w:rFonts w:ascii="Arial" w:hAnsi="Arial" w:cs="Arial"/>
          <w:sz w:val="20"/>
          <w:szCs w:val="20"/>
        </w:rPr>
        <w:t xml:space="preserve"> de</w:t>
      </w:r>
      <w:r w:rsidRPr="00016CDB">
        <w:rPr>
          <w:rFonts w:ascii="Arial" w:hAnsi="Arial" w:cs="Arial"/>
          <w:sz w:val="20"/>
          <w:szCs w:val="20"/>
        </w:rPr>
        <w:t xml:space="preserve"> Protección Ambiental y Cambio Climático.</w:t>
      </w:r>
      <w:r w:rsidR="00A318A9" w:rsidRPr="00016CDB">
        <w:rPr>
          <w:rFonts w:ascii="Arial" w:eastAsia="Times New Roman" w:hAnsi="Arial" w:cs="Arial"/>
          <w:sz w:val="20"/>
          <w:szCs w:val="20"/>
          <w:lang w:eastAsia="es-MX"/>
        </w:rPr>
        <w:t xml:space="preserve"> </w:t>
      </w:r>
    </w:p>
    <w:p w:rsidR="00A318A9" w:rsidRPr="00016CDB" w:rsidRDefault="00A318A9" w:rsidP="00016CDB">
      <w:pPr>
        <w:pStyle w:val="Sinespaciado"/>
        <w:jc w:val="both"/>
        <w:rPr>
          <w:rFonts w:ascii="Arial" w:eastAsia="Times New Roman" w:hAnsi="Arial" w:cs="Arial"/>
          <w:sz w:val="20"/>
          <w:szCs w:val="20"/>
          <w:lang w:eastAsia="es-MX"/>
        </w:rPr>
      </w:pPr>
    </w:p>
    <w:p w:rsidR="00A318A9" w:rsidRPr="00016CDB" w:rsidRDefault="00A318A9" w:rsidP="00016CDB">
      <w:pPr>
        <w:pStyle w:val="Sinespaciado"/>
        <w:jc w:val="both"/>
        <w:rPr>
          <w:rFonts w:ascii="Arial" w:hAnsi="Arial" w:cs="Arial"/>
          <w:sz w:val="20"/>
          <w:szCs w:val="20"/>
        </w:rPr>
      </w:pPr>
      <w:r w:rsidRPr="00016CDB">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7C456C" w:rsidRPr="00016CDB" w:rsidRDefault="007C456C"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5.- </w:t>
      </w:r>
      <w:r w:rsidR="00A318A9" w:rsidRPr="00016CDB">
        <w:rPr>
          <w:rFonts w:ascii="Arial" w:hAnsi="Arial" w:cs="Arial"/>
          <w:sz w:val="20"/>
          <w:szCs w:val="20"/>
        </w:rPr>
        <w:t>El diputado Javier Cruz Jaramillo hace uso de la palabra, para dar lectura al</w:t>
      </w:r>
      <w:r w:rsidRPr="00016CDB">
        <w:rPr>
          <w:rFonts w:ascii="Arial" w:hAnsi="Arial" w:cs="Arial"/>
          <w:sz w:val="20"/>
          <w:szCs w:val="20"/>
        </w:rPr>
        <w:t xml:space="preserve"> Dictamen de la Iniciativa con Proyecto de Decreto por el que se reforman y adicionan diversos artículos del Código Penal del Estado de México, presentada por el Diputado Israel Espíndola López, en nombre del Grupo Parlamentario del Partido morena; de la Iniciativa con Proyecto de Decreto, por el que se reforma el artículo 228, con adición de la fracción XI del Código Penal del Estado de México, presentada por </w:t>
      </w:r>
      <w:r w:rsidR="00A318A9" w:rsidRPr="00016CDB">
        <w:rPr>
          <w:rFonts w:ascii="Arial" w:hAnsi="Arial" w:cs="Arial"/>
          <w:sz w:val="20"/>
          <w:szCs w:val="20"/>
        </w:rPr>
        <w:t>e</w:t>
      </w:r>
      <w:r w:rsidRPr="00016CDB">
        <w:rPr>
          <w:rFonts w:ascii="Arial" w:hAnsi="Arial" w:cs="Arial"/>
          <w:sz w:val="20"/>
          <w:szCs w:val="20"/>
        </w:rPr>
        <w:t>l</w:t>
      </w:r>
      <w:r w:rsidR="00A318A9" w:rsidRPr="00016CDB">
        <w:rPr>
          <w:rFonts w:ascii="Arial" w:hAnsi="Arial" w:cs="Arial"/>
          <w:sz w:val="20"/>
          <w:szCs w:val="20"/>
        </w:rPr>
        <w:t xml:space="preserve"> propio d</w:t>
      </w:r>
      <w:r w:rsidRPr="00016CDB">
        <w:rPr>
          <w:rFonts w:ascii="Arial" w:hAnsi="Arial" w:cs="Arial"/>
          <w:sz w:val="20"/>
          <w:szCs w:val="20"/>
        </w:rPr>
        <w:t>iputad</w:t>
      </w:r>
      <w:r w:rsidR="00A318A9" w:rsidRPr="00016CDB">
        <w:rPr>
          <w:rFonts w:ascii="Arial" w:hAnsi="Arial" w:cs="Arial"/>
          <w:sz w:val="20"/>
          <w:szCs w:val="20"/>
        </w:rPr>
        <w:t>o</w:t>
      </w:r>
      <w:r w:rsidRPr="00016CDB">
        <w:rPr>
          <w:rFonts w:ascii="Arial" w:hAnsi="Arial" w:cs="Arial"/>
          <w:sz w:val="20"/>
          <w:szCs w:val="20"/>
        </w:rPr>
        <w:t xml:space="preserve">, en nombre del Grupo Parlamentario del Partido morena; y de la Iniciativa con Proyecto de Decreto por la que se adiciona el </w:t>
      </w:r>
      <w:r w:rsidR="00301EEF" w:rsidRPr="00016CDB">
        <w:rPr>
          <w:rFonts w:ascii="Arial" w:hAnsi="Arial" w:cs="Arial"/>
          <w:sz w:val="20"/>
          <w:szCs w:val="20"/>
        </w:rPr>
        <w:t xml:space="preserve">Capítulo Cuarto </w:t>
      </w:r>
      <w:r w:rsidRPr="00016CDB">
        <w:rPr>
          <w:rFonts w:ascii="Arial" w:hAnsi="Arial" w:cs="Arial"/>
          <w:sz w:val="20"/>
          <w:szCs w:val="20"/>
        </w:rPr>
        <w:t xml:space="preserve">denominado “Ecocidio” al </w:t>
      </w:r>
      <w:r w:rsidR="005A5AB1" w:rsidRPr="00016CDB">
        <w:rPr>
          <w:rFonts w:ascii="Arial" w:hAnsi="Arial" w:cs="Arial"/>
          <w:sz w:val="20"/>
          <w:szCs w:val="20"/>
        </w:rPr>
        <w:t xml:space="preserve">Subtítulo Séptimo </w:t>
      </w:r>
      <w:r w:rsidRPr="00016CDB">
        <w:rPr>
          <w:rFonts w:ascii="Arial" w:hAnsi="Arial" w:cs="Arial"/>
          <w:sz w:val="20"/>
          <w:szCs w:val="20"/>
        </w:rPr>
        <w:t xml:space="preserve">del Código Penal del Estado de México, presentada por el Grupo Parlamentario del Partido Verde Ecologista de México; todas en materia de delitos contra el medio ambiente, formulado por las Comisiones Unidas de Protección Ambiental y Cambio Climático, y de Procuración y Administración de Justicia. </w:t>
      </w:r>
    </w:p>
    <w:p w:rsidR="00301EEF" w:rsidRPr="00016CDB" w:rsidRDefault="00301EEF" w:rsidP="00016CDB">
      <w:pPr>
        <w:spacing w:after="0" w:line="240" w:lineRule="auto"/>
        <w:jc w:val="both"/>
        <w:rPr>
          <w:rFonts w:ascii="Arial" w:hAnsi="Arial" w:cs="Arial"/>
          <w:sz w:val="20"/>
          <w:szCs w:val="20"/>
        </w:rPr>
      </w:pPr>
    </w:p>
    <w:p w:rsidR="00A318A9" w:rsidRPr="00016CDB" w:rsidRDefault="00A318A9" w:rsidP="00016CDB">
      <w:pPr>
        <w:spacing w:after="0" w:line="240" w:lineRule="auto"/>
        <w:jc w:val="both"/>
        <w:rPr>
          <w:rFonts w:ascii="Arial" w:hAnsi="Arial" w:cs="Arial"/>
          <w:sz w:val="20"/>
          <w:szCs w:val="20"/>
        </w:rPr>
      </w:pPr>
      <w:r w:rsidRPr="00016CDB">
        <w:rPr>
          <w:rFonts w:ascii="Arial" w:hAnsi="Arial" w:cs="Arial"/>
          <w:sz w:val="20"/>
          <w:szCs w:val="20"/>
        </w:rPr>
        <w:t xml:space="preserve">Para hablar sobre el dictamen, hacen uso de la palabra el diputado Israel Espíndola López y la diputada Itzel Guadalupe Pérez Correa. </w:t>
      </w:r>
    </w:p>
    <w:p w:rsidR="00A318A9" w:rsidRPr="00016CDB" w:rsidRDefault="00A318A9" w:rsidP="00016CDB">
      <w:pPr>
        <w:spacing w:after="0" w:line="240" w:lineRule="auto"/>
        <w:jc w:val="both"/>
        <w:rPr>
          <w:rFonts w:ascii="Arial" w:eastAsia="Times New Roman" w:hAnsi="Arial" w:cs="Arial"/>
          <w:sz w:val="20"/>
          <w:szCs w:val="20"/>
          <w:lang w:eastAsia="es-MX"/>
        </w:rPr>
      </w:pPr>
    </w:p>
    <w:p w:rsidR="00A318A9" w:rsidRPr="00016CDB" w:rsidRDefault="00A318A9" w:rsidP="00016CDB">
      <w:pPr>
        <w:spacing w:after="0" w:line="240" w:lineRule="auto"/>
        <w:jc w:val="both"/>
        <w:rPr>
          <w:rFonts w:ascii="Arial" w:hAnsi="Arial" w:cs="Arial"/>
          <w:sz w:val="20"/>
          <w:szCs w:val="20"/>
        </w:rPr>
      </w:pPr>
      <w:r w:rsidRPr="00016CDB">
        <w:rPr>
          <w:rFonts w:ascii="Arial" w:eastAsia="Times New Roman" w:hAnsi="Arial" w:cs="Arial"/>
          <w:sz w:val="20"/>
          <w:szCs w:val="20"/>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318A9" w:rsidRPr="00016CDB" w:rsidRDefault="00A318A9" w:rsidP="00016CDB">
      <w:pPr>
        <w:spacing w:after="0" w:line="240" w:lineRule="auto"/>
        <w:jc w:val="both"/>
        <w:rPr>
          <w:rFonts w:ascii="Arial" w:hAnsi="Arial" w:cs="Arial"/>
          <w:sz w:val="20"/>
          <w:szCs w:val="20"/>
        </w:rPr>
      </w:pPr>
    </w:p>
    <w:p w:rsidR="003B6FD8"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6.- L</w:t>
      </w:r>
      <w:r w:rsidR="00A318A9" w:rsidRPr="00016CDB">
        <w:rPr>
          <w:rFonts w:ascii="Arial" w:hAnsi="Arial" w:cs="Arial"/>
          <w:sz w:val="20"/>
          <w:szCs w:val="20"/>
        </w:rPr>
        <w:t xml:space="preserve">a diputada Angélica Pérez Cerón hace uso de la palabra, para dar lectura a la </w:t>
      </w:r>
      <w:r w:rsidRPr="00016CDB">
        <w:rPr>
          <w:rFonts w:ascii="Arial" w:hAnsi="Arial" w:cs="Arial"/>
          <w:sz w:val="20"/>
          <w:szCs w:val="20"/>
        </w:rPr>
        <w:t xml:space="preserve">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 presentada por la Titular del Ejecutivo Estatal. (De urgente y obvia resolución). </w:t>
      </w:r>
      <w:r w:rsidR="003B6FD8" w:rsidRPr="00016CDB">
        <w:rPr>
          <w:rFonts w:ascii="Arial" w:hAnsi="Arial" w:cs="Arial"/>
          <w:sz w:val="20"/>
          <w:szCs w:val="20"/>
        </w:rPr>
        <w:t>Solicita la dispensa del trámite de dictamen.</w:t>
      </w:r>
    </w:p>
    <w:p w:rsidR="003B6FD8" w:rsidRPr="00016CDB" w:rsidRDefault="003B6FD8" w:rsidP="00016CDB">
      <w:pPr>
        <w:spacing w:after="0" w:line="240" w:lineRule="auto"/>
        <w:jc w:val="both"/>
        <w:rPr>
          <w:rFonts w:ascii="Arial" w:hAnsi="Arial" w:cs="Arial"/>
          <w:sz w:val="20"/>
          <w:szCs w:val="20"/>
        </w:rPr>
      </w:pPr>
    </w:p>
    <w:p w:rsidR="003B6FD8" w:rsidRPr="00016CDB" w:rsidRDefault="003B6FD8" w:rsidP="00016CDB">
      <w:pPr>
        <w:spacing w:after="0" w:line="240" w:lineRule="auto"/>
        <w:jc w:val="both"/>
        <w:rPr>
          <w:rFonts w:ascii="Arial" w:hAnsi="Arial" w:cs="Arial"/>
          <w:sz w:val="20"/>
          <w:szCs w:val="20"/>
        </w:rPr>
      </w:pPr>
      <w:r w:rsidRPr="00016CDB">
        <w:rPr>
          <w:rFonts w:ascii="Arial" w:hAnsi="Arial" w:cs="Arial"/>
          <w:sz w:val="20"/>
          <w:szCs w:val="20"/>
        </w:rPr>
        <w:t>Para hablar sobre la Iniciativa, hace uso de la palabra la diputada Ruth Salinas Reyes.</w:t>
      </w:r>
    </w:p>
    <w:p w:rsidR="003B6FD8" w:rsidRPr="00016CDB" w:rsidRDefault="003B6FD8" w:rsidP="00016CDB">
      <w:pPr>
        <w:spacing w:after="0" w:line="240" w:lineRule="auto"/>
        <w:jc w:val="both"/>
        <w:rPr>
          <w:rFonts w:ascii="Arial" w:hAnsi="Arial" w:cs="Arial"/>
          <w:sz w:val="20"/>
          <w:szCs w:val="20"/>
        </w:rPr>
      </w:pPr>
    </w:p>
    <w:p w:rsidR="003B6FD8" w:rsidRPr="00016CDB" w:rsidRDefault="003B6FD8" w:rsidP="00016CDB">
      <w:pPr>
        <w:spacing w:after="0" w:line="240" w:lineRule="auto"/>
        <w:jc w:val="both"/>
        <w:rPr>
          <w:rFonts w:ascii="Arial" w:hAnsi="Arial" w:cs="Arial"/>
          <w:sz w:val="20"/>
          <w:szCs w:val="20"/>
        </w:rPr>
      </w:pPr>
      <w:r w:rsidRPr="00016CDB">
        <w:rPr>
          <w:rFonts w:ascii="Arial" w:hAnsi="Arial" w:cs="Arial"/>
          <w:sz w:val="20"/>
          <w:szCs w:val="20"/>
        </w:rPr>
        <w:t xml:space="preserve">Es aprobada la dispensa del trámite de dictamen, por unanimidad de votos. </w:t>
      </w:r>
    </w:p>
    <w:p w:rsidR="003B6FD8" w:rsidRPr="00016CDB" w:rsidRDefault="003B6FD8" w:rsidP="00016CDB">
      <w:pPr>
        <w:spacing w:after="0" w:line="240" w:lineRule="auto"/>
        <w:jc w:val="both"/>
        <w:rPr>
          <w:rFonts w:ascii="Arial" w:hAnsi="Arial" w:cs="Arial"/>
          <w:sz w:val="20"/>
          <w:szCs w:val="20"/>
        </w:rPr>
      </w:pPr>
    </w:p>
    <w:p w:rsidR="003B6FD8" w:rsidRPr="00016CDB" w:rsidRDefault="003B6FD8" w:rsidP="00016CDB">
      <w:pPr>
        <w:spacing w:after="0" w:line="240" w:lineRule="auto"/>
        <w:jc w:val="both"/>
        <w:rPr>
          <w:rFonts w:ascii="Arial" w:eastAsia="Times New Roman" w:hAnsi="Arial" w:cs="Arial"/>
          <w:sz w:val="20"/>
          <w:szCs w:val="20"/>
          <w:lang w:eastAsia="es-MX"/>
        </w:rPr>
      </w:pPr>
      <w:r w:rsidRPr="00016CDB">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7C456C" w:rsidRPr="00016CDB" w:rsidRDefault="007C456C"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7.- </w:t>
      </w:r>
      <w:r w:rsidR="003B6FD8" w:rsidRPr="00016CDB">
        <w:rPr>
          <w:rFonts w:ascii="Arial" w:hAnsi="Arial" w:cs="Arial"/>
          <w:sz w:val="20"/>
          <w:szCs w:val="20"/>
        </w:rPr>
        <w:t>El diputado Esteban Juárez Hernández hace uso de la palabra, para dar l</w:t>
      </w:r>
      <w:r w:rsidRPr="00016CDB">
        <w:rPr>
          <w:rFonts w:ascii="Arial" w:hAnsi="Arial" w:cs="Arial"/>
          <w:sz w:val="20"/>
          <w:szCs w:val="20"/>
        </w:rPr>
        <w:t>ectura a</w:t>
      </w:r>
      <w:r w:rsidR="003B6FD8" w:rsidRPr="00016CDB">
        <w:rPr>
          <w:rFonts w:ascii="Arial" w:hAnsi="Arial" w:cs="Arial"/>
          <w:sz w:val="20"/>
          <w:szCs w:val="20"/>
        </w:rPr>
        <w:t xml:space="preserve"> la </w:t>
      </w:r>
      <w:r w:rsidRPr="00016CDB">
        <w:rPr>
          <w:rFonts w:ascii="Arial" w:hAnsi="Arial" w:cs="Arial"/>
          <w:sz w:val="20"/>
          <w:szCs w:val="20"/>
        </w:rPr>
        <w:t xml:space="preserve">Iniciativa con Proyecto de Decreto por el que se reforma la fracción XXIII y se adiciona la fracción XXIV al Artículo 2.16 del Código Administrativo del Estado de México, en materia de provisión gratuita de los servicios de salud tratándose de personas sin seguridad social, presentada por el </w:t>
      </w:r>
      <w:r w:rsidR="005A5AB1" w:rsidRPr="00016CDB">
        <w:rPr>
          <w:rFonts w:ascii="Arial" w:hAnsi="Arial" w:cs="Arial"/>
          <w:sz w:val="20"/>
          <w:szCs w:val="20"/>
        </w:rPr>
        <w:t>propio d</w:t>
      </w:r>
      <w:r w:rsidRPr="00016CDB">
        <w:rPr>
          <w:rFonts w:ascii="Arial" w:hAnsi="Arial" w:cs="Arial"/>
          <w:sz w:val="20"/>
          <w:szCs w:val="20"/>
        </w:rPr>
        <w:t xml:space="preserve">iputado, en nombre del Grupo Parlamentario del Partido morena. </w:t>
      </w:r>
    </w:p>
    <w:p w:rsidR="007C456C" w:rsidRPr="00016CDB" w:rsidRDefault="007C456C" w:rsidP="00016CDB">
      <w:pPr>
        <w:spacing w:after="0" w:line="240" w:lineRule="auto"/>
        <w:jc w:val="both"/>
        <w:rPr>
          <w:rFonts w:ascii="Arial" w:hAnsi="Arial" w:cs="Arial"/>
          <w:sz w:val="20"/>
          <w:szCs w:val="20"/>
        </w:rPr>
      </w:pPr>
    </w:p>
    <w:p w:rsidR="003B6FD8" w:rsidRDefault="003B6FD8" w:rsidP="00016CDB">
      <w:pPr>
        <w:spacing w:after="0" w:line="240" w:lineRule="auto"/>
        <w:jc w:val="both"/>
        <w:rPr>
          <w:rFonts w:ascii="Arial" w:hAnsi="Arial" w:cs="Arial"/>
          <w:sz w:val="20"/>
          <w:szCs w:val="20"/>
        </w:rPr>
      </w:pPr>
      <w:r w:rsidRPr="00016CDB">
        <w:rPr>
          <w:rFonts w:ascii="Arial" w:hAnsi="Arial" w:cs="Arial"/>
          <w:sz w:val="20"/>
          <w:szCs w:val="20"/>
        </w:rPr>
        <w:t xml:space="preserve">La Presidencia la remite a las Comisiones Legislativas de Gobernación y Puntos Constitucionales, de Salud, Asistencia y Bienestar Social, para su estudio y dictamen. </w:t>
      </w:r>
    </w:p>
    <w:p w:rsidR="00016CDB" w:rsidRPr="00016CDB" w:rsidRDefault="00016CDB" w:rsidP="00016CDB">
      <w:pPr>
        <w:spacing w:after="0" w:line="240" w:lineRule="auto"/>
        <w:jc w:val="both"/>
        <w:rPr>
          <w:rFonts w:ascii="Arial" w:hAnsi="Arial" w:cs="Arial"/>
          <w:sz w:val="20"/>
          <w:szCs w:val="20"/>
        </w:rPr>
      </w:pPr>
    </w:p>
    <w:p w:rsidR="007C456C"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8.- </w:t>
      </w:r>
      <w:r w:rsidR="003B6FD8" w:rsidRPr="00016CDB">
        <w:rPr>
          <w:rFonts w:ascii="Arial" w:hAnsi="Arial" w:cs="Arial"/>
          <w:sz w:val="20"/>
          <w:szCs w:val="20"/>
        </w:rPr>
        <w:t>El diputado Valentín Martínez Castillo hace uso de la palabra, para dar l</w:t>
      </w:r>
      <w:r w:rsidRPr="00016CDB">
        <w:rPr>
          <w:rFonts w:ascii="Arial" w:hAnsi="Arial" w:cs="Arial"/>
          <w:sz w:val="20"/>
          <w:szCs w:val="20"/>
        </w:rPr>
        <w:t>ectura a</w:t>
      </w:r>
      <w:r w:rsidR="003B6FD8" w:rsidRPr="00016CDB">
        <w:rPr>
          <w:rFonts w:ascii="Arial" w:hAnsi="Arial" w:cs="Arial"/>
          <w:sz w:val="20"/>
          <w:szCs w:val="20"/>
        </w:rPr>
        <w:t xml:space="preserve"> la In</w:t>
      </w:r>
      <w:r w:rsidRPr="00016CDB">
        <w:rPr>
          <w:rFonts w:ascii="Arial" w:hAnsi="Arial" w:cs="Arial"/>
          <w:sz w:val="20"/>
          <w:szCs w:val="20"/>
        </w:rPr>
        <w:t xml:space="preserve">iciativa con Proyecto de Decreto por el que se reforma la fracción V del artículo 115 de la Constitución Política de los Estados Unidos Mexicanos y la fracción XXII del artículo 19 de la Ley General de Protección Civil, en materia de atlas de riesgos en municipios, presentada por el </w:t>
      </w:r>
      <w:r w:rsidR="00A76D6A" w:rsidRPr="00016CDB">
        <w:rPr>
          <w:rFonts w:ascii="Arial" w:hAnsi="Arial" w:cs="Arial"/>
          <w:sz w:val="20"/>
          <w:szCs w:val="20"/>
        </w:rPr>
        <w:t>propio d</w:t>
      </w:r>
      <w:r w:rsidRPr="00016CDB">
        <w:rPr>
          <w:rFonts w:ascii="Arial" w:hAnsi="Arial" w:cs="Arial"/>
          <w:sz w:val="20"/>
          <w:szCs w:val="20"/>
        </w:rPr>
        <w:t xml:space="preserve">iputado, en nombre del Grupo Parlamentario del Partido morena. </w:t>
      </w:r>
    </w:p>
    <w:p w:rsidR="00016CDB" w:rsidRPr="00016CDB" w:rsidRDefault="00016CDB" w:rsidP="00016CDB">
      <w:pPr>
        <w:spacing w:after="0" w:line="240" w:lineRule="auto"/>
        <w:jc w:val="both"/>
        <w:rPr>
          <w:rFonts w:ascii="Arial" w:hAnsi="Arial" w:cs="Arial"/>
          <w:sz w:val="20"/>
          <w:szCs w:val="20"/>
        </w:rPr>
      </w:pPr>
    </w:p>
    <w:p w:rsidR="003B6FD8" w:rsidRDefault="003B6FD8"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las Comisiones Legislativas de Gobernación y Puntos Constitucionales y de Gestión Integral de Riesgos y Protección Civil, para su estudio y dictamen.</w:t>
      </w:r>
    </w:p>
    <w:p w:rsidR="00016CDB" w:rsidRPr="00016CDB" w:rsidRDefault="00016CDB"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lastRenderedPageBreak/>
        <w:t>9.- L</w:t>
      </w:r>
      <w:r w:rsidR="00BB4E2F" w:rsidRPr="00016CDB">
        <w:rPr>
          <w:rFonts w:ascii="Arial" w:hAnsi="Arial" w:cs="Arial"/>
          <w:sz w:val="20"/>
          <w:szCs w:val="20"/>
        </w:rPr>
        <w:t xml:space="preserve">a diputada Paola Jiménez Hernández hace uso de la palabra, para dar lectura a la </w:t>
      </w:r>
      <w:r w:rsidRPr="00016CDB">
        <w:rPr>
          <w:rFonts w:ascii="Arial" w:hAnsi="Arial" w:cs="Arial"/>
          <w:sz w:val="20"/>
          <w:szCs w:val="20"/>
        </w:rPr>
        <w:t xml:space="preserve">Iniciativa con Proyecto de Decreto por el que se reforma la Ley de Educación del Estado Libre y Soberano del Estado de México, así como el Código para la Biodiversidad del Estado de México, en materia de servicio social y cuidado y bienestar animal, presentada por la </w:t>
      </w:r>
      <w:r w:rsidR="00BB4E2F" w:rsidRPr="00016CDB">
        <w:rPr>
          <w:rFonts w:ascii="Arial" w:hAnsi="Arial" w:cs="Arial"/>
          <w:sz w:val="20"/>
          <w:szCs w:val="20"/>
        </w:rPr>
        <w:t>propia d</w:t>
      </w:r>
      <w:r w:rsidRPr="00016CDB">
        <w:rPr>
          <w:rFonts w:ascii="Arial" w:hAnsi="Arial" w:cs="Arial"/>
          <w:sz w:val="20"/>
          <w:szCs w:val="20"/>
        </w:rPr>
        <w:t xml:space="preserve">iputada, en nombre del Grupo Parlamentario del Partido morena. </w:t>
      </w:r>
    </w:p>
    <w:p w:rsidR="007C456C" w:rsidRPr="00016CDB" w:rsidRDefault="007C456C" w:rsidP="00016CDB">
      <w:pPr>
        <w:spacing w:after="0" w:line="240" w:lineRule="auto"/>
        <w:jc w:val="both"/>
        <w:rPr>
          <w:rFonts w:ascii="Arial" w:hAnsi="Arial" w:cs="Arial"/>
          <w:sz w:val="20"/>
          <w:szCs w:val="20"/>
        </w:rPr>
      </w:pPr>
    </w:p>
    <w:p w:rsidR="007C456C" w:rsidRPr="00016CDB" w:rsidRDefault="00BB4E2F" w:rsidP="00016CDB">
      <w:pPr>
        <w:spacing w:after="0" w:line="240" w:lineRule="auto"/>
        <w:jc w:val="both"/>
        <w:rPr>
          <w:rFonts w:ascii="Arial" w:eastAsia="Arial" w:hAnsi="Arial" w:cs="Arial"/>
          <w:sz w:val="20"/>
          <w:szCs w:val="20"/>
        </w:rPr>
      </w:pPr>
      <w:r w:rsidRPr="00016CDB">
        <w:rPr>
          <w:rFonts w:ascii="Arial" w:hAnsi="Arial" w:cs="Arial"/>
          <w:sz w:val="20"/>
          <w:szCs w:val="20"/>
        </w:rPr>
        <w:t xml:space="preserve">La Presidencia la </w:t>
      </w:r>
      <w:r w:rsidRPr="00016CDB">
        <w:rPr>
          <w:rFonts w:ascii="Arial" w:eastAsia="Arial" w:hAnsi="Arial" w:cs="Arial"/>
          <w:sz w:val="20"/>
          <w:szCs w:val="20"/>
        </w:rPr>
        <w:t>remite a las Comisiones Legislativas de Educación, Cultura, Ciencia</w:t>
      </w:r>
      <w:r w:rsidR="0089475E" w:rsidRPr="00016CDB">
        <w:rPr>
          <w:rFonts w:ascii="Arial" w:eastAsia="Arial" w:hAnsi="Arial" w:cs="Arial"/>
          <w:sz w:val="20"/>
          <w:szCs w:val="20"/>
        </w:rPr>
        <w:t>, Tecnología e In</w:t>
      </w:r>
      <w:r w:rsidR="00731E26" w:rsidRPr="00016CDB">
        <w:rPr>
          <w:rFonts w:ascii="Arial" w:eastAsia="Arial" w:hAnsi="Arial" w:cs="Arial"/>
          <w:sz w:val="20"/>
          <w:szCs w:val="20"/>
        </w:rPr>
        <w:t>n</w:t>
      </w:r>
      <w:r w:rsidR="0089475E" w:rsidRPr="00016CDB">
        <w:rPr>
          <w:rFonts w:ascii="Arial" w:eastAsia="Arial" w:hAnsi="Arial" w:cs="Arial"/>
          <w:sz w:val="20"/>
          <w:szCs w:val="20"/>
        </w:rPr>
        <w:t>ovación</w:t>
      </w:r>
      <w:r w:rsidRPr="00016CDB">
        <w:rPr>
          <w:rFonts w:ascii="Arial" w:eastAsia="Arial" w:hAnsi="Arial" w:cs="Arial"/>
          <w:sz w:val="20"/>
          <w:szCs w:val="20"/>
        </w:rPr>
        <w:t xml:space="preserve"> y de Protección Ambiental y Cambio Climático, para su estudio y dictamen.</w:t>
      </w:r>
    </w:p>
    <w:p w:rsidR="00BB4E2F" w:rsidRPr="00016CDB" w:rsidRDefault="00BB4E2F" w:rsidP="00016CDB">
      <w:pPr>
        <w:spacing w:after="0" w:line="240" w:lineRule="auto"/>
        <w:jc w:val="both"/>
        <w:rPr>
          <w:rFonts w:ascii="Arial" w:hAnsi="Arial" w:cs="Arial"/>
          <w:sz w:val="20"/>
          <w:szCs w:val="20"/>
        </w:rPr>
      </w:pPr>
    </w:p>
    <w:p w:rsidR="00BB4E2F"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10.- L</w:t>
      </w:r>
      <w:r w:rsidR="00BB4E2F" w:rsidRPr="00016CDB">
        <w:rPr>
          <w:rFonts w:ascii="Arial" w:hAnsi="Arial" w:cs="Arial"/>
          <w:sz w:val="20"/>
          <w:szCs w:val="20"/>
        </w:rPr>
        <w:t>a diputada María del Carmen de la Rosa Mendoza hace uso de la palabra, para dar l</w:t>
      </w:r>
      <w:r w:rsidRPr="00016CDB">
        <w:rPr>
          <w:rFonts w:ascii="Arial" w:hAnsi="Arial" w:cs="Arial"/>
          <w:sz w:val="20"/>
          <w:szCs w:val="20"/>
        </w:rPr>
        <w:t xml:space="preserve">ectura a la Iniciativa con Proyecto de Decreto por el que se adicionan un segundo párrafo al artículo 2.3 del Código Administrativo del Estado de México, en materia de acciones y estrategias para prevenir y combatir el robo de medicamentos, presentada por la </w:t>
      </w:r>
      <w:r w:rsidR="00BB4E2F" w:rsidRPr="00016CDB">
        <w:rPr>
          <w:rFonts w:ascii="Arial" w:hAnsi="Arial" w:cs="Arial"/>
          <w:sz w:val="20"/>
          <w:szCs w:val="20"/>
        </w:rPr>
        <w:t>propia d</w:t>
      </w:r>
      <w:r w:rsidRPr="00016CDB">
        <w:rPr>
          <w:rFonts w:ascii="Arial" w:hAnsi="Arial" w:cs="Arial"/>
          <w:sz w:val="20"/>
          <w:szCs w:val="20"/>
        </w:rPr>
        <w:t xml:space="preserve">iputada, en nombre del Grupo Parlamentario del Partido morena. </w:t>
      </w:r>
    </w:p>
    <w:p w:rsidR="00BB4E2F" w:rsidRPr="00016CDB" w:rsidRDefault="00BB4E2F" w:rsidP="00016CDB">
      <w:pPr>
        <w:spacing w:after="0" w:line="240" w:lineRule="auto"/>
        <w:jc w:val="both"/>
        <w:rPr>
          <w:rFonts w:ascii="Arial" w:hAnsi="Arial" w:cs="Arial"/>
          <w:sz w:val="20"/>
          <w:szCs w:val="20"/>
        </w:rPr>
      </w:pPr>
    </w:p>
    <w:p w:rsidR="00BB4E2F" w:rsidRPr="00016CDB" w:rsidRDefault="00BB4E2F" w:rsidP="00016CDB">
      <w:pPr>
        <w:spacing w:after="0" w:line="240" w:lineRule="auto"/>
        <w:jc w:val="both"/>
        <w:rPr>
          <w:rFonts w:ascii="Arial" w:hAnsi="Arial" w:cs="Arial"/>
          <w:sz w:val="20"/>
          <w:szCs w:val="20"/>
        </w:rPr>
      </w:pPr>
      <w:r w:rsidRPr="00016CDB">
        <w:rPr>
          <w:rFonts w:ascii="Arial" w:hAnsi="Arial" w:cs="Arial"/>
          <w:sz w:val="20"/>
          <w:szCs w:val="20"/>
        </w:rPr>
        <w:t xml:space="preserve">La Presidencia la remite a las Comisiones Legislativas de Gobernación y Puntos Constitucionales y de Salud, Asistencia y Bienestar Social, para su estudio y dictamen. </w:t>
      </w:r>
    </w:p>
    <w:p w:rsidR="007C456C" w:rsidRPr="00016CDB" w:rsidRDefault="007C456C"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11.- </w:t>
      </w:r>
      <w:r w:rsidR="00BB4E2F" w:rsidRPr="00016CDB">
        <w:rPr>
          <w:rFonts w:ascii="Arial" w:hAnsi="Arial" w:cs="Arial"/>
          <w:sz w:val="20"/>
          <w:szCs w:val="20"/>
        </w:rPr>
        <w:t>El diputado José Miguel Gutiérrez Morales hace uso de la palabra, para dar l</w:t>
      </w:r>
      <w:r w:rsidRPr="00016CDB">
        <w:rPr>
          <w:rFonts w:ascii="Arial" w:hAnsi="Arial" w:cs="Arial"/>
          <w:sz w:val="20"/>
          <w:szCs w:val="20"/>
        </w:rPr>
        <w:t>ectura a la Iniciativa con Proyecto de Decreto por el que se reforman las fracciones I Bis y XLV del artículo 31; el primer párrafo del artículo 32; la fracción XIII Bis 48; 85 Ter; 85 Quáter; las fracciones I y II del artículo 85 Quinquies; 85 Sexies; la fracción V</w:t>
      </w:r>
      <w:r w:rsidR="004B6A29" w:rsidRPr="00016CDB">
        <w:rPr>
          <w:rFonts w:ascii="Arial" w:hAnsi="Arial" w:cs="Arial"/>
          <w:sz w:val="20"/>
          <w:szCs w:val="20"/>
        </w:rPr>
        <w:t>I</w:t>
      </w:r>
      <w:r w:rsidRPr="00016CDB">
        <w:rPr>
          <w:rFonts w:ascii="Arial" w:hAnsi="Arial" w:cs="Arial"/>
          <w:sz w:val="20"/>
          <w:szCs w:val="20"/>
        </w:rPr>
        <w:t xml:space="preserve"> del artículo 96 Decies; la fracción V Bis del artículo 162 y la denominación del “Capítulo Octavo Comisión Municipal de Mejora Regulatoria”; y, se deroga el artículo 85 Bis de la Ley Orgánica Municipal del Estado de México, con el objeto de que los 125 Municipios Mexiquenses cumplan las obligaciones establecidas en la Ley Nacional para Eliminar Trámites Burocráticos, presentada por </w:t>
      </w:r>
      <w:r w:rsidR="00BB4E2F" w:rsidRPr="00016CDB">
        <w:rPr>
          <w:rFonts w:ascii="Arial" w:hAnsi="Arial" w:cs="Arial"/>
          <w:sz w:val="20"/>
          <w:szCs w:val="20"/>
        </w:rPr>
        <w:t>e</w:t>
      </w:r>
      <w:r w:rsidRPr="00016CDB">
        <w:rPr>
          <w:rFonts w:ascii="Arial" w:hAnsi="Arial" w:cs="Arial"/>
          <w:sz w:val="20"/>
          <w:szCs w:val="20"/>
        </w:rPr>
        <w:t xml:space="preserve">l </w:t>
      </w:r>
      <w:r w:rsidR="00BB4E2F" w:rsidRPr="00016CDB">
        <w:rPr>
          <w:rFonts w:ascii="Arial" w:hAnsi="Arial" w:cs="Arial"/>
          <w:sz w:val="20"/>
          <w:szCs w:val="20"/>
        </w:rPr>
        <w:t>propio d</w:t>
      </w:r>
      <w:r w:rsidRPr="00016CDB">
        <w:rPr>
          <w:rFonts w:ascii="Arial" w:hAnsi="Arial" w:cs="Arial"/>
          <w:sz w:val="20"/>
          <w:szCs w:val="20"/>
        </w:rPr>
        <w:t>iputad</w:t>
      </w:r>
      <w:r w:rsidR="00BB4E2F" w:rsidRPr="00016CDB">
        <w:rPr>
          <w:rFonts w:ascii="Arial" w:hAnsi="Arial" w:cs="Arial"/>
          <w:sz w:val="20"/>
          <w:szCs w:val="20"/>
        </w:rPr>
        <w:t>o</w:t>
      </w:r>
      <w:r w:rsidRPr="00016CDB">
        <w:rPr>
          <w:rFonts w:ascii="Arial" w:hAnsi="Arial" w:cs="Arial"/>
          <w:sz w:val="20"/>
          <w:szCs w:val="20"/>
        </w:rPr>
        <w:t xml:space="preserve">, en nombre del Grupo Parlamentario del Partido morena. </w:t>
      </w:r>
    </w:p>
    <w:p w:rsidR="007C456C" w:rsidRPr="00016CDB" w:rsidRDefault="007C456C" w:rsidP="00016CDB">
      <w:pPr>
        <w:spacing w:after="0" w:line="240" w:lineRule="auto"/>
        <w:jc w:val="both"/>
        <w:rPr>
          <w:rFonts w:ascii="Arial" w:hAnsi="Arial" w:cs="Arial"/>
          <w:sz w:val="20"/>
          <w:szCs w:val="20"/>
        </w:rPr>
      </w:pPr>
    </w:p>
    <w:p w:rsidR="007C456C" w:rsidRPr="00016CDB" w:rsidRDefault="00100B3C"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 Comisión Legislativa de Legislación y Administración Municipal, para su estudio y dictamen.</w:t>
      </w:r>
    </w:p>
    <w:p w:rsidR="007C456C" w:rsidRPr="00016CDB" w:rsidRDefault="007C456C"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 xml:space="preserve">12.- </w:t>
      </w:r>
      <w:r w:rsidR="00100B3C" w:rsidRPr="00016CDB">
        <w:rPr>
          <w:rFonts w:ascii="Arial" w:hAnsi="Arial" w:cs="Arial"/>
          <w:sz w:val="20"/>
          <w:szCs w:val="20"/>
        </w:rPr>
        <w:t>El diputado Octavio Martínez Vargas hace uso de la palabra, para dar l</w:t>
      </w:r>
      <w:r w:rsidRPr="00016CDB">
        <w:rPr>
          <w:rFonts w:ascii="Arial" w:hAnsi="Arial" w:cs="Arial"/>
          <w:sz w:val="20"/>
          <w:szCs w:val="20"/>
        </w:rPr>
        <w:t>ectura a</w:t>
      </w:r>
      <w:r w:rsidR="00100B3C" w:rsidRPr="00016CDB">
        <w:rPr>
          <w:rFonts w:ascii="Arial" w:hAnsi="Arial" w:cs="Arial"/>
          <w:sz w:val="20"/>
          <w:szCs w:val="20"/>
        </w:rPr>
        <w:t xml:space="preserve"> la </w:t>
      </w:r>
      <w:r w:rsidRPr="00016CDB">
        <w:rPr>
          <w:rFonts w:ascii="Arial" w:hAnsi="Arial" w:cs="Arial"/>
          <w:sz w:val="20"/>
          <w:szCs w:val="20"/>
        </w:rPr>
        <w:t xml:space="preserve">Iniciativa con Proyecto de Decreto por el que se reforman y derogan diversas disposiciones de la Ley Orgánica de la Administración Pública del Estado de México, y del Código Administrativo del Estado de México, para que se transfieran las funciones sustantivas del ISEM a la Secretaría de Salud, presentada por el </w:t>
      </w:r>
      <w:r w:rsidR="00100B3C" w:rsidRPr="00016CDB">
        <w:rPr>
          <w:rFonts w:ascii="Arial" w:hAnsi="Arial" w:cs="Arial"/>
          <w:sz w:val="20"/>
          <w:szCs w:val="20"/>
        </w:rPr>
        <w:t>propio d</w:t>
      </w:r>
      <w:r w:rsidRPr="00016CDB">
        <w:rPr>
          <w:rFonts w:ascii="Arial" w:hAnsi="Arial" w:cs="Arial"/>
          <w:sz w:val="20"/>
          <w:szCs w:val="20"/>
        </w:rPr>
        <w:t xml:space="preserve">iputado, en nombre del Grupo Parlamentario del Partido morena. </w:t>
      </w:r>
    </w:p>
    <w:p w:rsidR="007C456C" w:rsidRPr="00016CDB" w:rsidRDefault="007C456C" w:rsidP="00016CDB">
      <w:pPr>
        <w:spacing w:after="0" w:line="240" w:lineRule="auto"/>
        <w:jc w:val="both"/>
        <w:rPr>
          <w:rFonts w:ascii="Arial" w:hAnsi="Arial" w:cs="Arial"/>
          <w:sz w:val="20"/>
          <w:szCs w:val="20"/>
        </w:rPr>
      </w:pPr>
    </w:p>
    <w:p w:rsidR="007C456C" w:rsidRPr="00016CDB" w:rsidRDefault="00100B3C"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 Comisión Legislativa de Gobernación y Puntos Constitucionales y de Salud, Asistencia y Bienestar Social, para su estudio y dictamen.</w:t>
      </w:r>
    </w:p>
    <w:p w:rsidR="007C456C" w:rsidRPr="00016CDB" w:rsidRDefault="007C456C" w:rsidP="00016CDB">
      <w:pPr>
        <w:spacing w:after="0" w:line="240" w:lineRule="auto"/>
        <w:jc w:val="both"/>
        <w:rPr>
          <w:rFonts w:ascii="Arial" w:hAnsi="Arial" w:cs="Arial"/>
          <w:sz w:val="20"/>
          <w:szCs w:val="20"/>
        </w:rPr>
      </w:pPr>
    </w:p>
    <w:p w:rsidR="00B129A0" w:rsidRPr="00016CDB" w:rsidRDefault="00FB3724" w:rsidP="00016CDB">
      <w:pPr>
        <w:spacing w:after="0" w:line="240" w:lineRule="auto"/>
        <w:jc w:val="both"/>
        <w:rPr>
          <w:rFonts w:ascii="Arial" w:hAnsi="Arial" w:cs="Arial"/>
          <w:sz w:val="20"/>
          <w:szCs w:val="20"/>
        </w:rPr>
      </w:pPr>
      <w:r w:rsidRPr="00016CDB">
        <w:rPr>
          <w:rFonts w:ascii="Arial" w:hAnsi="Arial" w:cs="Arial"/>
          <w:sz w:val="20"/>
          <w:szCs w:val="20"/>
        </w:rPr>
        <w:t>19</w:t>
      </w:r>
      <w:r w:rsidR="00B129A0" w:rsidRPr="00016CDB">
        <w:rPr>
          <w:rFonts w:ascii="Arial" w:hAnsi="Arial" w:cs="Arial"/>
          <w:sz w:val="20"/>
          <w:szCs w:val="20"/>
        </w:rPr>
        <w:t>.- L</w:t>
      </w:r>
      <w:r w:rsidR="00000EF4" w:rsidRPr="00016CDB">
        <w:rPr>
          <w:rFonts w:ascii="Arial" w:hAnsi="Arial" w:cs="Arial"/>
          <w:sz w:val="20"/>
          <w:szCs w:val="20"/>
        </w:rPr>
        <w:t>a diputada Maricela Beltrán Sánchez hace uso de la palabra, para dar l</w:t>
      </w:r>
      <w:r w:rsidR="00F71FC1" w:rsidRPr="00016CDB">
        <w:rPr>
          <w:rFonts w:ascii="Arial" w:hAnsi="Arial" w:cs="Arial"/>
          <w:sz w:val="20"/>
          <w:szCs w:val="20"/>
        </w:rPr>
        <w:t>ectura a la</w:t>
      </w:r>
      <w:r w:rsidR="00B129A0" w:rsidRPr="00016CDB">
        <w:rPr>
          <w:rFonts w:ascii="Arial" w:hAnsi="Arial" w:cs="Arial"/>
          <w:sz w:val="20"/>
          <w:szCs w:val="20"/>
        </w:rPr>
        <w:t xml:space="preserve"> Iniciativa con Proyecto de Decreto por la que se adiciona el artículo 33 Bis a la Ley de Prestación de Servicios para la Atención, Cuidado y Desarrollo Integral Infantil en el Estado de México; se adiciona un artículo 16 bis a la Ley de los Derechos de Niñas, Niños y Adolescentes del Estado de México; se adiciona una fracción VII al apartado B del artículo 16 de la Ley de Seguridad del Estado de México; se adiciona un inciso g) a la fracción II del Artículo 9 de la Ley para Prevenir, Combatir y Eliminar Actos de Discriminación en el Estado de México, se reforma la fracción VI del Artículo 7 de la Ley de Asistencia Social del Estado de México y Municipios, y se adiciona, al final de la fracción VI del Artículo 28 de la Ley de Víctimas del Estado de México, en materia de Protocolo de externamiento de niñas, niños y adolescentes de Centros Penitenciarios y de Reinserción Social en el Estado de México, presentada por las y los integrantes del Grupo Parlamentario del Partido Movimiento Ciudadano. </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las Comisiones Legislativas de Seguridad Pública y Tránsito y Para la Protección de los Derechos de las Niñas, Niños, Adolescentes y Primera Infancia, para su estudio y dictamen.</w:t>
      </w:r>
    </w:p>
    <w:p w:rsidR="00100B3C" w:rsidRPr="00016CDB" w:rsidRDefault="00100B3C" w:rsidP="00016CDB">
      <w:pPr>
        <w:spacing w:after="0" w:line="240" w:lineRule="auto"/>
        <w:jc w:val="both"/>
        <w:rPr>
          <w:rFonts w:ascii="Arial" w:hAnsi="Arial" w:cs="Arial"/>
          <w:sz w:val="20"/>
          <w:szCs w:val="20"/>
        </w:rPr>
      </w:pPr>
    </w:p>
    <w:p w:rsidR="007C456C" w:rsidRPr="00016CDB" w:rsidRDefault="007C456C" w:rsidP="00016CDB">
      <w:pPr>
        <w:spacing w:after="0" w:line="240" w:lineRule="auto"/>
        <w:jc w:val="both"/>
        <w:rPr>
          <w:rFonts w:ascii="Arial" w:hAnsi="Arial" w:cs="Arial"/>
          <w:sz w:val="20"/>
          <w:szCs w:val="20"/>
        </w:rPr>
      </w:pPr>
      <w:r w:rsidRPr="00016CDB">
        <w:rPr>
          <w:rFonts w:ascii="Arial" w:hAnsi="Arial" w:cs="Arial"/>
          <w:sz w:val="20"/>
          <w:szCs w:val="20"/>
        </w:rPr>
        <w:t>13.- L</w:t>
      </w:r>
      <w:r w:rsidR="00B129A0" w:rsidRPr="00016CDB">
        <w:rPr>
          <w:rFonts w:ascii="Arial" w:hAnsi="Arial" w:cs="Arial"/>
          <w:sz w:val="20"/>
          <w:szCs w:val="20"/>
        </w:rPr>
        <w:t>a diputada Itzel Guadalupe Pérez Correa hace uso de la palabra, para dar l</w:t>
      </w:r>
      <w:r w:rsidRPr="00016CDB">
        <w:rPr>
          <w:rFonts w:ascii="Arial" w:hAnsi="Arial" w:cs="Arial"/>
          <w:sz w:val="20"/>
          <w:szCs w:val="20"/>
        </w:rPr>
        <w:t xml:space="preserve">ectura a la </w:t>
      </w:r>
      <w:r w:rsidRPr="00016CDB">
        <w:rPr>
          <w:rFonts w:ascii="Tahoma" w:hAnsi="Tahoma" w:cs="Tahoma"/>
          <w:sz w:val="20"/>
          <w:szCs w:val="20"/>
        </w:rPr>
        <w:t>⁠</w:t>
      </w:r>
      <w:r w:rsidRPr="00016CDB">
        <w:rPr>
          <w:rFonts w:ascii="Arial" w:hAnsi="Arial" w:cs="Arial"/>
          <w:sz w:val="20"/>
          <w:szCs w:val="20"/>
        </w:rPr>
        <w:t xml:space="preserve"> Iniciativa con Proyecto de Decreto por el que se reforma el artículo 254 del Código Penal del Estado de México, con la finalidad de sancionar el abandono de personas adultas mayores en la entidad, presentada por la </w:t>
      </w:r>
      <w:r w:rsidR="00B129A0" w:rsidRPr="00016CDB">
        <w:rPr>
          <w:rFonts w:ascii="Arial" w:hAnsi="Arial" w:cs="Arial"/>
          <w:sz w:val="20"/>
          <w:szCs w:val="20"/>
        </w:rPr>
        <w:t>propia d</w:t>
      </w:r>
      <w:r w:rsidRPr="00016CDB">
        <w:rPr>
          <w:rFonts w:ascii="Arial" w:hAnsi="Arial" w:cs="Arial"/>
          <w:sz w:val="20"/>
          <w:szCs w:val="20"/>
        </w:rPr>
        <w:t xml:space="preserve">iputada, en nombre del Grupo Parlamentario del Partido Verde Ecologista de México. </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las Comisiones Legislativas de Procuración y Administración de Justicia y Para la Atención de Grupos Vulnerables, para su estudio y dictamen.</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 xml:space="preserve">14.- La diputada Alejandra Figueroa Adame hace uso de la palabra, para dar lectura a la Iniciativa con Proyecto de Decreto por el que se reforman y adicionan diversas disposiciones de la Ley de Cultura Física y Deporte del Estado de México, en materia de fortalecer la protección de las juventudes en el ámbito deportivo, presentada por la propia diputada, en nombre del Grupo Parlamentario del Partido Verde Ecologista de México. </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eastAsia="Times New Roman" w:hAnsi="Arial" w:cs="Arial"/>
          <w:sz w:val="20"/>
          <w:szCs w:val="20"/>
          <w:lang w:eastAsia="es-MX"/>
        </w:rPr>
      </w:pPr>
      <w:r w:rsidRPr="00016CDB">
        <w:rPr>
          <w:rFonts w:ascii="Arial" w:hAnsi="Arial" w:cs="Arial"/>
          <w:sz w:val="20"/>
          <w:szCs w:val="20"/>
        </w:rPr>
        <w:t xml:space="preserve">La Presidencia la </w:t>
      </w:r>
      <w:r w:rsidRPr="00016CDB">
        <w:rPr>
          <w:rFonts w:ascii="Arial" w:eastAsia="Times New Roman" w:hAnsi="Arial" w:cs="Arial"/>
          <w:sz w:val="20"/>
          <w:szCs w:val="20"/>
          <w:lang w:eastAsia="es-MX"/>
        </w:rPr>
        <w:t xml:space="preserve">remite a la Comisión Legislativa de la Juventud y el Deporte, para su estudio y dictamen. </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lastRenderedPageBreak/>
        <w:t xml:space="preserve">15.- La diputada Miriam Silva Mata hace uso de la palabra, para dar lectura a la Iniciativa con Proyecto de Decreto por el que se reforman los segundos párrafos de los artículos 25 y 44, la fracción IV del artículo 74, la fracción I del artículo 83 y se adiciona una fracción XL, recorriéndose la subsecuente del artículo 5, un artículo 30 Quatér y una fracción XXIV al artículo 90 recorriéndose la subsecuente, todos de la Ley de los Derechos de Niñas, Niños y Adolescentes del Estado de México, se reforma el artículo 268 Ter y se adiciona el artículo 268 Ter 1 al Código Penal del Estado de México para prohibir la servidumbre infantil por endeudamiento en el Estado de México, presentada por la propia diputada, en nombre del Grupo Parlamentario del Partido Verde Ecologista de México. </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las Comisiones Legislativas Para la Protección de los Derechos de las Niñas, Niños, Adolescentes y la Primera Infancia y de Procuración y Administración de Justicia, para su estudio y dictamen</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16.- L</w:t>
      </w:r>
      <w:r w:rsidR="00B03248" w:rsidRPr="00016CDB">
        <w:rPr>
          <w:rFonts w:ascii="Arial" w:hAnsi="Arial" w:cs="Arial"/>
          <w:sz w:val="20"/>
          <w:szCs w:val="20"/>
        </w:rPr>
        <w:t xml:space="preserve">a diputada María Mercedes Colín Guadarrama hace uso de la palabra, para </w:t>
      </w:r>
      <w:r w:rsidR="00262F14" w:rsidRPr="00016CDB">
        <w:rPr>
          <w:rFonts w:ascii="Arial" w:hAnsi="Arial" w:cs="Arial"/>
          <w:sz w:val="20"/>
          <w:szCs w:val="20"/>
        </w:rPr>
        <w:t xml:space="preserve">dar </w:t>
      </w:r>
      <w:r w:rsidR="00B03248" w:rsidRPr="00016CDB">
        <w:rPr>
          <w:rFonts w:ascii="Arial" w:hAnsi="Arial" w:cs="Arial"/>
          <w:sz w:val="20"/>
          <w:szCs w:val="20"/>
        </w:rPr>
        <w:t>l</w:t>
      </w:r>
      <w:r w:rsidRPr="00016CDB">
        <w:rPr>
          <w:rFonts w:ascii="Arial" w:hAnsi="Arial" w:cs="Arial"/>
          <w:sz w:val="20"/>
          <w:szCs w:val="20"/>
        </w:rPr>
        <w:t xml:space="preserve">ectura a la Iniciativa con Proyecto de Decreto por el que se reforman y adicionan diversas disposiciones del Código Administrativo del Estado de México, para proteger a las familias mexiquenses que no cuenten con seguridad social frente a gastos catastróficos ocasionados por el cáncer infantil y las malformaciones cardíacas congénitas, presentada por la </w:t>
      </w:r>
      <w:r w:rsidR="00B03248" w:rsidRPr="00016CDB">
        <w:rPr>
          <w:rFonts w:ascii="Arial" w:hAnsi="Arial" w:cs="Arial"/>
          <w:sz w:val="20"/>
          <w:szCs w:val="20"/>
        </w:rPr>
        <w:t>propia d</w:t>
      </w:r>
      <w:r w:rsidRPr="00016CDB">
        <w:rPr>
          <w:rFonts w:ascii="Arial" w:hAnsi="Arial" w:cs="Arial"/>
          <w:sz w:val="20"/>
          <w:szCs w:val="20"/>
        </w:rPr>
        <w:t xml:space="preserve">iputada, en nombre del Grupo Parlamentario del Partido Revolucionario Institucional. </w:t>
      </w:r>
    </w:p>
    <w:p w:rsidR="00B129A0" w:rsidRPr="00016CDB" w:rsidRDefault="00B129A0" w:rsidP="00016CDB">
      <w:pPr>
        <w:spacing w:after="0" w:line="240" w:lineRule="auto"/>
        <w:jc w:val="both"/>
        <w:rPr>
          <w:rFonts w:ascii="Arial" w:hAnsi="Arial" w:cs="Arial"/>
          <w:sz w:val="20"/>
          <w:szCs w:val="20"/>
        </w:rPr>
      </w:pPr>
    </w:p>
    <w:p w:rsidR="00B129A0" w:rsidRPr="00016CDB" w:rsidRDefault="00A73758" w:rsidP="00016CDB">
      <w:pPr>
        <w:spacing w:after="0" w:line="240" w:lineRule="auto"/>
        <w:jc w:val="both"/>
        <w:rPr>
          <w:rFonts w:ascii="Arial" w:hAnsi="Arial" w:cs="Arial"/>
          <w:sz w:val="20"/>
          <w:szCs w:val="20"/>
        </w:rPr>
      </w:pPr>
      <w:r w:rsidRPr="00016CDB">
        <w:rPr>
          <w:rFonts w:ascii="Arial" w:hAnsi="Arial" w:cs="Arial"/>
          <w:sz w:val="20"/>
          <w:szCs w:val="20"/>
        </w:rPr>
        <w:t>La Presidencia la remite a</w:t>
      </w:r>
      <w:r w:rsidR="006A31FF" w:rsidRPr="00016CDB">
        <w:rPr>
          <w:rFonts w:ascii="Arial" w:hAnsi="Arial" w:cs="Arial"/>
          <w:sz w:val="20"/>
          <w:szCs w:val="20"/>
        </w:rPr>
        <w:t xml:space="preserve"> las Comisiones Legislativas de </w:t>
      </w:r>
      <w:r w:rsidRPr="00016CDB">
        <w:rPr>
          <w:rFonts w:ascii="Arial" w:hAnsi="Arial" w:cs="Arial"/>
          <w:sz w:val="20"/>
          <w:szCs w:val="20"/>
        </w:rPr>
        <w:t>Gobernación y Puntos Constitucionales y de Salud, Asistencia y Bienestar Social</w:t>
      </w:r>
      <w:r w:rsidR="008D0835" w:rsidRPr="00016CDB">
        <w:rPr>
          <w:rFonts w:ascii="Arial" w:hAnsi="Arial" w:cs="Arial"/>
          <w:sz w:val="20"/>
          <w:szCs w:val="20"/>
        </w:rPr>
        <w:t>,</w:t>
      </w:r>
      <w:r w:rsidRPr="00016CDB">
        <w:rPr>
          <w:rFonts w:ascii="Arial" w:hAnsi="Arial" w:cs="Arial"/>
          <w:sz w:val="20"/>
          <w:szCs w:val="20"/>
        </w:rPr>
        <w:t xml:space="preserve"> para su estudio y dictamen.</w:t>
      </w:r>
    </w:p>
    <w:p w:rsidR="00B129A0" w:rsidRPr="00016CDB" w:rsidRDefault="00B129A0" w:rsidP="00016CDB">
      <w:pPr>
        <w:spacing w:after="0" w:line="240" w:lineRule="auto"/>
        <w:jc w:val="both"/>
        <w:rPr>
          <w:rFonts w:ascii="Arial" w:hAnsi="Arial" w:cs="Arial"/>
          <w:sz w:val="20"/>
          <w:szCs w:val="20"/>
        </w:rPr>
      </w:pPr>
    </w:p>
    <w:p w:rsidR="008D0835" w:rsidRPr="00016CDB" w:rsidRDefault="00B129A0" w:rsidP="00016CDB">
      <w:pPr>
        <w:pStyle w:val="Sinespaciado"/>
        <w:jc w:val="both"/>
        <w:rPr>
          <w:rFonts w:ascii="Arial" w:hAnsi="Arial" w:cs="Arial"/>
          <w:sz w:val="20"/>
          <w:szCs w:val="20"/>
        </w:rPr>
      </w:pPr>
      <w:r w:rsidRPr="00016CDB">
        <w:rPr>
          <w:rFonts w:ascii="Arial" w:hAnsi="Arial" w:cs="Arial"/>
          <w:sz w:val="20"/>
          <w:szCs w:val="20"/>
        </w:rPr>
        <w:t>17.- L</w:t>
      </w:r>
      <w:r w:rsidR="008D0835" w:rsidRPr="00016CDB">
        <w:rPr>
          <w:rFonts w:ascii="Arial" w:hAnsi="Arial" w:cs="Arial"/>
          <w:sz w:val="20"/>
          <w:szCs w:val="20"/>
        </w:rPr>
        <w:t>a diputada Rocío Alexia Dávila Sánchez hace uso de la palabra, para dar l</w:t>
      </w:r>
      <w:r w:rsidRPr="00016CDB">
        <w:rPr>
          <w:rFonts w:ascii="Arial" w:hAnsi="Arial" w:cs="Arial"/>
          <w:sz w:val="20"/>
          <w:szCs w:val="20"/>
        </w:rPr>
        <w:t xml:space="preserve">ectura a la Iniciativa </w:t>
      </w:r>
      <w:r w:rsidR="008D0835" w:rsidRPr="00016CDB">
        <w:rPr>
          <w:rFonts w:ascii="Arial" w:hAnsi="Arial" w:cs="Arial"/>
          <w:sz w:val="20"/>
          <w:szCs w:val="20"/>
        </w:rPr>
        <w:t xml:space="preserve">con Proyecto de Decreto por el que se adicionan diversas disposiciones de la Ley de Ingresos de los Municipios del Estado de México, del Código Financiero del Estado de México y sus </w:t>
      </w:r>
      <w:r w:rsidR="004B6A29" w:rsidRPr="00016CDB">
        <w:rPr>
          <w:rFonts w:ascii="Arial" w:hAnsi="Arial" w:cs="Arial"/>
          <w:sz w:val="20"/>
          <w:szCs w:val="20"/>
        </w:rPr>
        <w:t>Municipios</w:t>
      </w:r>
      <w:r w:rsidR="008D0835" w:rsidRPr="00016CDB">
        <w:rPr>
          <w:rFonts w:ascii="Arial" w:hAnsi="Arial" w:cs="Arial"/>
          <w:sz w:val="20"/>
          <w:szCs w:val="20"/>
        </w:rPr>
        <w:t>, y la Ley del Agua para el Estado de México y Municipios</w:t>
      </w:r>
      <w:r w:rsidR="00FF73AD" w:rsidRPr="00016CDB">
        <w:rPr>
          <w:rFonts w:ascii="Arial" w:hAnsi="Arial" w:cs="Arial"/>
          <w:sz w:val="20"/>
          <w:szCs w:val="20"/>
        </w:rPr>
        <w:t>,</w:t>
      </w:r>
      <w:r w:rsidR="008D0835" w:rsidRPr="00016CDB">
        <w:rPr>
          <w:rFonts w:ascii="Arial" w:hAnsi="Arial" w:cs="Arial"/>
          <w:sz w:val="20"/>
          <w:szCs w:val="20"/>
        </w:rPr>
        <w:t xml:space="preserve"> para impulsar el comercio mexiquense, presentada por la propia diputada y el diputado Pablo Fernández de Cevallos González, en nombre del Grupo Parlamentario del Partido Acción Nacional. </w:t>
      </w:r>
    </w:p>
    <w:p w:rsidR="00B129A0" w:rsidRPr="00016CDB" w:rsidRDefault="00B129A0" w:rsidP="00016CDB">
      <w:pPr>
        <w:spacing w:after="0" w:line="240" w:lineRule="auto"/>
        <w:jc w:val="both"/>
        <w:rPr>
          <w:rFonts w:ascii="Arial" w:hAnsi="Arial" w:cs="Arial"/>
          <w:sz w:val="20"/>
          <w:szCs w:val="20"/>
        </w:rPr>
      </w:pPr>
    </w:p>
    <w:p w:rsidR="00B129A0" w:rsidRPr="00016CDB" w:rsidRDefault="008D0835"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las Comisiones Legislativas de Planeación y Gasto Público, de Finanzas Públicas y de Recursos Hidráulicos, para su estudio y dictamen.</w:t>
      </w:r>
    </w:p>
    <w:p w:rsidR="00B129A0" w:rsidRPr="00016CDB" w:rsidRDefault="00B129A0" w:rsidP="00016CDB">
      <w:pPr>
        <w:spacing w:after="0" w:line="240" w:lineRule="auto"/>
        <w:jc w:val="both"/>
        <w:rPr>
          <w:rFonts w:ascii="Arial" w:hAnsi="Arial" w:cs="Arial"/>
          <w:sz w:val="20"/>
          <w:szCs w:val="20"/>
        </w:rPr>
      </w:pPr>
    </w:p>
    <w:p w:rsidR="00B129A0" w:rsidRPr="00016CDB" w:rsidRDefault="00B129A0" w:rsidP="00016CDB">
      <w:pPr>
        <w:spacing w:after="0" w:line="240" w:lineRule="auto"/>
        <w:jc w:val="both"/>
        <w:rPr>
          <w:rFonts w:ascii="Arial" w:hAnsi="Arial" w:cs="Arial"/>
          <w:sz w:val="20"/>
          <w:szCs w:val="20"/>
        </w:rPr>
      </w:pPr>
      <w:r w:rsidRPr="00016CDB">
        <w:rPr>
          <w:rFonts w:ascii="Arial" w:hAnsi="Arial" w:cs="Arial"/>
          <w:sz w:val="20"/>
          <w:szCs w:val="20"/>
        </w:rPr>
        <w:t>18.- L</w:t>
      </w:r>
      <w:r w:rsidR="008D0835" w:rsidRPr="00016CDB">
        <w:rPr>
          <w:rFonts w:ascii="Arial" w:hAnsi="Arial" w:cs="Arial"/>
          <w:sz w:val="20"/>
          <w:szCs w:val="20"/>
        </w:rPr>
        <w:t xml:space="preserve">a diputada Joanna </w:t>
      </w:r>
      <w:r w:rsidR="004B6A29" w:rsidRPr="00016CDB">
        <w:rPr>
          <w:rFonts w:ascii="Arial" w:hAnsi="Arial" w:cs="Arial"/>
          <w:sz w:val="20"/>
          <w:szCs w:val="20"/>
        </w:rPr>
        <w:t xml:space="preserve">Alejandra </w:t>
      </w:r>
      <w:r w:rsidR="008D0835" w:rsidRPr="00016CDB">
        <w:rPr>
          <w:rFonts w:ascii="Arial" w:hAnsi="Arial" w:cs="Arial"/>
          <w:sz w:val="20"/>
          <w:szCs w:val="20"/>
        </w:rPr>
        <w:t>Felipe Torres hace uso de la palabra, para dar l</w:t>
      </w:r>
      <w:r w:rsidRPr="00016CDB">
        <w:rPr>
          <w:rFonts w:ascii="Arial" w:hAnsi="Arial" w:cs="Arial"/>
          <w:sz w:val="20"/>
          <w:szCs w:val="20"/>
        </w:rPr>
        <w:t xml:space="preserve">ectura a la Iniciativa de Decreto por el que se adicionan diversas disposiciones al Código Civil del Estado de México, al Código Penal del Estado de México y a la Ley de Acceso de las Mujeres a una Vida Libre de Violencia del Estado de México, en materia subrogada con fines comerciales, presentada por la </w:t>
      </w:r>
      <w:r w:rsidR="008D0835" w:rsidRPr="00016CDB">
        <w:rPr>
          <w:rFonts w:ascii="Arial" w:hAnsi="Arial" w:cs="Arial"/>
          <w:sz w:val="20"/>
          <w:szCs w:val="20"/>
        </w:rPr>
        <w:t>propia d</w:t>
      </w:r>
      <w:r w:rsidRPr="00016CDB">
        <w:rPr>
          <w:rFonts w:ascii="Arial" w:hAnsi="Arial" w:cs="Arial"/>
          <w:sz w:val="20"/>
          <w:szCs w:val="20"/>
        </w:rPr>
        <w:t xml:space="preserve">iputada y el </w:t>
      </w:r>
      <w:r w:rsidR="008D0835" w:rsidRPr="00016CDB">
        <w:rPr>
          <w:rFonts w:ascii="Arial" w:hAnsi="Arial" w:cs="Arial"/>
          <w:sz w:val="20"/>
          <w:szCs w:val="20"/>
        </w:rPr>
        <w:t xml:space="preserve">diputado </w:t>
      </w:r>
      <w:r w:rsidRPr="00016CDB">
        <w:rPr>
          <w:rFonts w:ascii="Arial" w:hAnsi="Arial" w:cs="Arial"/>
          <w:sz w:val="20"/>
          <w:szCs w:val="20"/>
        </w:rPr>
        <w:t xml:space="preserve">Pablo Fernández de Cevallos González, en nombre del Grupo Parlamentario del Partido Acción Nacional. </w:t>
      </w:r>
    </w:p>
    <w:p w:rsidR="00B129A0" w:rsidRPr="00016CDB" w:rsidRDefault="00B129A0" w:rsidP="00016CDB">
      <w:pPr>
        <w:spacing w:after="0" w:line="240" w:lineRule="auto"/>
        <w:jc w:val="both"/>
        <w:rPr>
          <w:rFonts w:ascii="Arial" w:hAnsi="Arial" w:cs="Arial"/>
          <w:sz w:val="20"/>
          <w:szCs w:val="20"/>
        </w:rPr>
      </w:pPr>
    </w:p>
    <w:p w:rsidR="008D0835" w:rsidRPr="00016CDB" w:rsidRDefault="008D0835" w:rsidP="00016CDB">
      <w:pPr>
        <w:spacing w:after="0" w:line="240" w:lineRule="auto"/>
        <w:jc w:val="both"/>
        <w:rPr>
          <w:rFonts w:ascii="Arial" w:hAnsi="Arial" w:cs="Arial"/>
          <w:sz w:val="20"/>
          <w:szCs w:val="20"/>
        </w:rPr>
      </w:pPr>
      <w:r w:rsidRPr="00016CDB">
        <w:rPr>
          <w:rFonts w:ascii="Arial" w:hAnsi="Arial" w:cs="Arial"/>
          <w:sz w:val="20"/>
          <w:szCs w:val="20"/>
        </w:rPr>
        <w:t>La Presidencia la remite a la Comisión Legislativa de Procuración y Administración de Justicia, para su estudio y dictamen.</w:t>
      </w:r>
    </w:p>
    <w:p w:rsidR="008D0835" w:rsidRPr="00016CDB" w:rsidRDefault="008D0835" w:rsidP="00016CDB">
      <w:pPr>
        <w:spacing w:after="0" w:line="240" w:lineRule="auto"/>
        <w:jc w:val="both"/>
        <w:rPr>
          <w:rFonts w:ascii="Arial" w:hAnsi="Arial" w:cs="Arial"/>
          <w:sz w:val="20"/>
          <w:szCs w:val="20"/>
        </w:rPr>
      </w:pPr>
    </w:p>
    <w:p w:rsidR="008D0835" w:rsidRPr="00016CDB" w:rsidRDefault="008D0835" w:rsidP="00016CDB">
      <w:pPr>
        <w:spacing w:after="0" w:line="240" w:lineRule="auto"/>
        <w:jc w:val="both"/>
        <w:rPr>
          <w:rFonts w:ascii="Arial" w:hAnsi="Arial" w:cs="Arial"/>
          <w:sz w:val="20"/>
          <w:szCs w:val="20"/>
        </w:rPr>
      </w:pPr>
      <w:r w:rsidRPr="00016CDB">
        <w:rPr>
          <w:rFonts w:ascii="Arial" w:hAnsi="Arial" w:cs="Arial"/>
          <w:sz w:val="20"/>
          <w:szCs w:val="20"/>
        </w:rPr>
        <w:t>2</w:t>
      </w:r>
      <w:r w:rsidR="00FB3724" w:rsidRPr="00016CDB">
        <w:rPr>
          <w:rFonts w:ascii="Arial" w:hAnsi="Arial" w:cs="Arial"/>
          <w:sz w:val="20"/>
          <w:szCs w:val="20"/>
        </w:rPr>
        <w:t>0</w:t>
      </w:r>
      <w:r w:rsidRPr="00016CDB">
        <w:rPr>
          <w:rFonts w:ascii="Arial" w:hAnsi="Arial" w:cs="Arial"/>
          <w:sz w:val="20"/>
          <w:szCs w:val="20"/>
        </w:rPr>
        <w:t>.- L</w:t>
      </w:r>
      <w:r w:rsidR="00FB3724" w:rsidRPr="00016CDB">
        <w:rPr>
          <w:rFonts w:ascii="Arial" w:hAnsi="Arial" w:cs="Arial"/>
          <w:sz w:val="20"/>
          <w:szCs w:val="20"/>
        </w:rPr>
        <w:t>a diputada Ruth Salinas Reyes hace uso de la palabra, para dar l</w:t>
      </w:r>
      <w:r w:rsidRPr="00016CDB">
        <w:rPr>
          <w:rFonts w:ascii="Arial" w:hAnsi="Arial" w:cs="Arial"/>
          <w:sz w:val="20"/>
          <w:szCs w:val="20"/>
        </w:rPr>
        <w:t xml:space="preserve">ectura a la Iniciativa con Proyecto de Decreto que Reforma Diversas Disposiciones de la Ley Orgánica de la Administración Pública del Estado de México y la Ley de Gobierno Digital del Estado de México y Municipios en materia de Creación de la Plataforma de Consulta Ciudadana de Medicinas y Vacunas, presentada por las y los integrantes del Grupo Parlamentario del Partido Movimiento Ciudadano. </w:t>
      </w:r>
    </w:p>
    <w:p w:rsidR="008D0835" w:rsidRPr="00016CDB" w:rsidRDefault="008D0835" w:rsidP="00016CDB">
      <w:pPr>
        <w:spacing w:after="0" w:line="240" w:lineRule="auto"/>
        <w:jc w:val="both"/>
        <w:rPr>
          <w:rFonts w:ascii="Arial" w:hAnsi="Arial" w:cs="Arial"/>
          <w:sz w:val="20"/>
          <w:szCs w:val="20"/>
        </w:rPr>
      </w:pPr>
    </w:p>
    <w:p w:rsidR="00FB3724" w:rsidRDefault="00FB3724" w:rsidP="00016CDB">
      <w:pPr>
        <w:spacing w:after="0" w:line="240" w:lineRule="auto"/>
        <w:jc w:val="both"/>
        <w:rPr>
          <w:rFonts w:ascii="Arial" w:hAnsi="Arial" w:cs="Arial"/>
          <w:sz w:val="20"/>
          <w:szCs w:val="20"/>
        </w:rPr>
      </w:pPr>
      <w:r w:rsidRPr="00016CDB">
        <w:rPr>
          <w:rFonts w:ascii="Arial" w:hAnsi="Arial" w:cs="Arial"/>
          <w:sz w:val="20"/>
          <w:szCs w:val="20"/>
        </w:rPr>
        <w:t xml:space="preserve">La Presidencia la remite a las Comisiones Legislativas de Gobernación y Puntos Constitucionales y de Salud, Asistencia y Bienestar Social, para su estudio y dictamen. </w:t>
      </w:r>
    </w:p>
    <w:p w:rsidR="00016CDB" w:rsidRPr="00016CDB" w:rsidRDefault="00016CDB" w:rsidP="00016CDB">
      <w:pPr>
        <w:spacing w:after="0" w:line="240" w:lineRule="auto"/>
        <w:jc w:val="both"/>
        <w:rPr>
          <w:rFonts w:ascii="Arial" w:hAnsi="Arial" w:cs="Arial"/>
          <w:sz w:val="20"/>
          <w:szCs w:val="20"/>
        </w:rPr>
      </w:pPr>
    </w:p>
    <w:p w:rsidR="00FB3724" w:rsidRDefault="008D0835" w:rsidP="00016CDB">
      <w:pPr>
        <w:spacing w:after="0" w:line="240" w:lineRule="auto"/>
        <w:jc w:val="both"/>
        <w:rPr>
          <w:rFonts w:ascii="Arial" w:hAnsi="Arial" w:cs="Arial"/>
          <w:sz w:val="20"/>
          <w:szCs w:val="20"/>
        </w:rPr>
      </w:pPr>
      <w:r w:rsidRPr="00016CDB">
        <w:rPr>
          <w:rFonts w:ascii="Arial" w:hAnsi="Arial" w:cs="Arial"/>
          <w:sz w:val="20"/>
          <w:szCs w:val="20"/>
        </w:rPr>
        <w:t>2</w:t>
      </w:r>
      <w:r w:rsidR="00FB3724" w:rsidRPr="00016CDB">
        <w:rPr>
          <w:rFonts w:ascii="Arial" w:hAnsi="Arial" w:cs="Arial"/>
          <w:sz w:val="20"/>
          <w:szCs w:val="20"/>
        </w:rPr>
        <w:t>1</w:t>
      </w:r>
      <w:r w:rsidRPr="00016CDB">
        <w:rPr>
          <w:rFonts w:ascii="Arial" w:hAnsi="Arial" w:cs="Arial"/>
          <w:sz w:val="20"/>
          <w:szCs w:val="20"/>
        </w:rPr>
        <w:t>.- L</w:t>
      </w:r>
      <w:r w:rsidR="00FB3724" w:rsidRPr="00016CDB">
        <w:rPr>
          <w:rFonts w:ascii="Arial" w:hAnsi="Arial" w:cs="Arial"/>
          <w:sz w:val="20"/>
          <w:szCs w:val="20"/>
        </w:rPr>
        <w:t>a diputada Araceli Casasola Salazar hace uso de la palabra, para dar l</w:t>
      </w:r>
      <w:r w:rsidRPr="00016CDB">
        <w:rPr>
          <w:rFonts w:ascii="Arial" w:hAnsi="Arial" w:cs="Arial"/>
          <w:sz w:val="20"/>
          <w:szCs w:val="20"/>
        </w:rPr>
        <w:t>ectura a</w:t>
      </w:r>
      <w:r w:rsidR="00FB3724" w:rsidRPr="00016CDB">
        <w:rPr>
          <w:rFonts w:ascii="Arial" w:hAnsi="Arial" w:cs="Arial"/>
          <w:sz w:val="20"/>
          <w:szCs w:val="20"/>
        </w:rPr>
        <w:t xml:space="preserve"> la </w:t>
      </w:r>
      <w:r w:rsidRPr="00016CDB">
        <w:rPr>
          <w:rFonts w:ascii="Arial" w:hAnsi="Arial" w:cs="Arial"/>
          <w:sz w:val="20"/>
          <w:szCs w:val="20"/>
        </w:rPr>
        <w:t xml:space="preserve">Iniciativa con Proyecto de Decreto por el que se reforman y adicionan diversas disposiciones del Código Civil y del Código de Procedimientos Civiles del Estado de México, en materia de alimentos, presentado por </w:t>
      </w:r>
      <w:r w:rsidR="00FB3724" w:rsidRPr="00016CDB">
        <w:rPr>
          <w:rFonts w:ascii="Arial" w:hAnsi="Arial" w:cs="Arial"/>
          <w:sz w:val="20"/>
          <w:szCs w:val="20"/>
        </w:rPr>
        <w:t>la propia diputada y el d</w:t>
      </w:r>
      <w:r w:rsidRPr="00016CDB">
        <w:rPr>
          <w:rFonts w:ascii="Arial" w:hAnsi="Arial" w:cs="Arial"/>
          <w:sz w:val="20"/>
          <w:szCs w:val="20"/>
        </w:rPr>
        <w:t xml:space="preserve">iputado Omar Ortega Álvarez, en nombre del Grupo Parlamentario del Partido de la Revolución Democrática. </w:t>
      </w:r>
    </w:p>
    <w:p w:rsidR="00016CDB" w:rsidRPr="00016CDB" w:rsidRDefault="00016CDB" w:rsidP="00016CDB">
      <w:pPr>
        <w:spacing w:after="0" w:line="240" w:lineRule="auto"/>
        <w:jc w:val="both"/>
        <w:rPr>
          <w:rFonts w:ascii="Arial" w:hAnsi="Arial" w:cs="Arial"/>
          <w:sz w:val="20"/>
          <w:szCs w:val="20"/>
        </w:rPr>
      </w:pPr>
    </w:p>
    <w:p w:rsidR="00FB3724" w:rsidRDefault="00FB3724" w:rsidP="00016CDB">
      <w:pPr>
        <w:spacing w:after="0" w:line="240" w:lineRule="auto"/>
        <w:jc w:val="both"/>
        <w:rPr>
          <w:rFonts w:ascii="Arial" w:hAnsi="Arial" w:cs="Arial"/>
          <w:sz w:val="20"/>
          <w:szCs w:val="20"/>
        </w:rPr>
      </w:pPr>
      <w:r w:rsidRPr="00016CDB">
        <w:rPr>
          <w:rFonts w:ascii="Arial" w:hAnsi="Arial" w:cs="Arial"/>
          <w:sz w:val="20"/>
          <w:szCs w:val="20"/>
        </w:rPr>
        <w:t xml:space="preserve">La Presidencia la remite a la Comisión Legislativa de Procuración y Administración de Justicia, para su estudio y dictamen. </w:t>
      </w:r>
    </w:p>
    <w:p w:rsidR="00016CDB" w:rsidRPr="00016CDB" w:rsidRDefault="00016CDB" w:rsidP="00016CDB">
      <w:pPr>
        <w:spacing w:after="0" w:line="240" w:lineRule="auto"/>
        <w:jc w:val="both"/>
        <w:rPr>
          <w:rFonts w:ascii="Arial" w:hAnsi="Arial" w:cs="Arial"/>
          <w:sz w:val="20"/>
          <w:szCs w:val="20"/>
        </w:rPr>
      </w:pPr>
    </w:p>
    <w:p w:rsidR="008D0835" w:rsidRDefault="008D0835" w:rsidP="00016CDB">
      <w:pPr>
        <w:spacing w:after="0" w:line="240" w:lineRule="auto"/>
        <w:jc w:val="both"/>
        <w:rPr>
          <w:rFonts w:ascii="Arial" w:hAnsi="Arial" w:cs="Arial"/>
          <w:sz w:val="20"/>
          <w:szCs w:val="20"/>
        </w:rPr>
      </w:pPr>
      <w:r w:rsidRPr="00016CDB">
        <w:rPr>
          <w:rFonts w:ascii="Arial" w:hAnsi="Arial" w:cs="Arial"/>
          <w:sz w:val="20"/>
          <w:szCs w:val="20"/>
        </w:rPr>
        <w:t>2</w:t>
      </w:r>
      <w:r w:rsidR="00FB3724" w:rsidRPr="00016CDB">
        <w:rPr>
          <w:rFonts w:ascii="Arial" w:hAnsi="Arial" w:cs="Arial"/>
          <w:sz w:val="20"/>
          <w:szCs w:val="20"/>
        </w:rPr>
        <w:t>2</w:t>
      </w:r>
      <w:r w:rsidRPr="00016CDB">
        <w:rPr>
          <w:rFonts w:ascii="Arial" w:hAnsi="Arial" w:cs="Arial"/>
          <w:sz w:val="20"/>
          <w:szCs w:val="20"/>
        </w:rPr>
        <w:t xml:space="preserve">.- </w:t>
      </w:r>
      <w:r w:rsidR="001368FD" w:rsidRPr="00016CDB">
        <w:rPr>
          <w:rFonts w:ascii="Arial" w:hAnsi="Arial" w:cs="Arial"/>
          <w:sz w:val="20"/>
          <w:szCs w:val="20"/>
        </w:rPr>
        <w:t>Se retira del orden del día</w:t>
      </w:r>
      <w:r w:rsidR="00016CDB" w:rsidRPr="00016CDB">
        <w:rPr>
          <w:rFonts w:ascii="Arial" w:hAnsi="Arial" w:cs="Arial"/>
          <w:sz w:val="20"/>
          <w:szCs w:val="20"/>
        </w:rPr>
        <w:t xml:space="preserve"> el</w:t>
      </w:r>
      <w:r w:rsidR="00FB3724" w:rsidRPr="00016CDB">
        <w:rPr>
          <w:rFonts w:ascii="Arial" w:hAnsi="Arial" w:cs="Arial"/>
          <w:sz w:val="20"/>
          <w:szCs w:val="20"/>
        </w:rPr>
        <w:t xml:space="preserve"> </w:t>
      </w:r>
      <w:r w:rsidRPr="00016CDB">
        <w:rPr>
          <w:rFonts w:ascii="Arial" w:hAnsi="Arial" w:cs="Arial"/>
          <w:sz w:val="20"/>
          <w:szCs w:val="20"/>
        </w:rPr>
        <w:t xml:space="preserve">Punto de Acuerdo de urgente y obvia resolución, mediante el cual se exhorta respetuosamente a la Secretaría del Campo del Gobierno del Estado de México, así como a la Secretaría de Agricultura y Desarrollo Rural del Gobierno Federal, para que refuercen de manera inmediata las brigadas veterinarias y los programas de control del gusano barrenador en los municipios del sur del Estado de México, presentada por el Diputado Javier Cruz Jaramillo, en nombre del Grupo Parlamentario del Partido morena. </w:t>
      </w:r>
    </w:p>
    <w:p w:rsidR="00016CDB" w:rsidRPr="00016CDB" w:rsidRDefault="00016CDB" w:rsidP="00016CDB">
      <w:pPr>
        <w:spacing w:after="0" w:line="240" w:lineRule="auto"/>
        <w:jc w:val="both"/>
        <w:rPr>
          <w:rFonts w:ascii="Arial" w:hAnsi="Arial" w:cs="Arial"/>
          <w:sz w:val="20"/>
          <w:szCs w:val="20"/>
        </w:rPr>
      </w:pPr>
    </w:p>
    <w:p w:rsidR="00E14725" w:rsidRDefault="008D0835" w:rsidP="00016CDB">
      <w:pPr>
        <w:spacing w:after="0" w:line="240" w:lineRule="auto"/>
        <w:jc w:val="both"/>
        <w:rPr>
          <w:rFonts w:ascii="Arial" w:hAnsi="Arial" w:cs="Arial"/>
          <w:sz w:val="20"/>
          <w:szCs w:val="20"/>
        </w:rPr>
      </w:pPr>
      <w:r w:rsidRPr="00016CDB">
        <w:rPr>
          <w:rFonts w:ascii="Arial" w:hAnsi="Arial" w:cs="Arial"/>
          <w:sz w:val="20"/>
          <w:szCs w:val="20"/>
        </w:rPr>
        <w:t>2</w:t>
      </w:r>
      <w:r w:rsidR="00E14725" w:rsidRPr="00016CDB">
        <w:rPr>
          <w:rFonts w:ascii="Arial" w:hAnsi="Arial" w:cs="Arial"/>
          <w:sz w:val="20"/>
          <w:szCs w:val="20"/>
        </w:rPr>
        <w:t>3</w:t>
      </w:r>
      <w:r w:rsidRPr="00016CDB">
        <w:rPr>
          <w:rFonts w:ascii="Arial" w:hAnsi="Arial" w:cs="Arial"/>
          <w:sz w:val="20"/>
          <w:szCs w:val="20"/>
        </w:rPr>
        <w:t>.- L</w:t>
      </w:r>
      <w:r w:rsidR="00E14725" w:rsidRPr="00016CDB">
        <w:rPr>
          <w:rFonts w:ascii="Arial" w:hAnsi="Arial" w:cs="Arial"/>
          <w:sz w:val="20"/>
          <w:szCs w:val="20"/>
        </w:rPr>
        <w:t>a diputada Sandra Patricia Santos Rodríguez hace uso de la palabra, para dar l</w:t>
      </w:r>
      <w:r w:rsidRPr="00016CDB">
        <w:rPr>
          <w:rFonts w:ascii="Arial" w:hAnsi="Arial" w:cs="Arial"/>
          <w:sz w:val="20"/>
          <w:szCs w:val="20"/>
        </w:rPr>
        <w:t xml:space="preserve">ectura </w:t>
      </w:r>
      <w:r w:rsidR="00E14725" w:rsidRPr="00016CDB">
        <w:rPr>
          <w:rFonts w:ascii="Arial" w:hAnsi="Arial" w:cs="Arial"/>
          <w:sz w:val="20"/>
          <w:szCs w:val="20"/>
        </w:rPr>
        <w:t>a</w:t>
      </w:r>
      <w:r w:rsidRPr="00016CDB">
        <w:rPr>
          <w:rFonts w:ascii="Arial" w:hAnsi="Arial" w:cs="Arial"/>
          <w:sz w:val="20"/>
          <w:szCs w:val="20"/>
        </w:rPr>
        <w:t xml:space="preserve">l Punto de Acuerdo de urgente y obvia resolución, mediante el cual se exhorta a los 125 Ayuntamientos del Estado de México para que inicien trabajos coordinados con el Instituto de Investigación y Fomento de las Artesanías del Estado de México (IIFAEM), con </w:t>
      </w:r>
      <w:r w:rsidRPr="00016CDB">
        <w:rPr>
          <w:rFonts w:ascii="Arial" w:hAnsi="Arial" w:cs="Arial"/>
          <w:sz w:val="20"/>
          <w:szCs w:val="20"/>
        </w:rPr>
        <w:lastRenderedPageBreak/>
        <w:t xml:space="preserve">el objetivo de sumar esfuerzos que permitan la instalación de tiendas CASART en sus demarcaciones, presentada por la </w:t>
      </w:r>
      <w:r w:rsidR="00E14725" w:rsidRPr="00016CDB">
        <w:rPr>
          <w:rFonts w:ascii="Arial" w:hAnsi="Arial" w:cs="Arial"/>
          <w:sz w:val="20"/>
          <w:szCs w:val="20"/>
        </w:rPr>
        <w:t>propia d</w:t>
      </w:r>
      <w:r w:rsidRPr="00016CDB">
        <w:rPr>
          <w:rFonts w:ascii="Arial" w:hAnsi="Arial" w:cs="Arial"/>
          <w:sz w:val="20"/>
          <w:szCs w:val="20"/>
        </w:rPr>
        <w:t xml:space="preserve">iputada, en nombre del Grupo Parlamentario del Partido morena. </w:t>
      </w:r>
      <w:r w:rsidR="00E14725" w:rsidRPr="00016CDB">
        <w:rPr>
          <w:rFonts w:ascii="Arial" w:hAnsi="Arial" w:cs="Arial"/>
          <w:sz w:val="20"/>
          <w:szCs w:val="20"/>
        </w:rPr>
        <w:t xml:space="preserve">Solicita la dispensa del trámite de dictamen. </w:t>
      </w:r>
    </w:p>
    <w:p w:rsidR="00016CDB" w:rsidRPr="00016CDB" w:rsidRDefault="00016CDB" w:rsidP="00016CDB">
      <w:pPr>
        <w:spacing w:after="0" w:line="240" w:lineRule="auto"/>
        <w:jc w:val="both"/>
        <w:rPr>
          <w:rFonts w:ascii="Arial" w:hAnsi="Arial" w:cs="Arial"/>
          <w:sz w:val="20"/>
          <w:szCs w:val="20"/>
        </w:rPr>
      </w:pPr>
    </w:p>
    <w:p w:rsidR="00E14725" w:rsidRDefault="00E14725" w:rsidP="00016CDB">
      <w:pPr>
        <w:spacing w:after="0" w:line="240" w:lineRule="auto"/>
        <w:jc w:val="both"/>
        <w:rPr>
          <w:rFonts w:ascii="Arial" w:hAnsi="Arial" w:cs="Arial"/>
          <w:sz w:val="20"/>
          <w:szCs w:val="20"/>
        </w:rPr>
      </w:pPr>
      <w:r w:rsidRPr="00016CDB">
        <w:rPr>
          <w:rFonts w:ascii="Arial" w:hAnsi="Arial" w:cs="Arial"/>
          <w:sz w:val="20"/>
          <w:szCs w:val="20"/>
        </w:rPr>
        <w:t xml:space="preserve">Es aprobada la dispensa del trámite de dictamen, por unanimidad de votos. </w:t>
      </w:r>
    </w:p>
    <w:p w:rsidR="00016CDB" w:rsidRPr="00016CDB" w:rsidRDefault="00016CDB" w:rsidP="00016CDB">
      <w:pPr>
        <w:spacing w:after="0" w:line="240" w:lineRule="auto"/>
        <w:jc w:val="both"/>
        <w:rPr>
          <w:rFonts w:ascii="Arial" w:hAnsi="Arial" w:cs="Arial"/>
          <w:sz w:val="20"/>
          <w:szCs w:val="20"/>
        </w:rPr>
      </w:pPr>
    </w:p>
    <w:p w:rsidR="00BC7761" w:rsidRPr="00016CDB" w:rsidRDefault="00E14725" w:rsidP="00016CDB">
      <w:pPr>
        <w:pStyle w:val="Sinespaciado"/>
        <w:jc w:val="both"/>
        <w:rPr>
          <w:rFonts w:ascii="Arial" w:eastAsia="Times New Roman" w:hAnsi="Arial" w:cs="Arial"/>
          <w:sz w:val="20"/>
          <w:szCs w:val="20"/>
          <w:lang w:eastAsia="es-MX"/>
        </w:rPr>
      </w:pPr>
      <w:r w:rsidRPr="00016CDB">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BC7761" w:rsidRPr="00016CDB" w:rsidRDefault="00BC7761" w:rsidP="00016CDB">
      <w:pPr>
        <w:pStyle w:val="Sinespaciado"/>
        <w:jc w:val="both"/>
        <w:rPr>
          <w:rFonts w:ascii="Arial" w:hAnsi="Arial" w:cs="Arial"/>
          <w:sz w:val="20"/>
          <w:szCs w:val="20"/>
        </w:rPr>
      </w:pPr>
    </w:p>
    <w:p w:rsidR="00BC7761" w:rsidRPr="00016CDB" w:rsidRDefault="00BC7761" w:rsidP="00016CDB">
      <w:pPr>
        <w:pStyle w:val="Sinespaciado"/>
        <w:jc w:val="both"/>
        <w:rPr>
          <w:rFonts w:ascii="Arial" w:hAnsi="Arial" w:cs="Arial"/>
          <w:sz w:val="20"/>
          <w:szCs w:val="20"/>
        </w:rPr>
      </w:pPr>
      <w:r w:rsidRPr="00016CDB">
        <w:rPr>
          <w:rFonts w:ascii="Arial" w:hAnsi="Arial" w:cs="Arial"/>
          <w:sz w:val="20"/>
          <w:szCs w:val="20"/>
        </w:rPr>
        <w:t xml:space="preserve">24.- La Vicepresidencia, por instrucciones de la Presidencia, da lectura al Comunicado sobre turno de Comisiones Legislativas. </w:t>
      </w:r>
    </w:p>
    <w:p w:rsidR="00BC7761" w:rsidRPr="00016CDB" w:rsidRDefault="00BC7761" w:rsidP="00016CDB">
      <w:pPr>
        <w:pStyle w:val="Sinespaciado"/>
        <w:jc w:val="both"/>
        <w:rPr>
          <w:rFonts w:ascii="Arial" w:hAnsi="Arial" w:cs="Arial"/>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93"/>
        <w:gridCol w:w="3190"/>
        <w:gridCol w:w="1703"/>
        <w:gridCol w:w="1425"/>
        <w:gridCol w:w="2285"/>
        <w:gridCol w:w="1432"/>
      </w:tblGrid>
      <w:tr w:rsidR="001368FD" w:rsidRPr="00016CDB" w:rsidTr="00016CDB">
        <w:trPr>
          <w:tblHeader/>
        </w:trPr>
        <w:tc>
          <w:tcPr>
            <w:tcW w:w="234"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No.</w:t>
            </w:r>
          </w:p>
        </w:tc>
        <w:tc>
          <w:tcPr>
            <w:tcW w:w="1515"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bCs/>
                <w:sz w:val="16"/>
                <w:szCs w:val="16"/>
                <w:lang w:eastAsia="es-ES"/>
              </w:rPr>
            </w:pPr>
            <w:r w:rsidRPr="00016CDB">
              <w:rPr>
                <w:rFonts w:ascii="Arial" w:hAnsi="Arial" w:cs="Arial"/>
                <w:b/>
                <w:bCs/>
                <w:sz w:val="16"/>
                <w:szCs w:val="16"/>
              </w:rPr>
              <w:t>Iniciativa</w:t>
            </w:r>
          </w:p>
        </w:tc>
        <w:tc>
          <w:tcPr>
            <w:tcW w:w="809"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Resumen</w:t>
            </w:r>
          </w:p>
        </w:tc>
        <w:tc>
          <w:tcPr>
            <w:tcW w:w="677"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sz w:val="16"/>
                <w:szCs w:val="16"/>
              </w:rPr>
            </w:pPr>
            <w:r w:rsidRPr="00016CDB">
              <w:rPr>
                <w:rFonts w:ascii="Arial" w:hAnsi="Arial" w:cs="Arial"/>
                <w:b/>
                <w:bCs/>
                <w:sz w:val="16"/>
                <w:szCs w:val="16"/>
              </w:rPr>
              <w:t>Presentante</w:t>
            </w:r>
          </w:p>
        </w:tc>
        <w:tc>
          <w:tcPr>
            <w:tcW w:w="1085"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Turno Original</w:t>
            </w:r>
          </w:p>
        </w:tc>
        <w:tc>
          <w:tcPr>
            <w:tcW w:w="681"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Turno Final</w:t>
            </w:r>
          </w:p>
        </w:tc>
      </w:tr>
      <w:tr w:rsidR="001368FD" w:rsidRPr="00016CDB" w:rsidTr="00016CDB">
        <w:trPr>
          <w:trHeight w:val="1666"/>
        </w:trPr>
        <w:tc>
          <w:tcPr>
            <w:tcW w:w="234"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1</w:t>
            </w:r>
          </w:p>
        </w:tc>
        <w:tc>
          <w:tcPr>
            <w:tcW w:w="1515" w:type="pct"/>
            <w:tcBorders>
              <w:top w:val="single" w:sz="4" w:space="0" w:color="BFBFBF"/>
              <w:left w:val="single" w:sz="4" w:space="0" w:color="BFBFBF"/>
              <w:bottom w:val="single" w:sz="4" w:space="0" w:color="BFBFBF"/>
              <w:right w:val="single" w:sz="4" w:space="0" w:color="BFBFBF"/>
            </w:tcBorders>
            <w:shd w:val="clear" w:color="auto" w:fill="F2F2F2"/>
            <w:hideMark/>
          </w:tcPr>
          <w:p w:rsidR="001368FD" w:rsidRDefault="001368FD" w:rsidP="00016CDB">
            <w:pPr>
              <w:spacing w:after="0" w:line="240" w:lineRule="auto"/>
              <w:jc w:val="both"/>
              <w:rPr>
                <w:rFonts w:ascii="Arial" w:hAnsi="Arial" w:cs="Arial"/>
                <w:bCs/>
                <w:sz w:val="16"/>
                <w:szCs w:val="16"/>
              </w:rPr>
            </w:pPr>
            <w:r w:rsidRPr="00016CDB">
              <w:rPr>
                <w:rFonts w:ascii="Arial" w:hAnsi="Arial" w:cs="Arial"/>
                <w:b/>
                <w:bCs/>
                <w:sz w:val="16"/>
                <w:szCs w:val="16"/>
              </w:rPr>
              <w:t>Iniciativa</w:t>
            </w:r>
            <w:r w:rsidRPr="00016CDB">
              <w:rPr>
                <w:rFonts w:ascii="Arial" w:hAnsi="Arial" w:cs="Arial"/>
                <w:bCs/>
                <w:sz w:val="16"/>
                <w:szCs w:val="16"/>
              </w:rPr>
              <w:t xml:space="preserve"> con Proyecto de Decreto por el que se agrega la fracción X, recorriéndose las subsecuentes, del artículo 96 Quaterdecie de la </w:t>
            </w:r>
            <w:r w:rsidRPr="00016CDB">
              <w:rPr>
                <w:rFonts w:ascii="Arial" w:hAnsi="Arial" w:cs="Arial"/>
                <w:b/>
                <w:bCs/>
                <w:sz w:val="16"/>
                <w:szCs w:val="16"/>
              </w:rPr>
              <w:t>Ley Orgánica Municipal del Estado de México</w:t>
            </w:r>
            <w:r w:rsidRPr="00016CDB">
              <w:rPr>
                <w:rFonts w:ascii="Arial" w:hAnsi="Arial" w:cs="Arial"/>
                <w:bCs/>
                <w:sz w:val="16"/>
                <w:szCs w:val="16"/>
              </w:rPr>
              <w:t xml:space="preserve"> y se adiciona la fracción VIII, recorriéndose la subsecuente, del artículo 10 de la </w:t>
            </w:r>
            <w:r w:rsidRPr="00016CDB">
              <w:rPr>
                <w:rFonts w:ascii="Arial" w:hAnsi="Arial" w:cs="Arial"/>
                <w:b/>
                <w:bCs/>
                <w:sz w:val="16"/>
                <w:szCs w:val="16"/>
              </w:rPr>
              <w:t>Ley de Igualdad de Trato y Oportunidades entre Mujeres y Hombres del Estado de México</w:t>
            </w:r>
            <w:r w:rsidRPr="00016CDB">
              <w:rPr>
                <w:rFonts w:ascii="Arial" w:hAnsi="Arial" w:cs="Arial"/>
                <w:bCs/>
                <w:sz w:val="16"/>
                <w:szCs w:val="16"/>
              </w:rPr>
              <w:t>.</w:t>
            </w:r>
          </w:p>
          <w:p w:rsidR="00016CDB" w:rsidRPr="00016CDB" w:rsidRDefault="00016CDB" w:rsidP="00016CDB">
            <w:pPr>
              <w:spacing w:after="0" w:line="240" w:lineRule="auto"/>
              <w:jc w:val="both"/>
              <w:rPr>
                <w:rFonts w:ascii="Arial" w:hAnsi="Arial" w:cs="Arial"/>
                <w:bCs/>
                <w:sz w:val="16"/>
                <w:szCs w:val="16"/>
              </w:rPr>
            </w:pPr>
          </w:p>
        </w:tc>
        <w:tc>
          <w:tcPr>
            <w:tcW w:w="809"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En materia de corresponsabilidad en el ámbito familiar.</w:t>
            </w:r>
          </w:p>
        </w:tc>
        <w:tc>
          <w:tcPr>
            <w:tcW w:w="677"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1368FD" w:rsidRPr="00016CDB" w:rsidRDefault="001368FD" w:rsidP="00016CDB">
            <w:pPr>
              <w:spacing w:after="0" w:line="240" w:lineRule="auto"/>
              <w:jc w:val="center"/>
              <w:rPr>
                <w:rFonts w:ascii="Arial" w:hAnsi="Arial" w:cs="Arial"/>
                <w:bCs/>
                <w:sz w:val="16"/>
                <w:szCs w:val="16"/>
              </w:rPr>
            </w:pPr>
            <w:r w:rsidRPr="00016CDB">
              <w:rPr>
                <w:rFonts w:ascii="Arial" w:hAnsi="Arial" w:cs="Arial"/>
                <w:bCs/>
                <w:sz w:val="16"/>
                <w:szCs w:val="16"/>
              </w:rPr>
              <w:t>GPPRD</w:t>
            </w:r>
          </w:p>
        </w:tc>
        <w:tc>
          <w:tcPr>
            <w:tcW w:w="1085"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Legislación y Administración Municipal</w:t>
            </w:r>
          </w:p>
          <w:p w:rsidR="001368FD" w:rsidRPr="00016CDB" w:rsidRDefault="001368FD" w:rsidP="00016CDB">
            <w:pPr>
              <w:spacing w:after="0" w:line="240" w:lineRule="auto"/>
              <w:jc w:val="both"/>
              <w:rPr>
                <w:rFonts w:ascii="Arial" w:hAnsi="Arial" w:cs="Arial"/>
                <w:sz w:val="16"/>
                <w:szCs w:val="16"/>
              </w:rPr>
            </w:pPr>
          </w:p>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Para la Igualdad de Género</w:t>
            </w:r>
          </w:p>
        </w:tc>
        <w:tc>
          <w:tcPr>
            <w:tcW w:w="681"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Procuración y Administración de Justicia</w:t>
            </w:r>
          </w:p>
          <w:p w:rsidR="001368FD" w:rsidRPr="00016CDB" w:rsidRDefault="001368FD" w:rsidP="00016CDB">
            <w:pPr>
              <w:spacing w:after="0" w:line="240" w:lineRule="auto"/>
              <w:jc w:val="both"/>
              <w:rPr>
                <w:rFonts w:ascii="Arial" w:hAnsi="Arial" w:cs="Arial"/>
                <w:sz w:val="16"/>
                <w:szCs w:val="16"/>
              </w:rPr>
            </w:pPr>
          </w:p>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Para la Igualdad de Género</w:t>
            </w:r>
          </w:p>
        </w:tc>
      </w:tr>
      <w:tr w:rsidR="001368FD" w:rsidRPr="00016CDB" w:rsidTr="00016CDB">
        <w:trPr>
          <w:trHeight w:val="1666"/>
        </w:trPr>
        <w:tc>
          <w:tcPr>
            <w:tcW w:w="234" w:type="pct"/>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2</w:t>
            </w:r>
          </w:p>
        </w:tc>
        <w:tc>
          <w:tcPr>
            <w:tcW w:w="1515" w:type="pct"/>
            <w:tcBorders>
              <w:top w:val="single" w:sz="4" w:space="0" w:color="BFBFBF"/>
              <w:left w:val="single" w:sz="4" w:space="0" w:color="BFBFBF"/>
              <w:bottom w:val="single" w:sz="4" w:space="0" w:color="BFBFBF"/>
              <w:right w:val="single" w:sz="4" w:space="0" w:color="BFBFBF"/>
            </w:tcBorders>
            <w:hideMark/>
          </w:tcPr>
          <w:p w:rsidR="001368FD" w:rsidRPr="00016CDB" w:rsidRDefault="001368FD" w:rsidP="00016CDB">
            <w:pPr>
              <w:spacing w:after="0" w:line="240" w:lineRule="auto"/>
              <w:jc w:val="both"/>
              <w:rPr>
                <w:rFonts w:ascii="Arial" w:hAnsi="Arial" w:cs="Arial"/>
                <w:b/>
                <w:bCs/>
                <w:sz w:val="16"/>
                <w:szCs w:val="16"/>
              </w:rPr>
            </w:pPr>
            <w:r w:rsidRPr="00016CDB">
              <w:rPr>
                <w:rFonts w:ascii="Arial" w:hAnsi="Arial" w:cs="Arial"/>
                <w:b/>
                <w:bCs/>
                <w:sz w:val="16"/>
                <w:szCs w:val="16"/>
              </w:rPr>
              <w:t xml:space="preserve">Iniciativa </w:t>
            </w:r>
            <w:r w:rsidRPr="00016CDB">
              <w:rPr>
                <w:rFonts w:ascii="Arial" w:hAnsi="Arial" w:cs="Arial"/>
                <w:bCs/>
                <w:sz w:val="16"/>
                <w:szCs w:val="16"/>
              </w:rPr>
              <w:t>con Proyecto de Decreto por el que se adicionan la fracción XIV al artículo 2.21 y la fracción VII Bis al artículo 2.22, ambos del Capítulo Segundo, Título Tercero, Libro Segundo, del</w:t>
            </w:r>
            <w:r w:rsidRPr="00016CDB">
              <w:rPr>
                <w:rFonts w:ascii="Arial" w:hAnsi="Arial" w:cs="Arial"/>
                <w:b/>
                <w:bCs/>
                <w:sz w:val="16"/>
                <w:szCs w:val="16"/>
              </w:rPr>
              <w:t xml:space="preserve"> Código Administrativo del Estado de México.</w:t>
            </w:r>
          </w:p>
        </w:tc>
        <w:tc>
          <w:tcPr>
            <w:tcW w:w="809" w:type="pct"/>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En materia de incorporación de las Tecnologías de la Información y de las Comunicaciones (TICs) en los servicios de salud.</w:t>
            </w:r>
          </w:p>
        </w:tc>
        <w:tc>
          <w:tcPr>
            <w:tcW w:w="677" w:type="pct"/>
            <w:tcBorders>
              <w:top w:val="single" w:sz="4" w:space="0" w:color="BFBFBF"/>
              <w:left w:val="single" w:sz="4" w:space="0" w:color="BFBFBF"/>
              <w:bottom w:val="single" w:sz="4" w:space="0" w:color="BFBFBF"/>
              <w:right w:val="single" w:sz="4" w:space="0" w:color="BFBFBF"/>
            </w:tcBorders>
            <w:vAlign w:val="center"/>
          </w:tcPr>
          <w:p w:rsidR="001368FD" w:rsidRPr="00016CDB" w:rsidRDefault="001368FD" w:rsidP="00016CDB">
            <w:pPr>
              <w:spacing w:after="0" w:line="240" w:lineRule="auto"/>
              <w:jc w:val="center"/>
              <w:rPr>
                <w:rFonts w:ascii="Arial" w:hAnsi="Arial" w:cs="Arial"/>
                <w:bCs/>
                <w:sz w:val="16"/>
                <w:szCs w:val="16"/>
              </w:rPr>
            </w:pPr>
            <w:r w:rsidRPr="00016CDB">
              <w:rPr>
                <w:rFonts w:ascii="Arial" w:hAnsi="Arial" w:cs="Arial"/>
                <w:bCs/>
                <w:sz w:val="16"/>
                <w:szCs w:val="16"/>
              </w:rPr>
              <w:t>Dip. Krishna Karina Romero Velázquez</w:t>
            </w:r>
          </w:p>
          <w:p w:rsidR="001368FD" w:rsidRPr="00016CDB" w:rsidRDefault="001368FD" w:rsidP="00016CDB">
            <w:pPr>
              <w:spacing w:after="0" w:line="240" w:lineRule="auto"/>
              <w:jc w:val="center"/>
              <w:rPr>
                <w:rFonts w:ascii="Arial" w:hAnsi="Arial" w:cs="Arial"/>
                <w:bCs/>
                <w:sz w:val="16"/>
                <w:szCs w:val="16"/>
              </w:rPr>
            </w:pPr>
          </w:p>
          <w:p w:rsidR="001368FD" w:rsidRPr="00016CDB" w:rsidRDefault="001368FD" w:rsidP="00016CDB">
            <w:pPr>
              <w:spacing w:after="0" w:line="240" w:lineRule="auto"/>
              <w:jc w:val="center"/>
              <w:rPr>
                <w:rFonts w:ascii="Arial" w:hAnsi="Arial" w:cs="Arial"/>
                <w:bCs/>
                <w:sz w:val="16"/>
                <w:szCs w:val="16"/>
              </w:rPr>
            </w:pPr>
            <w:r w:rsidRPr="00016CDB">
              <w:rPr>
                <w:rFonts w:ascii="Arial" w:hAnsi="Arial" w:cs="Arial"/>
                <w:bCs/>
                <w:sz w:val="16"/>
                <w:szCs w:val="16"/>
              </w:rPr>
              <w:t>Dip. Pablo Fernández de Cevallos González</w:t>
            </w:r>
          </w:p>
        </w:tc>
        <w:tc>
          <w:tcPr>
            <w:tcW w:w="1085" w:type="pct"/>
            <w:tcBorders>
              <w:top w:val="single" w:sz="4" w:space="0" w:color="BFBFBF"/>
              <w:left w:val="single" w:sz="4" w:space="0" w:color="BFBFBF"/>
              <w:bottom w:val="single" w:sz="4" w:space="0" w:color="BFBFBF"/>
              <w:right w:val="single" w:sz="4" w:space="0" w:color="BFBFBF"/>
            </w:tcBorders>
            <w:vAlign w:val="center"/>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Salud, Asistencia y Bienestar Social</w:t>
            </w:r>
          </w:p>
          <w:p w:rsidR="001368FD" w:rsidRPr="00016CDB" w:rsidRDefault="001368FD" w:rsidP="00016CDB">
            <w:pPr>
              <w:spacing w:after="0" w:line="240" w:lineRule="auto"/>
              <w:jc w:val="both"/>
              <w:rPr>
                <w:rFonts w:ascii="Arial" w:hAnsi="Arial" w:cs="Arial"/>
                <w:sz w:val="16"/>
                <w:szCs w:val="16"/>
              </w:rPr>
            </w:pPr>
          </w:p>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Comisión Especial de Innovación, Gobierno Digital e Inteligencia Artificial</w:t>
            </w:r>
          </w:p>
        </w:tc>
        <w:tc>
          <w:tcPr>
            <w:tcW w:w="681" w:type="pct"/>
            <w:vMerge w:val="restart"/>
            <w:tcBorders>
              <w:top w:val="single" w:sz="4" w:space="0" w:color="BFBFBF"/>
              <w:left w:val="single" w:sz="4" w:space="0" w:color="BFBFBF"/>
              <w:bottom w:val="single" w:sz="4" w:space="0" w:color="BFBFBF"/>
              <w:right w:val="single" w:sz="4" w:space="0" w:color="BFBFBF"/>
            </w:tcBorders>
            <w:vAlign w:val="center"/>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Gobernación y Puntos Constitucionales</w:t>
            </w:r>
          </w:p>
          <w:p w:rsidR="001368FD" w:rsidRPr="00016CDB" w:rsidRDefault="001368FD" w:rsidP="00016CDB">
            <w:pPr>
              <w:spacing w:after="0" w:line="240" w:lineRule="auto"/>
              <w:jc w:val="both"/>
              <w:rPr>
                <w:rFonts w:ascii="Arial" w:hAnsi="Arial" w:cs="Arial"/>
                <w:sz w:val="16"/>
                <w:szCs w:val="16"/>
              </w:rPr>
            </w:pPr>
          </w:p>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Salud, Asistencia y Bienestar Social</w:t>
            </w:r>
          </w:p>
        </w:tc>
      </w:tr>
      <w:tr w:rsidR="001368FD" w:rsidRPr="00016CDB" w:rsidTr="00016CDB">
        <w:trPr>
          <w:trHeight w:val="1666"/>
        </w:trPr>
        <w:tc>
          <w:tcPr>
            <w:tcW w:w="234" w:type="pct"/>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jc w:val="center"/>
              <w:rPr>
                <w:rFonts w:ascii="Arial" w:hAnsi="Arial" w:cs="Arial"/>
                <w:b/>
                <w:bCs/>
                <w:sz w:val="16"/>
                <w:szCs w:val="16"/>
              </w:rPr>
            </w:pPr>
            <w:r w:rsidRPr="00016CDB">
              <w:rPr>
                <w:rFonts w:ascii="Arial" w:hAnsi="Arial" w:cs="Arial"/>
                <w:b/>
                <w:bCs/>
                <w:sz w:val="16"/>
                <w:szCs w:val="16"/>
              </w:rPr>
              <w:t>3</w:t>
            </w:r>
          </w:p>
        </w:tc>
        <w:tc>
          <w:tcPr>
            <w:tcW w:w="1515" w:type="pct"/>
            <w:tcBorders>
              <w:top w:val="single" w:sz="4" w:space="0" w:color="BFBFBF"/>
              <w:left w:val="single" w:sz="4" w:space="0" w:color="BFBFBF"/>
              <w:bottom w:val="single" w:sz="4" w:space="0" w:color="BFBFBF"/>
              <w:right w:val="single" w:sz="4" w:space="0" w:color="BFBFBF"/>
            </w:tcBorders>
            <w:hideMark/>
          </w:tcPr>
          <w:p w:rsidR="001368FD" w:rsidRDefault="001368FD" w:rsidP="00016CDB">
            <w:pPr>
              <w:spacing w:after="0" w:line="240" w:lineRule="auto"/>
              <w:jc w:val="both"/>
              <w:rPr>
                <w:rFonts w:ascii="Arial" w:hAnsi="Arial" w:cs="Arial"/>
                <w:b/>
                <w:bCs/>
                <w:sz w:val="16"/>
                <w:szCs w:val="16"/>
              </w:rPr>
            </w:pPr>
            <w:r w:rsidRPr="00016CDB">
              <w:rPr>
                <w:rFonts w:ascii="Arial" w:hAnsi="Arial" w:cs="Arial"/>
                <w:b/>
                <w:bCs/>
                <w:sz w:val="16"/>
                <w:szCs w:val="16"/>
              </w:rPr>
              <w:t xml:space="preserve">Iniciativa </w:t>
            </w:r>
            <w:r w:rsidRPr="00016CDB">
              <w:rPr>
                <w:rFonts w:ascii="Arial" w:hAnsi="Arial" w:cs="Arial"/>
                <w:bCs/>
                <w:sz w:val="16"/>
                <w:szCs w:val="16"/>
              </w:rPr>
              <w:t>con Proyecto de Decreto por el que se reforman el artículo 31 de la Ley de los Derechos de Niñas, Niños y Adolescentes del Estado de México agregando un segundo párrafo y los artículos 14,18 y 19 de la</w:t>
            </w:r>
            <w:r w:rsidRPr="00016CDB">
              <w:rPr>
                <w:rFonts w:ascii="Arial" w:hAnsi="Arial" w:cs="Arial"/>
                <w:b/>
                <w:bCs/>
                <w:sz w:val="16"/>
                <w:szCs w:val="16"/>
              </w:rPr>
              <w:t xml:space="preserve"> Ley para la Protección, Apoyo y Promoción a la Lactancia Materna del Estado de México.</w:t>
            </w:r>
          </w:p>
          <w:p w:rsidR="00016CDB" w:rsidRPr="00016CDB" w:rsidRDefault="00016CDB" w:rsidP="00016CDB">
            <w:pPr>
              <w:spacing w:after="0" w:line="240" w:lineRule="auto"/>
              <w:jc w:val="both"/>
              <w:rPr>
                <w:rFonts w:ascii="Arial" w:hAnsi="Arial" w:cs="Arial"/>
                <w:b/>
                <w:bCs/>
                <w:sz w:val="16"/>
                <w:szCs w:val="16"/>
              </w:rPr>
            </w:pPr>
          </w:p>
        </w:tc>
        <w:tc>
          <w:tcPr>
            <w:tcW w:w="809" w:type="pct"/>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En materia de promoción a la lactancia materna.</w:t>
            </w:r>
          </w:p>
        </w:tc>
        <w:tc>
          <w:tcPr>
            <w:tcW w:w="677" w:type="pct"/>
            <w:tcBorders>
              <w:top w:val="single" w:sz="4" w:space="0" w:color="BFBFBF"/>
              <w:left w:val="single" w:sz="4" w:space="0" w:color="BFBFBF"/>
              <w:bottom w:val="single" w:sz="4" w:space="0" w:color="BFBFBF"/>
              <w:right w:val="single" w:sz="4" w:space="0" w:color="BFBFBF"/>
            </w:tcBorders>
            <w:vAlign w:val="center"/>
          </w:tcPr>
          <w:p w:rsidR="001368FD" w:rsidRPr="00016CDB" w:rsidRDefault="001368FD" w:rsidP="00016CDB">
            <w:pPr>
              <w:spacing w:after="0" w:line="240" w:lineRule="auto"/>
              <w:jc w:val="center"/>
              <w:rPr>
                <w:rFonts w:ascii="Arial" w:hAnsi="Arial" w:cs="Arial"/>
                <w:bCs/>
                <w:sz w:val="16"/>
                <w:szCs w:val="16"/>
              </w:rPr>
            </w:pPr>
            <w:r w:rsidRPr="00016CDB">
              <w:rPr>
                <w:rFonts w:ascii="Arial" w:hAnsi="Arial" w:cs="Arial"/>
                <w:bCs/>
                <w:sz w:val="16"/>
                <w:szCs w:val="16"/>
              </w:rPr>
              <w:t xml:space="preserve">Dip. Emma Laura </w:t>
            </w:r>
            <w:r w:rsidR="00016CDB">
              <w:rPr>
                <w:rFonts w:ascii="Arial" w:hAnsi="Arial" w:cs="Arial"/>
                <w:bCs/>
                <w:sz w:val="16"/>
                <w:szCs w:val="16"/>
              </w:rPr>
              <w:t>A</w:t>
            </w:r>
            <w:r w:rsidRPr="00016CDB">
              <w:rPr>
                <w:rFonts w:ascii="Arial" w:hAnsi="Arial" w:cs="Arial"/>
                <w:bCs/>
                <w:sz w:val="16"/>
                <w:szCs w:val="16"/>
              </w:rPr>
              <w:t>lvarez Villavicencio</w:t>
            </w:r>
          </w:p>
          <w:p w:rsidR="001368FD" w:rsidRPr="00016CDB" w:rsidRDefault="001368FD" w:rsidP="00016CDB">
            <w:pPr>
              <w:spacing w:after="0" w:line="240" w:lineRule="auto"/>
              <w:jc w:val="center"/>
              <w:rPr>
                <w:rFonts w:ascii="Arial" w:hAnsi="Arial" w:cs="Arial"/>
                <w:bCs/>
                <w:sz w:val="16"/>
                <w:szCs w:val="16"/>
              </w:rPr>
            </w:pPr>
          </w:p>
          <w:p w:rsidR="001368FD" w:rsidRPr="00016CDB" w:rsidRDefault="001368FD" w:rsidP="00016CDB">
            <w:pPr>
              <w:spacing w:after="0" w:line="240" w:lineRule="auto"/>
              <w:jc w:val="center"/>
              <w:rPr>
                <w:rFonts w:ascii="Arial" w:hAnsi="Arial" w:cs="Arial"/>
                <w:bCs/>
                <w:sz w:val="16"/>
                <w:szCs w:val="16"/>
              </w:rPr>
            </w:pPr>
            <w:r w:rsidRPr="00016CDB">
              <w:rPr>
                <w:rFonts w:ascii="Arial" w:hAnsi="Arial" w:cs="Arial"/>
                <w:bCs/>
                <w:sz w:val="16"/>
                <w:szCs w:val="16"/>
              </w:rPr>
              <w:t>Dip. Pablo Fernández de Cevallos González</w:t>
            </w:r>
          </w:p>
        </w:tc>
        <w:tc>
          <w:tcPr>
            <w:tcW w:w="1085" w:type="pct"/>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jc w:val="both"/>
              <w:rPr>
                <w:rFonts w:ascii="Arial" w:hAnsi="Arial" w:cs="Arial"/>
                <w:sz w:val="16"/>
                <w:szCs w:val="16"/>
              </w:rPr>
            </w:pPr>
            <w:r w:rsidRPr="00016CDB">
              <w:rPr>
                <w:rFonts w:ascii="Arial" w:hAnsi="Arial" w:cs="Arial"/>
                <w:sz w:val="16"/>
                <w:szCs w:val="16"/>
              </w:rPr>
              <w:t>Protección de los Derechos de las Niñas, Niños, Adolescentes y la Primera infancia</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rsidR="001368FD" w:rsidRPr="00016CDB" w:rsidRDefault="001368FD" w:rsidP="00016CDB">
            <w:pPr>
              <w:spacing w:after="0" w:line="240" w:lineRule="auto"/>
              <w:rPr>
                <w:rFonts w:ascii="Arial" w:eastAsia="Times New Roman" w:hAnsi="Arial" w:cs="Arial"/>
                <w:sz w:val="16"/>
                <w:szCs w:val="16"/>
                <w:lang w:eastAsia="es-ES"/>
              </w:rPr>
            </w:pPr>
          </w:p>
        </w:tc>
      </w:tr>
    </w:tbl>
    <w:p w:rsidR="00971CF2" w:rsidRPr="00016CDB" w:rsidRDefault="00971CF2" w:rsidP="00016CDB">
      <w:pPr>
        <w:spacing w:after="0" w:line="240" w:lineRule="auto"/>
        <w:jc w:val="both"/>
        <w:rPr>
          <w:rFonts w:ascii="Arial" w:hAnsi="Arial" w:cs="Arial"/>
          <w:sz w:val="20"/>
          <w:szCs w:val="20"/>
        </w:rPr>
      </w:pPr>
    </w:p>
    <w:p w:rsidR="00BC7761" w:rsidRPr="00016CDB" w:rsidRDefault="00BC7761" w:rsidP="00016CDB">
      <w:pPr>
        <w:spacing w:after="0" w:line="240" w:lineRule="auto"/>
        <w:jc w:val="both"/>
        <w:rPr>
          <w:rFonts w:ascii="Arial" w:hAnsi="Arial" w:cs="Arial"/>
          <w:sz w:val="20"/>
          <w:szCs w:val="20"/>
        </w:rPr>
      </w:pPr>
      <w:r w:rsidRPr="00016CDB">
        <w:rPr>
          <w:rFonts w:ascii="Arial" w:hAnsi="Arial" w:cs="Arial"/>
          <w:sz w:val="20"/>
          <w:szCs w:val="20"/>
        </w:rPr>
        <w:t xml:space="preserve">La Presidencia acuerda el turno a comisiones solicitando y su ampliación a los supuestos que se contienen y se consideren pertinentes. </w:t>
      </w:r>
    </w:p>
    <w:p w:rsidR="00BC7761" w:rsidRPr="00016CDB" w:rsidRDefault="00BC7761" w:rsidP="00016CDB">
      <w:pPr>
        <w:spacing w:after="0" w:line="240" w:lineRule="auto"/>
        <w:jc w:val="both"/>
        <w:rPr>
          <w:rFonts w:ascii="Arial" w:hAnsi="Arial" w:cs="Arial"/>
          <w:sz w:val="20"/>
          <w:szCs w:val="20"/>
        </w:rPr>
      </w:pPr>
    </w:p>
    <w:p w:rsidR="00BC7761" w:rsidRDefault="00FC069F" w:rsidP="00016CDB">
      <w:pPr>
        <w:spacing w:after="0" w:line="240" w:lineRule="auto"/>
        <w:jc w:val="both"/>
        <w:rPr>
          <w:rFonts w:ascii="Arial" w:hAnsi="Arial" w:cs="Arial"/>
          <w:sz w:val="20"/>
          <w:szCs w:val="20"/>
        </w:rPr>
      </w:pPr>
      <w:r w:rsidRPr="00016CDB">
        <w:rPr>
          <w:rFonts w:ascii="Arial" w:hAnsi="Arial" w:cs="Arial"/>
          <w:sz w:val="20"/>
          <w:szCs w:val="20"/>
        </w:rPr>
        <w:t>La Vicepresidencia, por instrucciones de la Presidencia, da lectura a los comunicados siguientes:</w:t>
      </w:r>
      <w:r w:rsidR="00BC7761" w:rsidRPr="00016CDB">
        <w:rPr>
          <w:rFonts w:ascii="Arial" w:hAnsi="Arial" w:cs="Arial"/>
          <w:sz w:val="20"/>
          <w:szCs w:val="20"/>
        </w:rPr>
        <w:t xml:space="preserve"> </w:t>
      </w:r>
    </w:p>
    <w:p w:rsidR="00016CDB" w:rsidRPr="00016CDB" w:rsidRDefault="00016CDB" w:rsidP="00016CDB">
      <w:pPr>
        <w:spacing w:after="0" w:line="240" w:lineRule="auto"/>
        <w:jc w:val="both"/>
        <w:rPr>
          <w:rFonts w:ascii="Arial" w:hAnsi="Arial" w:cs="Arial"/>
          <w:sz w:val="20"/>
          <w:szCs w:val="20"/>
        </w:rPr>
      </w:pPr>
    </w:p>
    <w:p w:rsidR="00BC7761" w:rsidRPr="00016CDB" w:rsidRDefault="00BC7761" w:rsidP="00016CDB">
      <w:pPr>
        <w:pStyle w:val="Sinespaciado"/>
        <w:jc w:val="both"/>
        <w:rPr>
          <w:rFonts w:ascii="Arial" w:eastAsia="Times New Roman" w:hAnsi="Arial" w:cs="Arial"/>
          <w:sz w:val="20"/>
          <w:szCs w:val="20"/>
          <w:lang w:eastAsia="es-MX"/>
        </w:rPr>
      </w:pPr>
      <w:r w:rsidRPr="00016CDB">
        <w:rPr>
          <w:rFonts w:ascii="Arial" w:eastAsia="Times New Roman" w:hAnsi="Arial" w:cs="Arial"/>
          <w:sz w:val="20"/>
          <w:szCs w:val="20"/>
          <w:lang w:eastAsia="es-MX"/>
        </w:rPr>
        <w:t>Diputada Sandra Patricia Santos Rodríguez, Iniciativa con Proyecto de Decreto por el que se reforma el artículo 1 y se adiciona una fracción VIII, recorriéndose de manera subsecuente los demás, al artículo 7, ambos de la Ley de Acceso de las Mujeres a una Vida Libre de Violencia en el Estado de México; Iniciativa con Proyecto de Decreto por el que se adicionan y reforman diversas disposiciones de la Ley de Acceso de las Mujeres a una Vida Libre de Violencia en el Estado de México, también presentada por el Grupo Parlamentario del Partido Verde del Estado de México, jueves 5 de marzo, 12:00 horas, Salón Narciso Bassols, modalidad mixta, Comisión Legislativa de Procuración y Administración de Justicia, reunión de trabajo y en su caso, dictaminación.</w:t>
      </w:r>
    </w:p>
    <w:p w:rsidR="00BC7761" w:rsidRPr="00016CDB" w:rsidRDefault="00BC7761" w:rsidP="00016CDB">
      <w:pPr>
        <w:pStyle w:val="Sinespaciado"/>
        <w:jc w:val="both"/>
        <w:rPr>
          <w:rFonts w:ascii="Arial" w:eastAsia="Times New Roman" w:hAnsi="Arial" w:cs="Arial"/>
          <w:sz w:val="20"/>
          <w:szCs w:val="20"/>
          <w:lang w:eastAsia="es-MX"/>
        </w:rPr>
      </w:pPr>
    </w:p>
    <w:p w:rsidR="00BC7761" w:rsidRPr="00016CDB" w:rsidRDefault="00BC7761" w:rsidP="00016CDB">
      <w:pPr>
        <w:pStyle w:val="Sinespaciado"/>
        <w:jc w:val="both"/>
        <w:rPr>
          <w:rFonts w:ascii="Arial" w:eastAsia="Times New Roman" w:hAnsi="Arial" w:cs="Arial"/>
          <w:sz w:val="20"/>
          <w:szCs w:val="20"/>
          <w:lang w:eastAsia="es-MX"/>
        </w:rPr>
      </w:pPr>
      <w:r w:rsidRPr="00016CDB">
        <w:rPr>
          <w:rFonts w:ascii="Arial" w:eastAsia="Times New Roman" w:hAnsi="Arial" w:cs="Arial"/>
          <w:sz w:val="20"/>
          <w:szCs w:val="20"/>
          <w:lang w:eastAsia="es-MX"/>
        </w:rPr>
        <w:t xml:space="preserve">Diputado Edgar Samuel Ríos Moreno, Iniciativa con Proyecto de Decreto por el que se reforman y adicionan diversas disposiciones de la Ley del Gobierno Digital del Estado de México y Municipios y Ley para la Mejora Regulatoria del Estado de México y sus </w:t>
      </w:r>
      <w:r w:rsidR="004B6A29" w:rsidRPr="00016CDB">
        <w:rPr>
          <w:rFonts w:ascii="Arial" w:eastAsia="Times New Roman" w:hAnsi="Arial" w:cs="Arial"/>
          <w:sz w:val="20"/>
          <w:szCs w:val="20"/>
          <w:lang w:eastAsia="es-MX"/>
        </w:rPr>
        <w:t>Municipios</w:t>
      </w:r>
      <w:r w:rsidRPr="00016CDB">
        <w:rPr>
          <w:rFonts w:ascii="Arial" w:eastAsia="Times New Roman" w:hAnsi="Arial" w:cs="Arial"/>
          <w:sz w:val="20"/>
          <w:szCs w:val="20"/>
          <w:lang w:eastAsia="es-MX"/>
        </w:rPr>
        <w:t>, jueves 5 de marzo, 13:00 horas, Salón Protocolo, modalidad mixta, Comisión Legislativa de Desarrollo Económico, Industrial, Comercial y Minero, reunión de trabajo y en su caso, dictaminación.</w:t>
      </w:r>
    </w:p>
    <w:p w:rsidR="00FC069F" w:rsidRPr="00016CDB" w:rsidRDefault="00FC069F" w:rsidP="00016CDB">
      <w:pPr>
        <w:pStyle w:val="Sinespaciado"/>
        <w:jc w:val="both"/>
        <w:rPr>
          <w:rStyle w:val="normaltextrun"/>
          <w:rFonts w:ascii="Arial" w:hAnsi="Arial" w:cs="Arial"/>
          <w:sz w:val="20"/>
          <w:szCs w:val="20"/>
        </w:rPr>
      </w:pPr>
    </w:p>
    <w:p w:rsidR="00FC069F" w:rsidRPr="00016CDB" w:rsidRDefault="00FC069F" w:rsidP="00016CDB">
      <w:pPr>
        <w:pStyle w:val="Sinespaciado"/>
        <w:jc w:val="both"/>
        <w:rPr>
          <w:rStyle w:val="normaltextrun"/>
          <w:rFonts w:ascii="Arial" w:hAnsi="Arial" w:cs="Arial"/>
          <w:sz w:val="20"/>
          <w:szCs w:val="20"/>
        </w:rPr>
      </w:pPr>
      <w:r w:rsidRPr="00016CDB">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FC069F" w:rsidRPr="00016CDB" w:rsidRDefault="00FC069F" w:rsidP="00016CDB">
      <w:pPr>
        <w:pStyle w:val="Sinespaciado"/>
        <w:jc w:val="both"/>
        <w:rPr>
          <w:rStyle w:val="normaltextrun"/>
          <w:rFonts w:ascii="Arial" w:hAnsi="Arial" w:cs="Arial"/>
          <w:sz w:val="20"/>
          <w:szCs w:val="20"/>
        </w:rPr>
      </w:pPr>
    </w:p>
    <w:p w:rsidR="00FC069F" w:rsidRPr="00016CDB" w:rsidRDefault="00FC069F" w:rsidP="00016CDB">
      <w:pPr>
        <w:pStyle w:val="Sinespaciado"/>
        <w:jc w:val="both"/>
        <w:rPr>
          <w:rStyle w:val="normaltextrun"/>
          <w:rFonts w:ascii="Arial" w:hAnsi="Arial" w:cs="Arial"/>
          <w:sz w:val="20"/>
          <w:szCs w:val="20"/>
        </w:rPr>
      </w:pPr>
      <w:r w:rsidRPr="00016CDB">
        <w:rPr>
          <w:rStyle w:val="normaltextrun"/>
          <w:rFonts w:ascii="Arial" w:hAnsi="Arial" w:cs="Arial"/>
          <w:sz w:val="20"/>
          <w:szCs w:val="20"/>
        </w:rPr>
        <w:lastRenderedPageBreak/>
        <w:t xml:space="preserve">La Presidencia solicita a la Secretaría, registre la asistencia a la Sesión, informando esta última, que ha quedado registrada la asistencia de las, le y los diputados. </w:t>
      </w:r>
    </w:p>
    <w:p w:rsidR="00FC069F" w:rsidRPr="00016CDB" w:rsidRDefault="00FC069F" w:rsidP="00016CDB">
      <w:pPr>
        <w:pStyle w:val="Sinespaciado"/>
        <w:jc w:val="both"/>
        <w:rPr>
          <w:rStyle w:val="normaltextrun"/>
          <w:rFonts w:ascii="Arial" w:hAnsi="Arial" w:cs="Arial"/>
          <w:sz w:val="20"/>
          <w:szCs w:val="20"/>
        </w:rPr>
      </w:pPr>
    </w:p>
    <w:p w:rsidR="00BC7761" w:rsidRPr="00016CDB" w:rsidRDefault="00FC069F" w:rsidP="00016CDB">
      <w:pPr>
        <w:pStyle w:val="Sinespaciado"/>
        <w:jc w:val="both"/>
        <w:rPr>
          <w:rFonts w:ascii="Arial" w:hAnsi="Arial" w:cs="Arial"/>
          <w:sz w:val="20"/>
          <w:szCs w:val="20"/>
        </w:rPr>
      </w:pPr>
      <w:r w:rsidRPr="00016CDB">
        <w:rPr>
          <w:rFonts w:ascii="Arial" w:hAnsi="Arial" w:cs="Arial"/>
          <w:sz w:val="20"/>
          <w:szCs w:val="20"/>
        </w:rPr>
        <w:t>2</w:t>
      </w:r>
      <w:r w:rsidR="00BC7761" w:rsidRPr="00016CDB">
        <w:rPr>
          <w:rFonts w:ascii="Arial" w:hAnsi="Arial" w:cs="Arial"/>
          <w:sz w:val="20"/>
          <w:szCs w:val="20"/>
        </w:rPr>
        <w:t>5</w:t>
      </w:r>
      <w:r w:rsidRPr="00016CDB">
        <w:rPr>
          <w:rFonts w:ascii="Arial" w:hAnsi="Arial" w:cs="Arial"/>
          <w:sz w:val="20"/>
          <w:szCs w:val="20"/>
        </w:rPr>
        <w:t>.- Agotados los asuntos en cartera, la Presidencia levanta la Sesión siendo las dieci</w:t>
      </w:r>
      <w:r w:rsidR="00BC7761" w:rsidRPr="00016CDB">
        <w:rPr>
          <w:rFonts w:ascii="Arial" w:hAnsi="Arial" w:cs="Arial"/>
          <w:sz w:val="20"/>
          <w:szCs w:val="20"/>
        </w:rPr>
        <w:t>ocho</w:t>
      </w:r>
      <w:r w:rsidRPr="00016CDB">
        <w:rPr>
          <w:rFonts w:ascii="Arial" w:hAnsi="Arial" w:cs="Arial"/>
          <w:sz w:val="20"/>
          <w:szCs w:val="20"/>
        </w:rPr>
        <w:t xml:space="preserve"> horas con c</w:t>
      </w:r>
      <w:r w:rsidR="00BC7761" w:rsidRPr="00016CDB">
        <w:rPr>
          <w:rFonts w:ascii="Arial" w:hAnsi="Arial" w:cs="Arial"/>
          <w:sz w:val="20"/>
          <w:szCs w:val="20"/>
        </w:rPr>
        <w:t xml:space="preserve">incuenta </w:t>
      </w:r>
      <w:r w:rsidRPr="00016CDB">
        <w:rPr>
          <w:rFonts w:ascii="Arial" w:hAnsi="Arial" w:cs="Arial"/>
          <w:sz w:val="20"/>
          <w:szCs w:val="20"/>
        </w:rPr>
        <w:t xml:space="preserve">minutos del día de la fecha y cita para el día </w:t>
      </w:r>
      <w:r w:rsidR="00BC7761" w:rsidRPr="00016CDB">
        <w:rPr>
          <w:rFonts w:ascii="Arial" w:hAnsi="Arial" w:cs="Arial"/>
          <w:sz w:val="20"/>
          <w:szCs w:val="20"/>
        </w:rPr>
        <w:t>once</w:t>
      </w:r>
      <w:r w:rsidRPr="00016CDB">
        <w:rPr>
          <w:rFonts w:ascii="Arial" w:hAnsi="Arial" w:cs="Arial"/>
          <w:sz w:val="20"/>
          <w:szCs w:val="20"/>
        </w:rPr>
        <w:t xml:space="preserve"> de</w:t>
      </w:r>
      <w:r w:rsidR="00BC7761" w:rsidRPr="00016CDB">
        <w:rPr>
          <w:rFonts w:ascii="Arial" w:hAnsi="Arial" w:cs="Arial"/>
          <w:sz w:val="20"/>
          <w:szCs w:val="20"/>
        </w:rPr>
        <w:t>l mes y año en curso a las doce horas.</w:t>
      </w:r>
    </w:p>
    <w:p w:rsidR="00BC7761" w:rsidRPr="00016CDB" w:rsidRDefault="00BC7761" w:rsidP="00016CDB">
      <w:pPr>
        <w:pStyle w:val="Sinespaciado"/>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016CDB" w:rsidRPr="00016CDB" w:rsidTr="00016CDB">
        <w:tc>
          <w:tcPr>
            <w:tcW w:w="5264" w:type="dxa"/>
          </w:tcPr>
          <w:p w:rsidR="00016CDB" w:rsidRPr="00016CDB" w:rsidRDefault="00016CDB" w:rsidP="00016CDB">
            <w:pPr>
              <w:pStyle w:val="Sinespaciado"/>
              <w:jc w:val="center"/>
              <w:rPr>
                <w:rFonts w:ascii="Arial" w:hAnsi="Arial" w:cs="Arial"/>
                <w:b/>
                <w:sz w:val="20"/>
                <w:szCs w:val="20"/>
              </w:rPr>
            </w:pPr>
            <w:r w:rsidRPr="00016CDB">
              <w:rPr>
                <w:rFonts w:ascii="Arial" w:hAnsi="Arial" w:cs="Arial"/>
                <w:b/>
                <w:sz w:val="20"/>
                <w:szCs w:val="20"/>
              </w:rPr>
              <w:t>SECRETARIO</w:t>
            </w:r>
          </w:p>
          <w:p w:rsidR="00016CDB" w:rsidRPr="00016CDB" w:rsidRDefault="00016CDB" w:rsidP="00016CDB">
            <w:pPr>
              <w:pStyle w:val="Sinespaciado"/>
              <w:jc w:val="center"/>
              <w:rPr>
                <w:rFonts w:ascii="Arial" w:hAnsi="Arial" w:cs="Arial"/>
                <w:sz w:val="20"/>
                <w:szCs w:val="20"/>
              </w:rPr>
            </w:pPr>
          </w:p>
          <w:p w:rsidR="00016CDB" w:rsidRPr="00016CDB" w:rsidRDefault="00016CDB" w:rsidP="00016CDB">
            <w:pPr>
              <w:pStyle w:val="Sinespaciado"/>
              <w:jc w:val="center"/>
              <w:rPr>
                <w:rFonts w:ascii="Arial" w:hAnsi="Arial" w:cs="Arial"/>
                <w:sz w:val="20"/>
                <w:szCs w:val="20"/>
              </w:rPr>
            </w:pPr>
            <w:r w:rsidRPr="00016CDB">
              <w:rPr>
                <w:rFonts w:ascii="Arial" w:hAnsi="Arial" w:cs="Arial"/>
                <w:b/>
                <w:sz w:val="20"/>
                <w:szCs w:val="20"/>
              </w:rPr>
              <w:t>DIP. EDMUNDO LUIS VALDEÑA BASTIDA</w:t>
            </w:r>
          </w:p>
        </w:tc>
        <w:tc>
          <w:tcPr>
            <w:tcW w:w="5264" w:type="dxa"/>
          </w:tcPr>
          <w:p w:rsidR="00016CDB" w:rsidRPr="00016CDB" w:rsidRDefault="00016CDB" w:rsidP="00016CDB">
            <w:pPr>
              <w:pStyle w:val="Sinespaciado"/>
              <w:jc w:val="center"/>
              <w:rPr>
                <w:rFonts w:ascii="Arial" w:hAnsi="Arial" w:cs="Arial"/>
                <w:b/>
                <w:sz w:val="20"/>
                <w:szCs w:val="20"/>
              </w:rPr>
            </w:pPr>
            <w:r w:rsidRPr="00016CDB">
              <w:rPr>
                <w:rFonts w:ascii="Arial" w:hAnsi="Arial" w:cs="Arial"/>
                <w:b/>
                <w:sz w:val="20"/>
                <w:szCs w:val="20"/>
              </w:rPr>
              <w:t>SECRETARIA</w:t>
            </w:r>
          </w:p>
          <w:p w:rsidR="00016CDB" w:rsidRPr="00016CDB" w:rsidRDefault="00016CDB" w:rsidP="00016CDB">
            <w:pPr>
              <w:pStyle w:val="Sinespaciado"/>
              <w:jc w:val="center"/>
              <w:rPr>
                <w:rFonts w:ascii="Arial" w:hAnsi="Arial" w:cs="Arial"/>
                <w:sz w:val="20"/>
                <w:szCs w:val="20"/>
              </w:rPr>
            </w:pPr>
          </w:p>
          <w:p w:rsidR="00016CDB" w:rsidRPr="00016CDB" w:rsidRDefault="00016CDB" w:rsidP="00016CDB">
            <w:pPr>
              <w:pStyle w:val="Sinespaciado"/>
              <w:jc w:val="center"/>
              <w:rPr>
                <w:rFonts w:ascii="Arial" w:hAnsi="Arial" w:cs="Arial"/>
                <w:sz w:val="20"/>
                <w:szCs w:val="20"/>
              </w:rPr>
            </w:pPr>
            <w:r w:rsidRPr="00016CDB">
              <w:rPr>
                <w:rFonts w:ascii="Arial" w:hAnsi="Arial" w:cs="Arial"/>
                <w:b/>
                <w:sz w:val="20"/>
                <w:szCs w:val="20"/>
              </w:rPr>
              <w:t>DIP. MARICELA BELTRÁN SÁNCHEZ</w:t>
            </w:r>
          </w:p>
        </w:tc>
      </w:tr>
    </w:tbl>
    <w:p w:rsidR="00B129A0" w:rsidRPr="00016CDB" w:rsidRDefault="00B129A0" w:rsidP="00016CDB">
      <w:pPr>
        <w:pStyle w:val="Sinespaciado"/>
        <w:jc w:val="both"/>
        <w:rPr>
          <w:rFonts w:ascii="Arial" w:hAnsi="Arial" w:cs="Arial"/>
          <w:sz w:val="20"/>
          <w:szCs w:val="20"/>
        </w:rPr>
      </w:pPr>
      <w:bookmarkStart w:id="0" w:name="_GoBack"/>
      <w:bookmarkEnd w:id="0"/>
    </w:p>
    <w:sectPr w:rsidR="00B129A0" w:rsidRPr="00016CDB" w:rsidSect="00FC069F">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6DA" w:rsidRDefault="004326DA" w:rsidP="00B73F8C">
      <w:pPr>
        <w:spacing w:after="0" w:line="240" w:lineRule="auto"/>
      </w:pPr>
      <w:r>
        <w:separator/>
      </w:r>
    </w:p>
  </w:endnote>
  <w:endnote w:type="continuationSeparator" w:id="0">
    <w:p w:rsidR="004326DA" w:rsidRDefault="004326DA" w:rsidP="00B73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6DA" w:rsidRDefault="004326DA" w:rsidP="00B73F8C">
      <w:pPr>
        <w:spacing w:after="0" w:line="240" w:lineRule="auto"/>
      </w:pPr>
      <w:r>
        <w:separator/>
      </w:r>
    </w:p>
  </w:footnote>
  <w:footnote w:type="continuationSeparator" w:id="0">
    <w:p w:rsidR="004326DA" w:rsidRDefault="004326DA" w:rsidP="00B73F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9F"/>
    <w:rsid w:val="00000EF4"/>
    <w:rsid w:val="00016CDB"/>
    <w:rsid w:val="00100B3C"/>
    <w:rsid w:val="001368FD"/>
    <w:rsid w:val="001A1BFB"/>
    <w:rsid w:val="00242AF2"/>
    <w:rsid w:val="00262F14"/>
    <w:rsid w:val="00301EEF"/>
    <w:rsid w:val="0038231B"/>
    <w:rsid w:val="003B6FD8"/>
    <w:rsid w:val="003E3FC3"/>
    <w:rsid w:val="004326DA"/>
    <w:rsid w:val="004B6A29"/>
    <w:rsid w:val="005A5AB1"/>
    <w:rsid w:val="005C1477"/>
    <w:rsid w:val="006A31FF"/>
    <w:rsid w:val="00731E26"/>
    <w:rsid w:val="007C456C"/>
    <w:rsid w:val="007D7B75"/>
    <w:rsid w:val="00824ABA"/>
    <w:rsid w:val="008427E7"/>
    <w:rsid w:val="0089475E"/>
    <w:rsid w:val="008D0835"/>
    <w:rsid w:val="008D49AA"/>
    <w:rsid w:val="00971CF2"/>
    <w:rsid w:val="009A3FB5"/>
    <w:rsid w:val="00A318A9"/>
    <w:rsid w:val="00A73758"/>
    <w:rsid w:val="00A76D6A"/>
    <w:rsid w:val="00B03248"/>
    <w:rsid w:val="00B129A0"/>
    <w:rsid w:val="00B13E4A"/>
    <w:rsid w:val="00B73F8C"/>
    <w:rsid w:val="00BB4E2F"/>
    <w:rsid w:val="00BC7761"/>
    <w:rsid w:val="00C06E50"/>
    <w:rsid w:val="00C8057E"/>
    <w:rsid w:val="00E044E6"/>
    <w:rsid w:val="00E14725"/>
    <w:rsid w:val="00E80469"/>
    <w:rsid w:val="00F71FC1"/>
    <w:rsid w:val="00F914C1"/>
    <w:rsid w:val="00FB3724"/>
    <w:rsid w:val="00FC069F"/>
    <w:rsid w:val="00FF73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A35D"/>
  <w15:chartTrackingRefBased/>
  <w15:docId w15:val="{9F257BD4-8B6A-4023-8A99-3065FB06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069F"/>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C069F"/>
  </w:style>
  <w:style w:type="paragraph" w:styleId="Sinespaciado">
    <w:name w:val="No Spacing"/>
    <w:link w:val="SinespaciadoCar"/>
    <w:uiPriority w:val="1"/>
    <w:qFormat/>
    <w:rsid w:val="00FC069F"/>
    <w:pPr>
      <w:spacing w:after="0" w:line="240" w:lineRule="auto"/>
    </w:pPr>
  </w:style>
  <w:style w:type="character" w:customStyle="1" w:styleId="normaltextrun">
    <w:name w:val="normaltextrun"/>
    <w:basedOn w:val="Fuentedeprrafopredeter"/>
    <w:rsid w:val="00FC069F"/>
  </w:style>
  <w:style w:type="paragraph" w:styleId="Encabezado">
    <w:name w:val="header"/>
    <w:basedOn w:val="Normal"/>
    <w:link w:val="EncabezadoCar"/>
    <w:uiPriority w:val="99"/>
    <w:unhideWhenUsed/>
    <w:rsid w:val="00B73F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3F8C"/>
  </w:style>
  <w:style w:type="paragraph" w:styleId="Piedepgina">
    <w:name w:val="footer"/>
    <w:basedOn w:val="Normal"/>
    <w:link w:val="PiedepginaCar"/>
    <w:uiPriority w:val="99"/>
    <w:unhideWhenUsed/>
    <w:rsid w:val="00B73F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3F8C"/>
  </w:style>
  <w:style w:type="table" w:styleId="Tablaconcuadrcula">
    <w:name w:val="Table Grid"/>
    <w:basedOn w:val="Tablanormal"/>
    <w:uiPriority w:val="39"/>
    <w:rsid w:val="00016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933409">
      <w:bodyDiv w:val="1"/>
      <w:marLeft w:val="0"/>
      <w:marRight w:val="0"/>
      <w:marTop w:val="0"/>
      <w:marBottom w:val="0"/>
      <w:divBdr>
        <w:top w:val="none" w:sz="0" w:space="0" w:color="auto"/>
        <w:left w:val="none" w:sz="0" w:space="0" w:color="auto"/>
        <w:bottom w:val="none" w:sz="0" w:space="0" w:color="auto"/>
        <w:right w:val="none" w:sz="0" w:space="0" w:color="auto"/>
      </w:divBdr>
    </w:div>
    <w:div w:id="600652346">
      <w:bodyDiv w:val="1"/>
      <w:marLeft w:val="0"/>
      <w:marRight w:val="0"/>
      <w:marTop w:val="0"/>
      <w:marBottom w:val="0"/>
      <w:divBdr>
        <w:top w:val="none" w:sz="0" w:space="0" w:color="auto"/>
        <w:left w:val="none" w:sz="0" w:space="0" w:color="auto"/>
        <w:bottom w:val="none" w:sz="0" w:space="0" w:color="auto"/>
        <w:right w:val="none" w:sz="0" w:space="0" w:color="auto"/>
      </w:divBdr>
    </w:div>
    <w:div w:id="811100503">
      <w:bodyDiv w:val="1"/>
      <w:marLeft w:val="0"/>
      <w:marRight w:val="0"/>
      <w:marTop w:val="0"/>
      <w:marBottom w:val="0"/>
      <w:divBdr>
        <w:top w:val="none" w:sz="0" w:space="0" w:color="auto"/>
        <w:left w:val="none" w:sz="0" w:space="0" w:color="auto"/>
        <w:bottom w:val="none" w:sz="0" w:space="0" w:color="auto"/>
        <w:right w:val="none" w:sz="0" w:space="0" w:color="auto"/>
      </w:divBdr>
    </w:div>
    <w:div w:id="906495530">
      <w:bodyDiv w:val="1"/>
      <w:marLeft w:val="0"/>
      <w:marRight w:val="0"/>
      <w:marTop w:val="0"/>
      <w:marBottom w:val="0"/>
      <w:divBdr>
        <w:top w:val="none" w:sz="0" w:space="0" w:color="auto"/>
        <w:left w:val="none" w:sz="0" w:space="0" w:color="auto"/>
        <w:bottom w:val="none" w:sz="0" w:space="0" w:color="auto"/>
        <w:right w:val="none" w:sz="0" w:space="0" w:color="auto"/>
      </w:divBdr>
    </w:div>
    <w:div w:id="923953868">
      <w:bodyDiv w:val="1"/>
      <w:marLeft w:val="0"/>
      <w:marRight w:val="0"/>
      <w:marTop w:val="0"/>
      <w:marBottom w:val="0"/>
      <w:divBdr>
        <w:top w:val="none" w:sz="0" w:space="0" w:color="auto"/>
        <w:left w:val="none" w:sz="0" w:space="0" w:color="auto"/>
        <w:bottom w:val="none" w:sz="0" w:space="0" w:color="auto"/>
        <w:right w:val="none" w:sz="0" w:space="0" w:color="auto"/>
      </w:divBdr>
    </w:div>
    <w:div w:id="958219655">
      <w:bodyDiv w:val="1"/>
      <w:marLeft w:val="0"/>
      <w:marRight w:val="0"/>
      <w:marTop w:val="0"/>
      <w:marBottom w:val="0"/>
      <w:divBdr>
        <w:top w:val="none" w:sz="0" w:space="0" w:color="auto"/>
        <w:left w:val="none" w:sz="0" w:space="0" w:color="auto"/>
        <w:bottom w:val="none" w:sz="0" w:space="0" w:color="auto"/>
        <w:right w:val="none" w:sz="0" w:space="0" w:color="auto"/>
      </w:divBdr>
    </w:div>
    <w:div w:id="1413546237">
      <w:bodyDiv w:val="1"/>
      <w:marLeft w:val="0"/>
      <w:marRight w:val="0"/>
      <w:marTop w:val="0"/>
      <w:marBottom w:val="0"/>
      <w:divBdr>
        <w:top w:val="none" w:sz="0" w:space="0" w:color="auto"/>
        <w:left w:val="none" w:sz="0" w:space="0" w:color="auto"/>
        <w:bottom w:val="none" w:sz="0" w:space="0" w:color="auto"/>
        <w:right w:val="none" w:sz="0" w:space="0" w:color="auto"/>
      </w:divBdr>
    </w:div>
    <w:div w:id="1585992045">
      <w:bodyDiv w:val="1"/>
      <w:marLeft w:val="0"/>
      <w:marRight w:val="0"/>
      <w:marTop w:val="0"/>
      <w:marBottom w:val="0"/>
      <w:divBdr>
        <w:top w:val="none" w:sz="0" w:space="0" w:color="auto"/>
        <w:left w:val="none" w:sz="0" w:space="0" w:color="auto"/>
        <w:bottom w:val="none" w:sz="0" w:space="0" w:color="auto"/>
        <w:right w:val="none" w:sz="0" w:space="0" w:color="auto"/>
      </w:divBdr>
    </w:div>
    <w:div w:id="1626496257">
      <w:bodyDiv w:val="1"/>
      <w:marLeft w:val="0"/>
      <w:marRight w:val="0"/>
      <w:marTop w:val="0"/>
      <w:marBottom w:val="0"/>
      <w:divBdr>
        <w:top w:val="none" w:sz="0" w:space="0" w:color="auto"/>
        <w:left w:val="none" w:sz="0" w:space="0" w:color="auto"/>
        <w:bottom w:val="none" w:sz="0" w:space="0" w:color="auto"/>
        <w:right w:val="none" w:sz="0" w:space="0" w:color="auto"/>
      </w:divBdr>
    </w:div>
    <w:div w:id="1881163886">
      <w:bodyDiv w:val="1"/>
      <w:marLeft w:val="0"/>
      <w:marRight w:val="0"/>
      <w:marTop w:val="0"/>
      <w:marBottom w:val="0"/>
      <w:divBdr>
        <w:top w:val="none" w:sz="0" w:space="0" w:color="auto"/>
        <w:left w:val="none" w:sz="0" w:space="0" w:color="auto"/>
        <w:bottom w:val="none" w:sz="0" w:space="0" w:color="auto"/>
        <w:right w:val="none" w:sz="0" w:space="0" w:color="auto"/>
      </w:divBdr>
    </w:div>
    <w:div w:id="210711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4072</Words>
  <Characters>22402</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51</cp:revision>
  <cp:lastPrinted>2026-03-05T18:17:00Z</cp:lastPrinted>
  <dcterms:created xsi:type="dcterms:W3CDTF">2026-03-05T16:20:00Z</dcterms:created>
  <dcterms:modified xsi:type="dcterms:W3CDTF">2026-03-10T20:11:00Z</dcterms:modified>
</cp:coreProperties>
</file>