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28E10" w14:textId="20F1B4C8" w:rsidR="00A25E76" w:rsidRPr="006A33FC" w:rsidRDefault="006A33FC" w:rsidP="006A33FC">
      <w:pPr>
        <w:autoSpaceDE w:val="0"/>
        <w:autoSpaceDN w:val="0"/>
        <w:adjustRightInd w:val="0"/>
        <w:jc w:val="both"/>
        <w:rPr>
          <w:rFonts w:ascii="Arial" w:eastAsia="Calibri" w:hAnsi="Arial" w:cs="Arial"/>
          <w:b/>
          <w:bCs/>
          <w:sz w:val="20"/>
          <w:szCs w:val="20"/>
          <w:lang w:val="es-MX" w:eastAsia="en-US"/>
        </w:rPr>
      </w:pPr>
      <w:r w:rsidRPr="006A33FC">
        <w:rPr>
          <w:rFonts w:ascii="Arial" w:eastAsia="Calibri" w:hAnsi="Arial" w:cs="Arial"/>
          <w:b/>
          <w:bCs/>
          <w:sz w:val="20"/>
          <w:szCs w:val="20"/>
          <w:lang w:val="es-MX" w:eastAsia="en-US"/>
        </w:rPr>
        <w:t>ACTA DE LA JUNTA DE ELECCIÓN DE LA “LXII” LEGISLATURA DEL ESTADO DE MÉXICO, CELEBRADA EL DÍA VEINTINUEVE DE MAYO DE DOS MIL VEINTISÉIS.</w:t>
      </w:r>
    </w:p>
    <w:p w14:paraId="2AF0C83E" w14:textId="77777777" w:rsidR="00A25E76" w:rsidRPr="006A33FC" w:rsidRDefault="00A25E76" w:rsidP="00A25E76">
      <w:pPr>
        <w:autoSpaceDE w:val="0"/>
        <w:autoSpaceDN w:val="0"/>
        <w:adjustRightInd w:val="0"/>
        <w:jc w:val="center"/>
        <w:rPr>
          <w:rFonts w:ascii="Arial" w:eastAsia="Calibri" w:hAnsi="Arial" w:cs="Arial"/>
          <w:b/>
          <w:sz w:val="20"/>
          <w:szCs w:val="20"/>
          <w:lang w:val="es-MX" w:eastAsia="en-US"/>
        </w:rPr>
      </w:pPr>
    </w:p>
    <w:p w14:paraId="723EB07D" w14:textId="77777777" w:rsidR="00A25E76" w:rsidRPr="006A33FC" w:rsidRDefault="00A25E76" w:rsidP="00A25E76">
      <w:pPr>
        <w:autoSpaceDE w:val="0"/>
        <w:autoSpaceDN w:val="0"/>
        <w:adjustRightInd w:val="0"/>
        <w:jc w:val="center"/>
        <w:rPr>
          <w:rFonts w:ascii="Arial" w:eastAsia="Calibri" w:hAnsi="Arial" w:cs="Arial"/>
          <w:b/>
          <w:bCs/>
          <w:sz w:val="20"/>
          <w:szCs w:val="20"/>
          <w:lang w:val="es-MX" w:eastAsia="en-US"/>
        </w:rPr>
      </w:pPr>
      <w:r w:rsidRPr="006A33FC">
        <w:rPr>
          <w:rFonts w:ascii="Arial" w:eastAsia="Calibri" w:hAnsi="Arial" w:cs="Arial"/>
          <w:b/>
          <w:bCs/>
          <w:sz w:val="20"/>
          <w:szCs w:val="20"/>
          <w:lang w:val="es-MX" w:eastAsia="en-US"/>
        </w:rPr>
        <w:t>Presidenta Diputada Martha Azucena Camacho Reynoso.</w:t>
      </w:r>
    </w:p>
    <w:p w14:paraId="6A058D90" w14:textId="77777777" w:rsidR="00A25E76" w:rsidRPr="006A33FC" w:rsidRDefault="00A25E76" w:rsidP="00A25E76">
      <w:pPr>
        <w:autoSpaceDE w:val="0"/>
        <w:autoSpaceDN w:val="0"/>
        <w:adjustRightInd w:val="0"/>
        <w:jc w:val="center"/>
        <w:rPr>
          <w:rFonts w:ascii="Arial" w:eastAsia="Calibri" w:hAnsi="Arial" w:cs="Arial"/>
          <w:sz w:val="20"/>
          <w:szCs w:val="20"/>
          <w:lang w:val="es-MX" w:eastAsia="en-US"/>
        </w:rPr>
      </w:pPr>
    </w:p>
    <w:p w14:paraId="7214CBB7" w14:textId="77777777" w:rsidR="00A25E76" w:rsidRPr="006A33FC" w:rsidRDefault="00A25E76" w:rsidP="00A25E76">
      <w:pPr>
        <w:autoSpaceDE w:val="0"/>
        <w:autoSpaceDN w:val="0"/>
        <w:adjustRightInd w:val="0"/>
        <w:jc w:val="both"/>
        <w:rPr>
          <w:rFonts w:ascii="Arial" w:eastAsia="Calibri" w:hAnsi="Arial" w:cs="Arial"/>
          <w:sz w:val="20"/>
          <w:szCs w:val="20"/>
          <w:lang w:val="es-MX" w:eastAsia="en-US"/>
        </w:rPr>
      </w:pPr>
      <w:r w:rsidRPr="006A33FC">
        <w:rPr>
          <w:rFonts w:ascii="Arial" w:eastAsia="Calibri" w:hAnsi="Arial" w:cs="Arial"/>
          <w:sz w:val="20"/>
          <w:szCs w:val="20"/>
          <w:lang w:val="es-MX" w:eastAsia="en-US"/>
        </w:rPr>
        <w:t>En el Salón de Sesiones del H. Poder Legislativo, en la ciudad de Toluca de Lerdo, capital del Estado de México, siendo las nueve horas con cincuenta y dos minutos del día veintinueve de mayo de dos mil veintiséis, la Presidencia abre la Junta, una vez que la Secretaría verificó la existencia del quórum, mediante el sistema electrónico de registro de asistencia.</w:t>
      </w:r>
    </w:p>
    <w:p w14:paraId="22D815BB" w14:textId="77777777" w:rsidR="00A25E76" w:rsidRPr="006A33FC" w:rsidRDefault="00A25E76" w:rsidP="00A25E76">
      <w:pPr>
        <w:autoSpaceDE w:val="0"/>
        <w:autoSpaceDN w:val="0"/>
        <w:adjustRightInd w:val="0"/>
        <w:jc w:val="both"/>
        <w:rPr>
          <w:rFonts w:ascii="Arial" w:eastAsia="Calibri" w:hAnsi="Arial" w:cs="Arial"/>
          <w:sz w:val="20"/>
          <w:szCs w:val="20"/>
          <w:lang w:val="es-MX" w:eastAsia="en-US"/>
        </w:rPr>
      </w:pPr>
    </w:p>
    <w:p w14:paraId="56C6704A" w14:textId="73B12748" w:rsidR="00A25E76" w:rsidRPr="006A33FC" w:rsidRDefault="00A25E76" w:rsidP="00A25E76">
      <w:pPr>
        <w:ind w:right="51"/>
        <w:jc w:val="both"/>
        <w:rPr>
          <w:rFonts w:ascii="Arial" w:hAnsi="Arial" w:cs="Arial"/>
          <w:sz w:val="20"/>
          <w:szCs w:val="20"/>
        </w:rPr>
      </w:pPr>
      <w:r w:rsidRPr="006A33FC">
        <w:rPr>
          <w:rFonts w:ascii="Arial" w:hAnsi="Arial" w:cs="Arial"/>
          <w:sz w:val="20"/>
          <w:szCs w:val="20"/>
        </w:rPr>
        <w:t xml:space="preserve">La Presidencia informa, que la presente Junta se lleva a cabo con el propósito de elegir la Directiva que habrá de fungir durante el </w:t>
      </w:r>
      <w:r w:rsidR="00896AB8" w:rsidRPr="006A33FC">
        <w:rPr>
          <w:rFonts w:ascii="Arial" w:hAnsi="Arial" w:cs="Arial"/>
          <w:sz w:val="20"/>
          <w:szCs w:val="20"/>
        </w:rPr>
        <w:t xml:space="preserve">Sexto </w:t>
      </w:r>
      <w:r w:rsidRPr="006A33FC">
        <w:rPr>
          <w:rFonts w:ascii="Arial" w:hAnsi="Arial" w:cs="Arial"/>
          <w:sz w:val="20"/>
          <w:szCs w:val="20"/>
        </w:rPr>
        <w:t>Período Extraordinario de Sesiones de la “LXII” Legislatura del Estado de México.</w:t>
      </w:r>
    </w:p>
    <w:p w14:paraId="15CE9A0E" w14:textId="77777777" w:rsidR="00A25E76" w:rsidRPr="006A33FC" w:rsidRDefault="00A25E76" w:rsidP="00A25E76">
      <w:pPr>
        <w:ind w:right="51"/>
        <w:jc w:val="both"/>
        <w:rPr>
          <w:rFonts w:ascii="Arial" w:hAnsi="Arial" w:cs="Arial"/>
          <w:sz w:val="20"/>
          <w:szCs w:val="20"/>
        </w:rPr>
      </w:pPr>
    </w:p>
    <w:p w14:paraId="31F8D664" w14:textId="77777777" w:rsidR="004D7A9F" w:rsidRPr="006A33FC" w:rsidRDefault="00A25E76" w:rsidP="00A25E76">
      <w:pPr>
        <w:ind w:right="51"/>
        <w:jc w:val="both"/>
        <w:rPr>
          <w:rFonts w:ascii="Arial" w:hAnsi="Arial" w:cs="Arial"/>
          <w:sz w:val="20"/>
          <w:szCs w:val="20"/>
        </w:rPr>
      </w:pPr>
      <w:r w:rsidRPr="006A33FC">
        <w:rPr>
          <w:rFonts w:ascii="Arial" w:hAnsi="Arial" w:cs="Arial"/>
          <w:sz w:val="20"/>
          <w:szCs w:val="20"/>
        </w:rPr>
        <w:t xml:space="preserve">1.- </w:t>
      </w:r>
      <w:r w:rsidR="000F4FEF" w:rsidRPr="006A33FC">
        <w:rPr>
          <w:rFonts w:ascii="Arial" w:hAnsi="Arial" w:cs="Arial"/>
          <w:sz w:val="20"/>
          <w:szCs w:val="20"/>
        </w:rPr>
        <w:t>El diputado Isaías P</w:t>
      </w:r>
      <w:r w:rsidR="0096159F" w:rsidRPr="006A33FC">
        <w:rPr>
          <w:rFonts w:ascii="Arial" w:hAnsi="Arial" w:cs="Arial"/>
          <w:sz w:val="20"/>
          <w:szCs w:val="20"/>
        </w:rPr>
        <w:t>eláez</w:t>
      </w:r>
      <w:r w:rsidR="000F4FEF" w:rsidRPr="006A33FC">
        <w:rPr>
          <w:rFonts w:ascii="Arial" w:hAnsi="Arial" w:cs="Arial"/>
          <w:sz w:val="20"/>
          <w:szCs w:val="20"/>
        </w:rPr>
        <w:t xml:space="preserve"> Soria hace uso de la palabra, para dar lectura al Acuerdo </w:t>
      </w:r>
      <w:r w:rsidR="004D7A9F" w:rsidRPr="006A33FC">
        <w:rPr>
          <w:rFonts w:ascii="Arial" w:hAnsi="Arial" w:cs="Arial"/>
          <w:sz w:val="20"/>
          <w:szCs w:val="20"/>
        </w:rPr>
        <w:t xml:space="preserve">formulado por </w:t>
      </w:r>
      <w:r w:rsidR="000F4FEF" w:rsidRPr="006A33FC">
        <w:rPr>
          <w:rFonts w:ascii="Arial" w:hAnsi="Arial" w:cs="Arial"/>
          <w:sz w:val="20"/>
          <w:szCs w:val="20"/>
        </w:rPr>
        <w:t>la Junta de Coordinación Pol</w:t>
      </w:r>
      <w:r w:rsidR="004D7A9F" w:rsidRPr="006A33FC">
        <w:rPr>
          <w:rFonts w:ascii="Arial" w:hAnsi="Arial" w:cs="Arial"/>
          <w:sz w:val="20"/>
          <w:szCs w:val="20"/>
        </w:rPr>
        <w:t>í</w:t>
      </w:r>
      <w:r w:rsidR="000F4FEF" w:rsidRPr="006A33FC">
        <w:rPr>
          <w:rFonts w:ascii="Arial" w:hAnsi="Arial" w:cs="Arial"/>
          <w:sz w:val="20"/>
          <w:szCs w:val="20"/>
        </w:rPr>
        <w:t>tica, por el que propone la integración de la Directiva que habrá de fungir durante el Se</w:t>
      </w:r>
      <w:r w:rsidR="0096159F" w:rsidRPr="006A33FC">
        <w:rPr>
          <w:rFonts w:ascii="Arial" w:hAnsi="Arial" w:cs="Arial"/>
          <w:sz w:val="20"/>
          <w:szCs w:val="20"/>
        </w:rPr>
        <w:t>x</w:t>
      </w:r>
      <w:r w:rsidR="000F4FEF" w:rsidRPr="006A33FC">
        <w:rPr>
          <w:rFonts w:ascii="Arial" w:hAnsi="Arial" w:cs="Arial"/>
          <w:sz w:val="20"/>
          <w:szCs w:val="20"/>
        </w:rPr>
        <w:t>to Período Extraordinario de la “</w:t>
      </w:r>
      <w:r w:rsidR="004D7A9F" w:rsidRPr="006A33FC">
        <w:rPr>
          <w:rFonts w:ascii="Arial" w:hAnsi="Arial" w:cs="Arial"/>
          <w:sz w:val="20"/>
          <w:szCs w:val="20"/>
        </w:rPr>
        <w:t>LXII” Legislatura de Estado de México, en la forma siguiente:</w:t>
      </w:r>
    </w:p>
    <w:p w14:paraId="324582DC" w14:textId="77777777" w:rsidR="004D7A9F" w:rsidRPr="006A33FC" w:rsidRDefault="004D7A9F" w:rsidP="00A25E76">
      <w:pPr>
        <w:ind w:right="51"/>
        <w:jc w:val="both"/>
        <w:rPr>
          <w:rFonts w:ascii="Arial" w:hAnsi="Arial" w:cs="Arial"/>
          <w:sz w:val="20"/>
          <w:szCs w:val="20"/>
        </w:rPr>
      </w:pPr>
    </w:p>
    <w:p w14:paraId="2FBA052B" w14:textId="6270007D" w:rsidR="004D7A9F" w:rsidRPr="006A33FC" w:rsidRDefault="004D7A9F" w:rsidP="00A25E76">
      <w:pPr>
        <w:ind w:right="51"/>
        <w:jc w:val="both"/>
        <w:rPr>
          <w:rFonts w:ascii="Arial" w:hAnsi="Arial" w:cs="Arial"/>
          <w:sz w:val="20"/>
          <w:szCs w:val="20"/>
        </w:rPr>
      </w:pPr>
      <w:r w:rsidRPr="006A33FC">
        <w:rPr>
          <w:rFonts w:ascii="Arial" w:hAnsi="Arial" w:cs="Arial"/>
          <w:sz w:val="20"/>
          <w:szCs w:val="20"/>
        </w:rPr>
        <w:t>Presiden</w:t>
      </w:r>
      <w:r w:rsidR="006A33FC">
        <w:rPr>
          <w:rFonts w:ascii="Arial" w:hAnsi="Arial" w:cs="Arial"/>
          <w:sz w:val="20"/>
          <w:szCs w:val="20"/>
        </w:rPr>
        <w:t>ta</w:t>
      </w:r>
      <w:r w:rsidR="00896AB8" w:rsidRPr="006A33FC">
        <w:rPr>
          <w:rFonts w:ascii="Arial" w:hAnsi="Arial" w:cs="Arial"/>
          <w:sz w:val="20"/>
          <w:szCs w:val="20"/>
        </w:rPr>
        <w:t>,</w:t>
      </w:r>
      <w:r w:rsidRPr="006A33FC">
        <w:rPr>
          <w:rFonts w:ascii="Arial" w:hAnsi="Arial" w:cs="Arial"/>
          <w:sz w:val="20"/>
          <w:szCs w:val="20"/>
        </w:rPr>
        <w:t xml:space="preserve"> diputada Martha Azucena Camacho Reynoso</w:t>
      </w:r>
      <w:r w:rsidR="00896AB8" w:rsidRPr="006A33FC">
        <w:rPr>
          <w:rFonts w:ascii="Arial" w:hAnsi="Arial" w:cs="Arial"/>
          <w:sz w:val="20"/>
          <w:szCs w:val="20"/>
        </w:rPr>
        <w:t>,</w:t>
      </w:r>
      <w:r w:rsidRPr="006A33FC">
        <w:rPr>
          <w:rFonts w:ascii="Arial" w:hAnsi="Arial" w:cs="Arial"/>
          <w:sz w:val="20"/>
          <w:szCs w:val="20"/>
        </w:rPr>
        <w:t xml:space="preserve"> Vicepresidente, diputado Isaías Peláez Soria y </w:t>
      </w:r>
      <w:r w:rsidR="007C6223">
        <w:rPr>
          <w:rFonts w:ascii="Arial" w:hAnsi="Arial" w:cs="Arial"/>
          <w:sz w:val="20"/>
          <w:szCs w:val="20"/>
        </w:rPr>
        <w:t xml:space="preserve">Vicepresidenta, </w:t>
      </w:r>
      <w:bookmarkStart w:id="0" w:name="_GoBack"/>
      <w:bookmarkEnd w:id="0"/>
      <w:r w:rsidR="006A33FC">
        <w:rPr>
          <w:rFonts w:ascii="Arial" w:hAnsi="Arial" w:cs="Arial"/>
          <w:sz w:val="20"/>
          <w:szCs w:val="20"/>
        </w:rPr>
        <w:t xml:space="preserve">diputada </w:t>
      </w:r>
      <w:r w:rsidRPr="006A33FC">
        <w:rPr>
          <w:rFonts w:ascii="Arial" w:hAnsi="Arial" w:cs="Arial"/>
          <w:sz w:val="20"/>
          <w:szCs w:val="20"/>
        </w:rPr>
        <w:t xml:space="preserve">Sara Alicia Ramírez de la O, Secretarios diputados Vladimir Hernández Villegas y Eduardo Zarzosa Sánchez, </w:t>
      </w:r>
      <w:r w:rsidR="006A33FC">
        <w:rPr>
          <w:rFonts w:ascii="Arial" w:hAnsi="Arial" w:cs="Arial"/>
          <w:sz w:val="20"/>
          <w:szCs w:val="20"/>
        </w:rPr>
        <w:t xml:space="preserve">y </w:t>
      </w:r>
      <w:r w:rsidRPr="006A33FC">
        <w:rPr>
          <w:rFonts w:ascii="Arial" w:hAnsi="Arial" w:cs="Arial"/>
          <w:sz w:val="20"/>
          <w:szCs w:val="20"/>
        </w:rPr>
        <w:t xml:space="preserve">Secretarias diputadas Joana Alejandra Felipe Torres, Maricela Beltrán Sánchez y Araceli Casasola Salazar. </w:t>
      </w:r>
    </w:p>
    <w:p w14:paraId="0E6514E5" w14:textId="77777777" w:rsidR="004D7A9F" w:rsidRPr="006A33FC" w:rsidRDefault="004D7A9F" w:rsidP="00A25E76">
      <w:pPr>
        <w:ind w:right="51"/>
        <w:jc w:val="both"/>
        <w:rPr>
          <w:rFonts w:ascii="Arial" w:hAnsi="Arial" w:cs="Arial"/>
          <w:sz w:val="20"/>
          <w:szCs w:val="20"/>
        </w:rPr>
      </w:pPr>
    </w:p>
    <w:p w14:paraId="56DF599A" w14:textId="77777777" w:rsidR="004D7A9F" w:rsidRPr="006A33FC" w:rsidRDefault="004D7A9F" w:rsidP="004D7A9F">
      <w:pPr>
        <w:pStyle w:val="Sinespaciado"/>
        <w:contextualSpacing/>
        <w:jc w:val="both"/>
        <w:rPr>
          <w:rFonts w:ascii="Arial" w:eastAsia="Arial" w:hAnsi="Arial" w:cs="Arial"/>
          <w:sz w:val="20"/>
          <w:szCs w:val="20"/>
        </w:rPr>
      </w:pPr>
      <w:r w:rsidRPr="006A33FC">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El Acuerdo es aprobado en lo general y en lo particular, por unanimidad de votos.</w:t>
      </w:r>
    </w:p>
    <w:p w14:paraId="517D3C91" w14:textId="77777777" w:rsidR="004D7A9F" w:rsidRPr="006A33FC" w:rsidRDefault="004D7A9F" w:rsidP="004D7A9F">
      <w:pPr>
        <w:pStyle w:val="Sinespaciado"/>
        <w:contextualSpacing/>
        <w:jc w:val="both"/>
        <w:rPr>
          <w:rFonts w:ascii="Arial" w:eastAsia="Arial" w:hAnsi="Arial" w:cs="Arial"/>
          <w:sz w:val="20"/>
          <w:szCs w:val="20"/>
        </w:rPr>
      </w:pPr>
    </w:p>
    <w:p w14:paraId="4C89556D" w14:textId="07B30970" w:rsidR="00A25E76" w:rsidRPr="006A33FC" w:rsidRDefault="00A25E76" w:rsidP="00A25E76">
      <w:pPr>
        <w:jc w:val="both"/>
        <w:rPr>
          <w:rFonts w:ascii="Arial" w:hAnsi="Arial" w:cs="Arial"/>
          <w:sz w:val="20"/>
          <w:szCs w:val="20"/>
          <w:lang w:val="es-MX"/>
        </w:rPr>
      </w:pPr>
      <w:r w:rsidRPr="006A33FC">
        <w:rPr>
          <w:rFonts w:ascii="Arial" w:hAnsi="Arial" w:cs="Arial"/>
          <w:sz w:val="20"/>
          <w:szCs w:val="20"/>
          <w:lang w:val="es-MX"/>
        </w:rPr>
        <w:t xml:space="preserve">2.- Agotado el asunto motivo de la Junta, la Presidencia la levanta siendo las </w:t>
      </w:r>
      <w:r w:rsidR="004D7A9F" w:rsidRPr="006A33FC">
        <w:rPr>
          <w:rFonts w:ascii="Arial" w:hAnsi="Arial" w:cs="Arial"/>
          <w:sz w:val="20"/>
          <w:szCs w:val="20"/>
          <w:lang w:val="es-MX"/>
        </w:rPr>
        <w:t>diez</w:t>
      </w:r>
      <w:r w:rsidRPr="006A33FC">
        <w:rPr>
          <w:rFonts w:ascii="Arial" w:hAnsi="Arial" w:cs="Arial"/>
          <w:sz w:val="20"/>
          <w:szCs w:val="20"/>
          <w:lang w:val="es-MX"/>
        </w:rPr>
        <w:t xml:space="preserve"> horas con </w:t>
      </w:r>
      <w:r w:rsidR="004D7A9F" w:rsidRPr="006A33FC">
        <w:rPr>
          <w:rFonts w:ascii="Arial" w:hAnsi="Arial" w:cs="Arial"/>
          <w:sz w:val="20"/>
          <w:szCs w:val="20"/>
          <w:lang w:val="es-MX"/>
        </w:rPr>
        <w:t>treinta y cinco</w:t>
      </w:r>
      <w:r w:rsidRPr="006A33FC">
        <w:rPr>
          <w:rFonts w:ascii="Arial" w:hAnsi="Arial" w:cs="Arial"/>
          <w:sz w:val="20"/>
          <w:szCs w:val="20"/>
          <w:lang w:val="es-MX"/>
        </w:rPr>
        <w:t xml:space="preserve"> minutos del día de la fecha y solicita a las, le y los diputados permanecer en su sitial, para </w:t>
      </w:r>
      <w:r w:rsidR="004C5F21" w:rsidRPr="006A33FC">
        <w:rPr>
          <w:rFonts w:ascii="Arial" w:hAnsi="Arial" w:cs="Arial"/>
          <w:sz w:val="20"/>
          <w:szCs w:val="20"/>
          <w:lang w:val="es-MX"/>
        </w:rPr>
        <w:t>iniciar</w:t>
      </w:r>
      <w:r w:rsidRPr="006A33FC">
        <w:rPr>
          <w:rFonts w:ascii="Arial" w:hAnsi="Arial" w:cs="Arial"/>
          <w:sz w:val="20"/>
          <w:szCs w:val="20"/>
          <w:lang w:val="es-MX"/>
        </w:rPr>
        <w:t xml:space="preserve"> la Sesión Solemne de Apertura del </w:t>
      </w:r>
      <w:r w:rsidR="004D7A9F" w:rsidRPr="006A33FC">
        <w:rPr>
          <w:rFonts w:ascii="Arial" w:hAnsi="Arial" w:cs="Arial"/>
          <w:sz w:val="20"/>
          <w:szCs w:val="20"/>
          <w:lang w:val="es-MX"/>
        </w:rPr>
        <w:t>Sexto</w:t>
      </w:r>
      <w:r w:rsidRPr="006A33FC">
        <w:rPr>
          <w:rFonts w:ascii="Arial" w:hAnsi="Arial" w:cs="Arial"/>
          <w:sz w:val="20"/>
          <w:szCs w:val="20"/>
          <w:lang w:val="es-MX"/>
        </w:rPr>
        <w:t xml:space="preserve"> Período Extraordinario de Sesiones.</w:t>
      </w:r>
    </w:p>
    <w:p w14:paraId="411E8F93" w14:textId="77777777" w:rsidR="004C5F21" w:rsidRPr="006A33FC" w:rsidRDefault="004C5F21" w:rsidP="00A25E76">
      <w:pPr>
        <w:jc w:val="both"/>
        <w:rPr>
          <w:rFonts w:ascii="Arial" w:hAnsi="Arial" w:cs="Arial"/>
          <w:sz w:val="20"/>
          <w:szCs w:val="20"/>
          <w:lang w:val="es-MX"/>
        </w:rPr>
      </w:pPr>
    </w:p>
    <w:p w14:paraId="7CF0E02A" w14:textId="4BB25919" w:rsidR="00A25E76" w:rsidRPr="006A33FC" w:rsidRDefault="00A25E76" w:rsidP="00A25E76">
      <w:pPr>
        <w:jc w:val="center"/>
        <w:rPr>
          <w:rFonts w:ascii="Arial" w:hAnsi="Arial" w:cs="Arial"/>
          <w:b/>
          <w:sz w:val="20"/>
          <w:szCs w:val="20"/>
          <w:lang w:val="es-MX"/>
        </w:rPr>
      </w:pPr>
      <w:r w:rsidRPr="006A33FC">
        <w:rPr>
          <w:rFonts w:ascii="Arial" w:hAnsi="Arial" w:cs="Arial"/>
          <w:b/>
          <w:sz w:val="20"/>
          <w:szCs w:val="20"/>
          <w:lang w:val="es-MX"/>
        </w:rPr>
        <w:t>SECRETARI</w:t>
      </w:r>
      <w:r w:rsidR="00896AB8" w:rsidRPr="006A33FC">
        <w:rPr>
          <w:rFonts w:ascii="Arial" w:hAnsi="Arial" w:cs="Arial"/>
          <w:b/>
          <w:sz w:val="20"/>
          <w:szCs w:val="20"/>
          <w:lang w:val="es-MX"/>
        </w:rPr>
        <w:t>O</w:t>
      </w:r>
    </w:p>
    <w:p w14:paraId="3FD4B3DA" w14:textId="77777777" w:rsidR="00A25E76" w:rsidRPr="006A33FC" w:rsidRDefault="00A25E76" w:rsidP="00A25E76">
      <w:pPr>
        <w:jc w:val="center"/>
        <w:rPr>
          <w:rFonts w:ascii="Arial" w:hAnsi="Arial" w:cs="Arial"/>
          <w:b/>
          <w:sz w:val="20"/>
          <w:szCs w:val="20"/>
          <w:lang w:val="es-MX"/>
        </w:rPr>
      </w:pPr>
    </w:p>
    <w:p w14:paraId="5E049121" w14:textId="6914219E" w:rsidR="00A25E76" w:rsidRPr="006A33FC" w:rsidRDefault="00A25E76" w:rsidP="00A25E76">
      <w:pPr>
        <w:jc w:val="center"/>
        <w:rPr>
          <w:rFonts w:ascii="Arial" w:hAnsi="Arial" w:cs="Arial"/>
          <w:b/>
          <w:sz w:val="20"/>
          <w:szCs w:val="20"/>
          <w:lang w:val="es-MX"/>
        </w:rPr>
      </w:pPr>
      <w:r w:rsidRPr="006A33FC">
        <w:rPr>
          <w:rFonts w:ascii="Arial" w:hAnsi="Arial" w:cs="Arial"/>
          <w:b/>
          <w:sz w:val="20"/>
          <w:szCs w:val="20"/>
          <w:lang w:val="es-MX"/>
        </w:rPr>
        <w:t xml:space="preserve">DIP. </w:t>
      </w:r>
      <w:r w:rsidR="004C5F21" w:rsidRPr="006A33FC">
        <w:rPr>
          <w:rFonts w:ascii="Arial" w:hAnsi="Arial" w:cs="Arial"/>
          <w:b/>
          <w:sz w:val="20"/>
          <w:szCs w:val="20"/>
          <w:lang w:val="es-MX"/>
        </w:rPr>
        <w:t>ISAAC JOSUÉ HERNÁNDEZ MÉNDEZ</w:t>
      </w:r>
    </w:p>
    <w:p w14:paraId="70407E25" w14:textId="77777777" w:rsidR="00A25E76" w:rsidRPr="006A33FC" w:rsidRDefault="00A25E76" w:rsidP="00A25E76">
      <w:pPr>
        <w:rPr>
          <w:sz w:val="20"/>
          <w:szCs w:val="20"/>
        </w:rPr>
      </w:pPr>
    </w:p>
    <w:sectPr w:rsidR="00A25E76" w:rsidRPr="006A33FC" w:rsidSect="009562E6">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76"/>
    <w:rsid w:val="000B7712"/>
    <w:rsid w:val="000F4FEF"/>
    <w:rsid w:val="002E6E71"/>
    <w:rsid w:val="004C5F21"/>
    <w:rsid w:val="004D7A9F"/>
    <w:rsid w:val="005A52B3"/>
    <w:rsid w:val="006A33FC"/>
    <w:rsid w:val="007C6223"/>
    <w:rsid w:val="008427E7"/>
    <w:rsid w:val="00896AB8"/>
    <w:rsid w:val="0096159F"/>
    <w:rsid w:val="0099262B"/>
    <w:rsid w:val="00A25E76"/>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44CF"/>
  <w15:chartTrackingRefBased/>
  <w15:docId w15:val="{E998B0C6-C2E9-45F8-B6CC-A25ED52D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5E7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25E76"/>
    <w:rPr>
      <w:rFonts w:ascii="Times New Roman" w:hAnsi="Times New Roman" w:cs="Times New Roman"/>
      <w:sz w:val="24"/>
      <w:szCs w:val="24"/>
    </w:rPr>
  </w:style>
  <w:style w:type="paragraph" w:styleId="Sinespaciado">
    <w:name w:val="No Spacing"/>
    <w:link w:val="SinespaciadoCar"/>
    <w:uiPriority w:val="1"/>
    <w:qFormat/>
    <w:rsid w:val="00A25E7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321</Words>
  <Characters>1770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cp:revision>
  <cp:lastPrinted>2026-06-01T17:17:00Z</cp:lastPrinted>
  <dcterms:created xsi:type="dcterms:W3CDTF">2026-06-25T02:03:00Z</dcterms:created>
  <dcterms:modified xsi:type="dcterms:W3CDTF">2026-06-25T16:11:00Z</dcterms:modified>
</cp:coreProperties>
</file>