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0353D" w14:textId="2B098515" w:rsidR="001A2BB7" w:rsidRPr="00F853F4" w:rsidRDefault="00F853F4" w:rsidP="00F853F4">
      <w:pPr>
        <w:jc w:val="both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ACTA DE LA SESIÓN SOLEMNE DE APERTURA DEL SEXTO PERÍODO EXTRAORDINARIO DE SESIONES DE LA “LXII” LEGISLATURA DEL ESTADO DE MÉXICO, CELEBRADA EL VEINTINUEVE DE MAYO DE DOS MIL VEINTISÉIS.</w:t>
      </w:r>
    </w:p>
    <w:p w14:paraId="3C8750FC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2E3A95A3" w14:textId="77777777" w:rsidR="001A2BB7" w:rsidRPr="00F853F4" w:rsidRDefault="001A2BB7" w:rsidP="00F853F4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Presidenta Diputada Martha Azucena Camacho Reynoso.</w:t>
      </w:r>
    </w:p>
    <w:p w14:paraId="188B49A3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3294A744" w14:textId="7292C2D5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siendo las diez horas con </w:t>
      </w:r>
      <w:r w:rsidR="00DF7602" w:rsidRPr="00F853F4">
        <w:rPr>
          <w:rFonts w:ascii="Arial" w:hAnsi="Arial" w:cs="Arial"/>
          <w:sz w:val="20"/>
          <w:szCs w:val="20"/>
        </w:rPr>
        <w:t>cuarenta</w:t>
      </w:r>
      <w:r w:rsidRPr="00F853F4">
        <w:rPr>
          <w:rFonts w:ascii="Arial" w:hAnsi="Arial" w:cs="Arial"/>
          <w:sz w:val="20"/>
          <w:szCs w:val="20"/>
        </w:rPr>
        <w:t xml:space="preserve"> minutos del día veintinueve de mayo de dos mil veintiséis, la Presidencia abre la </w:t>
      </w:r>
      <w:r w:rsidR="00F853F4">
        <w:rPr>
          <w:rFonts w:ascii="Arial" w:hAnsi="Arial" w:cs="Arial"/>
          <w:sz w:val="20"/>
          <w:szCs w:val="20"/>
        </w:rPr>
        <w:t>S</w:t>
      </w:r>
      <w:r w:rsidRPr="00F853F4">
        <w:rPr>
          <w:rFonts w:ascii="Arial" w:hAnsi="Arial" w:cs="Arial"/>
          <w:sz w:val="20"/>
          <w:szCs w:val="20"/>
        </w:rPr>
        <w:t xml:space="preserve">esión una vez que la Secretaría verificó la existencia del quórum, mediante el </w:t>
      </w:r>
      <w:r w:rsidRPr="00F853F4">
        <w:rPr>
          <w:rFonts w:ascii="Arial" w:hAnsi="Arial" w:cs="Arial"/>
          <w:sz w:val="20"/>
          <w:szCs w:val="20"/>
          <w:lang w:val="es-MX"/>
        </w:rPr>
        <w:t>sistema electrónico de registro de asistencia</w:t>
      </w:r>
      <w:r w:rsidRPr="00F853F4">
        <w:rPr>
          <w:rFonts w:ascii="Arial" w:hAnsi="Arial" w:cs="Arial"/>
          <w:sz w:val="20"/>
          <w:szCs w:val="20"/>
        </w:rPr>
        <w:t>.</w:t>
      </w:r>
    </w:p>
    <w:p w14:paraId="0BE1A643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6AB4018C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La Presidencia señala que la presente Sesión es de régimen Solemne y tiene como propósito, declarar la Apertura del Sexto Período Extraordinario de Sesiones de la “LXII” Legislatura del Estado de México.</w:t>
      </w:r>
    </w:p>
    <w:p w14:paraId="16AC5451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1C9FC9DA" w14:textId="1DCED655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 xml:space="preserve">1.- La Presidencia da un mensaje y formula la Declaratoria Solemne de Apertura del Sexto Período Extraordinario de Sesiones del Segundo Año de Ejercicio Constitucional de la “LXII” Legislatura del Estado de México, siendo las </w:t>
      </w:r>
      <w:r w:rsidR="00361406" w:rsidRPr="00F853F4">
        <w:rPr>
          <w:rFonts w:ascii="Arial" w:hAnsi="Arial" w:cs="Arial"/>
          <w:sz w:val="20"/>
          <w:szCs w:val="20"/>
        </w:rPr>
        <w:t>diez</w:t>
      </w:r>
      <w:r w:rsidRPr="00F853F4">
        <w:rPr>
          <w:rFonts w:ascii="Arial" w:hAnsi="Arial" w:cs="Arial"/>
          <w:sz w:val="20"/>
          <w:szCs w:val="20"/>
        </w:rPr>
        <w:t xml:space="preserve"> horas con </w:t>
      </w:r>
      <w:r w:rsidR="00361406" w:rsidRPr="00F853F4">
        <w:rPr>
          <w:rFonts w:ascii="Arial" w:hAnsi="Arial" w:cs="Arial"/>
          <w:sz w:val="20"/>
          <w:szCs w:val="20"/>
        </w:rPr>
        <w:t xml:space="preserve">cincuenta y </w:t>
      </w:r>
      <w:r w:rsidRPr="00F853F4">
        <w:rPr>
          <w:rFonts w:ascii="Arial" w:hAnsi="Arial" w:cs="Arial"/>
          <w:sz w:val="20"/>
          <w:szCs w:val="20"/>
        </w:rPr>
        <w:t>tre</w:t>
      </w:r>
      <w:r w:rsidR="00361406" w:rsidRPr="00F853F4">
        <w:rPr>
          <w:rFonts w:ascii="Arial" w:hAnsi="Arial" w:cs="Arial"/>
          <w:sz w:val="20"/>
          <w:szCs w:val="20"/>
        </w:rPr>
        <w:t>s</w:t>
      </w:r>
      <w:r w:rsidRPr="00F853F4">
        <w:rPr>
          <w:rFonts w:ascii="Arial" w:hAnsi="Arial" w:cs="Arial"/>
          <w:sz w:val="20"/>
          <w:szCs w:val="20"/>
        </w:rPr>
        <w:t xml:space="preserve"> minutos del día </w:t>
      </w:r>
      <w:r w:rsidR="00361406" w:rsidRPr="00F853F4">
        <w:rPr>
          <w:rFonts w:ascii="Arial" w:hAnsi="Arial" w:cs="Arial"/>
          <w:sz w:val="20"/>
          <w:szCs w:val="20"/>
        </w:rPr>
        <w:t>veintinueve de mayo</w:t>
      </w:r>
      <w:r w:rsidRPr="00F853F4">
        <w:rPr>
          <w:rFonts w:ascii="Arial" w:hAnsi="Arial" w:cs="Arial"/>
          <w:sz w:val="20"/>
          <w:szCs w:val="20"/>
        </w:rPr>
        <w:t xml:space="preserve"> de dos mil veintiséis.</w:t>
      </w:r>
    </w:p>
    <w:p w14:paraId="390F732F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20C29463" w14:textId="6683542B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La Presidencia solicita a la Secretaría registre la asistencia a la Sesión, informando esta última, que ha sido registrada la asistencia.</w:t>
      </w:r>
    </w:p>
    <w:p w14:paraId="63C36A49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7365A4DF" w14:textId="03ABF913" w:rsidR="001A2BB7" w:rsidRPr="00F853F4" w:rsidRDefault="002E72DA" w:rsidP="00F853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1A2BB7" w:rsidRPr="00F853F4">
        <w:rPr>
          <w:rFonts w:ascii="Arial" w:hAnsi="Arial" w:cs="Arial"/>
          <w:sz w:val="20"/>
          <w:szCs w:val="20"/>
        </w:rPr>
        <w:t xml:space="preserve">.- Agotados los asuntos en cartera, la Presidencia levanta la Sesión siendo las </w:t>
      </w:r>
      <w:r w:rsidR="00361406" w:rsidRPr="00F853F4">
        <w:rPr>
          <w:rFonts w:ascii="Arial" w:hAnsi="Arial" w:cs="Arial"/>
          <w:sz w:val="20"/>
          <w:szCs w:val="20"/>
        </w:rPr>
        <w:t>diez</w:t>
      </w:r>
      <w:r w:rsidR="001A2BB7" w:rsidRPr="00F853F4">
        <w:rPr>
          <w:rFonts w:ascii="Arial" w:hAnsi="Arial" w:cs="Arial"/>
          <w:sz w:val="20"/>
          <w:szCs w:val="20"/>
        </w:rPr>
        <w:t xml:space="preserve"> horas con </w:t>
      </w:r>
      <w:r w:rsidR="00361406" w:rsidRPr="00F853F4">
        <w:rPr>
          <w:rFonts w:ascii="Arial" w:hAnsi="Arial" w:cs="Arial"/>
          <w:sz w:val="20"/>
          <w:szCs w:val="20"/>
        </w:rPr>
        <w:t xml:space="preserve">cincuenta y </w:t>
      </w:r>
      <w:r w:rsidR="001A2BB7" w:rsidRPr="00F853F4">
        <w:rPr>
          <w:rFonts w:ascii="Arial" w:hAnsi="Arial" w:cs="Arial"/>
          <w:sz w:val="20"/>
          <w:szCs w:val="20"/>
        </w:rPr>
        <w:t>cuat</w:t>
      </w:r>
      <w:r w:rsidR="00361406" w:rsidRPr="00F853F4">
        <w:rPr>
          <w:rFonts w:ascii="Arial" w:hAnsi="Arial" w:cs="Arial"/>
          <w:sz w:val="20"/>
          <w:szCs w:val="20"/>
        </w:rPr>
        <w:t>ro</w:t>
      </w:r>
      <w:r w:rsidR="001A2BB7" w:rsidRPr="00F853F4">
        <w:rPr>
          <w:rFonts w:ascii="Arial" w:hAnsi="Arial" w:cs="Arial"/>
          <w:sz w:val="20"/>
          <w:szCs w:val="20"/>
        </w:rPr>
        <w:t xml:space="preserve"> minutos del día de la fecha y solicita a las, le y los diputados permanecer en su sitial para dar curso a la Sesión Deliberante.</w:t>
      </w:r>
    </w:p>
    <w:p w14:paraId="1D72E404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5BA24199" w14:textId="77777777" w:rsidR="001A2BB7" w:rsidRPr="00F853F4" w:rsidRDefault="001A2BB7" w:rsidP="00F853F4">
      <w:pPr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SECRETARI</w:t>
      </w:r>
      <w:r w:rsidR="00361406" w:rsidRPr="00F853F4">
        <w:rPr>
          <w:rFonts w:ascii="Arial" w:hAnsi="Arial" w:cs="Arial"/>
          <w:b/>
          <w:sz w:val="20"/>
          <w:szCs w:val="20"/>
        </w:rPr>
        <w:t>O</w:t>
      </w:r>
      <w:r w:rsidRPr="00F853F4">
        <w:rPr>
          <w:rFonts w:ascii="Arial" w:hAnsi="Arial" w:cs="Arial"/>
          <w:b/>
          <w:sz w:val="20"/>
          <w:szCs w:val="20"/>
        </w:rPr>
        <w:t>S</w:t>
      </w:r>
    </w:p>
    <w:p w14:paraId="7ABB63BE" w14:textId="77777777" w:rsidR="00361406" w:rsidRPr="00F853F4" w:rsidRDefault="00361406" w:rsidP="00F853F4">
      <w:pPr>
        <w:jc w:val="center"/>
        <w:rPr>
          <w:rFonts w:ascii="Arial" w:hAnsi="Arial" w:cs="Arial"/>
          <w:b/>
          <w:sz w:val="20"/>
          <w:szCs w:val="20"/>
        </w:rPr>
      </w:pPr>
    </w:p>
    <w:p w14:paraId="01EE7613" w14:textId="23E39451" w:rsidR="001A2BB7" w:rsidRPr="00F853F4" w:rsidRDefault="00751452" w:rsidP="00F853F4">
      <w:pPr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DIP.</w:t>
      </w:r>
      <w:r w:rsidR="00CB2167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361406" w:rsidRPr="00F853F4">
        <w:rPr>
          <w:rFonts w:ascii="Arial" w:hAnsi="Arial" w:cs="Arial"/>
          <w:b/>
          <w:sz w:val="20"/>
          <w:szCs w:val="20"/>
        </w:rPr>
        <w:t xml:space="preserve">VLADIMIR HERNÁNDEZ VILLEGAS </w:t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Pr="00F853F4">
        <w:rPr>
          <w:rFonts w:ascii="Arial" w:hAnsi="Arial" w:cs="Arial"/>
          <w:b/>
          <w:sz w:val="20"/>
          <w:szCs w:val="20"/>
        </w:rPr>
        <w:t>DIP.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 EDUARDO ZARZOSA SÁNCHEZ</w:t>
      </w:r>
    </w:p>
    <w:p w14:paraId="5DA39188" w14:textId="77777777" w:rsidR="00945A2A" w:rsidRPr="00F853F4" w:rsidRDefault="00945A2A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325AB55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SECRETARIAS</w:t>
      </w:r>
    </w:p>
    <w:p w14:paraId="172AA935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AAA1B1D" w14:textId="77777777" w:rsidR="00361406" w:rsidRPr="00F853F4" w:rsidRDefault="00751452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 xml:space="preserve">DIP. 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JOANA ALEJANDRA FELIPE TORRES </w:t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Pr="00F853F4">
        <w:rPr>
          <w:rFonts w:ascii="Arial" w:hAnsi="Arial" w:cs="Arial"/>
          <w:b/>
          <w:sz w:val="20"/>
          <w:szCs w:val="20"/>
        </w:rPr>
        <w:t>DIP.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 MARICELA BELTRÁN SÁNCHEZ</w:t>
      </w:r>
    </w:p>
    <w:p w14:paraId="4ADEFE9A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7DA3654" w14:textId="77777777" w:rsidR="001A2BB7" w:rsidRPr="00F853F4" w:rsidRDefault="00751452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 xml:space="preserve">DIP. </w:t>
      </w:r>
      <w:r w:rsidR="00361406" w:rsidRPr="00F853F4">
        <w:rPr>
          <w:rFonts w:ascii="Arial" w:hAnsi="Arial" w:cs="Arial"/>
          <w:b/>
          <w:sz w:val="20"/>
          <w:szCs w:val="20"/>
        </w:rPr>
        <w:t>ARACELI CASASOLA SALAZAR</w:t>
      </w:r>
    </w:p>
    <w:sectPr w:rsidR="001A2BB7" w:rsidRPr="00F853F4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B7"/>
    <w:rsid w:val="000B7712"/>
    <w:rsid w:val="001A2BB7"/>
    <w:rsid w:val="002E6E71"/>
    <w:rsid w:val="002E72DA"/>
    <w:rsid w:val="00361406"/>
    <w:rsid w:val="005A52B3"/>
    <w:rsid w:val="00751452"/>
    <w:rsid w:val="008427E7"/>
    <w:rsid w:val="00912DC6"/>
    <w:rsid w:val="00945A2A"/>
    <w:rsid w:val="009A7982"/>
    <w:rsid w:val="00CB2167"/>
    <w:rsid w:val="00DF7602"/>
    <w:rsid w:val="00E80469"/>
    <w:rsid w:val="00F8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0F57"/>
  <w15:chartTrackingRefBased/>
  <w15:docId w15:val="{4AC85E42-A9B2-42BC-BEB8-BF1886D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1A2B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BB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7</cp:revision>
  <cp:lastPrinted>2026-06-01T17:17:00Z</cp:lastPrinted>
  <dcterms:created xsi:type="dcterms:W3CDTF">2026-06-25T02:07:00Z</dcterms:created>
  <dcterms:modified xsi:type="dcterms:W3CDTF">2026-06-25T16:17:00Z</dcterms:modified>
</cp:coreProperties>
</file>