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0353D" w14:textId="2B098515" w:rsidR="001A2BB7" w:rsidRPr="00F853F4" w:rsidRDefault="00F853F4" w:rsidP="00F853F4">
      <w:pPr>
        <w:jc w:val="both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>ACTA DE LA SESIÓN SOLEMNE DE APERTURA DEL SEXTO PERÍODO EXTRAORDINARIO DE SESIONES DE LA “LXII” LEGISLATURA DEL ESTADO DE MÉXICO, CELEBRADA EL VEINTINUEVE DE MAYO DE DOS MIL VEINTISÉIS.</w:t>
      </w:r>
    </w:p>
    <w:p w14:paraId="3C8750FC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2E3A95A3" w14:textId="77777777" w:rsidR="001A2BB7" w:rsidRPr="00F853F4" w:rsidRDefault="001A2BB7" w:rsidP="00F853F4">
      <w:pPr>
        <w:pStyle w:val="Ttulo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F853F4">
        <w:rPr>
          <w:rFonts w:ascii="Arial" w:hAnsi="Arial" w:cs="Arial"/>
          <w:sz w:val="20"/>
          <w:szCs w:val="20"/>
        </w:rPr>
        <w:t>Presidenta Diputada Martha Azucena Camacho Reynoso.</w:t>
      </w:r>
    </w:p>
    <w:p w14:paraId="188B49A3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3294A744" w14:textId="7292C2D5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  <w:r w:rsidRPr="00F853F4">
        <w:rPr>
          <w:rFonts w:ascii="Arial" w:hAnsi="Arial" w:cs="Arial"/>
          <w:sz w:val="20"/>
          <w:szCs w:val="20"/>
        </w:rPr>
        <w:t xml:space="preserve">En el Salón de Sesiones del H. Poder Legislativo, en la ciudad de Toluca de Lerdo, capital del Estado de México, siendo las diez horas con </w:t>
      </w:r>
      <w:r w:rsidR="00DF7602" w:rsidRPr="00F853F4">
        <w:rPr>
          <w:rFonts w:ascii="Arial" w:hAnsi="Arial" w:cs="Arial"/>
          <w:sz w:val="20"/>
          <w:szCs w:val="20"/>
        </w:rPr>
        <w:t>cuarenta</w:t>
      </w:r>
      <w:r w:rsidRPr="00F853F4">
        <w:rPr>
          <w:rFonts w:ascii="Arial" w:hAnsi="Arial" w:cs="Arial"/>
          <w:sz w:val="20"/>
          <w:szCs w:val="20"/>
        </w:rPr>
        <w:t xml:space="preserve"> minutos del día veintinueve de mayo de dos mil veintiséis, la Presidencia abre la </w:t>
      </w:r>
      <w:r w:rsidR="00F853F4">
        <w:rPr>
          <w:rFonts w:ascii="Arial" w:hAnsi="Arial" w:cs="Arial"/>
          <w:sz w:val="20"/>
          <w:szCs w:val="20"/>
        </w:rPr>
        <w:t>S</w:t>
      </w:r>
      <w:r w:rsidRPr="00F853F4">
        <w:rPr>
          <w:rFonts w:ascii="Arial" w:hAnsi="Arial" w:cs="Arial"/>
          <w:sz w:val="20"/>
          <w:szCs w:val="20"/>
        </w:rPr>
        <w:t xml:space="preserve">esión una vez que la Secretaría verificó la existencia del quórum, mediante el </w:t>
      </w:r>
      <w:r w:rsidRPr="00F853F4">
        <w:rPr>
          <w:rFonts w:ascii="Arial" w:hAnsi="Arial" w:cs="Arial"/>
          <w:sz w:val="20"/>
          <w:szCs w:val="20"/>
          <w:lang w:val="es-MX"/>
        </w:rPr>
        <w:t>sistema electrónico de registro de asistencia</w:t>
      </w:r>
      <w:r w:rsidRPr="00F853F4">
        <w:rPr>
          <w:rFonts w:ascii="Arial" w:hAnsi="Arial" w:cs="Arial"/>
          <w:sz w:val="20"/>
          <w:szCs w:val="20"/>
        </w:rPr>
        <w:t>.</w:t>
      </w:r>
    </w:p>
    <w:p w14:paraId="0BE1A643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6AB4018C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  <w:r w:rsidRPr="00F853F4">
        <w:rPr>
          <w:rFonts w:ascii="Arial" w:hAnsi="Arial" w:cs="Arial"/>
          <w:sz w:val="20"/>
          <w:szCs w:val="20"/>
        </w:rPr>
        <w:t>La Presidencia señala que la presente Sesión es de régimen Solemne y tiene como propósito, declarar la Apertura del Sexto Período Extraordinario de Sesiones de la “LXII” Legislatura del Estado de México.</w:t>
      </w:r>
    </w:p>
    <w:p w14:paraId="16AC5451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1C9FC9DA" w14:textId="1DCED655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  <w:r w:rsidRPr="00F853F4">
        <w:rPr>
          <w:rFonts w:ascii="Arial" w:hAnsi="Arial" w:cs="Arial"/>
          <w:sz w:val="20"/>
          <w:szCs w:val="20"/>
        </w:rPr>
        <w:t xml:space="preserve">1.- La Presidencia da un mensaje y formula la Declaratoria Solemne de Apertura del Sexto Período Extraordinario de Sesiones del Segundo Año de Ejercicio Constitucional de la “LXII” Legislatura del Estado de México, siendo las </w:t>
      </w:r>
      <w:r w:rsidR="00361406" w:rsidRPr="00F853F4">
        <w:rPr>
          <w:rFonts w:ascii="Arial" w:hAnsi="Arial" w:cs="Arial"/>
          <w:sz w:val="20"/>
          <w:szCs w:val="20"/>
        </w:rPr>
        <w:t>diez</w:t>
      </w:r>
      <w:r w:rsidRPr="00F853F4">
        <w:rPr>
          <w:rFonts w:ascii="Arial" w:hAnsi="Arial" w:cs="Arial"/>
          <w:sz w:val="20"/>
          <w:szCs w:val="20"/>
        </w:rPr>
        <w:t xml:space="preserve"> horas con </w:t>
      </w:r>
      <w:r w:rsidR="00361406" w:rsidRPr="00F853F4">
        <w:rPr>
          <w:rFonts w:ascii="Arial" w:hAnsi="Arial" w:cs="Arial"/>
          <w:sz w:val="20"/>
          <w:szCs w:val="20"/>
        </w:rPr>
        <w:t xml:space="preserve">cincuenta y </w:t>
      </w:r>
      <w:r w:rsidRPr="00F853F4">
        <w:rPr>
          <w:rFonts w:ascii="Arial" w:hAnsi="Arial" w:cs="Arial"/>
          <w:sz w:val="20"/>
          <w:szCs w:val="20"/>
        </w:rPr>
        <w:t>tre</w:t>
      </w:r>
      <w:r w:rsidR="00361406" w:rsidRPr="00F853F4">
        <w:rPr>
          <w:rFonts w:ascii="Arial" w:hAnsi="Arial" w:cs="Arial"/>
          <w:sz w:val="20"/>
          <w:szCs w:val="20"/>
        </w:rPr>
        <w:t>s</w:t>
      </w:r>
      <w:r w:rsidRPr="00F853F4">
        <w:rPr>
          <w:rFonts w:ascii="Arial" w:hAnsi="Arial" w:cs="Arial"/>
          <w:sz w:val="20"/>
          <w:szCs w:val="20"/>
        </w:rPr>
        <w:t xml:space="preserve"> minutos del día </w:t>
      </w:r>
      <w:r w:rsidR="00361406" w:rsidRPr="00F853F4">
        <w:rPr>
          <w:rFonts w:ascii="Arial" w:hAnsi="Arial" w:cs="Arial"/>
          <w:sz w:val="20"/>
          <w:szCs w:val="20"/>
        </w:rPr>
        <w:t>veintinueve de mayo</w:t>
      </w:r>
      <w:r w:rsidRPr="00F853F4">
        <w:rPr>
          <w:rFonts w:ascii="Arial" w:hAnsi="Arial" w:cs="Arial"/>
          <w:sz w:val="20"/>
          <w:szCs w:val="20"/>
        </w:rPr>
        <w:t xml:space="preserve"> de dos mil veintiséis.</w:t>
      </w:r>
    </w:p>
    <w:p w14:paraId="390F732F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20C29463" w14:textId="6683542B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  <w:r w:rsidRPr="00F853F4">
        <w:rPr>
          <w:rFonts w:ascii="Arial" w:hAnsi="Arial" w:cs="Arial"/>
          <w:sz w:val="20"/>
          <w:szCs w:val="20"/>
        </w:rPr>
        <w:t>La Presidencia solicita a la Secretaría registre la asistencia a la Sesión, informando esta última, que ha sido registrada la asistencia.</w:t>
      </w:r>
    </w:p>
    <w:p w14:paraId="63C36A49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7365A4DF" w14:textId="03ABF913" w:rsidR="001A2BB7" w:rsidRPr="00F853F4" w:rsidRDefault="002E72DA" w:rsidP="00F853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1A2BB7" w:rsidRPr="00F853F4">
        <w:rPr>
          <w:rFonts w:ascii="Arial" w:hAnsi="Arial" w:cs="Arial"/>
          <w:sz w:val="20"/>
          <w:szCs w:val="20"/>
        </w:rPr>
        <w:t xml:space="preserve">.- Agotados los asuntos en cartera, la Presidencia levanta la Sesión siendo las </w:t>
      </w:r>
      <w:r w:rsidR="00361406" w:rsidRPr="00F853F4">
        <w:rPr>
          <w:rFonts w:ascii="Arial" w:hAnsi="Arial" w:cs="Arial"/>
          <w:sz w:val="20"/>
          <w:szCs w:val="20"/>
        </w:rPr>
        <w:t>diez</w:t>
      </w:r>
      <w:r w:rsidR="001A2BB7" w:rsidRPr="00F853F4">
        <w:rPr>
          <w:rFonts w:ascii="Arial" w:hAnsi="Arial" w:cs="Arial"/>
          <w:sz w:val="20"/>
          <w:szCs w:val="20"/>
        </w:rPr>
        <w:t xml:space="preserve"> horas con </w:t>
      </w:r>
      <w:r w:rsidR="00361406" w:rsidRPr="00F853F4">
        <w:rPr>
          <w:rFonts w:ascii="Arial" w:hAnsi="Arial" w:cs="Arial"/>
          <w:sz w:val="20"/>
          <w:szCs w:val="20"/>
        </w:rPr>
        <w:t xml:space="preserve">cincuenta y </w:t>
      </w:r>
      <w:r w:rsidR="001A2BB7" w:rsidRPr="00F853F4">
        <w:rPr>
          <w:rFonts w:ascii="Arial" w:hAnsi="Arial" w:cs="Arial"/>
          <w:sz w:val="20"/>
          <w:szCs w:val="20"/>
        </w:rPr>
        <w:t>cuat</w:t>
      </w:r>
      <w:r w:rsidR="00361406" w:rsidRPr="00F853F4">
        <w:rPr>
          <w:rFonts w:ascii="Arial" w:hAnsi="Arial" w:cs="Arial"/>
          <w:sz w:val="20"/>
          <w:szCs w:val="20"/>
        </w:rPr>
        <w:t>ro</w:t>
      </w:r>
      <w:r w:rsidR="001A2BB7" w:rsidRPr="00F853F4">
        <w:rPr>
          <w:rFonts w:ascii="Arial" w:hAnsi="Arial" w:cs="Arial"/>
          <w:sz w:val="20"/>
          <w:szCs w:val="20"/>
        </w:rPr>
        <w:t xml:space="preserve"> minutos del día de la fecha y solicita a las, le y los diputados permanecer en su sitial para dar curso a la Sesión Deliberante.</w:t>
      </w:r>
    </w:p>
    <w:p w14:paraId="1D72E404" w14:textId="77777777" w:rsidR="001A2BB7" w:rsidRPr="00F853F4" w:rsidRDefault="001A2BB7" w:rsidP="00F853F4">
      <w:pPr>
        <w:jc w:val="both"/>
        <w:rPr>
          <w:rFonts w:ascii="Arial" w:hAnsi="Arial" w:cs="Arial"/>
          <w:sz w:val="20"/>
          <w:szCs w:val="20"/>
        </w:rPr>
      </w:pPr>
    </w:p>
    <w:p w14:paraId="5BA24199" w14:textId="77777777" w:rsidR="001A2BB7" w:rsidRPr="00F853F4" w:rsidRDefault="001A2BB7" w:rsidP="00F853F4">
      <w:pPr>
        <w:jc w:val="center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>SECRETARI</w:t>
      </w:r>
      <w:r w:rsidR="00361406" w:rsidRPr="00F853F4">
        <w:rPr>
          <w:rFonts w:ascii="Arial" w:hAnsi="Arial" w:cs="Arial"/>
          <w:b/>
          <w:sz w:val="20"/>
          <w:szCs w:val="20"/>
        </w:rPr>
        <w:t>O</w:t>
      </w:r>
      <w:r w:rsidRPr="00F853F4">
        <w:rPr>
          <w:rFonts w:ascii="Arial" w:hAnsi="Arial" w:cs="Arial"/>
          <w:b/>
          <w:sz w:val="20"/>
          <w:szCs w:val="20"/>
        </w:rPr>
        <w:t>S</w:t>
      </w:r>
    </w:p>
    <w:p w14:paraId="7ABB63BE" w14:textId="77777777" w:rsidR="00361406" w:rsidRPr="00F853F4" w:rsidRDefault="00361406" w:rsidP="00F853F4">
      <w:pPr>
        <w:jc w:val="center"/>
        <w:rPr>
          <w:rFonts w:ascii="Arial" w:hAnsi="Arial" w:cs="Arial"/>
          <w:b/>
          <w:sz w:val="20"/>
          <w:szCs w:val="20"/>
        </w:rPr>
      </w:pPr>
    </w:p>
    <w:p w14:paraId="01EE7613" w14:textId="23E39451" w:rsidR="001A2BB7" w:rsidRPr="00F853F4" w:rsidRDefault="00751452" w:rsidP="00F853F4">
      <w:pPr>
        <w:jc w:val="center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>DIP.</w:t>
      </w:r>
      <w:r w:rsidR="00CB2167">
        <w:rPr>
          <w:rFonts w:ascii="Arial" w:hAnsi="Arial" w:cs="Arial"/>
          <w:b/>
          <w:sz w:val="20"/>
          <w:szCs w:val="20"/>
        </w:rPr>
        <w:t xml:space="preserve"> </w:t>
      </w:r>
      <w:r w:rsidR="00361406" w:rsidRPr="00F853F4">
        <w:rPr>
          <w:rFonts w:ascii="Arial" w:hAnsi="Arial" w:cs="Arial"/>
          <w:b/>
          <w:sz w:val="20"/>
          <w:szCs w:val="20"/>
        </w:rPr>
        <w:t xml:space="preserve">VLADIMIR HERNÁNDEZ VILLEGAS </w:t>
      </w:r>
      <w:r w:rsidR="00361406" w:rsidRPr="00F853F4">
        <w:rPr>
          <w:rFonts w:ascii="Arial" w:hAnsi="Arial" w:cs="Arial"/>
          <w:b/>
          <w:sz w:val="20"/>
          <w:szCs w:val="20"/>
        </w:rPr>
        <w:tab/>
      </w:r>
      <w:r w:rsidR="00361406" w:rsidRPr="00F853F4">
        <w:rPr>
          <w:rFonts w:ascii="Arial" w:hAnsi="Arial" w:cs="Arial"/>
          <w:b/>
          <w:sz w:val="20"/>
          <w:szCs w:val="20"/>
        </w:rPr>
        <w:tab/>
      </w:r>
      <w:r w:rsidRPr="00F853F4">
        <w:rPr>
          <w:rFonts w:ascii="Arial" w:hAnsi="Arial" w:cs="Arial"/>
          <w:b/>
          <w:sz w:val="20"/>
          <w:szCs w:val="20"/>
        </w:rPr>
        <w:t>DIP.</w:t>
      </w:r>
      <w:r w:rsidR="00361406" w:rsidRPr="00F853F4">
        <w:rPr>
          <w:rFonts w:ascii="Arial" w:hAnsi="Arial" w:cs="Arial"/>
          <w:b/>
          <w:sz w:val="20"/>
          <w:szCs w:val="20"/>
        </w:rPr>
        <w:t xml:space="preserve"> EDUARDO ZARZOSA SÁNCHEZ</w:t>
      </w:r>
    </w:p>
    <w:p w14:paraId="5DA39188" w14:textId="77777777" w:rsidR="00945A2A" w:rsidRPr="00F853F4" w:rsidRDefault="00945A2A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4325AB55" w14:textId="77777777" w:rsidR="00361406" w:rsidRPr="00F853F4" w:rsidRDefault="00361406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>SECRETARIAS</w:t>
      </w:r>
    </w:p>
    <w:p w14:paraId="172AA935" w14:textId="77777777" w:rsidR="00361406" w:rsidRPr="00F853F4" w:rsidRDefault="00361406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5AAA1B1D" w14:textId="355E4B31" w:rsidR="00361406" w:rsidRPr="00F853F4" w:rsidRDefault="00751452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 xml:space="preserve">DIP. </w:t>
      </w:r>
      <w:r w:rsidR="00361406" w:rsidRPr="00F853F4">
        <w:rPr>
          <w:rFonts w:ascii="Arial" w:hAnsi="Arial" w:cs="Arial"/>
          <w:b/>
          <w:sz w:val="20"/>
          <w:szCs w:val="20"/>
        </w:rPr>
        <w:t>JOAN</w:t>
      </w:r>
      <w:r w:rsidR="00460EBA">
        <w:rPr>
          <w:rFonts w:ascii="Arial" w:hAnsi="Arial" w:cs="Arial"/>
          <w:b/>
          <w:sz w:val="20"/>
          <w:szCs w:val="20"/>
        </w:rPr>
        <w:t>N</w:t>
      </w:r>
      <w:bookmarkStart w:id="0" w:name="_GoBack"/>
      <w:bookmarkEnd w:id="0"/>
      <w:r w:rsidR="00361406" w:rsidRPr="00F853F4">
        <w:rPr>
          <w:rFonts w:ascii="Arial" w:hAnsi="Arial" w:cs="Arial"/>
          <w:b/>
          <w:sz w:val="20"/>
          <w:szCs w:val="20"/>
        </w:rPr>
        <w:t xml:space="preserve">A ALEJANDRA FELIPE TORRES </w:t>
      </w:r>
      <w:r w:rsidR="00361406" w:rsidRPr="00F853F4">
        <w:rPr>
          <w:rFonts w:ascii="Arial" w:hAnsi="Arial" w:cs="Arial"/>
          <w:b/>
          <w:sz w:val="20"/>
          <w:szCs w:val="20"/>
        </w:rPr>
        <w:tab/>
      </w:r>
      <w:r w:rsidRPr="00F853F4">
        <w:rPr>
          <w:rFonts w:ascii="Arial" w:hAnsi="Arial" w:cs="Arial"/>
          <w:b/>
          <w:sz w:val="20"/>
          <w:szCs w:val="20"/>
        </w:rPr>
        <w:t>DIP.</w:t>
      </w:r>
      <w:r w:rsidR="00361406" w:rsidRPr="00F853F4">
        <w:rPr>
          <w:rFonts w:ascii="Arial" w:hAnsi="Arial" w:cs="Arial"/>
          <w:b/>
          <w:sz w:val="20"/>
          <w:szCs w:val="20"/>
        </w:rPr>
        <w:t xml:space="preserve"> MARICELA BELTRÁN SÁNCHEZ</w:t>
      </w:r>
    </w:p>
    <w:p w14:paraId="4ADEFE9A" w14:textId="77777777" w:rsidR="00361406" w:rsidRPr="00F853F4" w:rsidRDefault="00361406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67DA3654" w14:textId="77777777" w:rsidR="001A2BB7" w:rsidRPr="00F853F4" w:rsidRDefault="00751452" w:rsidP="00F853F4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853F4">
        <w:rPr>
          <w:rFonts w:ascii="Arial" w:hAnsi="Arial" w:cs="Arial"/>
          <w:b/>
          <w:sz w:val="20"/>
          <w:szCs w:val="20"/>
        </w:rPr>
        <w:t xml:space="preserve">DIP. </w:t>
      </w:r>
      <w:r w:rsidR="00361406" w:rsidRPr="00F853F4">
        <w:rPr>
          <w:rFonts w:ascii="Arial" w:hAnsi="Arial" w:cs="Arial"/>
          <w:b/>
          <w:sz w:val="20"/>
          <w:szCs w:val="20"/>
        </w:rPr>
        <w:t>ARACELI CASASOLA SALAZAR</w:t>
      </w:r>
    </w:p>
    <w:sectPr w:rsidR="001A2BB7" w:rsidRPr="00F853F4" w:rsidSect="00682DA9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B7"/>
    <w:rsid w:val="000B7712"/>
    <w:rsid w:val="001A2BB7"/>
    <w:rsid w:val="002E6E71"/>
    <w:rsid w:val="002E72DA"/>
    <w:rsid w:val="00361406"/>
    <w:rsid w:val="00460EBA"/>
    <w:rsid w:val="005A52B3"/>
    <w:rsid w:val="00751452"/>
    <w:rsid w:val="008427E7"/>
    <w:rsid w:val="00912DC6"/>
    <w:rsid w:val="00945A2A"/>
    <w:rsid w:val="009A7982"/>
    <w:rsid w:val="00CB2167"/>
    <w:rsid w:val="00DF7602"/>
    <w:rsid w:val="00E80469"/>
    <w:rsid w:val="00F8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B0F57"/>
  <w15:chartTrackingRefBased/>
  <w15:docId w15:val="{4AC85E42-A9B2-42BC-BEB8-BF1886DE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2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1A2B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2BB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9</cp:revision>
  <cp:lastPrinted>2026-06-01T17:17:00Z</cp:lastPrinted>
  <dcterms:created xsi:type="dcterms:W3CDTF">2026-06-25T02:07:00Z</dcterms:created>
  <dcterms:modified xsi:type="dcterms:W3CDTF">2026-06-26T18:11:00Z</dcterms:modified>
</cp:coreProperties>
</file>