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14ADA" w14:textId="038A0EB9" w:rsidR="00E416BE" w:rsidRPr="001B0CE7" w:rsidRDefault="004F4286" w:rsidP="001B0CE7">
      <w:pPr>
        <w:spacing w:after="0" w:line="240" w:lineRule="auto"/>
        <w:jc w:val="both"/>
        <w:rPr>
          <w:rFonts w:ascii="Arial" w:hAnsi="Arial" w:cs="Arial"/>
          <w:b/>
          <w:sz w:val="20"/>
          <w:szCs w:val="20"/>
        </w:rPr>
      </w:pPr>
      <w:r w:rsidRPr="001B0CE7">
        <w:rPr>
          <w:rFonts w:ascii="Arial" w:hAnsi="Arial" w:cs="Arial"/>
          <w:b/>
          <w:sz w:val="20"/>
          <w:szCs w:val="20"/>
        </w:rPr>
        <w:t>ACTA DE LA SESIÓN DE LA DIPUTACIÓN PERMANENTE DE LA “LXII” LEGISLATURA DEL ESTADO DE MÉXICO, CELEBRADA EL DÍA SEIS DE JULIO DE DOS MIL VEINTISÉIS.</w:t>
      </w:r>
    </w:p>
    <w:p w14:paraId="5CD180CF" w14:textId="77777777" w:rsidR="00F03A88" w:rsidRPr="001B0CE7" w:rsidRDefault="00F03A88" w:rsidP="001B0CE7">
      <w:pPr>
        <w:spacing w:after="0" w:line="240" w:lineRule="auto"/>
        <w:jc w:val="both"/>
        <w:rPr>
          <w:rFonts w:ascii="Arial" w:hAnsi="Arial" w:cs="Arial"/>
          <w:sz w:val="20"/>
          <w:szCs w:val="20"/>
        </w:rPr>
      </w:pPr>
    </w:p>
    <w:p w14:paraId="6C476987" w14:textId="77777777" w:rsidR="00E416BE" w:rsidRPr="001B0CE7" w:rsidRDefault="00E416BE" w:rsidP="001B0CE7">
      <w:pPr>
        <w:spacing w:after="0" w:line="240" w:lineRule="auto"/>
        <w:jc w:val="center"/>
        <w:rPr>
          <w:rFonts w:ascii="Arial" w:hAnsi="Arial" w:cs="Arial"/>
          <w:b/>
          <w:sz w:val="20"/>
          <w:szCs w:val="20"/>
        </w:rPr>
      </w:pPr>
      <w:r w:rsidRPr="001B0CE7">
        <w:rPr>
          <w:rFonts w:ascii="Arial" w:hAnsi="Arial" w:cs="Arial"/>
          <w:b/>
          <w:sz w:val="20"/>
          <w:szCs w:val="20"/>
        </w:rPr>
        <w:t>Presidenta Diputada Martha Azucena Camacho Reynoso.</w:t>
      </w:r>
    </w:p>
    <w:p w14:paraId="0AA84234" w14:textId="77777777" w:rsidR="00F03A88" w:rsidRPr="001B0CE7" w:rsidRDefault="00F03A88" w:rsidP="001B0CE7">
      <w:pPr>
        <w:spacing w:after="0" w:line="240" w:lineRule="auto"/>
        <w:jc w:val="both"/>
        <w:rPr>
          <w:rFonts w:ascii="Arial" w:hAnsi="Arial" w:cs="Arial"/>
          <w:b/>
          <w:sz w:val="20"/>
          <w:szCs w:val="20"/>
        </w:rPr>
      </w:pPr>
    </w:p>
    <w:p w14:paraId="7400766A" w14:textId="4E9264BA" w:rsidR="00E416BE" w:rsidRPr="001B0CE7" w:rsidRDefault="00E416BE" w:rsidP="001B0CE7">
      <w:pPr>
        <w:pStyle w:val="Textoindependiente"/>
        <w:jc w:val="both"/>
        <w:rPr>
          <w:rFonts w:ascii="Arial" w:hAnsi="Arial" w:cs="Arial"/>
          <w:sz w:val="20"/>
          <w:szCs w:val="20"/>
          <w:lang w:val="es-MX"/>
        </w:rPr>
      </w:pPr>
      <w:r w:rsidRPr="001B0CE7">
        <w:rPr>
          <w:rFonts w:ascii="Arial" w:hAnsi="Arial" w:cs="Arial"/>
          <w:sz w:val="20"/>
          <w:szCs w:val="20"/>
          <w:lang w:val="es-MX"/>
        </w:rPr>
        <w:t xml:space="preserve">En el Salón de Sesiones del H. Poder Legislativo, en la ciudad de Toluca de Lerdo, capital del Estado de México, la Presidencia abre la Sesión, siendo las doce horas con </w:t>
      </w:r>
      <w:r w:rsidR="003C3738" w:rsidRPr="001B0CE7">
        <w:rPr>
          <w:rFonts w:ascii="Arial" w:hAnsi="Arial" w:cs="Arial"/>
          <w:sz w:val="20"/>
          <w:szCs w:val="20"/>
          <w:lang w:val="es-MX"/>
        </w:rPr>
        <w:t>treinta</w:t>
      </w:r>
      <w:r w:rsidRPr="001B0CE7">
        <w:rPr>
          <w:rFonts w:ascii="Arial" w:hAnsi="Arial" w:cs="Arial"/>
          <w:sz w:val="20"/>
          <w:szCs w:val="20"/>
          <w:lang w:val="es-MX"/>
        </w:rPr>
        <w:t xml:space="preserve"> minutos del día </w:t>
      </w:r>
      <w:r w:rsidR="003C3738" w:rsidRPr="001B0CE7">
        <w:rPr>
          <w:rFonts w:ascii="Arial" w:hAnsi="Arial" w:cs="Arial"/>
          <w:sz w:val="20"/>
          <w:szCs w:val="20"/>
          <w:lang w:val="es-MX"/>
        </w:rPr>
        <w:t>seis</w:t>
      </w:r>
      <w:r w:rsidRPr="001B0CE7">
        <w:rPr>
          <w:rFonts w:ascii="Arial" w:hAnsi="Arial" w:cs="Arial"/>
          <w:sz w:val="20"/>
          <w:szCs w:val="20"/>
          <w:lang w:val="es-MX"/>
        </w:rPr>
        <w:t xml:space="preserve"> de ju</w:t>
      </w:r>
      <w:r w:rsidR="003C3738" w:rsidRPr="001B0CE7">
        <w:rPr>
          <w:rFonts w:ascii="Arial" w:hAnsi="Arial" w:cs="Arial"/>
          <w:sz w:val="20"/>
          <w:szCs w:val="20"/>
          <w:lang w:val="es-MX"/>
        </w:rPr>
        <w:t>l</w:t>
      </w:r>
      <w:r w:rsidRPr="001B0CE7">
        <w:rPr>
          <w:rFonts w:ascii="Arial" w:hAnsi="Arial" w:cs="Arial"/>
          <w:sz w:val="20"/>
          <w:szCs w:val="20"/>
          <w:lang w:val="es-MX"/>
        </w:rPr>
        <w:t>io de dos mil veintiséis, una vez que la Secretaría verificó la existencia del quórum</w:t>
      </w:r>
      <w:r w:rsidR="00F50D3C" w:rsidRPr="001B0CE7">
        <w:rPr>
          <w:rFonts w:ascii="Arial" w:hAnsi="Arial" w:cs="Arial"/>
          <w:sz w:val="20"/>
          <w:szCs w:val="20"/>
          <w:lang w:val="es-MX"/>
        </w:rPr>
        <w:t>.</w:t>
      </w:r>
    </w:p>
    <w:p w14:paraId="50CBC32F" w14:textId="77777777" w:rsidR="00E416BE" w:rsidRPr="001B0CE7" w:rsidRDefault="00E416BE" w:rsidP="001B0CE7">
      <w:pPr>
        <w:pStyle w:val="Textoindependiente"/>
        <w:jc w:val="both"/>
        <w:rPr>
          <w:rStyle w:val="normaltextrun"/>
          <w:rFonts w:ascii="Arial" w:eastAsia="Calibri" w:hAnsi="Arial" w:cs="Arial"/>
          <w:sz w:val="20"/>
          <w:szCs w:val="20"/>
          <w:lang w:val="es-MX"/>
        </w:rPr>
      </w:pPr>
    </w:p>
    <w:p w14:paraId="340BB386" w14:textId="77777777" w:rsidR="00E416BE" w:rsidRPr="001B0CE7" w:rsidRDefault="00E416BE" w:rsidP="001B0CE7">
      <w:pPr>
        <w:pStyle w:val="Textoindependiente"/>
        <w:jc w:val="both"/>
        <w:rPr>
          <w:rStyle w:val="normaltextrun"/>
          <w:rFonts w:ascii="Arial" w:eastAsia="Calibri" w:hAnsi="Arial" w:cs="Arial"/>
          <w:sz w:val="20"/>
          <w:szCs w:val="20"/>
          <w:lang w:val="es-MX"/>
        </w:rPr>
      </w:pPr>
      <w:r w:rsidRPr="001B0CE7">
        <w:rPr>
          <w:rStyle w:val="normaltextrun"/>
          <w:rFonts w:ascii="Arial" w:eastAsia="Calibri" w:hAnsi="Arial" w:cs="Arial"/>
          <w:sz w:val="20"/>
          <w:szCs w:val="20"/>
          <w:lang w:val="es-MX"/>
        </w:rPr>
        <w:t>La Secretaría, por instrucciones de la Presidencia, da lectura a la propuesta de Orden del Día. La propuesta del Orden del Día es aprobada por unanimidad de votos y se desarrolla conforme al tenor siguiente:</w:t>
      </w:r>
    </w:p>
    <w:p w14:paraId="3B6E2974" w14:textId="77777777" w:rsidR="00B93F83" w:rsidRPr="001B0CE7" w:rsidRDefault="00B93F83" w:rsidP="001B0CE7">
      <w:pPr>
        <w:pStyle w:val="Textoindependiente"/>
        <w:jc w:val="both"/>
        <w:rPr>
          <w:rStyle w:val="normaltextrun"/>
          <w:rFonts w:ascii="Arial" w:eastAsia="Calibri" w:hAnsi="Arial" w:cs="Arial"/>
          <w:sz w:val="20"/>
          <w:szCs w:val="20"/>
          <w:lang w:val="es-MX"/>
        </w:rPr>
      </w:pPr>
    </w:p>
    <w:p w14:paraId="3FF2E02A" w14:textId="32969F9D" w:rsidR="00E416BE" w:rsidRPr="001B0CE7" w:rsidRDefault="00B93F83" w:rsidP="001B0CE7">
      <w:pPr>
        <w:pStyle w:val="paragraph"/>
        <w:spacing w:before="0" w:after="0"/>
        <w:jc w:val="both"/>
        <w:rPr>
          <w:rFonts w:ascii="Arial" w:hAnsi="Arial" w:cs="Arial"/>
          <w:bCs/>
          <w:sz w:val="20"/>
          <w:szCs w:val="20"/>
        </w:rPr>
      </w:pPr>
      <w:r w:rsidRPr="001B0CE7">
        <w:rPr>
          <w:rFonts w:ascii="Arial" w:hAnsi="Arial" w:cs="Arial"/>
          <w:bCs/>
          <w:sz w:val="20"/>
          <w:szCs w:val="20"/>
        </w:rPr>
        <w:t>Para hechos, hace uso de la palabra el diputado Octavio Martínez Vargas.</w:t>
      </w:r>
    </w:p>
    <w:p w14:paraId="1646BB92" w14:textId="77777777" w:rsidR="00B93F83" w:rsidRPr="001B0CE7" w:rsidRDefault="00B93F83" w:rsidP="001B0CE7">
      <w:pPr>
        <w:pStyle w:val="paragraph"/>
        <w:spacing w:before="0" w:after="0"/>
        <w:jc w:val="both"/>
        <w:rPr>
          <w:rStyle w:val="normaltextrun"/>
          <w:rFonts w:ascii="Arial" w:eastAsia="Calibri" w:hAnsi="Arial" w:cs="Arial"/>
          <w:sz w:val="20"/>
          <w:szCs w:val="20"/>
        </w:rPr>
      </w:pPr>
    </w:p>
    <w:p w14:paraId="5265A569" w14:textId="0065EAB4" w:rsidR="003C3738" w:rsidRPr="001B0CE7" w:rsidRDefault="00E416BE" w:rsidP="001B0CE7">
      <w:pPr>
        <w:pStyle w:val="Default"/>
        <w:jc w:val="both"/>
        <w:rPr>
          <w:rFonts w:eastAsia="Calibri"/>
          <w:color w:val="auto"/>
          <w:sz w:val="20"/>
          <w:szCs w:val="20"/>
        </w:rPr>
      </w:pPr>
      <w:r w:rsidRPr="001B0CE7">
        <w:rPr>
          <w:rStyle w:val="normaltextrun"/>
          <w:rFonts w:eastAsia="Calibri"/>
          <w:color w:val="auto"/>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14:paraId="20877F31" w14:textId="77777777" w:rsidR="003C3738" w:rsidRPr="001B0CE7" w:rsidRDefault="003C3738" w:rsidP="001B0CE7">
      <w:pPr>
        <w:pStyle w:val="Default"/>
        <w:jc w:val="both"/>
        <w:rPr>
          <w:bCs/>
          <w:color w:val="auto"/>
          <w:sz w:val="20"/>
          <w:szCs w:val="20"/>
        </w:rPr>
      </w:pPr>
    </w:p>
    <w:p w14:paraId="092750AC" w14:textId="09DB877C" w:rsidR="003C3738" w:rsidRPr="001B0CE7" w:rsidRDefault="003C3738" w:rsidP="001B0CE7">
      <w:pPr>
        <w:pStyle w:val="Textoindependiente"/>
        <w:jc w:val="both"/>
        <w:rPr>
          <w:rFonts w:ascii="Arial" w:hAnsi="Arial" w:cs="Arial"/>
          <w:sz w:val="20"/>
          <w:szCs w:val="20"/>
          <w:lang w:val="es-MX"/>
        </w:rPr>
      </w:pPr>
      <w:r w:rsidRPr="001B0CE7">
        <w:rPr>
          <w:rFonts w:ascii="Arial" w:hAnsi="Arial" w:cs="Arial"/>
          <w:sz w:val="20"/>
          <w:szCs w:val="20"/>
          <w:lang w:val="es-MX"/>
        </w:rPr>
        <w:t>2.-</w:t>
      </w:r>
      <w:r w:rsidR="00816E13" w:rsidRPr="001B0CE7">
        <w:rPr>
          <w:rFonts w:ascii="Arial" w:hAnsi="Arial" w:cs="Arial"/>
          <w:sz w:val="20"/>
          <w:szCs w:val="20"/>
          <w:lang w:val="es-MX"/>
        </w:rPr>
        <w:t xml:space="preserve"> </w:t>
      </w:r>
      <w:r w:rsidR="00BB4EB5" w:rsidRPr="001B0CE7">
        <w:rPr>
          <w:rFonts w:ascii="Arial" w:hAnsi="Arial" w:cs="Arial"/>
          <w:sz w:val="20"/>
          <w:szCs w:val="20"/>
          <w:lang w:val="es-MX"/>
        </w:rPr>
        <w:t xml:space="preserve">La diputada Martha Azucena Camacho Reynoso </w:t>
      </w:r>
      <w:r w:rsidR="007209F8" w:rsidRPr="001B0CE7">
        <w:rPr>
          <w:rFonts w:ascii="Arial" w:hAnsi="Arial" w:cs="Arial"/>
          <w:sz w:val="20"/>
          <w:szCs w:val="20"/>
          <w:lang w:val="es-MX"/>
        </w:rPr>
        <w:t xml:space="preserve">hace uso de la palabra, para dar lectura al </w:t>
      </w:r>
      <w:r w:rsidRPr="001B0CE7">
        <w:rPr>
          <w:rFonts w:ascii="Arial" w:hAnsi="Arial" w:cs="Arial"/>
          <w:sz w:val="20"/>
          <w:szCs w:val="20"/>
          <w:lang w:val="es-MX"/>
        </w:rPr>
        <w:t xml:space="preserve">Dictamen de la Iniciativa de Decreto por la que se declara al juguete tradicional de madera del </w:t>
      </w:r>
      <w:r w:rsidR="00F50D3C" w:rsidRPr="001B0CE7">
        <w:rPr>
          <w:rFonts w:ascii="Arial" w:hAnsi="Arial" w:cs="Arial"/>
          <w:sz w:val="20"/>
          <w:szCs w:val="20"/>
          <w:lang w:val="es-MX"/>
        </w:rPr>
        <w:t>M</w:t>
      </w:r>
      <w:r w:rsidRPr="001B0CE7">
        <w:rPr>
          <w:rFonts w:ascii="Arial" w:hAnsi="Arial" w:cs="Arial"/>
          <w:sz w:val="20"/>
          <w:szCs w:val="20"/>
          <w:lang w:val="es-MX"/>
        </w:rPr>
        <w:t xml:space="preserve">unicipio de San Antonio la Isla, como Patrimonio Cultural Inmaterial del Estado de México, presentada por la </w:t>
      </w:r>
      <w:r w:rsidR="00136F4C" w:rsidRPr="001B0CE7">
        <w:rPr>
          <w:rFonts w:ascii="Arial" w:hAnsi="Arial" w:cs="Arial"/>
          <w:sz w:val="20"/>
          <w:szCs w:val="20"/>
          <w:lang w:val="es-MX"/>
        </w:rPr>
        <w:t>propia d</w:t>
      </w:r>
      <w:r w:rsidRPr="001B0CE7">
        <w:rPr>
          <w:rFonts w:ascii="Arial" w:hAnsi="Arial" w:cs="Arial"/>
          <w:sz w:val="20"/>
          <w:szCs w:val="20"/>
          <w:lang w:val="es-MX"/>
        </w:rPr>
        <w:t>iputada, en nombre del Grupo Parlamentario del Partido morena, formulado por la Comisión Legislativa de Gobernación y Puntos Constitucionales.</w:t>
      </w:r>
    </w:p>
    <w:p w14:paraId="444E901B" w14:textId="77777777" w:rsidR="007209F8" w:rsidRPr="001B0CE7" w:rsidRDefault="007209F8" w:rsidP="001B0CE7">
      <w:pPr>
        <w:pStyle w:val="Textoindependiente"/>
        <w:jc w:val="both"/>
        <w:rPr>
          <w:rFonts w:ascii="Arial" w:hAnsi="Arial" w:cs="Arial"/>
          <w:sz w:val="20"/>
          <w:szCs w:val="20"/>
          <w:lang w:val="es-MX"/>
        </w:rPr>
      </w:pPr>
    </w:p>
    <w:p w14:paraId="14FB2970" w14:textId="222E8389" w:rsidR="002E2D0C" w:rsidRPr="001B0CE7" w:rsidRDefault="002E2D0C" w:rsidP="001B0CE7">
      <w:pPr>
        <w:spacing w:after="0" w:line="240" w:lineRule="auto"/>
        <w:jc w:val="both"/>
        <w:rPr>
          <w:rFonts w:ascii="Arial" w:eastAsia="Times New Roman" w:hAnsi="Arial" w:cs="Arial"/>
          <w:sz w:val="20"/>
          <w:szCs w:val="20"/>
          <w:lang w:eastAsia="es-MX"/>
        </w:rPr>
      </w:pPr>
      <w:r w:rsidRPr="001B0CE7">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w:t>
      </w:r>
      <w:r w:rsidR="005F6DF6" w:rsidRPr="001B0CE7">
        <w:rPr>
          <w:rFonts w:ascii="Arial" w:eastAsia="Times New Roman" w:hAnsi="Arial" w:cs="Arial"/>
          <w:sz w:val="20"/>
          <w:szCs w:val="20"/>
          <w:lang w:eastAsia="es-MX"/>
        </w:rPr>
        <w:t>l</w:t>
      </w:r>
      <w:r w:rsidRPr="001B0CE7">
        <w:rPr>
          <w:rFonts w:ascii="Arial" w:eastAsia="Times New Roman" w:hAnsi="Arial" w:cs="Arial"/>
          <w:sz w:val="20"/>
          <w:szCs w:val="20"/>
          <w:lang w:eastAsia="es-MX"/>
        </w:rPr>
        <w:t xml:space="preserve">, destacando que, si algún integrante de la Legislatura desea separar algún artículo para su discusión particular, se sirva manifestarlo de viva voz al registrar su voto. El Dictamen y el Proyecto de Decreto </w:t>
      </w:r>
      <w:r w:rsidR="005824B0" w:rsidRPr="001B0CE7">
        <w:rPr>
          <w:rFonts w:ascii="Arial" w:eastAsia="Times New Roman" w:hAnsi="Arial" w:cs="Arial"/>
          <w:sz w:val="20"/>
          <w:szCs w:val="20"/>
          <w:lang w:eastAsia="es-MX"/>
        </w:rPr>
        <w:t>son</w:t>
      </w:r>
      <w:r w:rsidRPr="001B0CE7">
        <w:rPr>
          <w:rFonts w:ascii="Arial" w:eastAsia="Times New Roman" w:hAnsi="Arial" w:cs="Arial"/>
          <w:sz w:val="20"/>
          <w:szCs w:val="20"/>
          <w:lang w:eastAsia="es-MX"/>
        </w:rPr>
        <w:t xml:space="preserve"> aprobado</w:t>
      </w:r>
      <w:r w:rsidR="005824B0" w:rsidRPr="001B0CE7">
        <w:rPr>
          <w:rFonts w:ascii="Arial" w:eastAsia="Times New Roman" w:hAnsi="Arial" w:cs="Arial"/>
          <w:sz w:val="20"/>
          <w:szCs w:val="20"/>
          <w:lang w:eastAsia="es-MX"/>
        </w:rPr>
        <w:t>s</w:t>
      </w:r>
      <w:r w:rsidRPr="001B0CE7">
        <w:rPr>
          <w:rFonts w:ascii="Arial" w:eastAsia="Times New Roman" w:hAnsi="Arial" w:cs="Arial"/>
          <w:sz w:val="20"/>
          <w:szCs w:val="20"/>
          <w:lang w:eastAsia="es-MX"/>
        </w:rPr>
        <w:t xml:space="preserve">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02716810" w14:textId="77777777" w:rsidR="002E2D0C" w:rsidRPr="001B0CE7" w:rsidRDefault="002E2D0C" w:rsidP="001B0CE7">
      <w:pPr>
        <w:spacing w:after="0" w:line="240" w:lineRule="auto"/>
        <w:jc w:val="both"/>
        <w:rPr>
          <w:rFonts w:ascii="Arial" w:hAnsi="Arial" w:cs="Arial"/>
          <w:sz w:val="20"/>
          <w:szCs w:val="20"/>
        </w:rPr>
      </w:pPr>
    </w:p>
    <w:p w14:paraId="53B1CE08" w14:textId="77777777" w:rsidR="003C3738" w:rsidRPr="001B0CE7" w:rsidRDefault="003C3738" w:rsidP="001B0CE7">
      <w:pPr>
        <w:spacing w:after="0" w:line="240" w:lineRule="auto"/>
        <w:jc w:val="both"/>
        <w:rPr>
          <w:rFonts w:ascii="Arial" w:hAnsi="Arial" w:cs="Arial"/>
          <w:sz w:val="20"/>
          <w:szCs w:val="20"/>
        </w:rPr>
      </w:pPr>
      <w:r w:rsidRPr="001B0CE7">
        <w:rPr>
          <w:rFonts w:ascii="Arial" w:hAnsi="Arial" w:cs="Arial"/>
          <w:sz w:val="20"/>
          <w:szCs w:val="20"/>
        </w:rPr>
        <w:t xml:space="preserve">3.- </w:t>
      </w:r>
      <w:r w:rsidR="002E2D0C" w:rsidRPr="001B0CE7">
        <w:rPr>
          <w:rFonts w:ascii="Arial" w:hAnsi="Arial" w:cs="Arial"/>
          <w:sz w:val="20"/>
          <w:szCs w:val="20"/>
        </w:rPr>
        <w:t>La diputada Martha Azucena Camacho Reynoso hace uso de la p</w:t>
      </w:r>
      <w:r w:rsidR="00136F4C" w:rsidRPr="001B0CE7">
        <w:rPr>
          <w:rFonts w:ascii="Arial" w:hAnsi="Arial" w:cs="Arial"/>
          <w:sz w:val="20"/>
          <w:szCs w:val="20"/>
        </w:rPr>
        <w:t>a</w:t>
      </w:r>
      <w:r w:rsidR="002E2D0C" w:rsidRPr="001B0CE7">
        <w:rPr>
          <w:rFonts w:ascii="Arial" w:hAnsi="Arial" w:cs="Arial"/>
          <w:sz w:val="20"/>
          <w:szCs w:val="20"/>
        </w:rPr>
        <w:t xml:space="preserve">labra, para dar lectura al </w:t>
      </w:r>
      <w:r w:rsidRPr="001B0CE7">
        <w:rPr>
          <w:rFonts w:ascii="Arial" w:hAnsi="Arial" w:cs="Arial"/>
          <w:sz w:val="20"/>
          <w:szCs w:val="20"/>
        </w:rPr>
        <w:t xml:space="preserve">Dictamen de la Iniciativa de Decreto por la que se declara “al tapete” del municipio de Temoaya, como Patrimonio Cultural Inmaterial del Estado de México, presentada por la </w:t>
      </w:r>
      <w:r w:rsidR="00136F4C" w:rsidRPr="001B0CE7">
        <w:rPr>
          <w:rFonts w:ascii="Arial" w:hAnsi="Arial" w:cs="Arial"/>
          <w:sz w:val="20"/>
          <w:szCs w:val="20"/>
        </w:rPr>
        <w:t>propia d</w:t>
      </w:r>
      <w:r w:rsidRPr="001B0CE7">
        <w:rPr>
          <w:rFonts w:ascii="Arial" w:hAnsi="Arial" w:cs="Arial"/>
          <w:sz w:val="20"/>
          <w:szCs w:val="20"/>
        </w:rPr>
        <w:t>iputada, en nombre del Grupo Parlamentario del Partido morena, formulado por la Comisión Legislativa de Gobernación y Puntos Constitucionales.</w:t>
      </w:r>
    </w:p>
    <w:p w14:paraId="6739E6CB" w14:textId="77777777" w:rsidR="002E2D0C" w:rsidRPr="001B0CE7" w:rsidRDefault="002E2D0C" w:rsidP="001B0CE7">
      <w:pPr>
        <w:spacing w:after="0" w:line="240" w:lineRule="auto"/>
        <w:jc w:val="both"/>
        <w:rPr>
          <w:rFonts w:ascii="Arial" w:hAnsi="Arial" w:cs="Arial"/>
          <w:sz w:val="20"/>
          <w:szCs w:val="20"/>
        </w:rPr>
      </w:pPr>
    </w:p>
    <w:p w14:paraId="3357DB14" w14:textId="77777777" w:rsidR="00A352A2" w:rsidRPr="001B0CE7" w:rsidRDefault="00A352A2" w:rsidP="001B0CE7">
      <w:pPr>
        <w:spacing w:after="0" w:line="240" w:lineRule="auto"/>
        <w:jc w:val="both"/>
        <w:rPr>
          <w:rFonts w:ascii="Arial" w:hAnsi="Arial" w:cs="Arial"/>
          <w:sz w:val="20"/>
          <w:szCs w:val="20"/>
        </w:rPr>
      </w:pPr>
      <w:r w:rsidRPr="001B0CE7">
        <w:rPr>
          <w:rFonts w:ascii="Arial" w:hAnsi="Arial" w:cs="Arial"/>
          <w:sz w:val="20"/>
          <w:szCs w:val="20"/>
        </w:rPr>
        <w:t>Hace uso de la palabra la diputada Nelly Brígida Rivera Sánchez.</w:t>
      </w:r>
    </w:p>
    <w:p w14:paraId="4C7C663B" w14:textId="77777777" w:rsidR="00A352A2" w:rsidRPr="001B0CE7" w:rsidRDefault="00A352A2" w:rsidP="001B0CE7">
      <w:pPr>
        <w:spacing w:after="0" w:line="240" w:lineRule="auto"/>
        <w:jc w:val="both"/>
        <w:rPr>
          <w:rFonts w:ascii="Arial" w:hAnsi="Arial" w:cs="Arial"/>
          <w:sz w:val="20"/>
          <w:szCs w:val="20"/>
        </w:rPr>
      </w:pPr>
    </w:p>
    <w:p w14:paraId="5B6AC8B6" w14:textId="65D3A33C" w:rsidR="00A352A2" w:rsidRPr="001B0CE7" w:rsidRDefault="00A352A2" w:rsidP="001B0CE7">
      <w:pPr>
        <w:spacing w:after="0" w:line="240" w:lineRule="auto"/>
        <w:jc w:val="both"/>
        <w:rPr>
          <w:rFonts w:ascii="Arial" w:eastAsia="Times New Roman" w:hAnsi="Arial" w:cs="Arial"/>
          <w:sz w:val="20"/>
          <w:szCs w:val="20"/>
          <w:lang w:eastAsia="es-MX"/>
        </w:rPr>
      </w:pPr>
      <w:r w:rsidRPr="001B0CE7">
        <w:rPr>
          <w:rFonts w:ascii="Arial" w:eastAsia="Times New Roman" w:hAnsi="Arial" w:cs="Arial"/>
          <w:sz w:val="20"/>
          <w:szCs w:val="20"/>
          <w:lang w:eastAsia="es-MX"/>
        </w:rPr>
        <w:t xml:space="preserve">Sin que motive debate el Dictamen y Proyecto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El Dictamen y el Proyecto de Decreto </w:t>
      </w:r>
      <w:r w:rsidR="00E12A1B" w:rsidRPr="001B0CE7">
        <w:rPr>
          <w:rFonts w:ascii="Arial" w:eastAsia="Times New Roman" w:hAnsi="Arial" w:cs="Arial"/>
          <w:sz w:val="20"/>
          <w:szCs w:val="20"/>
          <w:lang w:eastAsia="es-MX"/>
        </w:rPr>
        <w:t>son</w:t>
      </w:r>
      <w:r w:rsidRPr="001B0CE7">
        <w:rPr>
          <w:rFonts w:ascii="Arial" w:eastAsia="Times New Roman" w:hAnsi="Arial" w:cs="Arial"/>
          <w:sz w:val="20"/>
          <w:szCs w:val="20"/>
          <w:lang w:eastAsia="es-MX"/>
        </w:rPr>
        <w:t xml:space="preserve"> aprobado</w:t>
      </w:r>
      <w:r w:rsidR="00E12A1B" w:rsidRPr="001B0CE7">
        <w:rPr>
          <w:rFonts w:ascii="Arial" w:eastAsia="Times New Roman" w:hAnsi="Arial" w:cs="Arial"/>
          <w:sz w:val="20"/>
          <w:szCs w:val="20"/>
          <w:lang w:eastAsia="es-MX"/>
        </w:rPr>
        <w:t>s</w:t>
      </w:r>
      <w:r w:rsidRPr="001B0CE7">
        <w:rPr>
          <w:rFonts w:ascii="Arial" w:eastAsia="Times New Roman" w:hAnsi="Arial" w:cs="Arial"/>
          <w:sz w:val="20"/>
          <w:szCs w:val="20"/>
          <w:lang w:eastAsia="es-MX"/>
        </w:rPr>
        <w:t xml:space="preserve">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2AA2E1CF" w14:textId="77777777" w:rsidR="00A352A2" w:rsidRPr="001B0CE7" w:rsidRDefault="00A352A2" w:rsidP="001B0CE7">
      <w:pPr>
        <w:spacing w:after="0" w:line="240" w:lineRule="auto"/>
        <w:jc w:val="both"/>
        <w:rPr>
          <w:rFonts w:ascii="Arial" w:hAnsi="Arial" w:cs="Arial"/>
          <w:sz w:val="20"/>
          <w:szCs w:val="20"/>
        </w:rPr>
      </w:pPr>
    </w:p>
    <w:p w14:paraId="45BD870F" w14:textId="77777777" w:rsidR="00062830" w:rsidRPr="001B0CE7" w:rsidRDefault="003C3738" w:rsidP="001B0CE7">
      <w:pPr>
        <w:spacing w:after="0" w:line="240" w:lineRule="auto"/>
        <w:jc w:val="both"/>
        <w:rPr>
          <w:rFonts w:ascii="Arial" w:hAnsi="Arial" w:cs="Arial"/>
          <w:sz w:val="20"/>
          <w:szCs w:val="20"/>
        </w:rPr>
      </w:pPr>
      <w:r w:rsidRPr="001B0CE7">
        <w:rPr>
          <w:rFonts w:ascii="Arial" w:hAnsi="Arial" w:cs="Arial"/>
          <w:sz w:val="20"/>
          <w:szCs w:val="20"/>
        </w:rPr>
        <w:t xml:space="preserve">4.- </w:t>
      </w:r>
      <w:r w:rsidR="00A352A2" w:rsidRPr="001B0CE7">
        <w:rPr>
          <w:rFonts w:ascii="Arial" w:hAnsi="Arial" w:cs="Arial"/>
          <w:sz w:val="20"/>
          <w:szCs w:val="20"/>
        </w:rPr>
        <w:t xml:space="preserve">El diputado Vladimir Hernández Villegas hace uso de la palabra, para dar lectura a </w:t>
      </w:r>
      <w:r w:rsidRPr="001B0CE7">
        <w:rPr>
          <w:rFonts w:ascii="Arial" w:hAnsi="Arial" w:cs="Arial"/>
          <w:sz w:val="20"/>
          <w:szCs w:val="20"/>
        </w:rPr>
        <w:t>la Iniciativa de Decreto por la que se reforman y adicionan diversas disposiciones a la Constitución Política del Estado Libre y Soberano de México, en materia de elección de personas juzgadoras, presentada por el Diputado José Francisco Vázquez Rodríguez, Coordinador del Grupo Parlamentario del Partido morena.</w:t>
      </w:r>
    </w:p>
    <w:p w14:paraId="234A2C73" w14:textId="77777777" w:rsidR="00F50D3C" w:rsidRPr="001B0CE7" w:rsidRDefault="00F50D3C" w:rsidP="001B0CE7">
      <w:pPr>
        <w:spacing w:after="0" w:line="240" w:lineRule="auto"/>
        <w:jc w:val="both"/>
        <w:rPr>
          <w:rFonts w:ascii="Arial" w:hAnsi="Arial" w:cs="Arial"/>
          <w:sz w:val="20"/>
          <w:szCs w:val="20"/>
        </w:rPr>
      </w:pPr>
    </w:p>
    <w:p w14:paraId="3384BEA3" w14:textId="306AA150" w:rsidR="00F50D3C" w:rsidRPr="001B0CE7" w:rsidRDefault="00F50D3C" w:rsidP="001B0CE7">
      <w:pPr>
        <w:spacing w:after="0" w:line="240" w:lineRule="auto"/>
        <w:jc w:val="both"/>
        <w:rPr>
          <w:rFonts w:ascii="Arial" w:hAnsi="Arial" w:cs="Arial"/>
          <w:sz w:val="20"/>
          <w:szCs w:val="20"/>
        </w:rPr>
      </w:pPr>
      <w:r w:rsidRPr="001B0CE7">
        <w:rPr>
          <w:rFonts w:ascii="Arial" w:hAnsi="Arial" w:cs="Arial"/>
          <w:sz w:val="20"/>
          <w:szCs w:val="20"/>
        </w:rPr>
        <w:t xml:space="preserve">En acatamiento de lo establecido en el segundo párrafo del artículo 148 de la Constitución Política del Estado Libre y Soberano de México, la Presidencia hace la convocatoria correspondiente en relación con esta Iniciativa, con siete días previos a la Sesión Deliberante en la que se discutirá y en su caso votará, toda vez que forma parte de la agenda del periodo extraordinario, que en su caso será convocado. </w:t>
      </w:r>
    </w:p>
    <w:p w14:paraId="12F32185" w14:textId="77777777" w:rsidR="00062830" w:rsidRPr="001B0CE7" w:rsidRDefault="00062830" w:rsidP="001B0CE7">
      <w:pPr>
        <w:spacing w:after="0" w:line="240" w:lineRule="auto"/>
        <w:jc w:val="both"/>
        <w:rPr>
          <w:rFonts w:ascii="Arial" w:hAnsi="Arial" w:cs="Arial"/>
          <w:sz w:val="20"/>
          <w:szCs w:val="20"/>
        </w:rPr>
      </w:pPr>
    </w:p>
    <w:p w14:paraId="1459A158" w14:textId="77777777" w:rsidR="00062830" w:rsidRPr="001B0CE7" w:rsidRDefault="00A352A2" w:rsidP="001B0CE7">
      <w:pPr>
        <w:spacing w:after="0" w:line="240" w:lineRule="auto"/>
        <w:jc w:val="both"/>
        <w:rPr>
          <w:rFonts w:ascii="Arial" w:hAnsi="Arial" w:cs="Arial"/>
          <w:sz w:val="20"/>
          <w:szCs w:val="20"/>
        </w:rPr>
      </w:pPr>
      <w:r w:rsidRPr="001B0CE7">
        <w:rPr>
          <w:rFonts w:ascii="Arial" w:hAnsi="Arial" w:cs="Arial"/>
          <w:sz w:val="20"/>
          <w:szCs w:val="20"/>
        </w:rPr>
        <w:t xml:space="preserve">La Presidencia la </w:t>
      </w:r>
      <w:r w:rsidR="00062830" w:rsidRPr="001B0CE7">
        <w:rPr>
          <w:rFonts w:ascii="Arial" w:hAnsi="Arial" w:cs="Arial"/>
          <w:sz w:val="20"/>
          <w:szCs w:val="20"/>
        </w:rPr>
        <w:t xml:space="preserve">remite a las Comisiones Legislativas de Gobernación y Puntos Constitucionales y de Procuración y Administración de Justicia, para su estudio y dictamen. </w:t>
      </w:r>
    </w:p>
    <w:p w14:paraId="4D8F5F05" w14:textId="77777777" w:rsidR="00062830" w:rsidRPr="001B0CE7" w:rsidRDefault="00062830" w:rsidP="001B0CE7">
      <w:pPr>
        <w:spacing w:after="0" w:line="240" w:lineRule="auto"/>
        <w:jc w:val="both"/>
        <w:rPr>
          <w:rFonts w:ascii="Arial" w:hAnsi="Arial" w:cs="Arial"/>
          <w:sz w:val="20"/>
          <w:szCs w:val="20"/>
        </w:rPr>
      </w:pPr>
    </w:p>
    <w:p w14:paraId="103D298C" w14:textId="77777777" w:rsidR="00062830" w:rsidRPr="001B0CE7" w:rsidRDefault="00062830" w:rsidP="001B0CE7">
      <w:pPr>
        <w:spacing w:after="0" w:line="240" w:lineRule="auto"/>
        <w:jc w:val="both"/>
        <w:rPr>
          <w:rFonts w:ascii="Arial" w:hAnsi="Arial" w:cs="Arial"/>
          <w:sz w:val="20"/>
          <w:szCs w:val="20"/>
        </w:rPr>
      </w:pPr>
      <w:r w:rsidRPr="001B0CE7">
        <w:rPr>
          <w:rFonts w:ascii="Arial" w:hAnsi="Arial" w:cs="Arial"/>
          <w:sz w:val="20"/>
          <w:szCs w:val="20"/>
        </w:rPr>
        <w:lastRenderedPageBreak/>
        <w:t>5</w:t>
      </w:r>
      <w:r w:rsidR="003C3738" w:rsidRPr="001B0CE7">
        <w:rPr>
          <w:rFonts w:ascii="Arial" w:hAnsi="Arial" w:cs="Arial"/>
          <w:sz w:val="20"/>
          <w:szCs w:val="20"/>
        </w:rPr>
        <w:t xml:space="preserve">.- </w:t>
      </w:r>
      <w:r w:rsidRPr="001B0CE7">
        <w:rPr>
          <w:rFonts w:ascii="Arial" w:hAnsi="Arial" w:cs="Arial"/>
          <w:sz w:val="20"/>
          <w:szCs w:val="20"/>
        </w:rPr>
        <w:t>El diputado Octavio Martínez Vargas hace uso de la palabra, para dar l</w:t>
      </w:r>
      <w:r w:rsidR="003C3738" w:rsidRPr="001B0CE7">
        <w:rPr>
          <w:rFonts w:ascii="Arial" w:hAnsi="Arial" w:cs="Arial"/>
          <w:sz w:val="20"/>
          <w:szCs w:val="20"/>
        </w:rPr>
        <w:t>ectura a la Iniciativa con Proyecto de Decreto por el que se reforma el párrafo segundo del artículo 8, se adiciona un párrafo segundo al artículo 37, un artículo tercero, recorriéndose el subsecuente del artículo 40, se adiciona una fracción XVIII, recorriéndose la subsecuente del artículo 74, todos de la Ley de Contratación Pública del Estado de México, en materia de transparencia y equilibrio en las condiciones bajo las cuales los gobiernos estatal y municipales celebran contratos de arrendamiento, presenta</w:t>
      </w:r>
      <w:r w:rsidR="00D0525E" w:rsidRPr="001B0CE7">
        <w:rPr>
          <w:rFonts w:ascii="Arial" w:hAnsi="Arial" w:cs="Arial"/>
          <w:sz w:val="20"/>
          <w:szCs w:val="20"/>
        </w:rPr>
        <w:t>d</w:t>
      </w:r>
      <w:r w:rsidR="003C3738" w:rsidRPr="001B0CE7">
        <w:rPr>
          <w:rFonts w:ascii="Arial" w:hAnsi="Arial" w:cs="Arial"/>
          <w:sz w:val="20"/>
          <w:szCs w:val="20"/>
        </w:rPr>
        <w:t xml:space="preserve">a por el </w:t>
      </w:r>
      <w:r w:rsidRPr="001B0CE7">
        <w:rPr>
          <w:rFonts w:ascii="Arial" w:hAnsi="Arial" w:cs="Arial"/>
          <w:sz w:val="20"/>
          <w:szCs w:val="20"/>
        </w:rPr>
        <w:t>propio d</w:t>
      </w:r>
      <w:r w:rsidR="003C3738" w:rsidRPr="001B0CE7">
        <w:rPr>
          <w:rFonts w:ascii="Arial" w:hAnsi="Arial" w:cs="Arial"/>
          <w:sz w:val="20"/>
          <w:szCs w:val="20"/>
        </w:rPr>
        <w:t>iputado, en nombre del Grupo Parlamentario del Partido morena.</w:t>
      </w:r>
      <w:r w:rsidRPr="001B0CE7">
        <w:rPr>
          <w:rFonts w:ascii="Arial" w:hAnsi="Arial" w:cs="Arial"/>
          <w:sz w:val="20"/>
          <w:szCs w:val="20"/>
        </w:rPr>
        <w:t xml:space="preserve"> </w:t>
      </w:r>
    </w:p>
    <w:p w14:paraId="156F9476" w14:textId="77777777" w:rsidR="00062830" w:rsidRPr="001B0CE7" w:rsidRDefault="00062830" w:rsidP="001B0CE7">
      <w:pPr>
        <w:spacing w:after="0" w:line="240" w:lineRule="auto"/>
        <w:jc w:val="both"/>
        <w:rPr>
          <w:rFonts w:ascii="Arial" w:hAnsi="Arial" w:cs="Arial"/>
          <w:sz w:val="20"/>
          <w:szCs w:val="20"/>
        </w:rPr>
      </w:pPr>
    </w:p>
    <w:p w14:paraId="749F39F9" w14:textId="77777777" w:rsidR="00062830" w:rsidRPr="001B0CE7" w:rsidRDefault="00062830" w:rsidP="001B0CE7">
      <w:pPr>
        <w:spacing w:after="0" w:line="240" w:lineRule="auto"/>
        <w:jc w:val="both"/>
        <w:rPr>
          <w:rFonts w:ascii="Arial" w:hAnsi="Arial" w:cs="Arial"/>
          <w:sz w:val="20"/>
          <w:szCs w:val="20"/>
          <w:lang w:eastAsia="es-MX"/>
        </w:rPr>
      </w:pPr>
      <w:r w:rsidRPr="001B0CE7">
        <w:rPr>
          <w:rFonts w:ascii="Arial" w:hAnsi="Arial" w:cs="Arial"/>
          <w:sz w:val="20"/>
          <w:szCs w:val="20"/>
        </w:rPr>
        <w:t xml:space="preserve">La Presidencia la </w:t>
      </w:r>
      <w:r w:rsidRPr="001B0CE7">
        <w:rPr>
          <w:rFonts w:ascii="Arial" w:hAnsi="Arial" w:cs="Arial"/>
          <w:sz w:val="20"/>
          <w:szCs w:val="20"/>
          <w:lang w:eastAsia="es-MX"/>
        </w:rPr>
        <w:t xml:space="preserve">remite a las Comisiones Legislativas Para el Combate a la Corrupción y de Transparencia, Acceso a la Información Pública y Protección de Datos Personales, para su estudio y </w:t>
      </w:r>
      <w:r w:rsidR="00D0525E" w:rsidRPr="001B0CE7">
        <w:rPr>
          <w:rFonts w:ascii="Arial" w:hAnsi="Arial" w:cs="Arial"/>
          <w:sz w:val="20"/>
          <w:szCs w:val="20"/>
          <w:lang w:eastAsia="es-MX"/>
        </w:rPr>
        <w:t>dictamen</w:t>
      </w:r>
      <w:r w:rsidRPr="001B0CE7">
        <w:rPr>
          <w:rFonts w:ascii="Arial" w:hAnsi="Arial" w:cs="Arial"/>
          <w:sz w:val="20"/>
          <w:szCs w:val="20"/>
          <w:lang w:eastAsia="es-MX"/>
        </w:rPr>
        <w:t xml:space="preserve">. </w:t>
      </w:r>
    </w:p>
    <w:p w14:paraId="1B7FEDC3" w14:textId="77777777" w:rsidR="00062830" w:rsidRPr="001B0CE7" w:rsidRDefault="00062830" w:rsidP="001B0CE7">
      <w:pPr>
        <w:spacing w:after="0" w:line="240" w:lineRule="auto"/>
        <w:jc w:val="both"/>
        <w:rPr>
          <w:rFonts w:ascii="Arial" w:hAnsi="Arial" w:cs="Arial"/>
          <w:sz w:val="20"/>
          <w:szCs w:val="20"/>
        </w:rPr>
      </w:pPr>
    </w:p>
    <w:p w14:paraId="15D0FF53" w14:textId="77777777" w:rsidR="003C3738" w:rsidRPr="001B0CE7" w:rsidRDefault="003C3738" w:rsidP="001B0CE7">
      <w:pPr>
        <w:spacing w:after="0" w:line="240" w:lineRule="auto"/>
        <w:jc w:val="both"/>
        <w:rPr>
          <w:rFonts w:ascii="Arial" w:hAnsi="Arial" w:cs="Arial"/>
          <w:sz w:val="20"/>
          <w:szCs w:val="20"/>
        </w:rPr>
      </w:pPr>
      <w:r w:rsidRPr="001B0CE7">
        <w:rPr>
          <w:rFonts w:ascii="Arial" w:hAnsi="Arial" w:cs="Arial"/>
          <w:sz w:val="20"/>
          <w:szCs w:val="20"/>
        </w:rPr>
        <w:t xml:space="preserve">6.- </w:t>
      </w:r>
      <w:r w:rsidR="00E92B3E" w:rsidRPr="001B0CE7">
        <w:rPr>
          <w:rFonts w:ascii="Arial" w:hAnsi="Arial" w:cs="Arial"/>
          <w:sz w:val="20"/>
          <w:szCs w:val="20"/>
        </w:rPr>
        <w:t>El diputado Gerardo Pliego Santana hace uso de la palabra, para dar l</w:t>
      </w:r>
      <w:r w:rsidRPr="001B0CE7">
        <w:rPr>
          <w:rFonts w:ascii="Arial" w:hAnsi="Arial" w:cs="Arial"/>
          <w:sz w:val="20"/>
          <w:szCs w:val="20"/>
        </w:rPr>
        <w:t>ectura a la Iniciativa con Proyecto de Decreto por el que se declara el 4 de diciembre de cada año como “Día de la Libertad Religiosa” en el Estado de México, presentada por el Diputado Valentín Martínez Castillo, en nombre del Grupo Parlamentario del Partido morena.</w:t>
      </w:r>
    </w:p>
    <w:p w14:paraId="0DDFD072" w14:textId="77777777" w:rsidR="00E92B3E" w:rsidRPr="001B0CE7" w:rsidRDefault="00E92B3E" w:rsidP="001B0CE7">
      <w:pPr>
        <w:spacing w:after="0" w:line="240" w:lineRule="auto"/>
        <w:jc w:val="both"/>
        <w:rPr>
          <w:rFonts w:ascii="Arial" w:hAnsi="Arial" w:cs="Arial"/>
          <w:sz w:val="20"/>
          <w:szCs w:val="20"/>
        </w:rPr>
      </w:pPr>
    </w:p>
    <w:p w14:paraId="5E4C6F38" w14:textId="77777777" w:rsidR="002800F8" w:rsidRPr="001B0CE7" w:rsidRDefault="00E92B3E" w:rsidP="001B0CE7">
      <w:pPr>
        <w:spacing w:after="0" w:line="240" w:lineRule="auto"/>
        <w:jc w:val="both"/>
        <w:rPr>
          <w:rFonts w:ascii="Arial" w:hAnsi="Arial" w:cs="Arial"/>
          <w:sz w:val="20"/>
          <w:szCs w:val="20"/>
        </w:rPr>
      </w:pPr>
      <w:r w:rsidRPr="001B0CE7">
        <w:rPr>
          <w:rFonts w:ascii="Arial" w:hAnsi="Arial" w:cs="Arial"/>
          <w:sz w:val="20"/>
          <w:szCs w:val="20"/>
        </w:rPr>
        <w:t>La Presidencia la remite a la Comisión Legislativa de Gobernación y Puntos Constitucionales</w:t>
      </w:r>
      <w:r w:rsidR="002800F8" w:rsidRPr="001B0CE7">
        <w:rPr>
          <w:rFonts w:ascii="Arial" w:hAnsi="Arial" w:cs="Arial"/>
          <w:sz w:val="20"/>
          <w:szCs w:val="20"/>
        </w:rPr>
        <w:t>,</w:t>
      </w:r>
      <w:r w:rsidRPr="001B0CE7">
        <w:rPr>
          <w:rFonts w:ascii="Arial" w:hAnsi="Arial" w:cs="Arial"/>
          <w:sz w:val="20"/>
          <w:szCs w:val="20"/>
        </w:rPr>
        <w:t xml:space="preserve"> para su estudio y dictamen.</w:t>
      </w:r>
      <w:r w:rsidR="002800F8" w:rsidRPr="001B0CE7">
        <w:rPr>
          <w:rFonts w:ascii="Arial" w:hAnsi="Arial" w:cs="Arial"/>
          <w:sz w:val="20"/>
          <w:szCs w:val="20"/>
        </w:rPr>
        <w:t xml:space="preserve"> </w:t>
      </w:r>
    </w:p>
    <w:p w14:paraId="35538DF6" w14:textId="77777777" w:rsidR="002800F8" w:rsidRPr="001B0CE7" w:rsidRDefault="002800F8" w:rsidP="001B0CE7">
      <w:pPr>
        <w:spacing w:after="0" w:line="240" w:lineRule="auto"/>
        <w:jc w:val="both"/>
        <w:rPr>
          <w:rFonts w:ascii="Arial" w:hAnsi="Arial" w:cs="Arial"/>
          <w:sz w:val="20"/>
          <w:szCs w:val="20"/>
        </w:rPr>
      </w:pPr>
    </w:p>
    <w:p w14:paraId="6179EF4E" w14:textId="71F1B561" w:rsidR="003C3738" w:rsidRPr="001B0CE7" w:rsidRDefault="003C3738" w:rsidP="001B0CE7">
      <w:pPr>
        <w:spacing w:after="0" w:line="240" w:lineRule="auto"/>
        <w:jc w:val="both"/>
        <w:rPr>
          <w:rFonts w:ascii="Arial" w:hAnsi="Arial" w:cs="Arial"/>
          <w:sz w:val="20"/>
          <w:szCs w:val="20"/>
        </w:rPr>
      </w:pPr>
      <w:r w:rsidRPr="001B0CE7">
        <w:rPr>
          <w:rFonts w:ascii="Arial" w:hAnsi="Arial" w:cs="Arial"/>
          <w:sz w:val="20"/>
          <w:szCs w:val="20"/>
        </w:rPr>
        <w:t xml:space="preserve">7.- </w:t>
      </w:r>
      <w:r w:rsidR="00E92B3E" w:rsidRPr="001B0CE7">
        <w:rPr>
          <w:rFonts w:ascii="Arial" w:hAnsi="Arial" w:cs="Arial"/>
          <w:sz w:val="20"/>
          <w:szCs w:val="20"/>
        </w:rPr>
        <w:t xml:space="preserve">El diputado </w:t>
      </w:r>
      <w:r w:rsidR="007D00B7" w:rsidRPr="001B0CE7">
        <w:rPr>
          <w:rFonts w:ascii="Arial" w:hAnsi="Arial" w:cs="Arial"/>
          <w:sz w:val="20"/>
          <w:szCs w:val="20"/>
        </w:rPr>
        <w:t>Vladimir</w:t>
      </w:r>
      <w:r w:rsidR="00E92B3E" w:rsidRPr="001B0CE7">
        <w:rPr>
          <w:rFonts w:ascii="Arial" w:hAnsi="Arial" w:cs="Arial"/>
          <w:sz w:val="20"/>
          <w:szCs w:val="20"/>
        </w:rPr>
        <w:t xml:space="preserve"> Hernández Villegas hace uso de la palabra, para dar l</w:t>
      </w:r>
      <w:r w:rsidRPr="001B0CE7">
        <w:rPr>
          <w:rFonts w:ascii="Arial" w:hAnsi="Arial" w:cs="Arial"/>
          <w:sz w:val="20"/>
          <w:szCs w:val="20"/>
        </w:rPr>
        <w:t>ectura a la Iniciativa con Proyecto de Decreto, por el que se adicionan los artículos 191 Ter, 191 Quáter, 191 Quinquies, 191 Sexies, 191 Septies, 191 Octies, 191 Nonies y 191 Decies, de la Ley del Trabajo de los Servidores Públicos del Estado y Municipios, en materia de uso de tecnologías de la información y comunicación en los procedimientos del Tribunal Estatal de Conciliación y Arbitraje y sus Salas, presentada por el Diputado Javier Cruz Jaramillo, en nombre del Grupo Parlamentario del Partido morena.</w:t>
      </w:r>
    </w:p>
    <w:p w14:paraId="1DDE747B" w14:textId="77777777" w:rsidR="002800F8" w:rsidRPr="001B0CE7" w:rsidRDefault="002800F8" w:rsidP="001B0CE7">
      <w:pPr>
        <w:spacing w:after="0" w:line="240" w:lineRule="auto"/>
        <w:jc w:val="both"/>
        <w:rPr>
          <w:rFonts w:ascii="Arial" w:hAnsi="Arial" w:cs="Arial"/>
          <w:sz w:val="20"/>
          <w:szCs w:val="20"/>
        </w:rPr>
      </w:pPr>
    </w:p>
    <w:p w14:paraId="7A2750CC" w14:textId="77777777" w:rsidR="002800F8" w:rsidRPr="001B0CE7" w:rsidRDefault="002800F8" w:rsidP="001B0CE7">
      <w:pPr>
        <w:spacing w:after="0" w:line="240" w:lineRule="auto"/>
        <w:jc w:val="both"/>
        <w:rPr>
          <w:rFonts w:ascii="Arial" w:hAnsi="Arial" w:cs="Arial"/>
          <w:sz w:val="20"/>
          <w:szCs w:val="20"/>
        </w:rPr>
      </w:pPr>
      <w:r w:rsidRPr="001B0CE7">
        <w:rPr>
          <w:rFonts w:ascii="Arial" w:hAnsi="Arial" w:cs="Arial"/>
          <w:sz w:val="20"/>
          <w:szCs w:val="20"/>
        </w:rPr>
        <w:t>La Presidencia la remite a las Comisiones Legislativas de Trabajo, Previsión y Seguridad Social, de Procuración y Administración de Justicia y a la Comisión Especial de Innovación, Gobierno Digital e Inteligencia Artificial, para su estudio y dictamen.</w:t>
      </w:r>
    </w:p>
    <w:p w14:paraId="51539234" w14:textId="77777777" w:rsidR="002800F8" w:rsidRPr="001B0CE7" w:rsidRDefault="002800F8" w:rsidP="001B0CE7">
      <w:pPr>
        <w:spacing w:after="0" w:line="240" w:lineRule="auto"/>
        <w:jc w:val="both"/>
        <w:rPr>
          <w:rFonts w:ascii="Arial" w:hAnsi="Arial" w:cs="Arial"/>
          <w:sz w:val="20"/>
          <w:szCs w:val="20"/>
        </w:rPr>
      </w:pPr>
    </w:p>
    <w:p w14:paraId="0E1CA48B" w14:textId="77777777" w:rsidR="003C3738" w:rsidRPr="001B0CE7" w:rsidRDefault="003C3738" w:rsidP="001B0CE7">
      <w:pPr>
        <w:spacing w:after="0" w:line="240" w:lineRule="auto"/>
        <w:jc w:val="both"/>
        <w:rPr>
          <w:rFonts w:ascii="Arial" w:hAnsi="Arial" w:cs="Arial"/>
          <w:sz w:val="20"/>
          <w:szCs w:val="20"/>
        </w:rPr>
      </w:pPr>
      <w:r w:rsidRPr="001B0CE7">
        <w:rPr>
          <w:rFonts w:ascii="Arial" w:hAnsi="Arial" w:cs="Arial"/>
          <w:sz w:val="20"/>
          <w:szCs w:val="20"/>
        </w:rPr>
        <w:t xml:space="preserve">8.- </w:t>
      </w:r>
      <w:r w:rsidR="002800F8" w:rsidRPr="001B0CE7">
        <w:rPr>
          <w:rFonts w:ascii="Arial" w:hAnsi="Arial" w:cs="Arial"/>
          <w:sz w:val="20"/>
          <w:szCs w:val="20"/>
        </w:rPr>
        <w:t>El diputado Isaac Josué Hernández Méndez hace uso de la palabra, para dar l</w:t>
      </w:r>
      <w:r w:rsidRPr="001B0CE7">
        <w:rPr>
          <w:rFonts w:ascii="Arial" w:hAnsi="Arial" w:cs="Arial"/>
          <w:sz w:val="20"/>
          <w:szCs w:val="20"/>
        </w:rPr>
        <w:t xml:space="preserve">ectura a la </w:t>
      </w:r>
      <w:r w:rsidRPr="001B0CE7">
        <w:rPr>
          <w:rFonts w:ascii="Arial" w:hAnsi="Arial" w:cs="Arial"/>
          <w:bCs/>
          <w:sz w:val="20"/>
          <w:szCs w:val="20"/>
        </w:rPr>
        <w:t>Iniciativa con Proyecto de Decreto por el que se reforman y adicionan diversas disposiciones de la Ley Orgánica del Poder Legislativo del Estado Libre y Soberano de México, de la Ley Orgánica del Poder Judicial del Estado de México y del Reglamento del Poder Legislativo del Estado Libre y Soberano de México, con el fin de armonizar la denominación de la Comisión Legislativa de Asuntos Indígenas del Poder Legislativo y de la Sala de Asuntos Indígenas del Poder Judicial con el reconocimiento constitucional de los pueblos y comunidades indígenas y afromexicanas</w:t>
      </w:r>
      <w:r w:rsidRPr="001B0CE7">
        <w:rPr>
          <w:rFonts w:ascii="Arial" w:hAnsi="Arial" w:cs="Arial"/>
          <w:sz w:val="20"/>
          <w:szCs w:val="20"/>
        </w:rPr>
        <w:t>, presentada por la Diputada Brenda Colette Miranda Vargas, en nombre del Grupo Parlamentario del Partido morena.</w:t>
      </w:r>
    </w:p>
    <w:p w14:paraId="7BE11F31" w14:textId="77777777" w:rsidR="002800F8" w:rsidRPr="001B0CE7" w:rsidRDefault="002800F8" w:rsidP="001B0CE7">
      <w:pPr>
        <w:spacing w:after="0" w:line="240" w:lineRule="auto"/>
        <w:jc w:val="both"/>
        <w:rPr>
          <w:rFonts w:ascii="Arial" w:hAnsi="Arial" w:cs="Arial"/>
          <w:sz w:val="20"/>
          <w:szCs w:val="20"/>
        </w:rPr>
      </w:pPr>
    </w:p>
    <w:p w14:paraId="06768B92" w14:textId="77777777" w:rsidR="00E7484A" w:rsidRPr="001B0CE7" w:rsidRDefault="002800F8" w:rsidP="001B0CE7">
      <w:pPr>
        <w:spacing w:after="0" w:line="240" w:lineRule="auto"/>
        <w:jc w:val="both"/>
        <w:rPr>
          <w:rFonts w:ascii="Arial" w:hAnsi="Arial" w:cs="Arial"/>
          <w:sz w:val="20"/>
          <w:szCs w:val="20"/>
        </w:rPr>
      </w:pPr>
      <w:r w:rsidRPr="001B0CE7">
        <w:rPr>
          <w:rFonts w:ascii="Arial" w:hAnsi="Arial" w:cs="Arial"/>
          <w:sz w:val="20"/>
          <w:szCs w:val="20"/>
        </w:rPr>
        <w:t>L</w:t>
      </w:r>
      <w:r w:rsidR="00E7484A" w:rsidRPr="001B0CE7">
        <w:rPr>
          <w:rFonts w:ascii="Arial" w:hAnsi="Arial" w:cs="Arial"/>
          <w:sz w:val="20"/>
          <w:szCs w:val="20"/>
        </w:rPr>
        <w:t>a</w:t>
      </w:r>
      <w:r w:rsidRPr="001B0CE7">
        <w:rPr>
          <w:rFonts w:ascii="Arial" w:hAnsi="Arial" w:cs="Arial"/>
          <w:sz w:val="20"/>
          <w:szCs w:val="20"/>
        </w:rPr>
        <w:t xml:space="preserve"> Presidencia la </w:t>
      </w:r>
      <w:r w:rsidR="00E7484A" w:rsidRPr="001B0CE7">
        <w:rPr>
          <w:rFonts w:ascii="Arial" w:hAnsi="Arial" w:cs="Arial"/>
          <w:sz w:val="20"/>
          <w:szCs w:val="20"/>
        </w:rPr>
        <w:t xml:space="preserve">remite a las Comisiones Legislativas de Gobernación y Puntos Constitucionales, y de Asuntos Indígenas, para su estudio y dictamen. </w:t>
      </w:r>
    </w:p>
    <w:p w14:paraId="0CD521C1" w14:textId="77777777" w:rsidR="00E7484A" w:rsidRPr="001B0CE7" w:rsidRDefault="00E7484A" w:rsidP="001B0CE7">
      <w:pPr>
        <w:spacing w:after="0" w:line="240" w:lineRule="auto"/>
        <w:jc w:val="both"/>
        <w:rPr>
          <w:rFonts w:ascii="Arial" w:hAnsi="Arial" w:cs="Arial"/>
          <w:sz w:val="20"/>
          <w:szCs w:val="20"/>
        </w:rPr>
      </w:pPr>
    </w:p>
    <w:p w14:paraId="677CA80D" w14:textId="77777777" w:rsidR="00E7484A" w:rsidRPr="001B0CE7" w:rsidRDefault="003C3738" w:rsidP="001B0CE7">
      <w:pPr>
        <w:spacing w:after="0" w:line="240" w:lineRule="auto"/>
        <w:jc w:val="both"/>
        <w:rPr>
          <w:rFonts w:ascii="Arial" w:hAnsi="Arial" w:cs="Arial"/>
          <w:sz w:val="20"/>
          <w:szCs w:val="20"/>
        </w:rPr>
      </w:pPr>
      <w:r w:rsidRPr="001B0CE7">
        <w:rPr>
          <w:rFonts w:ascii="Arial" w:hAnsi="Arial" w:cs="Arial"/>
          <w:sz w:val="20"/>
          <w:szCs w:val="20"/>
        </w:rPr>
        <w:t xml:space="preserve">9.- </w:t>
      </w:r>
      <w:r w:rsidR="00E7484A" w:rsidRPr="001B0CE7">
        <w:rPr>
          <w:rFonts w:ascii="Arial" w:hAnsi="Arial" w:cs="Arial"/>
          <w:sz w:val="20"/>
          <w:szCs w:val="20"/>
        </w:rPr>
        <w:t>El diputado Octavio Martínez Vargas hace uso de la palabra, para dar l</w:t>
      </w:r>
      <w:r w:rsidRPr="001B0CE7">
        <w:rPr>
          <w:rFonts w:ascii="Arial" w:hAnsi="Arial" w:cs="Arial"/>
          <w:sz w:val="20"/>
          <w:szCs w:val="20"/>
        </w:rPr>
        <w:t>ectura a la Iniciativa con Proyecto de Decreto por el que se reforma y adiciona el artículo 147 de la Constitución Política del Estado Libre y Soberano de México, en materia de jubilaciones o pensiones del personal de confianza de los Organismos Públicos Descentralizados, las empresas de Participación Estatal Mayoritaria, los Fideicomisos Públicos, las Comisiones y demás Órganos de Carácter Público que funcionen en el Estado, presentada por el Diputado Maurilio Hernández González, en nombre del Grupo Parlamentario del Partido morena.</w:t>
      </w:r>
    </w:p>
    <w:p w14:paraId="3447EABE" w14:textId="77777777" w:rsidR="00E7484A" w:rsidRPr="001B0CE7" w:rsidRDefault="00E7484A" w:rsidP="001B0CE7">
      <w:pPr>
        <w:spacing w:after="0" w:line="240" w:lineRule="auto"/>
        <w:jc w:val="both"/>
        <w:rPr>
          <w:rFonts w:ascii="Arial" w:hAnsi="Arial" w:cs="Arial"/>
          <w:sz w:val="20"/>
          <w:szCs w:val="20"/>
        </w:rPr>
      </w:pPr>
    </w:p>
    <w:p w14:paraId="460543B4" w14:textId="77777777" w:rsidR="00E7484A" w:rsidRPr="001B0CE7" w:rsidRDefault="00E7484A" w:rsidP="001B0CE7">
      <w:pPr>
        <w:pStyle w:val="Textoindependiente"/>
        <w:jc w:val="both"/>
        <w:rPr>
          <w:rFonts w:ascii="Arial" w:hAnsi="Arial" w:cs="Arial"/>
          <w:sz w:val="20"/>
          <w:szCs w:val="20"/>
          <w:lang w:val="es-MX"/>
        </w:rPr>
      </w:pPr>
      <w:r w:rsidRPr="001B0CE7">
        <w:rPr>
          <w:rFonts w:ascii="Arial" w:hAnsi="Arial" w:cs="Arial"/>
          <w:sz w:val="20"/>
          <w:szCs w:val="20"/>
          <w:lang w:val="es-MX"/>
        </w:rPr>
        <w:t>La Presidencia la remite a las Comisiones Legislativas de Gobernación y Puntos Constitucionales y de Trabajo, Previsión y Seguridad Social</w:t>
      </w:r>
      <w:r w:rsidR="006260F3" w:rsidRPr="001B0CE7">
        <w:rPr>
          <w:rFonts w:ascii="Arial" w:hAnsi="Arial" w:cs="Arial"/>
          <w:sz w:val="20"/>
          <w:szCs w:val="20"/>
          <w:lang w:val="es-MX"/>
        </w:rPr>
        <w:t>,</w:t>
      </w:r>
      <w:r w:rsidRPr="001B0CE7">
        <w:rPr>
          <w:rFonts w:ascii="Arial" w:hAnsi="Arial" w:cs="Arial"/>
          <w:sz w:val="20"/>
          <w:szCs w:val="20"/>
          <w:lang w:val="es-MX"/>
        </w:rPr>
        <w:t xml:space="preserve"> para su estudio y dictamen. </w:t>
      </w:r>
    </w:p>
    <w:p w14:paraId="53033192" w14:textId="77777777" w:rsidR="00E7484A" w:rsidRPr="001B0CE7" w:rsidRDefault="00E7484A" w:rsidP="001B0CE7">
      <w:pPr>
        <w:pStyle w:val="Textoindependiente"/>
        <w:jc w:val="both"/>
        <w:rPr>
          <w:rFonts w:ascii="Arial" w:hAnsi="Arial" w:cs="Arial"/>
          <w:sz w:val="20"/>
          <w:szCs w:val="20"/>
          <w:lang w:val="es-MX"/>
        </w:rPr>
      </w:pPr>
    </w:p>
    <w:p w14:paraId="3C919E6F" w14:textId="3F458E12" w:rsidR="00E7484A" w:rsidRPr="001B0CE7" w:rsidRDefault="00E7484A" w:rsidP="001B0CE7">
      <w:pPr>
        <w:pStyle w:val="Textoindependiente"/>
        <w:jc w:val="both"/>
        <w:rPr>
          <w:rFonts w:ascii="Arial" w:hAnsi="Arial" w:cs="Arial"/>
          <w:sz w:val="20"/>
          <w:szCs w:val="20"/>
          <w:lang w:val="es-MX"/>
        </w:rPr>
      </w:pPr>
      <w:r w:rsidRPr="001B0CE7">
        <w:rPr>
          <w:rFonts w:ascii="Arial" w:hAnsi="Arial" w:cs="Arial"/>
          <w:sz w:val="20"/>
          <w:szCs w:val="20"/>
          <w:lang w:val="es-MX"/>
        </w:rPr>
        <w:t xml:space="preserve">10.- </w:t>
      </w:r>
      <w:r w:rsidR="0003477E" w:rsidRPr="001B0CE7">
        <w:rPr>
          <w:rFonts w:ascii="Arial" w:hAnsi="Arial" w:cs="Arial"/>
          <w:sz w:val="20"/>
          <w:szCs w:val="20"/>
          <w:lang w:val="es-MX"/>
        </w:rPr>
        <w:t>El diputado</w:t>
      </w:r>
      <w:r w:rsidR="00C435FF" w:rsidRPr="001B0CE7">
        <w:rPr>
          <w:rFonts w:ascii="Arial" w:hAnsi="Arial" w:cs="Arial"/>
          <w:sz w:val="20"/>
          <w:szCs w:val="20"/>
          <w:lang w:val="es-MX"/>
        </w:rPr>
        <w:t xml:space="preserve"> Isaías Peláez Soria, hace uso de la palabra para dar lectura a </w:t>
      </w:r>
      <w:r w:rsidRPr="001B0CE7">
        <w:rPr>
          <w:rFonts w:ascii="Arial" w:hAnsi="Arial" w:cs="Arial"/>
          <w:sz w:val="20"/>
          <w:szCs w:val="20"/>
          <w:lang w:val="es-MX"/>
        </w:rPr>
        <w:t>la Iniciativa con Proyecto de Decreto por el que se reforma el párrafo tercero del artículo 216-J del Código Financiero del Estado de México y Municipios, para fortalecer el mecanismo de cobro de las aportaciones por servicios ambientales, presentada por las y los integrantes del Grupo Parlamentario del Partido Verde Ecologista de México.</w:t>
      </w:r>
    </w:p>
    <w:p w14:paraId="3977CD7C" w14:textId="77777777" w:rsidR="00E7484A" w:rsidRPr="001B0CE7" w:rsidRDefault="00E7484A" w:rsidP="001B0CE7">
      <w:pPr>
        <w:pStyle w:val="Textoindependiente"/>
        <w:jc w:val="both"/>
        <w:rPr>
          <w:rFonts w:ascii="Arial" w:hAnsi="Arial" w:cs="Arial"/>
          <w:sz w:val="20"/>
          <w:szCs w:val="20"/>
          <w:lang w:val="es-MX"/>
        </w:rPr>
      </w:pPr>
    </w:p>
    <w:p w14:paraId="4412DAA0" w14:textId="77777777" w:rsidR="00E7484A" w:rsidRPr="001B0CE7" w:rsidRDefault="00E7484A" w:rsidP="001B0CE7">
      <w:pPr>
        <w:pStyle w:val="Sinespaciado"/>
        <w:rPr>
          <w:rFonts w:ascii="Arial" w:hAnsi="Arial" w:cs="Arial"/>
          <w:sz w:val="20"/>
          <w:szCs w:val="20"/>
        </w:rPr>
      </w:pPr>
      <w:r w:rsidRPr="001B0CE7">
        <w:rPr>
          <w:rFonts w:ascii="Arial" w:hAnsi="Arial" w:cs="Arial"/>
          <w:sz w:val="20"/>
          <w:szCs w:val="20"/>
        </w:rPr>
        <w:t>La Presidencia la remite a las Comisiones Legislativas de Planeación y Gasto Público, de Finanzas Públicas y de Protección Ambiental y Cambio Climático, para su estudio y dictamen.</w:t>
      </w:r>
    </w:p>
    <w:p w14:paraId="2259F808" w14:textId="77777777" w:rsidR="00E7484A" w:rsidRPr="001B0CE7" w:rsidRDefault="00E7484A" w:rsidP="001B0CE7">
      <w:pPr>
        <w:pStyle w:val="Textoindependiente"/>
        <w:jc w:val="both"/>
        <w:rPr>
          <w:rFonts w:ascii="Arial" w:hAnsi="Arial" w:cs="Arial"/>
          <w:sz w:val="20"/>
          <w:szCs w:val="20"/>
          <w:lang w:val="es-MX"/>
        </w:rPr>
      </w:pPr>
    </w:p>
    <w:p w14:paraId="708CFE74" w14:textId="3D91ACC6" w:rsidR="00DD2084" w:rsidRPr="001B0CE7" w:rsidRDefault="00E7484A" w:rsidP="001B0CE7">
      <w:pPr>
        <w:spacing w:after="0" w:line="240" w:lineRule="auto"/>
        <w:jc w:val="both"/>
        <w:rPr>
          <w:rFonts w:ascii="Arial" w:hAnsi="Arial" w:cs="Arial"/>
          <w:sz w:val="20"/>
          <w:szCs w:val="20"/>
        </w:rPr>
      </w:pPr>
      <w:r w:rsidRPr="001B0CE7">
        <w:rPr>
          <w:rFonts w:ascii="Arial" w:hAnsi="Arial" w:cs="Arial"/>
          <w:sz w:val="20"/>
          <w:szCs w:val="20"/>
        </w:rPr>
        <w:lastRenderedPageBreak/>
        <w:t>11.-</w:t>
      </w:r>
      <w:r w:rsidR="00F50D3C" w:rsidRPr="001B0CE7">
        <w:rPr>
          <w:rFonts w:ascii="Arial" w:hAnsi="Arial" w:cs="Arial"/>
          <w:sz w:val="20"/>
          <w:szCs w:val="20"/>
        </w:rPr>
        <w:t xml:space="preserve"> El diputado Isaías Peláez Soria</w:t>
      </w:r>
      <w:r w:rsidRPr="001B0CE7">
        <w:rPr>
          <w:rFonts w:ascii="Arial" w:hAnsi="Arial" w:cs="Arial"/>
          <w:sz w:val="20"/>
          <w:szCs w:val="20"/>
        </w:rPr>
        <w:t xml:space="preserve">, </w:t>
      </w:r>
      <w:r w:rsidR="00F50D3C" w:rsidRPr="001B0CE7">
        <w:rPr>
          <w:rFonts w:ascii="Arial" w:hAnsi="Arial" w:cs="Arial"/>
          <w:sz w:val="20"/>
          <w:szCs w:val="20"/>
        </w:rPr>
        <w:t xml:space="preserve">hace uso de la palabra para dar lectura </w:t>
      </w:r>
      <w:r w:rsidRPr="001B0CE7">
        <w:rPr>
          <w:rFonts w:ascii="Arial" w:hAnsi="Arial" w:cs="Arial"/>
          <w:sz w:val="20"/>
          <w:szCs w:val="20"/>
        </w:rPr>
        <w:t>a la Iniciativa con Proyecto de Decreto por la que se declara el 12 de julio de cada año como “Día Estatal de la Reforestación”, presentada por las y los integrantes del Grupo Parlamentario del Partido Verde Ecologista de México. (De urgente y obvia resolución).</w:t>
      </w:r>
      <w:r w:rsidR="00DD2084" w:rsidRPr="001B0CE7">
        <w:rPr>
          <w:rFonts w:ascii="Arial" w:hAnsi="Arial" w:cs="Arial"/>
          <w:sz w:val="20"/>
          <w:szCs w:val="20"/>
        </w:rPr>
        <w:t xml:space="preserve"> Solicita la dispensa del trámite de dictamen. </w:t>
      </w:r>
    </w:p>
    <w:p w14:paraId="6C0AA724" w14:textId="77777777" w:rsidR="00DD2084" w:rsidRPr="001B0CE7" w:rsidRDefault="00DD2084" w:rsidP="001B0CE7">
      <w:pPr>
        <w:spacing w:after="0" w:line="240" w:lineRule="auto"/>
        <w:jc w:val="both"/>
        <w:rPr>
          <w:rFonts w:ascii="Arial" w:hAnsi="Arial" w:cs="Arial"/>
          <w:sz w:val="20"/>
          <w:szCs w:val="20"/>
        </w:rPr>
      </w:pPr>
    </w:p>
    <w:p w14:paraId="6FBB0BC8" w14:textId="77777777" w:rsidR="00DD2084" w:rsidRPr="001B0CE7" w:rsidRDefault="00DD2084" w:rsidP="001B0CE7">
      <w:pPr>
        <w:spacing w:after="0" w:line="240" w:lineRule="auto"/>
        <w:jc w:val="both"/>
        <w:rPr>
          <w:rFonts w:ascii="Arial" w:hAnsi="Arial" w:cs="Arial"/>
          <w:sz w:val="20"/>
          <w:szCs w:val="20"/>
        </w:rPr>
      </w:pPr>
      <w:r w:rsidRPr="001B0CE7">
        <w:rPr>
          <w:rFonts w:ascii="Arial" w:hAnsi="Arial" w:cs="Arial"/>
          <w:sz w:val="20"/>
          <w:szCs w:val="20"/>
        </w:rPr>
        <w:t xml:space="preserve">Es aprobada la dispensa del trámite de dictamen, por unanimidad de votos. </w:t>
      </w:r>
    </w:p>
    <w:p w14:paraId="75BFF3A9" w14:textId="43F3360F" w:rsidR="00DD2084" w:rsidRPr="001B0CE7" w:rsidRDefault="00D352E0" w:rsidP="001B0CE7">
      <w:pPr>
        <w:spacing w:after="0" w:line="240" w:lineRule="auto"/>
        <w:jc w:val="both"/>
        <w:rPr>
          <w:rFonts w:ascii="Arial" w:eastAsia="Times New Roman" w:hAnsi="Arial" w:cs="Arial"/>
          <w:sz w:val="20"/>
          <w:szCs w:val="20"/>
          <w:lang w:eastAsia="es-MX"/>
        </w:rPr>
      </w:pPr>
      <w:r w:rsidRPr="001B0CE7">
        <w:rPr>
          <w:rFonts w:ascii="Arial" w:eastAsia="Times New Roman" w:hAnsi="Arial" w:cs="Arial"/>
          <w:sz w:val="20"/>
          <w:szCs w:val="20"/>
          <w:lang w:eastAsia="es-MX"/>
        </w:rPr>
        <w:t xml:space="preserve"> </w:t>
      </w:r>
    </w:p>
    <w:p w14:paraId="5FF38BE9" w14:textId="1D79E9E7" w:rsidR="00DD2084" w:rsidRPr="001B0CE7" w:rsidRDefault="00DD2084" w:rsidP="001B0CE7">
      <w:pPr>
        <w:spacing w:after="0" w:line="240" w:lineRule="auto"/>
        <w:jc w:val="both"/>
        <w:rPr>
          <w:rFonts w:ascii="Arial" w:eastAsia="Times New Roman" w:hAnsi="Arial" w:cs="Arial"/>
          <w:sz w:val="20"/>
          <w:szCs w:val="20"/>
          <w:lang w:eastAsia="es-MX"/>
        </w:rPr>
      </w:pPr>
      <w:r w:rsidRPr="001B0CE7">
        <w:rPr>
          <w:rFonts w:ascii="Arial" w:eastAsia="Times New Roman" w:hAnsi="Arial" w:cs="Arial"/>
          <w:sz w:val="20"/>
          <w:szCs w:val="20"/>
          <w:lang w:eastAsia="es-MX"/>
        </w:rPr>
        <w:t>Sin que motive</w:t>
      </w:r>
      <w:r w:rsidR="00632B14" w:rsidRPr="001B0CE7">
        <w:rPr>
          <w:rFonts w:ascii="Arial" w:eastAsia="Times New Roman" w:hAnsi="Arial" w:cs="Arial"/>
          <w:sz w:val="20"/>
          <w:szCs w:val="20"/>
          <w:lang w:eastAsia="es-MX"/>
        </w:rPr>
        <w:t xml:space="preserve"> la Iniciativa con Proyecto de Decreto</w:t>
      </w:r>
      <w:r w:rsidRPr="001B0CE7">
        <w:rPr>
          <w:rFonts w:ascii="Arial" w:eastAsia="Times New Roman" w:hAnsi="Arial" w:cs="Arial"/>
          <w:sz w:val="20"/>
          <w:szCs w:val="20"/>
          <w:lang w:eastAsia="es-MX"/>
        </w:rPr>
        <w:t>, la Presidencia señala que, para emitir la resolución de la Legislatura, se realice la votación nominal, destacando que, si algún integrante de la Legislatura desea separar algún artículo para su discusión particular, se sirva manifestarlo de viva voz al registrar su voto.</w:t>
      </w:r>
      <w:r w:rsidR="00CB090A" w:rsidRPr="001B0CE7">
        <w:rPr>
          <w:rFonts w:ascii="Arial" w:eastAsia="Times New Roman" w:hAnsi="Arial" w:cs="Arial"/>
          <w:sz w:val="20"/>
          <w:szCs w:val="20"/>
          <w:lang w:eastAsia="es-MX"/>
        </w:rPr>
        <w:t xml:space="preserve"> La Iniciativa con Proyecto de Decreto es </w:t>
      </w:r>
      <w:r w:rsidRPr="001B0CE7">
        <w:rPr>
          <w:rFonts w:ascii="Arial" w:eastAsia="Times New Roman" w:hAnsi="Arial" w:cs="Arial"/>
          <w:sz w:val="20"/>
          <w:szCs w:val="20"/>
          <w:lang w:eastAsia="es-MX"/>
        </w:rPr>
        <w:t>aprobad</w:t>
      </w:r>
      <w:r w:rsidR="00CB090A" w:rsidRPr="001B0CE7">
        <w:rPr>
          <w:rFonts w:ascii="Arial" w:eastAsia="Times New Roman" w:hAnsi="Arial" w:cs="Arial"/>
          <w:sz w:val="20"/>
          <w:szCs w:val="20"/>
          <w:lang w:eastAsia="es-MX"/>
        </w:rPr>
        <w:t>a</w:t>
      </w:r>
      <w:r w:rsidRPr="001B0CE7">
        <w:rPr>
          <w:rFonts w:ascii="Arial" w:eastAsia="Times New Roman" w:hAnsi="Arial" w:cs="Arial"/>
          <w:sz w:val="20"/>
          <w:szCs w:val="20"/>
          <w:lang w:eastAsia="es-MX"/>
        </w:rPr>
        <w:t xml:space="preserve"> en lo general por unanimidad de votos y considerando que no se separaron artículos para su discusión particular, se tiene también por aprobad</w:t>
      </w:r>
      <w:r w:rsidR="006D1DE0" w:rsidRPr="001B0CE7">
        <w:rPr>
          <w:rFonts w:ascii="Arial" w:eastAsia="Times New Roman" w:hAnsi="Arial" w:cs="Arial"/>
          <w:sz w:val="20"/>
          <w:szCs w:val="20"/>
          <w:lang w:eastAsia="es-MX"/>
        </w:rPr>
        <w:t>a</w:t>
      </w:r>
      <w:r w:rsidRPr="001B0CE7">
        <w:rPr>
          <w:rFonts w:ascii="Arial" w:eastAsia="Times New Roman" w:hAnsi="Arial" w:cs="Arial"/>
          <w:sz w:val="20"/>
          <w:szCs w:val="20"/>
          <w:lang w:eastAsia="es-MX"/>
        </w:rPr>
        <w:t xml:space="preserve"> en lo particular; y la Presidencia solicita a la Secretaría provea el cumplimiento de la resolución de la Legislatura para los efectos procedentes.</w:t>
      </w:r>
    </w:p>
    <w:p w14:paraId="1D4B4AAE" w14:textId="77777777" w:rsidR="00DD2084" w:rsidRPr="001B0CE7" w:rsidRDefault="00DD2084" w:rsidP="001B0CE7">
      <w:pPr>
        <w:spacing w:after="0" w:line="240" w:lineRule="auto"/>
        <w:jc w:val="both"/>
        <w:rPr>
          <w:rFonts w:ascii="Arial" w:hAnsi="Arial" w:cs="Arial"/>
          <w:sz w:val="20"/>
          <w:szCs w:val="20"/>
        </w:rPr>
      </w:pPr>
    </w:p>
    <w:p w14:paraId="6C7CB14D" w14:textId="7E3F057B" w:rsidR="00DD2084" w:rsidRPr="001B0CE7" w:rsidRDefault="00F50D3C" w:rsidP="001B0CE7">
      <w:pPr>
        <w:spacing w:after="0" w:line="240" w:lineRule="auto"/>
        <w:jc w:val="both"/>
        <w:rPr>
          <w:rFonts w:ascii="Arial" w:hAnsi="Arial" w:cs="Arial"/>
          <w:sz w:val="20"/>
          <w:szCs w:val="20"/>
        </w:rPr>
      </w:pPr>
      <w:r w:rsidRPr="001B0CE7">
        <w:rPr>
          <w:rFonts w:ascii="Arial" w:hAnsi="Arial" w:cs="Arial"/>
          <w:sz w:val="20"/>
          <w:szCs w:val="20"/>
        </w:rPr>
        <w:t>Para hablar sobre la Iniciativa h</w:t>
      </w:r>
      <w:r w:rsidR="00DD2084" w:rsidRPr="001B0CE7">
        <w:rPr>
          <w:rFonts w:ascii="Arial" w:hAnsi="Arial" w:cs="Arial"/>
          <w:sz w:val="20"/>
          <w:szCs w:val="20"/>
        </w:rPr>
        <w:t xml:space="preserve">ace uso de la palabra la diputada Gloria Vanessa Linares Zetina. </w:t>
      </w:r>
      <w:bookmarkStart w:id="0" w:name="_Hlk234230363"/>
    </w:p>
    <w:p w14:paraId="06AACABE" w14:textId="77777777" w:rsidR="00DD2084" w:rsidRPr="001B0CE7" w:rsidRDefault="00DD2084" w:rsidP="001B0CE7">
      <w:pPr>
        <w:spacing w:after="0" w:line="240" w:lineRule="auto"/>
        <w:jc w:val="both"/>
        <w:rPr>
          <w:rFonts w:ascii="Arial" w:hAnsi="Arial" w:cs="Arial"/>
          <w:sz w:val="20"/>
          <w:szCs w:val="20"/>
        </w:rPr>
      </w:pPr>
    </w:p>
    <w:p w14:paraId="3254513B" w14:textId="646DC539" w:rsidR="009B255D" w:rsidRPr="001B0CE7" w:rsidRDefault="00E7484A" w:rsidP="001B0CE7">
      <w:pPr>
        <w:spacing w:after="0" w:line="240" w:lineRule="auto"/>
        <w:jc w:val="both"/>
        <w:rPr>
          <w:rFonts w:ascii="Arial" w:hAnsi="Arial" w:cs="Arial"/>
          <w:sz w:val="20"/>
          <w:szCs w:val="20"/>
        </w:rPr>
      </w:pPr>
      <w:r w:rsidRPr="001B0CE7">
        <w:rPr>
          <w:rFonts w:ascii="Arial" w:hAnsi="Arial" w:cs="Arial"/>
          <w:sz w:val="20"/>
          <w:szCs w:val="20"/>
        </w:rPr>
        <w:t>12.-</w:t>
      </w:r>
      <w:r w:rsidR="00D352E0" w:rsidRPr="001B0CE7">
        <w:rPr>
          <w:rFonts w:ascii="Arial" w:hAnsi="Arial" w:cs="Arial"/>
          <w:sz w:val="20"/>
          <w:szCs w:val="20"/>
        </w:rPr>
        <w:t xml:space="preserve"> </w:t>
      </w:r>
      <w:r w:rsidRPr="001B0CE7">
        <w:rPr>
          <w:rFonts w:ascii="Arial" w:hAnsi="Arial" w:cs="Arial"/>
          <w:sz w:val="20"/>
          <w:szCs w:val="20"/>
        </w:rPr>
        <w:t>L</w:t>
      </w:r>
      <w:r w:rsidR="00DD2084" w:rsidRPr="001B0CE7">
        <w:rPr>
          <w:rFonts w:ascii="Arial" w:hAnsi="Arial" w:cs="Arial"/>
          <w:sz w:val="20"/>
          <w:szCs w:val="20"/>
        </w:rPr>
        <w:t xml:space="preserve">a diputada Joanna </w:t>
      </w:r>
      <w:r w:rsidR="00D352E0" w:rsidRPr="001B0CE7">
        <w:rPr>
          <w:rFonts w:ascii="Arial" w:hAnsi="Arial" w:cs="Arial"/>
          <w:sz w:val="20"/>
          <w:szCs w:val="20"/>
        </w:rPr>
        <w:t xml:space="preserve">Alejandra </w:t>
      </w:r>
      <w:r w:rsidR="00DD2084" w:rsidRPr="001B0CE7">
        <w:rPr>
          <w:rFonts w:ascii="Arial" w:hAnsi="Arial" w:cs="Arial"/>
          <w:sz w:val="20"/>
          <w:szCs w:val="20"/>
        </w:rPr>
        <w:t xml:space="preserve">Felipe </w:t>
      </w:r>
      <w:r w:rsidR="006260F3" w:rsidRPr="001B0CE7">
        <w:rPr>
          <w:rFonts w:ascii="Arial" w:hAnsi="Arial" w:cs="Arial"/>
          <w:sz w:val="20"/>
          <w:szCs w:val="20"/>
        </w:rPr>
        <w:t xml:space="preserve">Torres hace uso de la palabra, para dar </w:t>
      </w:r>
      <w:r w:rsidR="00DD2084" w:rsidRPr="001B0CE7">
        <w:rPr>
          <w:rFonts w:ascii="Arial" w:hAnsi="Arial" w:cs="Arial"/>
          <w:sz w:val="20"/>
          <w:szCs w:val="20"/>
        </w:rPr>
        <w:t>l</w:t>
      </w:r>
      <w:r w:rsidRPr="001B0CE7">
        <w:rPr>
          <w:rFonts w:ascii="Arial" w:hAnsi="Arial" w:cs="Arial"/>
          <w:sz w:val="20"/>
          <w:szCs w:val="20"/>
        </w:rPr>
        <w:t xml:space="preserve">ectura a la Iniciativa con Proyecto de Decreto por el que se reforman y adicionan diversas disposiciones de la Ley de Salud del Estado de México, de la Ley de Seguridad Social para los Servidores Públicos del Estado de México y Municipios, y de la Ley del Trabajo de los Servidores Públicos del Estado y Municipios, en materia de continuidad de la atención materno-infantil desde la gestación y hasta al menos el primer año de vida de la hija o hijo, presentada por la </w:t>
      </w:r>
      <w:r w:rsidR="006260F3" w:rsidRPr="001B0CE7">
        <w:rPr>
          <w:rFonts w:ascii="Arial" w:hAnsi="Arial" w:cs="Arial"/>
          <w:sz w:val="20"/>
          <w:szCs w:val="20"/>
        </w:rPr>
        <w:t>propia d</w:t>
      </w:r>
      <w:r w:rsidRPr="001B0CE7">
        <w:rPr>
          <w:rFonts w:ascii="Arial" w:hAnsi="Arial" w:cs="Arial"/>
          <w:sz w:val="20"/>
          <w:szCs w:val="20"/>
        </w:rPr>
        <w:t xml:space="preserve">iputada y el </w:t>
      </w:r>
      <w:r w:rsidR="006260F3" w:rsidRPr="001B0CE7">
        <w:rPr>
          <w:rFonts w:ascii="Arial" w:hAnsi="Arial" w:cs="Arial"/>
          <w:sz w:val="20"/>
          <w:szCs w:val="20"/>
        </w:rPr>
        <w:t>d</w:t>
      </w:r>
      <w:r w:rsidRPr="001B0CE7">
        <w:rPr>
          <w:rFonts w:ascii="Arial" w:hAnsi="Arial" w:cs="Arial"/>
          <w:sz w:val="20"/>
          <w:szCs w:val="20"/>
        </w:rPr>
        <w:t>iputado  Pablo Fernández de Cevallos González</w:t>
      </w:r>
      <w:r w:rsidR="007224F8" w:rsidRPr="001B0CE7">
        <w:rPr>
          <w:rFonts w:ascii="Arial" w:hAnsi="Arial" w:cs="Arial"/>
          <w:sz w:val="20"/>
          <w:szCs w:val="20"/>
        </w:rPr>
        <w:t>,</w:t>
      </w:r>
      <w:r w:rsidRPr="001B0CE7">
        <w:rPr>
          <w:rFonts w:ascii="Arial" w:hAnsi="Arial" w:cs="Arial"/>
          <w:sz w:val="20"/>
          <w:szCs w:val="20"/>
        </w:rPr>
        <w:t xml:space="preserve"> en nombre del Grupo Parlamentario del Partido Acción Nacional.</w:t>
      </w:r>
      <w:r w:rsidR="00DD2084" w:rsidRPr="001B0CE7">
        <w:rPr>
          <w:rFonts w:ascii="Arial" w:hAnsi="Arial" w:cs="Arial"/>
          <w:sz w:val="20"/>
          <w:szCs w:val="20"/>
        </w:rPr>
        <w:t xml:space="preserve"> </w:t>
      </w:r>
      <w:bookmarkEnd w:id="0"/>
    </w:p>
    <w:p w14:paraId="1CC0EE3B" w14:textId="77777777" w:rsidR="00DD2084" w:rsidRPr="001B0CE7" w:rsidRDefault="00DD2084" w:rsidP="001B0CE7">
      <w:pPr>
        <w:spacing w:after="0" w:line="240" w:lineRule="auto"/>
        <w:jc w:val="both"/>
        <w:rPr>
          <w:rFonts w:ascii="Arial" w:hAnsi="Arial" w:cs="Arial"/>
          <w:sz w:val="20"/>
          <w:szCs w:val="20"/>
        </w:rPr>
      </w:pPr>
    </w:p>
    <w:p w14:paraId="307FFFB6" w14:textId="1F91C26B" w:rsidR="00DD2084" w:rsidRPr="001B0CE7" w:rsidRDefault="00DD2084" w:rsidP="001B0CE7">
      <w:pPr>
        <w:spacing w:after="0" w:line="240" w:lineRule="auto"/>
        <w:jc w:val="both"/>
        <w:rPr>
          <w:rFonts w:ascii="Arial" w:hAnsi="Arial" w:cs="Arial"/>
          <w:sz w:val="20"/>
          <w:szCs w:val="20"/>
          <w:lang w:eastAsia="es-MX"/>
        </w:rPr>
      </w:pPr>
      <w:r w:rsidRPr="001B0CE7">
        <w:rPr>
          <w:rFonts w:ascii="Arial" w:hAnsi="Arial" w:cs="Arial"/>
          <w:sz w:val="20"/>
          <w:szCs w:val="20"/>
        </w:rPr>
        <w:t xml:space="preserve">La Presidencia la </w:t>
      </w:r>
      <w:r w:rsidRPr="001B0CE7">
        <w:rPr>
          <w:rFonts w:ascii="Arial" w:hAnsi="Arial" w:cs="Arial"/>
          <w:sz w:val="20"/>
          <w:szCs w:val="20"/>
          <w:lang w:eastAsia="es-MX"/>
        </w:rPr>
        <w:t>remite a las Comisiones Legislativas de Trabajo</w:t>
      </w:r>
      <w:r w:rsidR="00D352E0" w:rsidRPr="001B0CE7">
        <w:rPr>
          <w:rFonts w:ascii="Arial" w:hAnsi="Arial" w:cs="Arial"/>
          <w:sz w:val="20"/>
          <w:szCs w:val="20"/>
          <w:lang w:eastAsia="es-MX"/>
        </w:rPr>
        <w:t xml:space="preserve">, </w:t>
      </w:r>
      <w:r w:rsidRPr="001B0CE7">
        <w:rPr>
          <w:rFonts w:ascii="Arial" w:hAnsi="Arial" w:cs="Arial"/>
          <w:sz w:val="20"/>
          <w:szCs w:val="20"/>
          <w:lang w:eastAsia="es-MX"/>
        </w:rPr>
        <w:t xml:space="preserve">Previsión y Seguridad Social y de Salud, Asistencia y Bienestar Social, para su estudio y dictamen. </w:t>
      </w:r>
    </w:p>
    <w:p w14:paraId="3981BE63" w14:textId="77777777" w:rsidR="00DD2084" w:rsidRPr="001B0CE7" w:rsidRDefault="00DD2084" w:rsidP="001B0CE7">
      <w:pPr>
        <w:spacing w:after="0" w:line="240" w:lineRule="auto"/>
        <w:jc w:val="both"/>
        <w:rPr>
          <w:rFonts w:ascii="Arial" w:hAnsi="Arial" w:cs="Arial"/>
          <w:sz w:val="20"/>
          <w:szCs w:val="20"/>
        </w:rPr>
      </w:pPr>
    </w:p>
    <w:p w14:paraId="4171AA91" w14:textId="3C9F3CFB" w:rsidR="00DD2084" w:rsidRPr="001B0CE7" w:rsidRDefault="00E7484A" w:rsidP="001B0CE7">
      <w:pPr>
        <w:spacing w:after="0" w:line="240" w:lineRule="auto"/>
        <w:jc w:val="both"/>
        <w:rPr>
          <w:rFonts w:ascii="Arial" w:hAnsi="Arial" w:cs="Arial"/>
          <w:sz w:val="20"/>
          <w:szCs w:val="20"/>
        </w:rPr>
      </w:pPr>
      <w:r w:rsidRPr="001B0CE7">
        <w:rPr>
          <w:rFonts w:ascii="Arial" w:hAnsi="Arial" w:cs="Arial"/>
          <w:sz w:val="20"/>
          <w:szCs w:val="20"/>
        </w:rPr>
        <w:t>13.-</w:t>
      </w:r>
      <w:r w:rsidR="00D352E0" w:rsidRPr="001B0CE7">
        <w:rPr>
          <w:rFonts w:ascii="Arial" w:hAnsi="Arial" w:cs="Arial"/>
          <w:sz w:val="20"/>
          <w:szCs w:val="20"/>
        </w:rPr>
        <w:t xml:space="preserve"> </w:t>
      </w:r>
      <w:r w:rsidR="00DD2084" w:rsidRPr="001B0CE7">
        <w:rPr>
          <w:rFonts w:ascii="Arial" w:hAnsi="Arial" w:cs="Arial"/>
          <w:sz w:val="20"/>
          <w:szCs w:val="20"/>
        </w:rPr>
        <w:t xml:space="preserve">La diputada Maricela Beltrán Sánchez hace uso de la palabra, para dar </w:t>
      </w:r>
      <w:r w:rsidRPr="001B0CE7">
        <w:rPr>
          <w:rFonts w:ascii="Arial" w:hAnsi="Arial" w:cs="Arial"/>
          <w:sz w:val="20"/>
          <w:szCs w:val="20"/>
        </w:rPr>
        <w:t>lectura al Punto de Acuerdo por el que se exhorta respetuosamente al Gobierno del Estado de México, a través de las dependencias competentes, y a la Universidad Autónoma del Estado de México, para que, en el ámbito de sus atribuciones y con pleno respeto a la autonomía universitaria, implementen una estrategia descentralizada para la creación, ampliación y fortalecimiento de espacios universitarios, tecnológicos y de formación técnica en el territorio mexiquense; así como para que se analice la creación de subsidios educativos dirigidos a estudiantes que, no habiendo logrado ingresar a instituciones públicas de educación superior, puedan continuar sus estudios en instituciones particulares con reconocimiento de validez oficial de estudios, presentado por las y los integrantes del Grupo Parlamentario de Movimiento Ciudadano.</w:t>
      </w:r>
      <w:r w:rsidR="00DD2084" w:rsidRPr="001B0CE7">
        <w:rPr>
          <w:rFonts w:ascii="Arial" w:hAnsi="Arial" w:cs="Arial"/>
          <w:sz w:val="20"/>
          <w:szCs w:val="20"/>
        </w:rPr>
        <w:t xml:space="preserve"> </w:t>
      </w:r>
    </w:p>
    <w:p w14:paraId="40A944E8" w14:textId="77777777" w:rsidR="00DD2084" w:rsidRPr="001B0CE7" w:rsidRDefault="00DD2084" w:rsidP="001B0CE7">
      <w:pPr>
        <w:spacing w:after="0" w:line="240" w:lineRule="auto"/>
        <w:jc w:val="both"/>
        <w:rPr>
          <w:rFonts w:ascii="Arial" w:hAnsi="Arial" w:cs="Arial"/>
          <w:sz w:val="20"/>
          <w:szCs w:val="20"/>
        </w:rPr>
      </w:pPr>
    </w:p>
    <w:p w14:paraId="38C55604" w14:textId="449C6D6A" w:rsidR="00DD2084" w:rsidRPr="001B0CE7" w:rsidRDefault="00DD2084" w:rsidP="001B0CE7">
      <w:pPr>
        <w:spacing w:after="0" w:line="240" w:lineRule="auto"/>
        <w:jc w:val="both"/>
        <w:rPr>
          <w:rFonts w:ascii="Arial" w:hAnsi="Arial" w:cs="Arial"/>
          <w:sz w:val="20"/>
          <w:szCs w:val="20"/>
        </w:rPr>
      </w:pPr>
      <w:r w:rsidRPr="001B0CE7">
        <w:rPr>
          <w:rFonts w:ascii="Arial" w:hAnsi="Arial" w:cs="Arial"/>
          <w:sz w:val="20"/>
          <w:szCs w:val="20"/>
        </w:rPr>
        <w:t>La Presidencia l</w:t>
      </w:r>
      <w:r w:rsidR="00D352E0" w:rsidRPr="001B0CE7">
        <w:rPr>
          <w:rFonts w:ascii="Arial" w:hAnsi="Arial" w:cs="Arial"/>
          <w:sz w:val="20"/>
          <w:szCs w:val="20"/>
        </w:rPr>
        <w:t>o</w:t>
      </w:r>
      <w:r w:rsidRPr="001B0CE7">
        <w:rPr>
          <w:rFonts w:ascii="Arial" w:hAnsi="Arial" w:cs="Arial"/>
          <w:sz w:val="20"/>
          <w:szCs w:val="20"/>
        </w:rPr>
        <w:t xml:space="preserve"> remite a las Comisiones Legislativas de Educación, Cultura, Ciencia, Tecnología e Innovación y de </w:t>
      </w:r>
      <w:r w:rsidR="00D352E0" w:rsidRPr="001B0CE7">
        <w:rPr>
          <w:rFonts w:ascii="Arial" w:hAnsi="Arial" w:cs="Arial"/>
          <w:sz w:val="20"/>
          <w:szCs w:val="20"/>
        </w:rPr>
        <w:t>Desarrollo y Bienestar</w:t>
      </w:r>
      <w:r w:rsidRPr="001B0CE7">
        <w:rPr>
          <w:rFonts w:ascii="Arial" w:hAnsi="Arial" w:cs="Arial"/>
          <w:sz w:val="20"/>
          <w:szCs w:val="20"/>
        </w:rPr>
        <w:t xml:space="preserve"> Social, para su estudio y dictamen. </w:t>
      </w:r>
    </w:p>
    <w:p w14:paraId="0581BA36" w14:textId="77777777" w:rsidR="00DD2084" w:rsidRPr="001B0CE7" w:rsidRDefault="00DD2084" w:rsidP="001B0CE7">
      <w:pPr>
        <w:spacing w:after="0" w:line="240" w:lineRule="auto"/>
        <w:jc w:val="both"/>
        <w:rPr>
          <w:rFonts w:ascii="Arial" w:hAnsi="Arial" w:cs="Arial"/>
          <w:sz w:val="20"/>
          <w:szCs w:val="20"/>
        </w:rPr>
      </w:pPr>
    </w:p>
    <w:p w14:paraId="5CD16C87" w14:textId="62340B80" w:rsidR="00996EB9" w:rsidRPr="001B0CE7" w:rsidRDefault="00E7484A" w:rsidP="001B0CE7">
      <w:pPr>
        <w:spacing w:after="0" w:line="240" w:lineRule="auto"/>
        <w:jc w:val="both"/>
        <w:textAlignment w:val="baseline"/>
        <w:rPr>
          <w:rFonts w:ascii="Arial" w:eastAsia="Times New Roman" w:hAnsi="Arial" w:cs="Arial"/>
          <w:sz w:val="20"/>
          <w:szCs w:val="20"/>
          <w:lang w:eastAsia="es-MX"/>
        </w:rPr>
      </w:pPr>
      <w:r w:rsidRPr="001B0CE7">
        <w:rPr>
          <w:rFonts w:ascii="Arial" w:hAnsi="Arial" w:cs="Arial"/>
          <w:sz w:val="20"/>
          <w:szCs w:val="20"/>
        </w:rPr>
        <w:t>14.-</w:t>
      </w:r>
      <w:r w:rsidR="00D352E0" w:rsidRPr="001B0CE7">
        <w:rPr>
          <w:rFonts w:ascii="Arial" w:hAnsi="Arial" w:cs="Arial"/>
          <w:sz w:val="20"/>
          <w:szCs w:val="20"/>
        </w:rPr>
        <w:t xml:space="preserve"> </w:t>
      </w:r>
      <w:r w:rsidRPr="001B0CE7">
        <w:rPr>
          <w:rFonts w:ascii="Arial" w:hAnsi="Arial" w:cs="Arial"/>
          <w:sz w:val="20"/>
          <w:szCs w:val="20"/>
        </w:rPr>
        <w:t>L</w:t>
      </w:r>
      <w:r w:rsidR="00891197" w:rsidRPr="001B0CE7">
        <w:rPr>
          <w:rFonts w:ascii="Arial" w:hAnsi="Arial" w:cs="Arial"/>
          <w:sz w:val="20"/>
          <w:szCs w:val="20"/>
        </w:rPr>
        <w:t xml:space="preserve">a Secretaría, por instrucciones de la Presidencia, da lectura a la </w:t>
      </w:r>
      <w:r w:rsidRPr="001B0CE7">
        <w:rPr>
          <w:rFonts w:ascii="Arial" w:hAnsi="Arial" w:cs="Arial"/>
          <w:sz w:val="20"/>
          <w:szCs w:val="20"/>
        </w:rPr>
        <w:t>Iniciativa de Decreto por el que se convoca a la “LXII” Legislatura a la realización del Séptimo Periodo Extraordinario de Sesiones</w:t>
      </w:r>
      <w:r w:rsidR="00996EB9" w:rsidRPr="001B0CE7">
        <w:rPr>
          <w:rFonts w:ascii="Arial" w:hAnsi="Arial" w:cs="Arial"/>
          <w:sz w:val="20"/>
          <w:szCs w:val="20"/>
        </w:rPr>
        <w:t xml:space="preserve">, </w:t>
      </w:r>
      <w:r w:rsidRPr="001B0CE7">
        <w:rPr>
          <w:rFonts w:ascii="Arial" w:hAnsi="Arial" w:cs="Arial"/>
          <w:sz w:val="20"/>
          <w:szCs w:val="20"/>
        </w:rPr>
        <w:t>presentad</w:t>
      </w:r>
      <w:r w:rsidR="00D352E0" w:rsidRPr="001B0CE7">
        <w:rPr>
          <w:rFonts w:ascii="Arial" w:hAnsi="Arial" w:cs="Arial"/>
          <w:sz w:val="20"/>
          <w:szCs w:val="20"/>
        </w:rPr>
        <w:t>a</w:t>
      </w:r>
      <w:r w:rsidRPr="001B0CE7">
        <w:rPr>
          <w:rFonts w:ascii="Arial" w:hAnsi="Arial" w:cs="Arial"/>
          <w:sz w:val="20"/>
          <w:szCs w:val="20"/>
        </w:rPr>
        <w:t xml:space="preserve"> por las y los integrantes de la Diputación Permanente. (De urgente y obvia resolución)</w:t>
      </w:r>
      <w:r w:rsidR="00996EB9" w:rsidRPr="001B0CE7">
        <w:rPr>
          <w:rFonts w:ascii="Arial" w:hAnsi="Arial" w:cs="Arial"/>
          <w:sz w:val="20"/>
          <w:szCs w:val="20"/>
        </w:rPr>
        <w:t xml:space="preserve">. </w:t>
      </w:r>
      <w:r w:rsidR="00996EB9" w:rsidRPr="001B0CE7">
        <w:rPr>
          <w:rFonts w:ascii="Arial" w:eastAsia="Times New Roman" w:hAnsi="Arial" w:cs="Arial"/>
          <w:sz w:val="20"/>
          <w:szCs w:val="20"/>
          <w:lang w:eastAsia="es-MX"/>
        </w:rPr>
        <w:t>Solicita la dispensa del trámite de dictamen.</w:t>
      </w:r>
    </w:p>
    <w:p w14:paraId="693D58BF" w14:textId="77777777" w:rsidR="00996EB9" w:rsidRPr="001B0CE7" w:rsidRDefault="00996EB9" w:rsidP="001B0CE7">
      <w:pPr>
        <w:spacing w:after="0" w:line="240" w:lineRule="auto"/>
        <w:jc w:val="both"/>
        <w:textAlignment w:val="baseline"/>
        <w:rPr>
          <w:rFonts w:ascii="Arial" w:eastAsia="Times New Roman" w:hAnsi="Arial" w:cs="Arial"/>
          <w:sz w:val="20"/>
          <w:szCs w:val="20"/>
          <w:lang w:eastAsia="es-MX"/>
        </w:rPr>
      </w:pPr>
    </w:p>
    <w:p w14:paraId="71829231" w14:textId="77777777" w:rsidR="00996EB9" w:rsidRPr="001B0CE7" w:rsidRDefault="00996EB9" w:rsidP="001B0CE7">
      <w:pPr>
        <w:spacing w:after="0" w:line="240" w:lineRule="auto"/>
        <w:jc w:val="both"/>
        <w:textAlignment w:val="baseline"/>
        <w:rPr>
          <w:rFonts w:ascii="Arial" w:eastAsia="Times New Roman" w:hAnsi="Arial" w:cs="Arial"/>
          <w:sz w:val="20"/>
          <w:szCs w:val="20"/>
          <w:lang w:eastAsia="es-MX"/>
        </w:rPr>
      </w:pPr>
      <w:r w:rsidRPr="001B0CE7">
        <w:rPr>
          <w:rFonts w:ascii="Arial" w:eastAsia="Times New Roman" w:hAnsi="Arial" w:cs="Arial"/>
          <w:sz w:val="20"/>
          <w:szCs w:val="20"/>
          <w:lang w:eastAsia="es-MX"/>
        </w:rPr>
        <w:t>Es aprobada la dispensa del trámite de dictamen, por unanimidad de votos.</w:t>
      </w:r>
    </w:p>
    <w:p w14:paraId="392F56D7" w14:textId="77777777" w:rsidR="00996EB9" w:rsidRPr="001B0CE7" w:rsidRDefault="00996EB9" w:rsidP="001B0CE7">
      <w:pPr>
        <w:spacing w:after="0" w:line="240" w:lineRule="auto"/>
        <w:jc w:val="both"/>
        <w:textAlignment w:val="baseline"/>
        <w:rPr>
          <w:rFonts w:ascii="Arial" w:eastAsia="Times New Roman" w:hAnsi="Arial" w:cs="Arial"/>
          <w:sz w:val="20"/>
          <w:szCs w:val="20"/>
          <w:lang w:eastAsia="es-MX"/>
        </w:rPr>
      </w:pPr>
    </w:p>
    <w:p w14:paraId="6823454D" w14:textId="7AD23FBF" w:rsidR="00996EB9" w:rsidRPr="001B0CE7" w:rsidRDefault="00996EB9" w:rsidP="001B0CE7">
      <w:pPr>
        <w:spacing w:after="0" w:line="240" w:lineRule="auto"/>
        <w:jc w:val="both"/>
        <w:rPr>
          <w:rFonts w:ascii="Arial" w:eastAsia="Times New Roman" w:hAnsi="Arial" w:cs="Arial"/>
          <w:sz w:val="20"/>
          <w:szCs w:val="20"/>
          <w:lang w:eastAsia="es-MX"/>
        </w:rPr>
      </w:pPr>
      <w:r w:rsidRPr="001B0CE7">
        <w:rPr>
          <w:rFonts w:ascii="Arial" w:eastAsia="Times New Roman" w:hAnsi="Arial" w:cs="Arial"/>
          <w:sz w:val="20"/>
          <w:szCs w:val="20"/>
          <w:lang w:eastAsia="es-MX"/>
        </w:rPr>
        <w:t xml:space="preserve">Sin que motive debate la </w:t>
      </w:r>
      <w:r w:rsidRPr="001B0CE7">
        <w:rPr>
          <w:rFonts w:ascii="Arial" w:hAnsi="Arial" w:cs="Arial"/>
          <w:sz w:val="20"/>
          <w:szCs w:val="20"/>
        </w:rPr>
        <w:t>Iniciativa</w:t>
      </w:r>
      <w:r w:rsidR="00D352E0" w:rsidRPr="001B0CE7">
        <w:rPr>
          <w:rFonts w:ascii="Arial" w:hAnsi="Arial" w:cs="Arial"/>
          <w:sz w:val="20"/>
          <w:szCs w:val="20"/>
        </w:rPr>
        <w:t xml:space="preserve">, </w:t>
      </w:r>
      <w:r w:rsidRPr="001B0CE7">
        <w:rPr>
          <w:rFonts w:ascii="Arial" w:eastAsia="Times New Roman" w:hAnsi="Arial" w:cs="Arial"/>
          <w:sz w:val="20"/>
          <w:szCs w:val="20"/>
          <w:lang w:eastAsia="es-MX"/>
        </w:rPr>
        <w:t xml:space="preserve">la Presidencia señala que, para emitir la resolución de la Legislatura, se realice la votación nominal, destacando que, si algún integrante de la Legislatura desea separar algún artículo para su discusión particular, se sirva manifestarlo de viva voz al registrar su voto. La </w:t>
      </w:r>
      <w:r w:rsidRPr="001B0CE7">
        <w:rPr>
          <w:rFonts w:ascii="Arial" w:hAnsi="Arial" w:cs="Arial"/>
          <w:sz w:val="20"/>
          <w:szCs w:val="20"/>
        </w:rPr>
        <w:t>Iniciativa</w:t>
      </w:r>
      <w:r w:rsidR="00D352E0" w:rsidRPr="001B0CE7">
        <w:rPr>
          <w:rFonts w:ascii="Arial" w:hAnsi="Arial" w:cs="Arial"/>
          <w:sz w:val="20"/>
          <w:szCs w:val="20"/>
        </w:rPr>
        <w:t xml:space="preserve"> </w:t>
      </w:r>
      <w:r w:rsidRPr="001B0CE7">
        <w:rPr>
          <w:rFonts w:ascii="Arial" w:eastAsia="Times New Roman" w:hAnsi="Arial" w:cs="Arial"/>
          <w:sz w:val="20"/>
          <w:szCs w:val="20"/>
          <w:lang w:eastAsia="es-MX"/>
        </w:rPr>
        <w:t>es aprobada en lo general, por unanimidad de votos y considerando que se separaron artículos para su discusión particular, la Presidencia la declara aprobada</w:t>
      </w:r>
      <w:r w:rsidR="00D352E0" w:rsidRPr="001B0CE7">
        <w:rPr>
          <w:rFonts w:ascii="Arial" w:eastAsia="Times New Roman" w:hAnsi="Arial" w:cs="Arial"/>
          <w:sz w:val="20"/>
          <w:szCs w:val="20"/>
          <w:lang w:eastAsia="es-MX"/>
        </w:rPr>
        <w:t xml:space="preserve"> </w:t>
      </w:r>
      <w:r w:rsidRPr="001B0CE7">
        <w:rPr>
          <w:rFonts w:ascii="Arial" w:eastAsia="Times New Roman" w:hAnsi="Arial" w:cs="Arial"/>
          <w:sz w:val="20"/>
          <w:szCs w:val="20"/>
          <w:lang w:eastAsia="es-MX"/>
        </w:rPr>
        <w:t xml:space="preserve">en lo particular y solicita a la Secretaría provea el cumplimiento de la resolución de la Legislatura. </w:t>
      </w:r>
    </w:p>
    <w:p w14:paraId="2C269AF4" w14:textId="77777777" w:rsidR="00E7484A" w:rsidRPr="001B0CE7" w:rsidRDefault="00E7484A" w:rsidP="001B0CE7">
      <w:pPr>
        <w:spacing w:after="0" w:line="240" w:lineRule="auto"/>
        <w:jc w:val="both"/>
        <w:rPr>
          <w:rFonts w:ascii="Arial" w:hAnsi="Arial" w:cs="Arial"/>
          <w:sz w:val="20"/>
          <w:szCs w:val="20"/>
        </w:rPr>
      </w:pPr>
    </w:p>
    <w:p w14:paraId="60133F68" w14:textId="77777777" w:rsidR="004B4EF7" w:rsidRPr="001B0CE7" w:rsidRDefault="00996EB9" w:rsidP="001B0CE7">
      <w:pPr>
        <w:spacing w:after="0" w:line="240" w:lineRule="auto"/>
        <w:jc w:val="both"/>
        <w:rPr>
          <w:rFonts w:ascii="Arial" w:hAnsi="Arial" w:cs="Arial"/>
          <w:sz w:val="20"/>
          <w:szCs w:val="20"/>
        </w:rPr>
      </w:pPr>
      <w:r w:rsidRPr="001B0CE7">
        <w:rPr>
          <w:rFonts w:ascii="Arial" w:hAnsi="Arial" w:cs="Arial"/>
          <w:sz w:val="20"/>
          <w:szCs w:val="20"/>
        </w:rPr>
        <w:t>La Vicepresidencia, por instrucciones de la Presidencia, da lectura a los comunicados siguientes:</w:t>
      </w:r>
      <w:r w:rsidR="004B4EF7" w:rsidRPr="001B0CE7">
        <w:rPr>
          <w:rFonts w:ascii="Arial" w:hAnsi="Arial" w:cs="Arial"/>
          <w:sz w:val="20"/>
          <w:szCs w:val="20"/>
        </w:rPr>
        <w:t xml:space="preserve"> </w:t>
      </w:r>
    </w:p>
    <w:p w14:paraId="5D745E88" w14:textId="77777777" w:rsidR="004B4EF7" w:rsidRPr="001B0CE7" w:rsidRDefault="004B4EF7" w:rsidP="001B0CE7">
      <w:pPr>
        <w:spacing w:after="0" w:line="240" w:lineRule="auto"/>
        <w:jc w:val="both"/>
        <w:rPr>
          <w:rFonts w:ascii="Arial" w:hAnsi="Arial" w:cs="Arial"/>
          <w:sz w:val="20"/>
          <w:szCs w:val="20"/>
        </w:rPr>
      </w:pPr>
    </w:p>
    <w:p w14:paraId="545B7ADF" w14:textId="77378B4D" w:rsidR="00C73B10" w:rsidRPr="001B0CE7" w:rsidRDefault="00996EB9" w:rsidP="001B0CE7">
      <w:pPr>
        <w:spacing w:after="0" w:line="240" w:lineRule="auto"/>
        <w:jc w:val="both"/>
        <w:rPr>
          <w:rFonts w:ascii="Arial" w:eastAsia="Arial" w:hAnsi="Arial" w:cs="Arial"/>
          <w:sz w:val="20"/>
          <w:szCs w:val="20"/>
        </w:rPr>
      </w:pPr>
      <w:r w:rsidRPr="001B0CE7">
        <w:rPr>
          <w:rFonts w:ascii="Arial" w:hAnsi="Arial" w:cs="Arial"/>
          <w:sz w:val="20"/>
          <w:szCs w:val="20"/>
        </w:rPr>
        <w:t xml:space="preserve">Oficio remitido por la diputada Lilia Urbina Salazar por el que informa su separación del Grupo Parlamentario del Partido Revolucionario Institucional. </w:t>
      </w:r>
      <w:r w:rsidR="004B4EF7" w:rsidRPr="001B0CE7">
        <w:rPr>
          <w:rFonts w:ascii="Arial" w:hAnsi="Arial" w:cs="Arial"/>
          <w:sz w:val="20"/>
          <w:szCs w:val="20"/>
        </w:rPr>
        <w:t xml:space="preserve">La Presidencia </w:t>
      </w:r>
      <w:r w:rsidR="004B4EF7" w:rsidRPr="001B0CE7">
        <w:rPr>
          <w:rFonts w:ascii="Arial" w:eastAsia="Arial" w:hAnsi="Arial" w:cs="Arial"/>
          <w:sz w:val="20"/>
          <w:szCs w:val="20"/>
        </w:rPr>
        <w:t xml:space="preserve">instruye a la Secretaría de Asuntos Parlamentarios y a la Secretaría de Administración y Finanzas para que realice las anotaciones, registros y actualizaciones </w:t>
      </w:r>
      <w:r w:rsidR="004B4EF7" w:rsidRPr="001B0CE7">
        <w:rPr>
          <w:rFonts w:ascii="Arial" w:eastAsia="Arial" w:hAnsi="Arial" w:cs="Arial"/>
          <w:sz w:val="20"/>
          <w:szCs w:val="20"/>
        </w:rPr>
        <w:lastRenderedPageBreak/>
        <w:t>correspondientes en la integración de los grupos parlamentarios de esta Soberanía, consi</w:t>
      </w:r>
      <w:r w:rsidR="00D352E0" w:rsidRPr="001B0CE7">
        <w:rPr>
          <w:rFonts w:ascii="Arial" w:eastAsia="Arial" w:hAnsi="Arial" w:cs="Arial"/>
          <w:sz w:val="20"/>
          <w:szCs w:val="20"/>
        </w:rPr>
        <w:t xml:space="preserve">derando a la diputada remitente </w:t>
      </w:r>
      <w:r w:rsidR="004B4EF7" w:rsidRPr="001B0CE7">
        <w:rPr>
          <w:rFonts w:ascii="Arial" w:eastAsia="Arial" w:hAnsi="Arial" w:cs="Arial"/>
          <w:sz w:val="20"/>
          <w:szCs w:val="20"/>
        </w:rPr>
        <w:t xml:space="preserve">como una diputada sin partido. </w:t>
      </w:r>
    </w:p>
    <w:p w14:paraId="54859354" w14:textId="77777777" w:rsidR="00C73B10" w:rsidRPr="001B0CE7" w:rsidRDefault="00C73B10" w:rsidP="001B0CE7">
      <w:pPr>
        <w:spacing w:after="0" w:line="240" w:lineRule="auto"/>
        <w:jc w:val="both"/>
        <w:rPr>
          <w:rFonts w:ascii="Arial" w:eastAsia="Arial" w:hAnsi="Arial" w:cs="Arial"/>
          <w:sz w:val="20"/>
          <w:szCs w:val="20"/>
        </w:rPr>
      </w:pPr>
    </w:p>
    <w:p w14:paraId="2371E0F3" w14:textId="77777777" w:rsidR="004B4EF7" w:rsidRPr="001B0CE7" w:rsidRDefault="004B4EF7" w:rsidP="001B0CE7">
      <w:pPr>
        <w:spacing w:after="0" w:line="240" w:lineRule="auto"/>
        <w:jc w:val="both"/>
        <w:rPr>
          <w:rFonts w:ascii="Arial" w:eastAsia="Arial" w:hAnsi="Arial" w:cs="Arial"/>
          <w:sz w:val="20"/>
          <w:szCs w:val="20"/>
        </w:rPr>
      </w:pPr>
      <w:r w:rsidRPr="001B0CE7">
        <w:rPr>
          <w:rFonts w:ascii="Arial" w:eastAsia="Arial" w:hAnsi="Arial" w:cs="Arial"/>
          <w:sz w:val="20"/>
          <w:szCs w:val="20"/>
        </w:rPr>
        <w:t>C</w:t>
      </w:r>
      <w:r w:rsidR="00C73B10" w:rsidRPr="001B0CE7">
        <w:rPr>
          <w:rFonts w:ascii="Arial" w:eastAsia="Arial" w:hAnsi="Arial" w:cs="Arial"/>
          <w:sz w:val="20"/>
          <w:szCs w:val="20"/>
        </w:rPr>
        <w:t xml:space="preserve">alendario de </w:t>
      </w:r>
      <w:r w:rsidRPr="001B0CE7">
        <w:rPr>
          <w:rFonts w:ascii="Arial" w:eastAsia="Arial" w:hAnsi="Arial" w:cs="Arial"/>
          <w:sz w:val="20"/>
          <w:szCs w:val="20"/>
        </w:rPr>
        <w:t>C</w:t>
      </w:r>
      <w:r w:rsidR="00C73B10" w:rsidRPr="001B0CE7">
        <w:rPr>
          <w:rFonts w:ascii="Arial" w:eastAsia="Arial" w:hAnsi="Arial" w:cs="Arial"/>
          <w:sz w:val="20"/>
          <w:szCs w:val="20"/>
        </w:rPr>
        <w:t>omisiones</w:t>
      </w:r>
      <w:r w:rsidRPr="001B0CE7">
        <w:rPr>
          <w:rFonts w:ascii="Arial" w:eastAsia="Arial" w:hAnsi="Arial" w:cs="Arial"/>
          <w:sz w:val="20"/>
          <w:szCs w:val="20"/>
        </w:rPr>
        <w:t>:</w:t>
      </w:r>
    </w:p>
    <w:p w14:paraId="62CF7F2D" w14:textId="77777777" w:rsidR="004B4EF7" w:rsidRPr="001B0CE7" w:rsidRDefault="004B4EF7" w:rsidP="001B0CE7">
      <w:pPr>
        <w:pStyle w:val="Sinespaciado"/>
        <w:rPr>
          <w:rFonts w:ascii="Arial" w:eastAsia="Arial" w:hAnsi="Arial" w:cs="Arial"/>
          <w:sz w:val="20"/>
          <w:szCs w:val="20"/>
        </w:rPr>
      </w:pPr>
      <w:r w:rsidRPr="001B0CE7">
        <w:rPr>
          <w:rFonts w:ascii="Arial" w:eastAsia="Arial" w:hAnsi="Arial" w:cs="Arial"/>
          <w:sz w:val="20"/>
          <w:szCs w:val="20"/>
        </w:rPr>
        <w:t>Diputado Francisco Vázquez Rodríguez, Iniciativa de Decreto por la que se reforman y adicionan diversas disposiciones a la Constitución Política de Estado Libre y Soberano de México; miércoles 8 de julio, 14:00 horas, Salón Benito Juárez, modalidad mixta; Comisiones Legislativas de Gobernación y Puntos Constitucionales y de Procuración y Administración de Justicia; reunión de trabajo.</w:t>
      </w:r>
    </w:p>
    <w:p w14:paraId="4D4EC454" w14:textId="77777777" w:rsidR="004B4EF7" w:rsidRPr="001B0CE7" w:rsidRDefault="004B4EF7" w:rsidP="001B0CE7">
      <w:pPr>
        <w:pStyle w:val="Sinespaciado"/>
        <w:rPr>
          <w:rFonts w:ascii="Arial" w:eastAsia="Arial" w:hAnsi="Arial" w:cs="Arial"/>
          <w:sz w:val="20"/>
          <w:szCs w:val="20"/>
        </w:rPr>
      </w:pPr>
    </w:p>
    <w:p w14:paraId="61CEA254" w14:textId="77777777" w:rsidR="004B4EF7" w:rsidRPr="001B0CE7" w:rsidRDefault="004B4EF7" w:rsidP="001B0CE7">
      <w:pPr>
        <w:pStyle w:val="Sinespaciado"/>
        <w:rPr>
          <w:rFonts w:ascii="Arial" w:eastAsia="Arial" w:hAnsi="Arial" w:cs="Arial"/>
          <w:sz w:val="20"/>
          <w:szCs w:val="20"/>
        </w:rPr>
      </w:pPr>
      <w:r w:rsidRPr="001B0CE7">
        <w:rPr>
          <w:rFonts w:ascii="Arial" w:eastAsia="Arial" w:hAnsi="Arial" w:cs="Arial"/>
          <w:sz w:val="20"/>
          <w:szCs w:val="20"/>
        </w:rPr>
        <w:t>Diputado José Francisco Vázquez Rodríguez, Iniciativa de Decreto por la que se reforman y adicionan diversas disposiciones a la Constitución Política del Estado Libre y Soberano de México; jueves 9 de julio, 11:00 horas, Salón Benito Juárez, modalidad mixta; Comisiones Legislativas de Gobernación y Puntos Constitucionales y de Procuración y Administración de Justicia; reunión de trabajo y, en su caso, dictaminación.</w:t>
      </w:r>
    </w:p>
    <w:p w14:paraId="4F366C39" w14:textId="77777777" w:rsidR="004B4EF7" w:rsidRPr="001B0CE7" w:rsidRDefault="004B4EF7" w:rsidP="001B0CE7">
      <w:pPr>
        <w:pStyle w:val="Sinespaciado"/>
        <w:rPr>
          <w:rFonts w:ascii="Arial" w:eastAsia="Arial" w:hAnsi="Arial" w:cs="Arial"/>
          <w:sz w:val="20"/>
          <w:szCs w:val="20"/>
        </w:rPr>
      </w:pPr>
    </w:p>
    <w:p w14:paraId="75E29C46" w14:textId="2B608642" w:rsidR="00C73B10" w:rsidRPr="001B0CE7" w:rsidRDefault="004B4EF7" w:rsidP="001B0CE7">
      <w:pPr>
        <w:spacing w:after="0" w:line="240" w:lineRule="auto"/>
        <w:jc w:val="both"/>
        <w:rPr>
          <w:rFonts w:ascii="Arial" w:eastAsia="Arial" w:hAnsi="Arial" w:cs="Arial"/>
          <w:sz w:val="20"/>
          <w:szCs w:val="20"/>
        </w:rPr>
      </w:pPr>
      <w:r w:rsidRPr="001B0CE7">
        <w:rPr>
          <w:rFonts w:ascii="Arial" w:eastAsia="Arial" w:hAnsi="Arial" w:cs="Arial"/>
          <w:sz w:val="20"/>
          <w:szCs w:val="20"/>
        </w:rPr>
        <w:t xml:space="preserve">Reunión </w:t>
      </w:r>
      <w:r w:rsidR="00A765F4" w:rsidRPr="001B0CE7">
        <w:rPr>
          <w:rFonts w:ascii="Arial" w:eastAsia="Arial" w:hAnsi="Arial" w:cs="Arial"/>
          <w:sz w:val="20"/>
          <w:szCs w:val="20"/>
        </w:rPr>
        <w:t>de Instalación</w:t>
      </w:r>
      <w:r w:rsidR="00D352E0" w:rsidRPr="001B0CE7">
        <w:rPr>
          <w:rFonts w:ascii="Arial" w:eastAsia="Arial" w:hAnsi="Arial" w:cs="Arial"/>
          <w:sz w:val="20"/>
          <w:szCs w:val="20"/>
        </w:rPr>
        <w:t xml:space="preserve"> de </w:t>
      </w:r>
      <w:r w:rsidRPr="001B0CE7">
        <w:rPr>
          <w:rFonts w:ascii="Arial" w:eastAsia="Arial" w:hAnsi="Arial" w:cs="Arial"/>
          <w:sz w:val="20"/>
          <w:szCs w:val="20"/>
        </w:rPr>
        <w:t>la Comisión Legislativa de Seguimiento a los Casos de Amnistía; lunes 13 de julio, 10:00 horas, Salón Benito Juárez, modalidad mixta</w:t>
      </w:r>
      <w:r w:rsidR="00D352E0" w:rsidRPr="001B0CE7">
        <w:rPr>
          <w:rFonts w:ascii="Arial" w:eastAsia="Arial" w:hAnsi="Arial" w:cs="Arial"/>
          <w:sz w:val="20"/>
          <w:szCs w:val="20"/>
        </w:rPr>
        <w:t xml:space="preserve">. </w:t>
      </w:r>
    </w:p>
    <w:p w14:paraId="119213E8" w14:textId="77777777" w:rsidR="00C73B10" w:rsidRPr="001B0CE7" w:rsidRDefault="00C73B10" w:rsidP="001B0CE7">
      <w:pPr>
        <w:spacing w:after="0" w:line="240" w:lineRule="auto"/>
        <w:jc w:val="both"/>
        <w:rPr>
          <w:rStyle w:val="normaltextrun"/>
          <w:rFonts w:ascii="Arial" w:hAnsi="Arial" w:cs="Arial"/>
          <w:sz w:val="20"/>
          <w:szCs w:val="20"/>
        </w:rPr>
      </w:pPr>
    </w:p>
    <w:p w14:paraId="2C12631B" w14:textId="77777777" w:rsidR="00C73B10" w:rsidRPr="001B0CE7" w:rsidRDefault="00C73B10" w:rsidP="001B0CE7">
      <w:pPr>
        <w:spacing w:after="0" w:line="240" w:lineRule="auto"/>
        <w:jc w:val="both"/>
        <w:rPr>
          <w:rStyle w:val="normaltextrun"/>
          <w:rFonts w:ascii="Arial" w:hAnsi="Arial" w:cs="Arial"/>
          <w:sz w:val="20"/>
          <w:szCs w:val="20"/>
        </w:rPr>
      </w:pPr>
      <w:r w:rsidRPr="001B0CE7">
        <w:rPr>
          <w:rStyle w:val="normaltextrun"/>
          <w:rFonts w:ascii="Arial" w:hAnsi="Arial" w:cs="Arial"/>
          <w:sz w:val="20"/>
          <w:szCs w:val="20"/>
        </w:rPr>
        <w:t xml:space="preserve">La Legislatura queda enterada de las reuniones de trabajo de las comisiones y por lo tanto, de la posible presentación de dictámenes para su discusión y resolución en próxima Sesión Plenaria. </w:t>
      </w:r>
    </w:p>
    <w:p w14:paraId="5870C2A5" w14:textId="77777777" w:rsidR="00C73B10" w:rsidRPr="001B0CE7" w:rsidRDefault="00C73B10" w:rsidP="001B0CE7">
      <w:pPr>
        <w:spacing w:after="0" w:line="240" w:lineRule="auto"/>
        <w:jc w:val="both"/>
        <w:rPr>
          <w:rFonts w:ascii="Arial" w:hAnsi="Arial" w:cs="Arial"/>
          <w:sz w:val="20"/>
          <w:szCs w:val="20"/>
        </w:rPr>
      </w:pPr>
    </w:p>
    <w:p w14:paraId="78E82AD9" w14:textId="77777777" w:rsidR="00E416BE" w:rsidRPr="001B0CE7" w:rsidRDefault="00E416BE" w:rsidP="001B0CE7">
      <w:pPr>
        <w:spacing w:after="0" w:line="240" w:lineRule="auto"/>
        <w:jc w:val="both"/>
        <w:rPr>
          <w:rFonts w:ascii="Arial" w:hAnsi="Arial" w:cs="Arial"/>
          <w:sz w:val="20"/>
          <w:szCs w:val="20"/>
        </w:rPr>
      </w:pPr>
      <w:r w:rsidRPr="001B0CE7">
        <w:rPr>
          <w:rFonts w:ascii="Arial" w:hAnsi="Arial" w:cs="Arial"/>
          <w:sz w:val="20"/>
          <w:szCs w:val="20"/>
        </w:rPr>
        <w:t xml:space="preserve">La Presidencia solicita a la Secretaría, registre la asistencia a la Sesión, informando esta última, que ha quedado registrada la asistencia de las y los diputados. </w:t>
      </w:r>
    </w:p>
    <w:p w14:paraId="7DC0D125" w14:textId="77777777" w:rsidR="00E416BE" w:rsidRPr="001B0CE7" w:rsidRDefault="00E416BE" w:rsidP="001B0CE7">
      <w:pPr>
        <w:spacing w:after="0" w:line="240" w:lineRule="auto"/>
        <w:jc w:val="both"/>
        <w:rPr>
          <w:rFonts w:ascii="Arial" w:hAnsi="Arial" w:cs="Arial"/>
          <w:sz w:val="20"/>
          <w:szCs w:val="20"/>
        </w:rPr>
      </w:pPr>
    </w:p>
    <w:p w14:paraId="6924847B" w14:textId="35AFFADD" w:rsidR="00E416BE" w:rsidRPr="001B0CE7" w:rsidRDefault="00E416BE" w:rsidP="001B0CE7">
      <w:pPr>
        <w:spacing w:after="0" w:line="240" w:lineRule="auto"/>
        <w:jc w:val="both"/>
        <w:rPr>
          <w:rFonts w:ascii="Arial" w:hAnsi="Arial" w:cs="Arial"/>
          <w:sz w:val="20"/>
          <w:szCs w:val="20"/>
        </w:rPr>
      </w:pPr>
      <w:r w:rsidRPr="001B0CE7">
        <w:rPr>
          <w:rFonts w:ascii="Arial" w:hAnsi="Arial" w:cs="Arial"/>
          <w:sz w:val="20"/>
          <w:szCs w:val="20"/>
        </w:rPr>
        <w:t>1</w:t>
      </w:r>
      <w:r w:rsidR="00F76777" w:rsidRPr="001B0CE7">
        <w:rPr>
          <w:rFonts w:ascii="Arial" w:hAnsi="Arial" w:cs="Arial"/>
          <w:sz w:val="20"/>
          <w:szCs w:val="20"/>
        </w:rPr>
        <w:t>5</w:t>
      </w:r>
      <w:r w:rsidRPr="001B0CE7">
        <w:rPr>
          <w:rFonts w:ascii="Arial" w:hAnsi="Arial" w:cs="Arial"/>
          <w:sz w:val="20"/>
          <w:szCs w:val="20"/>
        </w:rPr>
        <w:t xml:space="preserve">.- La Presidencia levanta la Sesión siendo las </w:t>
      </w:r>
      <w:r w:rsidR="00F76777" w:rsidRPr="001B0CE7">
        <w:rPr>
          <w:rFonts w:ascii="Arial" w:hAnsi="Arial" w:cs="Arial"/>
          <w:sz w:val="20"/>
          <w:szCs w:val="20"/>
        </w:rPr>
        <w:t>quince</w:t>
      </w:r>
      <w:r w:rsidRPr="001B0CE7">
        <w:rPr>
          <w:rFonts w:ascii="Arial" w:hAnsi="Arial" w:cs="Arial"/>
          <w:sz w:val="20"/>
          <w:szCs w:val="20"/>
        </w:rPr>
        <w:t xml:space="preserve"> horas con </w:t>
      </w:r>
      <w:r w:rsidR="00F76777" w:rsidRPr="001B0CE7">
        <w:rPr>
          <w:rFonts w:ascii="Arial" w:hAnsi="Arial" w:cs="Arial"/>
          <w:sz w:val="20"/>
          <w:szCs w:val="20"/>
        </w:rPr>
        <w:t>nueve</w:t>
      </w:r>
      <w:r w:rsidRPr="001B0CE7">
        <w:rPr>
          <w:rFonts w:ascii="Arial" w:hAnsi="Arial" w:cs="Arial"/>
          <w:sz w:val="20"/>
          <w:szCs w:val="20"/>
        </w:rPr>
        <w:t xml:space="preserve"> minutos del día de la fecha y cita </w:t>
      </w:r>
      <w:r w:rsidR="00F76777" w:rsidRPr="001B0CE7">
        <w:rPr>
          <w:rFonts w:ascii="Arial" w:hAnsi="Arial" w:cs="Arial"/>
          <w:sz w:val="20"/>
          <w:szCs w:val="20"/>
        </w:rPr>
        <w:t xml:space="preserve">para el día lunes trece del mes y año en curso a las </w:t>
      </w:r>
      <w:r w:rsidR="00A765F4" w:rsidRPr="001B0CE7">
        <w:rPr>
          <w:rFonts w:ascii="Arial" w:hAnsi="Arial" w:cs="Arial"/>
          <w:sz w:val="20"/>
          <w:szCs w:val="20"/>
        </w:rPr>
        <w:t xml:space="preserve">once </w:t>
      </w:r>
      <w:r w:rsidR="00F76777" w:rsidRPr="001B0CE7">
        <w:rPr>
          <w:rFonts w:ascii="Arial" w:hAnsi="Arial" w:cs="Arial"/>
          <w:sz w:val="20"/>
          <w:szCs w:val="20"/>
        </w:rPr>
        <w:t>horas con cuarenta y cinco minutos, para llevar a cabo junta de elección y en seguida la sesión de apertura.</w:t>
      </w:r>
    </w:p>
    <w:p w14:paraId="1C1C5206" w14:textId="77777777" w:rsidR="00E416BE" w:rsidRPr="001B0CE7" w:rsidRDefault="00E416BE" w:rsidP="001B0CE7">
      <w:pPr>
        <w:spacing w:after="0" w:line="240" w:lineRule="auto"/>
        <w:jc w:val="center"/>
        <w:rPr>
          <w:rFonts w:ascii="Arial" w:hAnsi="Arial" w:cs="Arial"/>
          <w:sz w:val="20"/>
          <w:szCs w:val="20"/>
        </w:rPr>
      </w:pPr>
      <w:bookmarkStart w:id="1" w:name="_GoBack"/>
      <w:bookmarkEnd w:id="1"/>
    </w:p>
    <w:p w14:paraId="058368C1" w14:textId="77777777" w:rsidR="00E416BE" w:rsidRPr="001B0CE7" w:rsidRDefault="00E416BE" w:rsidP="001B0CE7">
      <w:pPr>
        <w:spacing w:after="0" w:line="240" w:lineRule="auto"/>
        <w:jc w:val="center"/>
        <w:rPr>
          <w:rFonts w:ascii="Arial" w:hAnsi="Arial" w:cs="Arial"/>
          <w:b/>
          <w:sz w:val="20"/>
          <w:szCs w:val="20"/>
        </w:rPr>
      </w:pPr>
      <w:r w:rsidRPr="001B0CE7">
        <w:rPr>
          <w:rFonts w:ascii="Arial" w:hAnsi="Arial" w:cs="Arial"/>
          <w:b/>
          <w:sz w:val="20"/>
          <w:szCs w:val="20"/>
        </w:rPr>
        <w:t>SECRETARIO</w:t>
      </w:r>
    </w:p>
    <w:p w14:paraId="1D566CE9" w14:textId="77777777" w:rsidR="00E416BE" w:rsidRPr="001B0CE7" w:rsidRDefault="00E416BE" w:rsidP="001B0CE7">
      <w:pPr>
        <w:spacing w:after="0" w:line="240" w:lineRule="auto"/>
        <w:jc w:val="center"/>
        <w:rPr>
          <w:rFonts w:ascii="Arial" w:hAnsi="Arial" w:cs="Arial"/>
          <w:b/>
          <w:sz w:val="20"/>
          <w:szCs w:val="20"/>
        </w:rPr>
      </w:pPr>
    </w:p>
    <w:p w14:paraId="179CF459" w14:textId="77777777" w:rsidR="00E416BE" w:rsidRPr="001B0CE7" w:rsidRDefault="00E416BE" w:rsidP="001B0CE7">
      <w:pPr>
        <w:spacing w:after="0" w:line="240" w:lineRule="auto"/>
        <w:jc w:val="center"/>
        <w:rPr>
          <w:rFonts w:ascii="Arial" w:hAnsi="Arial" w:cs="Arial"/>
          <w:b/>
          <w:sz w:val="20"/>
          <w:szCs w:val="20"/>
        </w:rPr>
      </w:pPr>
      <w:r w:rsidRPr="001B0CE7">
        <w:rPr>
          <w:rFonts w:ascii="Arial" w:hAnsi="Arial" w:cs="Arial"/>
          <w:b/>
          <w:sz w:val="20"/>
          <w:szCs w:val="20"/>
        </w:rPr>
        <w:t xml:space="preserve">DIP. </w:t>
      </w:r>
      <w:r w:rsidR="007224F8" w:rsidRPr="001B0CE7">
        <w:rPr>
          <w:rFonts w:ascii="Arial" w:hAnsi="Arial" w:cs="Arial"/>
          <w:b/>
          <w:sz w:val="20"/>
          <w:szCs w:val="20"/>
        </w:rPr>
        <w:t>ISAAC JOSUÉ HERNÁNDEZ MÉNDEZ</w:t>
      </w:r>
    </w:p>
    <w:sectPr w:rsidR="00E416BE" w:rsidRPr="001B0CE7" w:rsidSect="001B0CE7">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55095" w14:textId="77777777" w:rsidR="009B7F44" w:rsidRDefault="009B7F44">
      <w:pPr>
        <w:spacing w:after="0" w:line="240" w:lineRule="auto"/>
      </w:pPr>
      <w:r>
        <w:separator/>
      </w:r>
    </w:p>
  </w:endnote>
  <w:endnote w:type="continuationSeparator" w:id="0">
    <w:p w14:paraId="40718885" w14:textId="77777777" w:rsidR="009B7F44" w:rsidRDefault="009B7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C99E3" w14:textId="77777777" w:rsidR="009B7F44" w:rsidRDefault="009B7F44">
      <w:pPr>
        <w:spacing w:after="0" w:line="240" w:lineRule="auto"/>
      </w:pPr>
      <w:r>
        <w:separator/>
      </w:r>
    </w:p>
  </w:footnote>
  <w:footnote w:type="continuationSeparator" w:id="0">
    <w:p w14:paraId="018B862B" w14:textId="77777777" w:rsidR="009B7F44" w:rsidRDefault="009B7F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BE"/>
    <w:rsid w:val="0003477E"/>
    <w:rsid w:val="00043EC6"/>
    <w:rsid w:val="00062830"/>
    <w:rsid w:val="00113DE2"/>
    <w:rsid w:val="00136F4C"/>
    <w:rsid w:val="001415ED"/>
    <w:rsid w:val="001B0CE7"/>
    <w:rsid w:val="002549BB"/>
    <w:rsid w:val="0027038F"/>
    <w:rsid w:val="002800F8"/>
    <w:rsid w:val="00295AEC"/>
    <w:rsid w:val="002E2D0C"/>
    <w:rsid w:val="00363252"/>
    <w:rsid w:val="00372C28"/>
    <w:rsid w:val="003C3738"/>
    <w:rsid w:val="004B4EF7"/>
    <w:rsid w:val="004F4286"/>
    <w:rsid w:val="005824B0"/>
    <w:rsid w:val="005F6DF6"/>
    <w:rsid w:val="006260F3"/>
    <w:rsid w:val="00632B14"/>
    <w:rsid w:val="006C3341"/>
    <w:rsid w:val="006D1DE0"/>
    <w:rsid w:val="00706F17"/>
    <w:rsid w:val="007209F8"/>
    <w:rsid w:val="007224F8"/>
    <w:rsid w:val="007D00B7"/>
    <w:rsid w:val="00816E13"/>
    <w:rsid w:val="008427E7"/>
    <w:rsid w:val="00891197"/>
    <w:rsid w:val="008C0269"/>
    <w:rsid w:val="008C4E3D"/>
    <w:rsid w:val="00996EB9"/>
    <w:rsid w:val="009B255D"/>
    <w:rsid w:val="009B7F44"/>
    <w:rsid w:val="00A10224"/>
    <w:rsid w:val="00A231EA"/>
    <w:rsid w:val="00A352A2"/>
    <w:rsid w:val="00A6349E"/>
    <w:rsid w:val="00A76083"/>
    <w:rsid w:val="00A765F4"/>
    <w:rsid w:val="00AB570E"/>
    <w:rsid w:val="00B93F83"/>
    <w:rsid w:val="00BB4EB5"/>
    <w:rsid w:val="00C435FF"/>
    <w:rsid w:val="00C73B10"/>
    <w:rsid w:val="00CB090A"/>
    <w:rsid w:val="00CE6831"/>
    <w:rsid w:val="00D0525E"/>
    <w:rsid w:val="00D352E0"/>
    <w:rsid w:val="00D92858"/>
    <w:rsid w:val="00D97082"/>
    <w:rsid w:val="00DD2084"/>
    <w:rsid w:val="00E12A1B"/>
    <w:rsid w:val="00E14441"/>
    <w:rsid w:val="00E416BE"/>
    <w:rsid w:val="00E7484A"/>
    <w:rsid w:val="00E7491B"/>
    <w:rsid w:val="00E80469"/>
    <w:rsid w:val="00E92B3E"/>
    <w:rsid w:val="00F03A88"/>
    <w:rsid w:val="00F50D3C"/>
    <w:rsid w:val="00F767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325C"/>
  <w15:chartTrackingRefBased/>
  <w15:docId w15:val="{B3111CE6-F4A4-4B01-8F35-BA22673F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6B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E416BE"/>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E416BE"/>
    <w:rPr>
      <w:rFonts w:ascii="Arial MT" w:eastAsia="Arial MT" w:hAnsi="Arial MT" w:cs="Arial MT"/>
      <w:sz w:val="24"/>
      <w:szCs w:val="24"/>
      <w:lang w:val="es-ES"/>
    </w:rPr>
  </w:style>
  <w:style w:type="paragraph" w:styleId="Sinespaciado">
    <w:name w:val="No Spacing"/>
    <w:link w:val="SinespaciadoCar"/>
    <w:uiPriority w:val="1"/>
    <w:qFormat/>
    <w:rsid w:val="00E416BE"/>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E416BE"/>
    <w:rPr>
      <w:rFonts w:ascii="Times New Roman" w:hAnsi="Times New Roman" w:cs="Times New Roman"/>
      <w:sz w:val="24"/>
      <w:szCs w:val="24"/>
    </w:rPr>
  </w:style>
  <w:style w:type="paragraph" w:styleId="Piedepgina">
    <w:name w:val="footer"/>
    <w:basedOn w:val="Normal"/>
    <w:link w:val="PiedepginaCar"/>
    <w:uiPriority w:val="99"/>
    <w:unhideWhenUsed/>
    <w:rsid w:val="00E416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16BE"/>
  </w:style>
  <w:style w:type="paragraph" w:customStyle="1" w:styleId="paragraph">
    <w:name w:val="paragraph"/>
    <w:basedOn w:val="Normal"/>
    <w:rsid w:val="00E416BE"/>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E416BE"/>
  </w:style>
  <w:style w:type="paragraph" w:customStyle="1" w:styleId="Default">
    <w:name w:val="Default"/>
    <w:rsid w:val="00E416BE"/>
    <w:pPr>
      <w:autoSpaceDE w:val="0"/>
      <w:autoSpaceDN w:val="0"/>
      <w:adjustRightInd w:val="0"/>
      <w:spacing w:after="0" w:line="240" w:lineRule="auto"/>
    </w:pPr>
    <w:rPr>
      <w:rFonts w:ascii="Arial" w:hAnsi="Arial" w:cs="Arial"/>
      <w:color w:val="000000"/>
      <w:sz w:val="24"/>
      <w:szCs w:val="24"/>
    </w:rPr>
  </w:style>
  <w:style w:type="character" w:customStyle="1" w:styleId="eop">
    <w:name w:val="eop"/>
    <w:basedOn w:val="Fuentedeprrafopredeter"/>
    <w:rsid w:val="00C73B10"/>
  </w:style>
  <w:style w:type="paragraph" w:styleId="Encabezado">
    <w:name w:val="header"/>
    <w:basedOn w:val="Normal"/>
    <w:link w:val="EncabezadoCar"/>
    <w:uiPriority w:val="99"/>
    <w:unhideWhenUsed/>
    <w:rsid w:val="004F42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2341</Words>
  <Characters>12880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2026-07-07T17:54:00Z</cp:lastPrinted>
  <dcterms:created xsi:type="dcterms:W3CDTF">2026-07-14T22:13:00Z</dcterms:created>
  <dcterms:modified xsi:type="dcterms:W3CDTF">2026-07-14T22:14:00Z</dcterms:modified>
</cp:coreProperties>
</file>