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AA" w:rsidRPr="002972E9" w:rsidRDefault="002972E9" w:rsidP="002972E9">
      <w:pPr>
        <w:pStyle w:val="Textoindependiente"/>
        <w:rPr>
          <w:b/>
        </w:rPr>
      </w:pPr>
      <w:r w:rsidRPr="002972E9">
        <w:rPr>
          <w:b/>
        </w:rPr>
        <w:t>ACTA DE LA SESIÓN SOLEMNE DE CLAUSURA DEL SEGUNDO PERÍODO EXTRAORDINARIO DE SESIONES DE LA “LXI” LEGISLATURA DEL ESTADO DE MÉXICO, CELEBRADA EL DÍA TREINTA Y UNO DE AGOSTO DE DOS MIL VEINTITRÉS.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1B7B9E" w:rsidP="009F7BAA">
      <w:pPr>
        <w:jc w:val="center"/>
        <w:rPr>
          <w:rFonts w:cs="Arial"/>
          <w:b/>
          <w:lang w:val="es-MX"/>
        </w:rPr>
      </w:pPr>
      <w:r>
        <w:rPr>
          <w:rFonts w:cs="Arial"/>
          <w:b/>
          <w:lang w:val="es-MX"/>
        </w:rPr>
        <w:t>Presidenta</w:t>
      </w:r>
      <w:r w:rsidR="009F7BAA" w:rsidRPr="009F7BAA">
        <w:rPr>
          <w:rFonts w:cs="Arial"/>
          <w:b/>
          <w:lang w:val="es-MX"/>
        </w:rPr>
        <w:t xml:space="preserve"> Diputad</w:t>
      </w:r>
      <w:r>
        <w:rPr>
          <w:rFonts w:cs="Arial"/>
          <w:b/>
          <w:lang w:val="es-MX"/>
        </w:rPr>
        <w:t>a</w:t>
      </w:r>
      <w:r w:rsidR="009F7BAA" w:rsidRPr="009F7BAA">
        <w:rPr>
          <w:rFonts w:cs="Arial"/>
          <w:b/>
          <w:lang w:val="es-MX"/>
        </w:rPr>
        <w:t xml:space="preserve"> </w:t>
      </w:r>
      <w:r>
        <w:rPr>
          <w:rFonts w:cs="Arial"/>
          <w:b/>
          <w:lang w:val="es-MX"/>
        </w:rPr>
        <w:t>María Luisa Mendoza Mondragón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pStyle w:val="Textoindependiente"/>
      </w:pPr>
      <w:r w:rsidRPr="009F7BAA">
        <w:t xml:space="preserve">En el Salón de Sesiones del H. Poder Legislativo, en la ciudad de Toluca de Lerdo, capital del Estado de México, siendo las </w:t>
      </w:r>
      <w:r w:rsidR="008F4FE5">
        <w:t>catorce</w:t>
      </w:r>
      <w:r w:rsidRPr="009F7BAA">
        <w:t xml:space="preserve"> horas con </w:t>
      </w:r>
      <w:r w:rsidR="008F4FE5">
        <w:t>treinta y seis</w:t>
      </w:r>
      <w:r w:rsidRPr="009F7BAA">
        <w:t xml:space="preserve"> minutos del día </w:t>
      </w:r>
      <w:r w:rsidR="008F4FE5">
        <w:t xml:space="preserve">treinta y uno de agosto </w:t>
      </w:r>
      <w:r w:rsidRPr="009F7BAA">
        <w:t>de dos mil veinti</w:t>
      </w:r>
      <w:r w:rsidR="008F4FE5">
        <w:t>trés</w:t>
      </w:r>
      <w:r w:rsidRPr="009F7BAA">
        <w:t>, la Presidencia abre la sesión, una vez que la Secretaría verificó la existencia del quórum.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jc w:val="both"/>
        <w:rPr>
          <w:rFonts w:cs="Arial"/>
        </w:rPr>
      </w:pPr>
      <w:r w:rsidRPr="009F7BAA">
        <w:rPr>
          <w:rFonts w:cs="Arial"/>
        </w:rPr>
        <w:t xml:space="preserve">La Presidencia señala que la presente sesión es de régimen </w:t>
      </w:r>
      <w:r w:rsidR="00AC7355" w:rsidRPr="009F7BAA">
        <w:rPr>
          <w:rFonts w:cs="Arial"/>
        </w:rPr>
        <w:t xml:space="preserve">Solemne </w:t>
      </w:r>
      <w:r w:rsidRPr="009F7BAA">
        <w:rPr>
          <w:rFonts w:cs="Arial"/>
        </w:rPr>
        <w:t xml:space="preserve">y tiene como propósito, declarar la Clausura del </w:t>
      </w:r>
      <w:r w:rsidR="008F4FE5">
        <w:rPr>
          <w:rFonts w:cs="Arial"/>
        </w:rPr>
        <w:t>Segundo</w:t>
      </w:r>
      <w:r w:rsidRPr="009F7BAA">
        <w:rPr>
          <w:rFonts w:cs="Arial"/>
        </w:rPr>
        <w:t xml:space="preserve"> Período Extraordinario de Sesiones de la “LXI” Legislatura del Estado de México.</w:t>
      </w:r>
    </w:p>
    <w:p w:rsidR="009F7BAA" w:rsidRPr="009F7BAA" w:rsidRDefault="009F7BAA" w:rsidP="009F7BAA">
      <w:pPr>
        <w:jc w:val="both"/>
        <w:rPr>
          <w:rFonts w:cs="Arial"/>
        </w:rPr>
      </w:pPr>
    </w:p>
    <w:p w:rsidR="009F7BAA" w:rsidRPr="009F7BAA" w:rsidRDefault="009F7BAA" w:rsidP="009F7BAA">
      <w:pPr>
        <w:pStyle w:val="Textoindependiente"/>
      </w:pPr>
      <w:r w:rsidRPr="009F7BAA">
        <w:t>1.- La Vicepresidencia solicita a los presentes, ponerse de pie para entonar el Himno Nacional Mexicano.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pStyle w:val="Textoindependiente"/>
      </w:pPr>
      <w:r w:rsidRPr="009F7BAA">
        <w:t>Se entona el Himno Nacional Mexicano.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pStyle w:val="Textoindependiente"/>
      </w:pPr>
      <w:r w:rsidRPr="009F7BAA">
        <w:t xml:space="preserve">2.- La Presidencia señala que en su oportunidad la Junta de Coordinación Política comunicará este acto de Clausura del </w:t>
      </w:r>
      <w:r w:rsidR="00AC7355">
        <w:t>Segundo</w:t>
      </w:r>
      <w:r w:rsidRPr="009F7BAA">
        <w:t xml:space="preserve"> Período Extraordinario de Sesiones, al Titular del Ejecutivo Estatal; de igual forma hará lo propio con el Presidente del Tribunal Superior de Justicia del Estado de México.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jc w:val="both"/>
        <w:rPr>
          <w:rFonts w:cs="Arial"/>
          <w:lang w:val="es-MX"/>
        </w:rPr>
      </w:pPr>
      <w:r w:rsidRPr="009F7BAA">
        <w:rPr>
          <w:rFonts w:cs="Arial"/>
          <w:lang w:val="es-MX"/>
        </w:rPr>
        <w:t>La Presidencia solicita a la Secretaría, registre la asistencia a la sesión, informando esta última, que queda registrada.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pStyle w:val="Textoindependiente"/>
      </w:pPr>
      <w:r w:rsidRPr="009F7BAA">
        <w:t xml:space="preserve">La Presidencia </w:t>
      </w:r>
      <w:r w:rsidR="00997B8A">
        <w:t xml:space="preserve">dirige un mensaje y </w:t>
      </w:r>
      <w:r w:rsidRPr="009F7BAA">
        <w:t xml:space="preserve">formula la clausura del </w:t>
      </w:r>
      <w:r w:rsidR="00997B8A">
        <w:t>Segundo</w:t>
      </w:r>
      <w:r w:rsidRPr="009F7BAA">
        <w:t xml:space="preserve"> Período de Extraordinario de Sesiones, siendo las catorce horas con </w:t>
      </w:r>
      <w:r w:rsidR="00255682">
        <w:t>cuarenta y dos</w:t>
      </w:r>
      <w:r w:rsidRPr="009F7BAA">
        <w:t xml:space="preserve"> minutos del día de la fecha.</w:t>
      </w:r>
    </w:p>
    <w:p w:rsidR="009F7BAA" w:rsidRPr="009F7BAA" w:rsidRDefault="009F7BAA" w:rsidP="009F7BAA">
      <w:pPr>
        <w:pStyle w:val="Textoindependiente"/>
      </w:pPr>
    </w:p>
    <w:p w:rsidR="009F7BAA" w:rsidRPr="009F7BAA" w:rsidRDefault="009F7BAA" w:rsidP="009F7BAA">
      <w:pPr>
        <w:jc w:val="both"/>
      </w:pPr>
      <w:r w:rsidRPr="009F7BAA">
        <w:t>3.- Se entona el Himno del Estado de México.</w:t>
      </w:r>
    </w:p>
    <w:p w:rsidR="009F7BAA" w:rsidRPr="009F7BAA" w:rsidRDefault="009F7BAA" w:rsidP="009F7BAA">
      <w:pPr>
        <w:pStyle w:val="Textoindependiente"/>
        <w:rPr>
          <w:lang w:val="es-ES"/>
        </w:rPr>
      </w:pPr>
    </w:p>
    <w:p w:rsidR="009D6561" w:rsidRDefault="003B7B20" w:rsidP="009D6561">
      <w:pPr>
        <w:contextualSpacing/>
        <w:jc w:val="both"/>
        <w:rPr>
          <w:rFonts w:cs="Arial"/>
        </w:rPr>
      </w:pPr>
      <w:r>
        <w:rPr>
          <w:rFonts w:cs="Arial"/>
        </w:rPr>
        <w:t>4.- Clausura de la sesión.</w:t>
      </w:r>
    </w:p>
    <w:p w:rsidR="003B7B20" w:rsidRPr="00526FA0" w:rsidRDefault="003B7B20" w:rsidP="009D6561">
      <w:pPr>
        <w:contextualSpacing/>
        <w:jc w:val="both"/>
        <w:rPr>
          <w:rFonts w:cs="Arial"/>
        </w:rPr>
      </w:pPr>
    </w:p>
    <w:p w:rsidR="009D6561" w:rsidRPr="00526FA0" w:rsidRDefault="00F513A0" w:rsidP="009D6561">
      <w:pPr>
        <w:contextualSpacing/>
        <w:jc w:val="center"/>
        <w:rPr>
          <w:rFonts w:cs="Arial"/>
          <w:b/>
        </w:rPr>
      </w:pPr>
      <w:r w:rsidRPr="00526FA0">
        <w:rPr>
          <w:rFonts w:cs="Arial"/>
          <w:b/>
        </w:rPr>
        <w:t>DIPUTADAS SECRETARIAS</w:t>
      </w:r>
    </w:p>
    <w:p w:rsidR="009D6561" w:rsidRPr="00526FA0" w:rsidRDefault="009D6561" w:rsidP="009D6561">
      <w:pPr>
        <w:ind w:right="108"/>
        <w:contextualSpacing/>
        <w:jc w:val="center"/>
        <w:rPr>
          <w:rFonts w:cs="Arial"/>
          <w:b/>
        </w:rPr>
      </w:pPr>
    </w:p>
    <w:p w:rsidR="009D6561" w:rsidRPr="00526FA0" w:rsidRDefault="009D6561" w:rsidP="009D6561">
      <w:pPr>
        <w:ind w:right="108"/>
        <w:contextualSpacing/>
        <w:jc w:val="center"/>
        <w:rPr>
          <w:rFonts w:cs="Arial"/>
          <w:b/>
        </w:rPr>
      </w:pPr>
    </w:p>
    <w:p w:rsidR="009D6561" w:rsidRPr="00526FA0" w:rsidRDefault="00F513A0" w:rsidP="009D6561">
      <w:pPr>
        <w:ind w:right="108"/>
        <w:contextualSpacing/>
        <w:jc w:val="center"/>
        <w:rPr>
          <w:rFonts w:cs="Arial"/>
          <w:b/>
        </w:rPr>
      </w:pPr>
      <w:r>
        <w:rPr>
          <w:rFonts w:cs="Arial"/>
          <w:b/>
        </w:rPr>
        <w:t>KARINA LABASTIDA SOTELO</w:t>
      </w:r>
      <w:r w:rsidRPr="00526FA0">
        <w:rPr>
          <w:rFonts w:cs="Arial"/>
          <w:b/>
        </w:rPr>
        <w:tab/>
      </w:r>
      <w:r w:rsidRPr="00526FA0">
        <w:rPr>
          <w:rFonts w:cs="Arial"/>
          <w:b/>
        </w:rPr>
        <w:tab/>
      </w:r>
      <w:r w:rsidR="00253779">
        <w:rPr>
          <w:rFonts w:cs="Arial"/>
          <w:b/>
        </w:rPr>
        <w:t>MIRIAM ESCALONA PIÑA</w:t>
      </w:r>
    </w:p>
    <w:p w:rsidR="009D6561" w:rsidRPr="00526FA0" w:rsidRDefault="009D6561" w:rsidP="009D6561">
      <w:pPr>
        <w:ind w:right="108"/>
        <w:contextualSpacing/>
        <w:jc w:val="center"/>
        <w:rPr>
          <w:rFonts w:cs="Arial"/>
          <w:b/>
        </w:rPr>
      </w:pPr>
    </w:p>
    <w:p w:rsidR="009D6561" w:rsidRPr="00526FA0" w:rsidRDefault="00F513A0" w:rsidP="009D6561">
      <w:pPr>
        <w:ind w:right="108"/>
        <w:contextualSpacing/>
        <w:jc w:val="center"/>
        <w:rPr>
          <w:rFonts w:cs="Arial"/>
          <w:b/>
        </w:rPr>
      </w:pPr>
      <w:r>
        <w:rPr>
          <w:rFonts w:cs="Arial"/>
          <w:b/>
        </w:rPr>
        <w:t>MARÍA ÉLIDA CASTELÁN MONDRAGÓN</w:t>
      </w:r>
    </w:p>
    <w:p w:rsidR="009D6561" w:rsidRPr="00526FA0" w:rsidRDefault="009D6561" w:rsidP="009D6561">
      <w:pPr>
        <w:ind w:right="108"/>
        <w:contextualSpacing/>
        <w:jc w:val="center"/>
        <w:rPr>
          <w:rFonts w:cs="Arial"/>
          <w:b/>
        </w:rPr>
      </w:pPr>
      <w:bookmarkStart w:id="0" w:name="_GoBack"/>
      <w:bookmarkEnd w:id="0"/>
    </w:p>
    <w:sectPr w:rsidR="009D6561" w:rsidRPr="00526FA0" w:rsidSect="009F7BAA"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BAA"/>
    <w:rsid w:val="001B7B9E"/>
    <w:rsid w:val="00253779"/>
    <w:rsid w:val="00255682"/>
    <w:rsid w:val="002972E9"/>
    <w:rsid w:val="00307409"/>
    <w:rsid w:val="003312A6"/>
    <w:rsid w:val="003421C5"/>
    <w:rsid w:val="003B7B20"/>
    <w:rsid w:val="00527232"/>
    <w:rsid w:val="00652F1C"/>
    <w:rsid w:val="00671A43"/>
    <w:rsid w:val="006D07B3"/>
    <w:rsid w:val="0076139E"/>
    <w:rsid w:val="008F4FE5"/>
    <w:rsid w:val="00997B8A"/>
    <w:rsid w:val="009D6561"/>
    <w:rsid w:val="009F7BAA"/>
    <w:rsid w:val="00A8110A"/>
    <w:rsid w:val="00AC7355"/>
    <w:rsid w:val="00B23426"/>
    <w:rsid w:val="00CF79DC"/>
    <w:rsid w:val="00D11F47"/>
    <w:rsid w:val="00D47CAF"/>
    <w:rsid w:val="00F513A0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E79F"/>
  <w15:docId w15:val="{B9C5FE75-0892-45F5-B367-7C0CD8FE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7BA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9F7BAA"/>
    <w:pPr>
      <w:jc w:val="both"/>
    </w:pPr>
    <w:rPr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F7BAA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8</cp:revision>
  <dcterms:created xsi:type="dcterms:W3CDTF">2023-08-31T22:48:00Z</dcterms:created>
  <dcterms:modified xsi:type="dcterms:W3CDTF">2023-09-04T23:38:00Z</dcterms:modified>
</cp:coreProperties>
</file>