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7A67F9" w14:textId="231AAA8A" w:rsidR="0049756C" w:rsidRPr="00D90E8E" w:rsidRDefault="00D90E8E" w:rsidP="00D90E8E">
      <w:pPr>
        <w:spacing w:line="240" w:lineRule="auto"/>
        <w:contextualSpacing/>
        <w:jc w:val="both"/>
        <w:rPr>
          <w:rFonts w:ascii="Arial" w:hAnsi="Arial" w:cs="Arial"/>
          <w:b/>
          <w:sz w:val="20"/>
          <w:szCs w:val="20"/>
        </w:rPr>
      </w:pPr>
      <w:bookmarkStart w:id="0" w:name="_GoBack"/>
      <w:r w:rsidRPr="00D90E8E">
        <w:rPr>
          <w:rFonts w:ascii="Arial" w:hAnsi="Arial" w:cs="Arial"/>
          <w:b/>
          <w:sz w:val="20"/>
          <w:szCs w:val="20"/>
        </w:rPr>
        <w:t>ACTA DE LA SESIÓN DE LA DIPUTACIÓN PERMANENTE DE LA “LXII” LEGISLATURA DEL ESTADO DE MÉXICO, CELEBRADA EL DÍA ONCE DE AGOSTO DE DOS MIL VEINTISÉIS.</w:t>
      </w:r>
    </w:p>
    <w:p w14:paraId="53F39FEF" w14:textId="77777777" w:rsidR="0049756C" w:rsidRPr="00D90E8E" w:rsidRDefault="0049756C" w:rsidP="00D90E8E">
      <w:pPr>
        <w:spacing w:line="240" w:lineRule="auto"/>
        <w:contextualSpacing/>
        <w:jc w:val="both"/>
        <w:rPr>
          <w:rFonts w:ascii="Arial" w:hAnsi="Arial" w:cs="Arial"/>
          <w:sz w:val="20"/>
          <w:szCs w:val="20"/>
        </w:rPr>
      </w:pPr>
    </w:p>
    <w:p w14:paraId="444B83EB" w14:textId="77777777" w:rsidR="0049756C" w:rsidRPr="00D90E8E" w:rsidRDefault="0049756C" w:rsidP="00D90E8E">
      <w:pPr>
        <w:spacing w:line="240" w:lineRule="auto"/>
        <w:contextualSpacing/>
        <w:jc w:val="center"/>
        <w:rPr>
          <w:rFonts w:ascii="Arial" w:hAnsi="Arial" w:cs="Arial"/>
          <w:b/>
          <w:sz w:val="20"/>
          <w:szCs w:val="20"/>
        </w:rPr>
      </w:pPr>
      <w:r w:rsidRPr="00D90E8E">
        <w:rPr>
          <w:rFonts w:ascii="Arial" w:hAnsi="Arial" w:cs="Arial"/>
          <w:b/>
          <w:sz w:val="20"/>
          <w:szCs w:val="20"/>
        </w:rPr>
        <w:t>Presidenta Diputada Martha Azucena Camacho Reynoso.</w:t>
      </w:r>
    </w:p>
    <w:p w14:paraId="20109E06" w14:textId="77777777" w:rsidR="0049756C" w:rsidRPr="00D90E8E" w:rsidRDefault="0049756C" w:rsidP="00D90E8E">
      <w:pPr>
        <w:pStyle w:val="Textoindependiente"/>
        <w:contextualSpacing/>
        <w:jc w:val="both"/>
        <w:rPr>
          <w:rFonts w:ascii="Arial" w:hAnsi="Arial" w:cs="Arial"/>
          <w:sz w:val="20"/>
          <w:szCs w:val="20"/>
          <w:lang w:val="es-MX"/>
        </w:rPr>
      </w:pPr>
      <w:r w:rsidRPr="00D90E8E">
        <w:rPr>
          <w:rFonts w:ascii="Arial" w:hAnsi="Arial" w:cs="Arial"/>
          <w:sz w:val="20"/>
          <w:szCs w:val="20"/>
          <w:lang w:val="es-MX"/>
        </w:rPr>
        <w:t xml:space="preserve">En el Salón de Sesiones del H. Poder Legislativo, en la ciudad de Toluca de Lerdo, capital del Estado de México, la Presidencia abre la Sesión, siendo las diez horas con treinta y </w:t>
      </w:r>
      <w:r w:rsidR="002C3EF3" w:rsidRPr="00D90E8E">
        <w:rPr>
          <w:rFonts w:ascii="Arial" w:hAnsi="Arial" w:cs="Arial"/>
          <w:sz w:val="20"/>
          <w:szCs w:val="20"/>
          <w:lang w:val="es-MX"/>
        </w:rPr>
        <w:t>un</w:t>
      </w:r>
      <w:r w:rsidRPr="00D90E8E">
        <w:rPr>
          <w:rFonts w:ascii="Arial" w:hAnsi="Arial" w:cs="Arial"/>
          <w:sz w:val="20"/>
          <w:szCs w:val="20"/>
          <w:lang w:val="es-MX"/>
        </w:rPr>
        <w:t xml:space="preserve"> minutos del día </w:t>
      </w:r>
      <w:r w:rsidR="002C3EF3" w:rsidRPr="00D90E8E">
        <w:rPr>
          <w:rFonts w:ascii="Arial" w:hAnsi="Arial" w:cs="Arial"/>
          <w:sz w:val="20"/>
          <w:szCs w:val="20"/>
          <w:lang w:val="es-MX"/>
        </w:rPr>
        <w:t>once</w:t>
      </w:r>
      <w:r w:rsidRPr="00D90E8E">
        <w:rPr>
          <w:rFonts w:ascii="Arial" w:hAnsi="Arial" w:cs="Arial"/>
          <w:sz w:val="20"/>
          <w:szCs w:val="20"/>
          <w:lang w:val="es-MX"/>
        </w:rPr>
        <w:t xml:space="preserve"> de </w:t>
      </w:r>
      <w:r w:rsidR="002C3EF3" w:rsidRPr="00D90E8E">
        <w:rPr>
          <w:rFonts w:ascii="Arial" w:hAnsi="Arial" w:cs="Arial"/>
          <w:sz w:val="20"/>
          <w:szCs w:val="20"/>
          <w:lang w:val="es-MX"/>
        </w:rPr>
        <w:t>agosto</w:t>
      </w:r>
      <w:r w:rsidRPr="00D90E8E">
        <w:rPr>
          <w:rFonts w:ascii="Arial" w:hAnsi="Arial" w:cs="Arial"/>
          <w:sz w:val="20"/>
          <w:szCs w:val="20"/>
          <w:lang w:val="es-MX"/>
        </w:rPr>
        <w:t xml:space="preserve"> de dos mil veintiséis, una vez que la Secretaría verificó la existencia del quórum</w:t>
      </w:r>
      <w:r w:rsidR="00D04343" w:rsidRPr="00D90E8E">
        <w:rPr>
          <w:rFonts w:ascii="Arial" w:hAnsi="Arial" w:cs="Arial"/>
          <w:sz w:val="20"/>
          <w:szCs w:val="20"/>
          <w:lang w:val="es-MX"/>
        </w:rPr>
        <w:t>.</w:t>
      </w:r>
    </w:p>
    <w:p w14:paraId="388B02E1" w14:textId="77777777" w:rsidR="0049756C" w:rsidRPr="00D90E8E" w:rsidRDefault="0049756C" w:rsidP="00D90E8E">
      <w:pPr>
        <w:pStyle w:val="Textoindependiente"/>
        <w:contextualSpacing/>
        <w:jc w:val="both"/>
        <w:rPr>
          <w:rStyle w:val="normaltextrun"/>
          <w:rFonts w:ascii="Arial" w:eastAsia="Calibri" w:hAnsi="Arial" w:cs="Arial"/>
          <w:sz w:val="20"/>
          <w:szCs w:val="20"/>
          <w:lang w:val="es-MX"/>
        </w:rPr>
      </w:pPr>
    </w:p>
    <w:p w14:paraId="47FA3C24" w14:textId="77777777" w:rsidR="0049756C" w:rsidRPr="00D90E8E" w:rsidRDefault="0049756C" w:rsidP="00D90E8E">
      <w:pPr>
        <w:pStyle w:val="Textoindependiente"/>
        <w:contextualSpacing/>
        <w:jc w:val="both"/>
        <w:rPr>
          <w:rStyle w:val="normaltextrun"/>
          <w:rFonts w:ascii="Arial" w:eastAsia="Calibri" w:hAnsi="Arial" w:cs="Arial"/>
          <w:sz w:val="20"/>
          <w:szCs w:val="20"/>
          <w:lang w:val="es-MX"/>
        </w:rPr>
      </w:pPr>
      <w:r w:rsidRPr="00D90E8E">
        <w:rPr>
          <w:rStyle w:val="normaltextrun"/>
          <w:rFonts w:ascii="Arial" w:eastAsia="Calibri" w:hAnsi="Arial" w:cs="Arial"/>
          <w:sz w:val="20"/>
          <w:szCs w:val="20"/>
          <w:lang w:val="es-MX"/>
        </w:rPr>
        <w:t>La Secretaría, por instrucciones de la Presidencia, da lectura a la propuesta de Orden del Día. La propuesta del Orden del Día es aprobada por unanimidad de votos y se desarrolla conforme al tenor siguiente:</w:t>
      </w:r>
    </w:p>
    <w:p w14:paraId="65E21914" w14:textId="77777777" w:rsidR="0049756C" w:rsidRPr="00D90E8E" w:rsidRDefault="0049756C" w:rsidP="00D90E8E">
      <w:pPr>
        <w:pStyle w:val="paragraph"/>
        <w:spacing w:before="0" w:after="0"/>
        <w:contextualSpacing/>
        <w:jc w:val="both"/>
        <w:rPr>
          <w:rStyle w:val="normaltextrun"/>
          <w:rFonts w:ascii="Arial" w:eastAsia="Calibri" w:hAnsi="Arial" w:cs="Arial"/>
          <w:sz w:val="20"/>
          <w:szCs w:val="20"/>
        </w:rPr>
      </w:pPr>
    </w:p>
    <w:p w14:paraId="2DE8F29A" w14:textId="77777777" w:rsidR="002C3EF3" w:rsidRPr="00D90E8E" w:rsidRDefault="0049756C" w:rsidP="00D90E8E">
      <w:pPr>
        <w:pStyle w:val="paragraph"/>
        <w:spacing w:before="0" w:after="0"/>
        <w:contextualSpacing/>
        <w:jc w:val="both"/>
        <w:rPr>
          <w:rStyle w:val="normaltextrun"/>
          <w:rFonts w:ascii="Arial" w:eastAsia="Calibri" w:hAnsi="Arial" w:cs="Arial"/>
          <w:sz w:val="20"/>
          <w:szCs w:val="20"/>
        </w:rPr>
      </w:pPr>
      <w:r w:rsidRPr="00D90E8E">
        <w:rPr>
          <w:rStyle w:val="normaltextrun"/>
          <w:rFonts w:ascii="Arial" w:eastAsia="Calibri" w:hAnsi="Arial" w:cs="Arial"/>
          <w:sz w:val="20"/>
          <w:szCs w:val="20"/>
        </w:rPr>
        <w:t xml:space="preserve">1.- La Presidencia informa que </w:t>
      </w:r>
      <w:r w:rsidR="00D04343" w:rsidRPr="00D90E8E">
        <w:rPr>
          <w:rStyle w:val="normaltextrun"/>
          <w:rFonts w:ascii="Arial" w:eastAsia="Calibri" w:hAnsi="Arial" w:cs="Arial"/>
          <w:sz w:val="20"/>
          <w:szCs w:val="20"/>
        </w:rPr>
        <w:t>las</w:t>
      </w:r>
      <w:r w:rsidRPr="00D90E8E">
        <w:rPr>
          <w:rStyle w:val="normaltextrun"/>
          <w:rFonts w:ascii="Arial" w:eastAsia="Calibri" w:hAnsi="Arial" w:cs="Arial"/>
          <w:sz w:val="20"/>
          <w:szCs w:val="20"/>
        </w:rPr>
        <w:t xml:space="preserve"> Acta</w:t>
      </w:r>
      <w:r w:rsidR="00D04343" w:rsidRPr="00D90E8E">
        <w:rPr>
          <w:rStyle w:val="normaltextrun"/>
          <w:rFonts w:ascii="Arial" w:eastAsia="Calibri" w:hAnsi="Arial" w:cs="Arial"/>
          <w:sz w:val="20"/>
          <w:szCs w:val="20"/>
        </w:rPr>
        <w:t>s</w:t>
      </w:r>
      <w:r w:rsidRPr="00D90E8E">
        <w:rPr>
          <w:rStyle w:val="normaltextrun"/>
          <w:rFonts w:ascii="Arial" w:eastAsia="Calibri" w:hAnsi="Arial" w:cs="Arial"/>
          <w:sz w:val="20"/>
          <w:szCs w:val="20"/>
        </w:rPr>
        <w:t xml:space="preserve"> de la Sesi</w:t>
      </w:r>
      <w:r w:rsidR="00D04343" w:rsidRPr="00D90E8E">
        <w:rPr>
          <w:rStyle w:val="normaltextrun"/>
          <w:rFonts w:ascii="Arial" w:eastAsia="Calibri" w:hAnsi="Arial" w:cs="Arial"/>
          <w:sz w:val="20"/>
          <w:szCs w:val="20"/>
        </w:rPr>
        <w:t>ones</w:t>
      </w:r>
      <w:r w:rsidRPr="00D90E8E">
        <w:rPr>
          <w:rStyle w:val="normaltextrun"/>
          <w:rFonts w:ascii="Arial" w:eastAsia="Calibri" w:hAnsi="Arial" w:cs="Arial"/>
          <w:sz w:val="20"/>
          <w:szCs w:val="20"/>
        </w:rPr>
        <w:t xml:space="preserve"> Anterior</w:t>
      </w:r>
      <w:r w:rsidR="00D04343" w:rsidRPr="00D90E8E">
        <w:rPr>
          <w:rStyle w:val="normaltextrun"/>
          <w:rFonts w:ascii="Arial" w:eastAsia="Calibri" w:hAnsi="Arial" w:cs="Arial"/>
          <w:sz w:val="20"/>
          <w:szCs w:val="20"/>
        </w:rPr>
        <w:t>es</w:t>
      </w:r>
      <w:r w:rsidRPr="00D90E8E">
        <w:rPr>
          <w:rStyle w:val="normaltextrun"/>
          <w:rFonts w:ascii="Arial" w:eastAsia="Calibri" w:hAnsi="Arial" w:cs="Arial"/>
          <w:sz w:val="20"/>
          <w:szCs w:val="20"/>
        </w:rPr>
        <w:t>, ha</w:t>
      </w:r>
      <w:r w:rsidR="00D04343" w:rsidRPr="00D90E8E">
        <w:rPr>
          <w:rStyle w:val="normaltextrun"/>
          <w:rFonts w:ascii="Arial" w:eastAsia="Calibri" w:hAnsi="Arial" w:cs="Arial"/>
          <w:sz w:val="20"/>
          <w:szCs w:val="20"/>
        </w:rPr>
        <w:t xml:space="preserve">n </w:t>
      </w:r>
      <w:r w:rsidRPr="00D90E8E">
        <w:rPr>
          <w:rStyle w:val="normaltextrun"/>
          <w:rFonts w:ascii="Arial" w:eastAsia="Calibri" w:hAnsi="Arial" w:cs="Arial"/>
          <w:sz w:val="20"/>
          <w:szCs w:val="20"/>
        </w:rPr>
        <w:t>sido publicada</w:t>
      </w:r>
      <w:r w:rsidR="00D04343" w:rsidRPr="00D90E8E">
        <w:rPr>
          <w:rStyle w:val="normaltextrun"/>
          <w:rFonts w:ascii="Arial" w:eastAsia="Calibri" w:hAnsi="Arial" w:cs="Arial"/>
          <w:sz w:val="20"/>
          <w:szCs w:val="20"/>
        </w:rPr>
        <w:t>s</w:t>
      </w:r>
      <w:r w:rsidRPr="00D90E8E">
        <w:rPr>
          <w:rStyle w:val="normaltextrun"/>
          <w:rFonts w:ascii="Arial" w:eastAsia="Calibri" w:hAnsi="Arial" w:cs="Arial"/>
          <w:sz w:val="20"/>
          <w:szCs w:val="20"/>
        </w:rPr>
        <w:t xml:space="preserve"> en la Gaceta Parlamentaria, por lo que pregunta si existen observaciones o comentarios de la</w:t>
      </w:r>
      <w:r w:rsidR="00D04343" w:rsidRPr="00D90E8E">
        <w:rPr>
          <w:rStyle w:val="normaltextrun"/>
          <w:rFonts w:ascii="Arial" w:eastAsia="Calibri" w:hAnsi="Arial" w:cs="Arial"/>
          <w:sz w:val="20"/>
          <w:szCs w:val="20"/>
        </w:rPr>
        <w:t>s</w:t>
      </w:r>
      <w:r w:rsidRPr="00D90E8E">
        <w:rPr>
          <w:rStyle w:val="normaltextrun"/>
          <w:rFonts w:ascii="Arial" w:eastAsia="Calibri" w:hAnsi="Arial" w:cs="Arial"/>
          <w:sz w:val="20"/>
          <w:szCs w:val="20"/>
        </w:rPr>
        <w:t xml:space="preserve"> misma</w:t>
      </w:r>
      <w:r w:rsidR="00D04343" w:rsidRPr="00D90E8E">
        <w:rPr>
          <w:rStyle w:val="normaltextrun"/>
          <w:rFonts w:ascii="Arial" w:eastAsia="Calibri" w:hAnsi="Arial" w:cs="Arial"/>
          <w:sz w:val="20"/>
          <w:szCs w:val="20"/>
        </w:rPr>
        <w:t>s</w:t>
      </w:r>
      <w:r w:rsidRPr="00D90E8E">
        <w:rPr>
          <w:rStyle w:val="normaltextrun"/>
          <w:rFonts w:ascii="Arial" w:eastAsia="Calibri" w:hAnsi="Arial" w:cs="Arial"/>
          <w:sz w:val="20"/>
          <w:szCs w:val="20"/>
        </w:rPr>
        <w:t xml:space="preserve">. </w:t>
      </w:r>
      <w:r w:rsidR="00D04343" w:rsidRPr="00D90E8E">
        <w:rPr>
          <w:rStyle w:val="normaltextrun"/>
          <w:rFonts w:ascii="Arial" w:eastAsia="Calibri" w:hAnsi="Arial" w:cs="Arial"/>
          <w:sz w:val="20"/>
          <w:szCs w:val="20"/>
        </w:rPr>
        <w:t>Las</w:t>
      </w:r>
      <w:r w:rsidRPr="00D90E8E">
        <w:rPr>
          <w:rStyle w:val="normaltextrun"/>
          <w:rFonts w:ascii="Arial" w:eastAsia="Calibri" w:hAnsi="Arial" w:cs="Arial"/>
          <w:sz w:val="20"/>
          <w:szCs w:val="20"/>
        </w:rPr>
        <w:t xml:space="preserve"> Acta</w:t>
      </w:r>
      <w:r w:rsidR="00D04343" w:rsidRPr="00D90E8E">
        <w:rPr>
          <w:rStyle w:val="normaltextrun"/>
          <w:rFonts w:ascii="Arial" w:eastAsia="Calibri" w:hAnsi="Arial" w:cs="Arial"/>
          <w:sz w:val="20"/>
          <w:szCs w:val="20"/>
        </w:rPr>
        <w:t>s</w:t>
      </w:r>
      <w:r w:rsidRPr="00D90E8E">
        <w:rPr>
          <w:rStyle w:val="normaltextrun"/>
          <w:rFonts w:ascii="Arial" w:eastAsia="Calibri" w:hAnsi="Arial" w:cs="Arial"/>
          <w:sz w:val="20"/>
          <w:szCs w:val="20"/>
        </w:rPr>
        <w:t xml:space="preserve"> </w:t>
      </w:r>
      <w:r w:rsidR="00D04343" w:rsidRPr="00D90E8E">
        <w:rPr>
          <w:rStyle w:val="normaltextrun"/>
          <w:rFonts w:ascii="Arial" w:eastAsia="Calibri" w:hAnsi="Arial" w:cs="Arial"/>
          <w:sz w:val="20"/>
          <w:szCs w:val="20"/>
        </w:rPr>
        <w:t>son</w:t>
      </w:r>
      <w:r w:rsidRPr="00D90E8E">
        <w:rPr>
          <w:rStyle w:val="normaltextrun"/>
          <w:rFonts w:ascii="Arial" w:eastAsia="Calibri" w:hAnsi="Arial" w:cs="Arial"/>
          <w:sz w:val="20"/>
          <w:szCs w:val="20"/>
        </w:rPr>
        <w:t xml:space="preserve"> aprobada</w:t>
      </w:r>
      <w:r w:rsidR="00D04343" w:rsidRPr="00D90E8E">
        <w:rPr>
          <w:rStyle w:val="normaltextrun"/>
          <w:rFonts w:ascii="Arial" w:eastAsia="Calibri" w:hAnsi="Arial" w:cs="Arial"/>
          <w:sz w:val="20"/>
          <w:szCs w:val="20"/>
        </w:rPr>
        <w:t>s</w:t>
      </w:r>
      <w:r w:rsidRPr="00D90E8E">
        <w:rPr>
          <w:rStyle w:val="normaltextrun"/>
          <w:rFonts w:ascii="Arial" w:eastAsia="Calibri" w:hAnsi="Arial" w:cs="Arial"/>
          <w:sz w:val="20"/>
          <w:szCs w:val="20"/>
        </w:rPr>
        <w:t xml:space="preserve"> por unanimidad de votos. </w:t>
      </w:r>
    </w:p>
    <w:p w14:paraId="5CAFCBB8" w14:textId="77777777" w:rsidR="002C3EF3" w:rsidRPr="00D90E8E" w:rsidRDefault="002C3EF3" w:rsidP="00D90E8E">
      <w:pPr>
        <w:pStyle w:val="paragraph"/>
        <w:spacing w:before="0" w:after="0"/>
        <w:contextualSpacing/>
        <w:jc w:val="both"/>
        <w:rPr>
          <w:rFonts w:ascii="Arial" w:hAnsi="Arial" w:cs="Arial"/>
          <w:bCs/>
          <w:sz w:val="20"/>
          <w:szCs w:val="20"/>
        </w:rPr>
      </w:pPr>
    </w:p>
    <w:p w14:paraId="5F274083" w14:textId="13CD930D" w:rsidR="002C3EF3" w:rsidRPr="00D90E8E" w:rsidRDefault="002C3EF3" w:rsidP="00D90E8E">
      <w:pPr>
        <w:pStyle w:val="paragraph"/>
        <w:spacing w:before="0" w:after="0"/>
        <w:contextualSpacing/>
        <w:jc w:val="both"/>
        <w:rPr>
          <w:rFonts w:ascii="Arial" w:hAnsi="Arial" w:cs="Arial"/>
          <w:sz w:val="20"/>
          <w:szCs w:val="20"/>
        </w:rPr>
      </w:pPr>
      <w:r w:rsidRPr="00D90E8E">
        <w:rPr>
          <w:rFonts w:ascii="Arial" w:hAnsi="Arial" w:cs="Arial"/>
          <w:bCs/>
          <w:sz w:val="20"/>
          <w:szCs w:val="20"/>
        </w:rPr>
        <w:t>2.- El diputado Vladimir Hernández Villegas hace uso de la palabra, para dar l</w:t>
      </w:r>
      <w:r w:rsidRPr="00D90E8E">
        <w:rPr>
          <w:rFonts w:ascii="Arial" w:hAnsi="Arial" w:cs="Arial"/>
          <w:sz w:val="20"/>
          <w:szCs w:val="20"/>
        </w:rPr>
        <w:t xml:space="preserve">ectura a la </w:t>
      </w:r>
      <w:r w:rsidRPr="00D90E8E">
        <w:rPr>
          <w:rFonts w:ascii="Arial" w:hAnsi="Arial" w:cs="Arial"/>
          <w:bCs/>
          <w:sz w:val="20"/>
          <w:szCs w:val="20"/>
        </w:rPr>
        <w:t xml:space="preserve">Iniciativa </w:t>
      </w:r>
      <w:r w:rsidRPr="00D90E8E">
        <w:rPr>
          <w:rFonts w:ascii="Arial" w:hAnsi="Arial" w:cs="Arial"/>
          <w:sz w:val="20"/>
          <w:szCs w:val="20"/>
        </w:rPr>
        <w:t xml:space="preserve">de Decreto por el que se designa a </w:t>
      </w:r>
      <w:r w:rsidRPr="00D90E8E">
        <w:rPr>
          <w:rFonts w:ascii="Arial" w:hAnsi="Arial" w:cs="Arial"/>
          <w:bCs/>
          <w:sz w:val="20"/>
          <w:szCs w:val="20"/>
        </w:rPr>
        <w:t xml:space="preserve">la persona </w:t>
      </w:r>
      <w:r w:rsidR="00D90E8E" w:rsidRPr="00D90E8E">
        <w:rPr>
          <w:rFonts w:ascii="Arial" w:hAnsi="Arial" w:cs="Arial"/>
          <w:bCs/>
          <w:sz w:val="20"/>
          <w:szCs w:val="20"/>
        </w:rPr>
        <w:t xml:space="preserve">Encargada </w:t>
      </w:r>
      <w:r w:rsidRPr="00D90E8E">
        <w:rPr>
          <w:rFonts w:ascii="Arial" w:hAnsi="Arial" w:cs="Arial"/>
          <w:bCs/>
          <w:sz w:val="20"/>
          <w:szCs w:val="20"/>
        </w:rPr>
        <w:t xml:space="preserve">del </w:t>
      </w:r>
      <w:r w:rsidR="00D90E8E" w:rsidRPr="00D90E8E">
        <w:rPr>
          <w:rFonts w:ascii="Arial" w:hAnsi="Arial" w:cs="Arial"/>
          <w:bCs/>
          <w:sz w:val="20"/>
          <w:szCs w:val="20"/>
        </w:rPr>
        <w:t xml:space="preserve">Despacho </w:t>
      </w:r>
      <w:r w:rsidRPr="00D90E8E">
        <w:rPr>
          <w:rFonts w:ascii="Arial" w:hAnsi="Arial" w:cs="Arial"/>
          <w:bCs/>
          <w:sz w:val="20"/>
          <w:szCs w:val="20"/>
        </w:rPr>
        <w:t>del Órgano Interno de Control del Tribunal de Justicia Administrativa del Estado de México</w:t>
      </w:r>
      <w:r w:rsidRPr="00D90E8E">
        <w:rPr>
          <w:rFonts w:ascii="Arial" w:hAnsi="Arial" w:cs="Arial"/>
          <w:sz w:val="20"/>
          <w:szCs w:val="20"/>
        </w:rPr>
        <w:t>, presentad</w:t>
      </w:r>
      <w:r w:rsidR="00BA0B43" w:rsidRPr="00D90E8E">
        <w:rPr>
          <w:rFonts w:ascii="Arial" w:hAnsi="Arial" w:cs="Arial"/>
          <w:sz w:val="20"/>
          <w:szCs w:val="20"/>
        </w:rPr>
        <w:t>a</w:t>
      </w:r>
      <w:r w:rsidRPr="00D90E8E">
        <w:rPr>
          <w:rFonts w:ascii="Arial" w:hAnsi="Arial" w:cs="Arial"/>
          <w:sz w:val="20"/>
          <w:szCs w:val="20"/>
        </w:rPr>
        <w:t xml:space="preserve"> por la Junta de Coordinación Política. (De urgente y obvia resolución). </w:t>
      </w:r>
      <w:r w:rsidR="00D90E8E" w:rsidRPr="00D90E8E">
        <w:rPr>
          <w:rFonts w:ascii="Arial" w:hAnsi="Arial" w:cs="Arial"/>
          <w:sz w:val="20"/>
          <w:szCs w:val="20"/>
        </w:rPr>
        <w:t>Se s</w:t>
      </w:r>
      <w:r w:rsidRPr="00D90E8E">
        <w:rPr>
          <w:rFonts w:ascii="Arial" w:hAnsi="Arial" w:cs="Arial"/>
          <w:sz w:val="20"/>
          <w:szCs w:val="20"/>
        </w:rPr>
        <w:t xml:space="preserve">olicita </w:t>
      </w:r>
      <w:r w:rsidR="00421566" w:rsidRPr="00D90E8E">
        <w:rPr>
          <w:rFonts w:ascii="Arial" w:hAnsi="Arial" w:cs="Arial"/>
          <w:sz w:val="20"/>
          <w:szCs w:val="20"/>
        </w:rPr>
        <w:t xml:space="preserve">la </w:t>
      </w:r>
      <w:r w:rsidRPr="00D90E8E">
        <w:rPr>
          <w:rFonts w:ascii="Arial" w:hAnsi="Arial" w:cs="Arial"/>
          <w:sz w:val="20"/>
          <w:szCs w:val="20"/>
        </w:rPr>
        <w:t>dispensa del trámite de dictamen.</w:t>
      </w:r>
    </w:p>
    <w:p w14:paraId="7FE2C64A" w14:textId="77777777" w:rsidR="002C3EF3" w:rsidRPr="00D90E8E" w:rsidRDefault="002C3EF3" w:rsidP="00D90E8E">
      <w:pPr>
        <w:pStyle w:val="paragraph"/>
        <w:spacing w:before="0" w:after="0"/>
        <w:contextualSpacing/>
        <w:jc w:val="both"/>
        <w:rPr>
          <w:rFonts w:ascii="Arial" w:hAnsi="Arial" w:cs="Arial"/>
          <w:sz w:val="20"/>
          <w:szCs w:val="20"/>
        </w:rPr>
      </w:pPr>
    </w:p>
    <w:p w14:paraId="39DE09E2" w14:textId="77777777" w:rsidR="00D353D8" w:rsidRPr="00D90E8E" w:rsidRDefault="00D353D8" w:rsidP="00D90E8E">
      <w:pPr>
        <w:spacing w:line="240" w:lineRule="auto"/>
        <w:contextualSpacing/>
        <w:jc w:val="both"/>
        <w:rPr>
          <w:rFonts w:ascii="Arial" w:hAnsi="Arial" w:cs="Arial"/>
          <w:sz w:val="20"/>
          <w:szCs w:val="20"/>
        </w:rPr>
      </w:pPr>
      <w:r w:rsidRPr="00D90E8E">
        <w:rPr>
          <w:rFonts w:ascii="Arial" w:hAnsi="Arial" w:cs="Arial"/>
          <w:sz w:val="20"/>
          <w:szCs w:val="20"/>
        </w:rPr>
        <w:t xml:space="preserve">Es aprobada la dispensa del trámite de dictamen, por unanimidad de votos. </w:t>
      </w:r>
    </w:p>
    <w:p w14:paraId="162DE677" w14:textId="77777777" w:rsidR="00D353D8" w:rsidRPr="00D90E8E" w:rsidRDefault="00D353D8" w:rsidP="00D90E8E">
      <w:pPr>
        <w:spacing w:line="240" w:lineRule="auto"/>
        <w:contextualSpacing/>
        <w:jc w:val="both"/>
        <w:rPr>
          <w:rFonts w:ascii="Arial" w:hAnsi="Arial" w:cs="Arial"/>
          <w:sz w:val="20"/>
          <w:szCs w:val="20"/>
        </w:rPr>
      </w:pPr>
    </w:p>
    <w:p w14:paraId="79EF2204" w14:textId="77777777" w:rsidR="00657690" w:rsidRPr="00D90E8E" w:rsidRDefault="00D353D8" w:rsidP="00D90E8E">
      <w:pPr>
        <w:spacing w:line="240" w:lineRule="auto"/>
        <w:contextualSpacing/>
        <w:jc w:val="both"/>
        <w:rPr>
          <w:rFonts w:ascii="Arial" w:eastAsia="Times New Roman" w:hAnsi="Arial" w:cs="Arial"/>
          <w:sz w:val="20"/>
          <w:szCs w:val="20"/>
          <w:lang w:eastAsia="es-MX"/>
        </w:rPr>
      </w:pPr>
      <w:r w:rsidRPr="00D90E8E">
        <w:rPr>
          <w:rFonts w:ascii="Arial" w:eastAsia="Times New Roman" w:hAnsi="Arial" w:cs="Arial"/>
          <w:sz w:val="20"/>
          <w:szCs w:val="20"/>
          <w:lang w:eastAsia="es-MX"/>
        </w:rPr>
        <w:t xml:space="preserve">Sin que motive debate la </w:t>
      </w:r>
      <w:r w:rsidR="00AD6402" w:rsidRPr="00D90E8E">
        <w:rPr>
          <w:rFonts w:ascii="Arial" w:eastAsia="Times New Roman" w:hAnsi="Arial" w:cs="Arial"/>
          <w:sz w:val="20"/>
          <w:szCs w:val="20"/>
          <w:lang w:eastAsia="es-MX"/>
        </w:rPr>
        <w:t xml:space="preserve">Iniciativa </w:t>
      </w:r>
      <w:r w:rsidRPr="00D90E8E">
        <w:rPr>
          <w:rFonts w:ascii="Arial" w:eastAsia="Times New Roman" w:hAnsi="Arial" w:cs="Arial"/>
          <w:sz w:val="20"/>
          <w:szCs w:val="20"/>
          <w:lang w:eastAsia="es-MX"/>
        </w:rPr>
        <w:t xml:space="preserve">de Decreto, la Presidencia señala que, para emitir la resolución de la Legislatura, se realice la votación nominal, destacando que, si algún integrante de la Legislatura desea separar algún artículo para su discusión particular, se sirva manifestarlo de viva voz al registrar su voto. La </w:t>
      </w:r>
      <w:r w:rsidR="00AD6402" w:rsidRPr="00D90E8E">
        <w:rPr>
          <w:rFonts w:ascii="Arial" w:eastAsia="Times New Roman" w:hAnsi="Arial" w:cs="Arial"/>
          <w:sz w:val="20"/>
          <w:szCs w:val="20"/>
          <w:lang w:eastAsia="es-MX"/>
        </w:rPr>
        <w:t xml:space="preserve">Iniciativa </w:t>
      </w:r>
      <w:r w:rsidRPr="00D90E8E">
        <w:rPr>
          <w:rFonts w:ascii="Arial" w:eastAsia="Times New Roman" w:hAnsi="Arial" w:cs="Arial"/>
          <w:sz w:val="20"/>
          <w:szCs w:val="20"/>
          <w:lang w:eastAsia="es-MX"/>
        </w:rPr>
        <w:t xml:space="preserve">de Decreto es aprobada en lo general por </w:t>
      </w:r>
      <w:r w:rsidR="00BA0B43" w:rsidRPr="00D90E8E">
        <w:rPr>
          <w:rFonts w:ascii="Arial" w:eastAsia="Times New Roman" w:hAnsi="Arial" w:cs="Arial"/>
          <w:sz w:val="20"/>
          <w:szCs w:val="20"/>
          <w:lang w:eastAsia="es-MX"/>
        </w:rPr>
        <w:t>unanimidad</w:t>
      </w:r>
      <w:r w:rsidRPr="00D90E8E">
        <w:rPr>
          <w:rFonts w:ascii="Arial" w:eastAsia="Times New Roman" w:hAnsi="Arial" w:cs="Arial"/>
          <w:sz w:val="20"/>
          <w:szCs w:val="20"/>
          <w:lang w:eastAsia="es-MX"/>
        </w:rPr>
        <w:t xml:space="preserve"> de votos y considerando que no se separaron artículos para su discusión particular, se tiene también por aprobad</w:t>
      </w:r>
      <w:r w:rsidR="00BA0B43" w:rsidRPr="00D90E8E">
        <w:rPr>
          <w:rFonts w:ascii="Arial" w:eastAsia="Times New Roman" w:hAnsi="Arial" w:cs="Arial"/>
          <w:sz w:val="20"/>
          <w:szCs w:val="20"/>
          <w:lang w:eastAsia="es-MX"/>
        </w:rPr>
        <w:t>a</w:t>
      </w:r>
      <w:r w:rsidRPr="00D90E8E">
        <w:rPr>
          <w:rFonts w:ascii="Arial" w:eastAsia="Times New Roman" w:hAnsi="Arial" w:cs="Arial"/>
          <w:sz w:val="20"/>
          <w:szCs w:val="20"/>
          <w:lang w:eastAsia="es-MX"/>
        </w:rPr>
        <w:t xml:space="preserve"> en lo particular y solicita a la Secretaría </w:t>
      </w:r>
      <w:r w:rsidR="00657690" w:rsidRPr="00D90E8E">
        <w:rPr>
          <w:rFonts w:ascii="Arial" w:eastAsia="Times New Roman" w:hAnsi="Arial" w:cs="Arial"/>
          <w:sz w:val="20"/>
          <w:szCs w:val="20"/>
          <w:lang w:eastAsia="es-MX"/>
        </w:rPr>
        <w:t>provea el cumplimiento de la resolución de la Legislatura para los efectos procedentes.</w:t>
      </w:r>
    </w:p>
    <w:p w14:paraId="65F8FBE5" w14:textId="77777777" w:rsidR="00657690" w:rsidRPr="00D90E8E" w:rsidRDefault="00657690" w:rsidP="00D90E8E">
      <w:pPr>
        <w:spacing w:line="240" w:lineRule="auto"/>
        <w:contextualSpacing/>
        <w:jc w:val="both"/>
        <w:rPr>
          <w:rFonts w:ascii="Arial" w:hAnsi="Arial" w:cs="Arial"/>
          <w:sz w:val="20"/>
          <w:szCs w:val="20"/>
        </w:rPr>
      </w:pPr>
    </w:p>
    <w:p w14:paraId="1BE4778E" w14:textId="2E399CA1" w:rsidR="00661947" w:rsidRPr="00D90E8E" w:rsidRDefault="00661947" w:rsidP="00D90E8E">
      <w:pPr>
        <w:spacing w:line="240" w:lineRule="auto"/>
        <w:contextualSpacing/>
        <w:jc w:val="both"/>
        <w:rPr>
          <w:rFonts w:ascii="Arial" w:hAnsi="Arial" w:cs="Arial"/>
          <w:sz w:val="20"/>
          <w:szCs w:val="20"/>
        </w:rPr>
      </w:pPr>
      <w:r w:rsidRPr="00D90E8E">
        <w:rPr>
          <w:rFonts w:ascii="Arial" w:hAnsi="Arial" w:cs="Arial"/>
          <w:sz w:val="20"/>
          <w:szCs w:val="20"/>
        </w:rPr>
        <w:t xml:space="preserve">La Presidencia comisiona a los diputados Vladimir Hernández Villegas y Gerardo Pliego Santana acompañen al Ciudadano designado </w:t>
      </w:r>
      <w:r w:rsidR="00D90E8E" w:rsidRPr="00D90E8E">
        <w:rPr>
          <w:rFonts w:ascii="Arial" w:hAnsi="Arial" w:cs="Arial"/>
          <w:bCs/>
          <w:sz w:val="20"/>
          <w:szCs w:val="20"/>
        </w:rPr>
        <w:t xml:space="preserve">Encargado </w:t>
      </w:r>
      <w:r w:rsidR="004C1312" w:rsidRPr="00D90E8E">
        <w:rPr>
          <w:rFonts w:ascii="Arial" w:hAnsi="Arial" w:cs="Arial"/>
          <w:bCs/>
          <w:sz w:val="20"/>
          <w:szCs w:val="20"/>
        </w:rPr>
        <w:t xml:space="preserve">del </w:t>
      </w:r>
      <w:r w:rsidR="00D90E8E" w:rsidRPr="00D90E8E">
        <w:rPr>
          <w:rFonts w:ascii="Arial" w:hAnsi="Arial" w:cs="Arial"/>
          <w:bCs/>
          <w:sz w:val="20"/>
          <w:szCs w:val="20"/>
        </w:rPr>
        <w:t xml:space="preserve">Despacho </w:t>
      </w:r>
      <w:r w:rsidR="004C1312" w:rsidRPr="00D90E8E">
        <w:rPr>
          <w:rFonts w:ascii="Arial" w:hAnsi="Arial" w:cs="Arial"/>
          <w:bCs/>
          <w:sz w:val="20"/>
          <w:szCs w:val="20"/>
        </w:rPr>
        <w:t>del Órgano Interno de Control del Tribunal de Justicia Administrativa del Estado de México,</w:t>
      </w:r>
      <w:r w:rsidRPr="00D90E8E">
        <w:rPr>
          <w:rFonts w:ascii="Arial" w:hAnsi="Arial" w:cs="Arial"/>
          <w:sz w:val="20"/>
          <w:szCs w:val="20"/>
        </w:rPr>
        <w:t xml:space="preserve"> N</w:t>
      </w:r>
      <w:r w:rsidR="00D90E8E" w:rsidRPr="00D90E8E">
        <w:rPr>
          <w:rFonts w:ascii="Arial" w:hAnsi="Arial" w:cs="Arial"/>
          <w:sz w:val="20"/>
          <w:szCs w:val="20"/>
        </w:rPr>
        <w:t>e</w:t>
      </w:r>
      <w:r w:rsidRPr="00D90E8E">
        <w:rPr>
          <w:rFonts w:ascii="Arial" w:hAnsi="Arial" w:cs="Arial"/>
          <w:sz w:val="20"/>
          <w:szCs w:val="20"/>
        </w:rPr>
        <w:t>stor Alejandro Olguín Colín, al frente del estrado para que rinda su protesta constitucional.</w:t>
      </w:r>
    </w:p>
    <w:p w14:paraId="26CB43A0" w14:textId="77777777" w:rsidR="00657690" w:rsidRPr="00D90E8E" w:rsidRDefault="00657690" w:rsidP="00D90E8E">
      <w:pPr>
        <w:spacing w:line="240" w:lineRule="auto"/>
        <w:contextualSpacing/>
        <w:jc w:val="both"/>
        <w:rPr>
          <w:rFonts w:ascii="Arial" w:hAnsi="Arial" w:cs="Arial"/>
          <w:sz w:val="20"/>
          <w:szCs w:val="20"/>
        </w:rPr>
      </w:pPr>
    </w:p>
    <w:p w14:paraId="5EEE1E13" w14:textId="6D4D1AB2" w:rsidR="00661947" w:rsidRPr="00D90E8E" w:rsidRDefault="00657690" w:rsidP="00D90E8E">
      <w:pPr>
        <w:spacing w:line="240" w:lineRule="auto"/>
        <w:contextualSpacing/>
        <w:jc w:val="both"/>
        <w:rPr>
          <w:rFonts w:ascii="Arial" w:hAnsi="Arial" w:cs="Arial"/>
          <w:sz w:val="20"/>
          <w:szCs w:val="20"/>
        </w:rPr>
      </w:pPr>
      <w:r w:rsidRPr="00D90E8E">
        <w:rPr>
          <w:rFonts w:ascii="Arial" w:hAnsi="Arial" w:cs="Arial"/>
          <w:sz w:val="20"/>
          <w:szCs w:val="20"/>
        </w:rPr>
        <w:t xml:space="preserve">Protesta </w:t>
      </w:r>
      <w:r w:rsidR="00421566" w:rsidRPr="00D90E8E">
        <w:rPr>
          <w:rFonts w:ascii="Arial" w:hAnsi="Arial" w:cs="Arial"/>
          <w:sz w:val="20"/>
          <w:szCs w:val="20"/>
        </w:rPr>
        <w:t xml:space="preserve">Constitucional </w:t>
      </w:r>
      <w:r w:rsidRPr="00D90E8E">
        <w:rPr>
          <w:rFonts w:ascii="Arial" w:hAnsi="Arial" w:cs="Arial"/>
          <w:sz w:val="20"/>
          <w:szCs w:val="20"/>
        </w:rPr>
        <w:t>del Ciudadano N</w:t>
      </w:r>
      <w:r w:rsidR="00D90E8E" w:rsidRPr="00D90E8E">
        <w:rPr>
          <w:rFonts w:ascii="Arial" w:hAnsi="Arial" w:cs="Arial"/>
          <w:sz w:val="20"/>
          <w:szCs w:val="20"/>
        </w:rPr>
        <w:t>e</w:t>
      </w:r>
      <w:r w:rsidRPr="00D90E8E">
        <w:rPr>
          <w:rFonts w:ascii="Arial" w:hAnsi="Arial" w:cs="Arial"/>
          <w:sz w:val="20"/>
          <w:szCs w:val="20"/>
        </w:rPr>
        <w:t xml:space="preserve">stor Alejandro Olguín Colín. </w:t>
      </w:r>
    </w:p>
    <w:p w14:paraId="7004ADA5" w14:textId="77777777" w:rsidR="00661947" w:rsidRPr="00D90E8E" w:rsidRDefault="00661947" w:rsidP="00D90E8E">
      <w:pPr>
        <w:spacing w:line="240" w:lineRule="auto"/>
        <w:contextualSpacing/>
        <w:jc w:val="both"/>
        <w:rPr>
          <w:rFonts w:ascii="Arial" w:hAnsi="Arial" w:cs="Arial"/>
          <w:bCs/>
          <w:sz w:val="20"/>
          <w:szCs w:val="20"/>
        </w:rPr>
      </w:pPr>
    </w:p>
    <w:p w14:paraId="7E867E9C" w14:textId="6852CE00" w:rsidR="00661947" w:rsidRPr="00D90E8E" w:rsidRDefault="002C3EF3" w:rsidP="00D90E8E">
      <w:pPr>
        <w:spacing w:line="240" w:lineRule="auto"/>
        <w:contextualSpacing/>
        <w:jc w:val="both"/>
        <w:rPr>
          <w:rFonts w:ascii="Arial" w:hAnsi="Arial" w:cs="Arial"/>
          <w:sz w:val="20"/>
          <w:szCs w:val="20"/>
        </w:rPr>
      </w:pPr>
      <w:r w:rsidRPr="00D90E8E">
        <w:rPr>
          <w:rFonts w:ascii="Arial" w:hAnsi="Arial" w:cs="Arial"/>
          <w:bCs/>
          <w:sz w:val="20"/>
          <w:szCs w:val="20"/>
        </w:rPr>
        <w:t xml:space="preserve">3.- </w:t>
      </w:r>
      <w:r w:rsidR="00661947" w:rsidRPr="00D90E8E">
        <w:rPr>
          <w:rFonts w:ascii="Arial" w:hAnsi="Arial" w:cs="Arial"/>
          <w:bCs/>
          <w:sz w:val="20"/>
          <w:szCs w:val="20"/>
        </w:rPr>
        <w:t xml:space="preserve">El diputado Octavio Martínez Vargas hace uso de la palabra, para dar lectura a la </w:t>
      </w:r>
      <w:r w:rsidRPr="00D90E8E">
        <w:rPr>
          <w:rFonts w:ascii="Arial" w:hAnsi="Arial" w:cs="Arial"/>
          <w:bCs/>
          <w:sz w:val="20"/>
          <w:szCs w:val="20"/>
        </w:rPr>
        <w:t xml:space="preserve">Iniciativa </w:t>
      </w:r>
      <w:r w:rsidRPr="00D90E8E">
        <w:rPr>
          <w:rFonts w:ascii="Arial" w:hAnsi="Arial" w:cs="Arial"/>
          <w:sz w:val="20"/>
          <w:szCs w:val="20"/>
        </w:rPr>
        <w:t xml:space="preserve">de Decreto por el que se designa a </w:t>
      </w:r>
      <w:r w:rsidRPr="00D90E8E">
        <w:rPr>
          <w:rFonts w:ascii="Arial" w:hAnsi="Arial" w:cs="Arial"/>
          <w:bCs/>
          <w:sz w:val="20"/>
          <w:szCs w:val="20"/>
        </w:rPr>
        <w:t xml:space="preserve">la persona </w:t>
      </w:r>
      <w:r w:rsidR="00D90E8E" w:rsidRPr="00D90E8E">
        <w:rPr>
          <w:rFonts w:ascii="Arial" w:hAnsi="Arial" w:cs="Arial"/>
          <w:bCs/>
          <w:sz w:val="20"/>
          <w:szCs w:val="20"/>
        </w:rPr>
        <w:t xml:space="preserve">Encargada </w:t>
      </w:r>
      <w:r w:rsidRPr="00D90E8E">
        <w:rPr>
          <w:rFonts w:ascii="Arial" w:hAnsi="Arial" w:cs="Arial"/>
          <w:bCs/>
          <w:sz w:val="20"/>
          <w:szCs w:val="20"/>
        </w:rPr>
        <w:t xml:space="preserve">del </w:t>
      </w:r>
      <w:r w:rsidR="00D90E8E" w:rsidRPr="00D90E8E">
        <w:rPr>
          <w:rFonts w:ascii="Arial" w:hAnsi="Arial" w:cs="Arial"/>
          <w:bCs/>
          <w:sz w:val="20"/>
          <w:szCs w:val="20"/>
        </w:rPr>
        <w:t xml:space="preserve">Despacho </w:t>
      </w:r>
      <w:r w:rsidRPr="00D90E8E">
        <w:rPr>
          <w:rFonts w:ascii="Arial" w:hAnsi="Arial" w:cs="Arial"/>
          <w:bCs/>
          <w:sz w:val="20"/>
          <w:szCs w:val="20"/>
        </w:rPr>
        <w:t>de la Contraloría General del Tribunal Electoral del Estado de México</w:t>
      </w:r>
      <w:r w:rsidRPr="00D90E8E">
        <w:rPr>
          <w:rFonts w:ascii="Arial" w:hAnsi="Arial" w:cs="Arial"/>
          <w:sz w:val="20"/>
          <w:szCs w:val="20"/>
        </w:rPr>
        <w:t>, presentad</w:t>
      </w:r>
      <w:r w:rsidR="0085027F" w:rsidRPr="00D90E8E">
        <w:rPr>
          <w:rFonts w:ascii="Arial" w:hAnsi="Arial" w:cs="Arial"/>
          <w:sz w:val="20"/>
          <w:szCs w:val="20"/>
        </w:rPr>
        <w:t>a</w:t>
      </w:r>
      <w:r w:rsidRPr="00D90E8E">
        <w:rPr>
          <w:rFonts w:ascii="Arial" w:hAnsi="Arial" w:cs="Arial"/>
          <w:sz w:val="20"/>
          <w:szCs w:val="20"/>
        </w:rPr>
        <w:t xml:space="preserve"> por la Junta de Coordinación Política. (De urgente y obvia resolución). </w:t>
      </w:r>
      <w:r w:rsidR="00D90E8E" w:rsidRPr="00D90E8E">
        <w:rPr>
          <w:rFonts w:ascii="Arial" w:hAnsi="Arial" w:cs="Arial"/>
          <w:sz w:val="20"/>
          <w:szCs w:val="20"/>
        </w:rPr>
        <w:t>Se s</w:t>
      </w:r>
      <w:r w:rsidR="00661947" w:rsidRPr="00D90E8E">
        <w:rPr>
          <w:rFonts w:ascii="Arial" w:hAnsi="Arial" w:cs="Arial"/>
          <w:sz w:val="20"/>
          <w:szCs w:val="20"/>
        </w:rPr>
        <w:t xml:space="preserve">olicita </w:t>
      </w:r>
      <w:r w:rsidR="00421566" w:rsidRPr="00D90E8E">
        <w:rPr>
          <w:rFonts w:ascii="Arial" w:hAnsi="Arial" w:cs="Arial"/>
          <w:sz w:val="20"/>
          <w:szCs w:val="20"/>
        </w:rPr>
        <w:t xml:space="preserve">la </w:t>
      </w:r>
      <w:r w:rsidR="00661947" w:rsidRPr="00D90E8E">
        <w:rPr>
          <w:rFonts w:ascii="Arial" w:hAnsi="Arial" w:cs="Arial"/>
          <w:sz w:val="20"/>
          <w:szCs w:val="20"/>
        </w:rPr>
        <w:t xml:space="preserve">dispensa del trámite de dictamen. </w:t>
      </w:r>
    </w:p>
    <w:p w14:paraId="08B427A1" w14:textId="77777777" w:rsidR="00661947" w:rsidRPr="00D90E8E" w:rsidRDefault="00661947" w:rsidP="00D90E8E">
      <w:pPr>
        <w:spacing w:line="240" w:lineRule="auto"/>
        <w:contextualSpacing/>
        <w:jc w:val="both"/>
        <w:rPr>
          <w:rFonts w:ascii="Arial" w:hAnsi="Arial" w:cs="Arial"/>
          <w:sz w:val="20"/>
          <w:szCs w:val="20"/>
        </w:rPr>
      </w:pPr>
    </w:p>
    <w:p w14:paraId="0260EFD5" w14:textId="77777777" w:rsidR="00661947" w:rsidRPr="00D90E8E" w:rsidRDefault="00661947" w:rsidP="00D90E8E">
      <w:pPr>
        <w:spacing w:line="240" w:lineRule="auto"/>
        <w:contextualSpacing/>
        <w:jc w:val="both"/>
        <w:rPr>
          <w:rFonts w:ascii="Arial" w:hAnsi="Arial" w:cs="Arial"/>
          <w:sz w:val="20"/>
          <w:szCs w:val="20"/>
        </w:rPr>
      </w:pPr>
      <w:r w:rsidRPr="00D90E8E">
        <w:rPr>
          <w:rFonts w:ascii="Arial" w:hAnsi="Arial" w:cs="Arial"/>
          <w:sz w:val="20"/>
          <w:szCs w:val="20"/>
        </w:rPr>
        <w:t xml:space="preserve">Es aprobada la dispensa del trámite de dictamen, por unanimidad de votos. </w:t>
      </w:r>
    </w:p>
    <w:p w14:paraId="5BDD7586" w14:textId="77777777" w:rsidR="00661947" w:rsidRPr="00D90E8E" w:rsidRDefault="00661947" w:rsidP="00D90E8E">
      <w:pPr>
        <w:spacing w:line="240" w:lineRule="auto"/>
        <w:contextualSpacing/>
        <w:jc w:val="both"/>
        <w:rPr>
          <w:rFonts w:ascii="Arial" w:hAnsi="Arial" w:cs="Arial"/>
          <w:sz w:val="20"/>
          <w:szCs w:val="20"/>
        </w:rPr>
      </w:pPr>
    </w:p>
    <w:p w14:paraId="59F289E5" w14:textId="77777777" w:rsidR="00661947" w:rsidRPr="00D90E8E" w:rsidRDefault="00661947" w:rsidP="00D90E8E">
      <w:pPr>
        <w:spacing w:line="240" w:lineRule="auto"/>
        <w:contextualSpacing/>
        <w:jc w:val="both"/>
        <w:rPr>
          <w:rFonts w:ascii="Arial" w:eastAsia="Times New Roman" w:hAnsi="Arial" w:cs="Arial"/>
          <w:sz w:val="20"/>
          <w:szCs w:val="20"/>
          <w:lang w:eastAsia="es-MX"/>
        </w:rPr>
      </w:pPr>
      <w:r w:rsidRPr="00D90E8E">
        <w:rPr>
          <w:rFonts w:ascii="Arial" w:eastAsia="Times New Roman" w:hAnsi="Arial" w:cs="Arial"/>
          <w:sz w:val="20"/>
          <w:szCs w:val="20"/>
          <w:lang w:eastAsia="es-MX"/>
        </w:rPr>
        <w:t xml:space="preserve">Sin que motive debate la Iniciativa de Decreto, la Presidencia señala que, para emitir la resolución de la Legislatura, destacando que, si algún integrante de la Legislatura desea separar algún artículo para su discusión particular, se sirva manifestarlo de viva voz al registrar su voto. La Iniciativa de Decreto es aprobada en lo general por </w:t>
      </w:r>
      <w:r w:rsidR="00BA0B43" w:rsidRPr="00D90E8E">
        <w:rPr>
          <w:rFonts w:ascii="Arial" w:eastAsia="Times New Roman" w:hAnsi="Arial" w:cs="Arial"/>
          <w:sz w:val="20"/>
          <w:szCs w:val="20"/>
          <w:lang w:eastAsia="es-MX"/>
        </w:rPr>
        <w:t xml:space="preserve">unanimidad </w:t>
      </w:r>
      <w:r w:rsidRPr="00D90E8E">
        <w:rPr>
          <w:rFonts w:ascii="Arial" w:eastAsia="Times New Roman" w:hAnsi="Arial" w:cs="Arial"/>
          <w:sz w:val="20"/>
          <w:szCs w:val="20"/>
          <w:lang w:eastAsia="es-MX"/>
        </w:rPr>
        <w:t>de votos y considerando que no se separaron artículos para su discusión particular, se tiene también por aprobad</w:t>
      </w:r>
      <w:r w:rsidR="0085027F" w:rsidRPr="00D90E8E">
        <w:rPr>
          <w:rFonts w:ascii="Arial" w:eastAsia="Times New Roman" w:hAnsi="Arial" w:cs="Arial"/>
          <w:sz w:val="20"/>
          <w:szCs w:val="20"/>
          <w:lang w:eastAsia="es-MX"/>
        </w:rPr>
        <w:t>a</w:t>
      </w:r>
      <w:r w:rsidRPr="00D90E8E">
        <w:rPr>
          <w:rFonts w:ascii="Arial" w:eastAsia="Times New Roman" w:hAnsi="Arial" w:cs="Arial"/>
          <w:sz w:val="20"/>
          <w:szCs w:val="20"/>
          <w:lang w:eastAsia="es-MX"/>
        </w:rPr>
        <w:t xml:space="preserve"> en lo particular y solicita a la Secretaría provea el cumplimiento de la resolución de la Legislatura para los efectos procedentes.</w:t>
      </w:r>
    </w:p>
    <w:p w14:paraId="48A0FC78" w14:textId="77777777" w:rsidR="00661947" w:rsidRPr="00D90E8E" w:rsidRDefault="00661947" w:rsidP="00D90E8E">
      <w:pPr>
        <w:spacing w:line="240" w:lineRule="auto"/>
        <w:contextualSpacing/>
        <w:jc w:val="both"/>
        <w:rPr>
          <w:rFonts w:ascii="Arial" w:hAnsi="Arial" w:cs="Arial"/>
          <w:sz w:val="20"/>
          <w:szCs w:val="20"/>
        </w:rPr>
      </w:pPr>
    </w:p>
    <w:p w14:paraId="63025F1C" w14:textId="19BD471B" w:rsidR="00661947" w:rsidRPr="00D90E8E" w:rsidRDefault="00661947" w:rsidP="00D90E8E">
      <w:pPr>
        <w:spacing w:line="240" w:lineRule="auto"/>
        <w:contextualSpacing/>
        <w:jc w:val="both"/>
        <w:rPr>
          <w:rFonts w:ascii="Arial" w:hAnsi="Arial" w:cs="Arial"/>
          <w:sz w:val="20"/>
          <w:szCs w:val="20"/>
        </w:rPr>
      </w:pPr>
      <w:r w:rsidRPr="00D90E8E">
        <w:rPr>
          <w:rFonts w:ascii="Arial" w:hAnsi="Arial" w:cs="Arial"/>
          <w:sz w:val="20"/>
          <w:szCs w:val="20"/>
        </w:rPr>
        <w:t>La Presidencia comisiona a</w:t>
      </w:r>
      <w:r w:rsidR="00D90E8E" w:rsidRPr="00D90E8E">
        <w:rPr>
          <w:rFonts w:ascii="Arial" w:hAnsi="Arial" w:cs="Arial"/>
          <w:sz w:val="20"/>
          <w:szCs w:val="20"/>
        </w:rPr>
        <w:t xml:space="preserve"> la diputada Alejandra Figueroa Adame y al diputado Octavio Martínez Vargas </w:t>
      </w:r>
      <w:r w:rsidRPr="00D90E8E">
        <w:rPr>
          <w:rFonts w:ascii="Arial" w:hAnsi="Arial" w:cs="Arial"/>
          <w:sz w:val="20"/>
          <w:szCs w:val="20"/>
        </w:rPr>
        <w:t xml:space="preserve"> acompañen al Ciudadano designado </w:t>
      </w:r>
      <w:r w:rsidR="00D90E8E" w:rsidRPr="00D90E8E">
        <w:rPr>
          <w:rFonts w:ascii="Arial" w:hAnsi="Arial" w:cs="Arial"/>
          <w:bCs/>
          <w:sz w:val="20"/>
          <w:szCs w:val="20"/>
        </w:rPr>
        <w:t xml:space="preserve">Encargado </w:t>
      </w:r>
      <w:r w:rsidRPr="00D90E8E">
        <w:rPr>
          <w:rFonts w:ascii="Arial" w:hAnsi="Arial" w:cs="Arial"/>
          <w:bCs/>
          <w:sz w:val="20"/>
          <w:szCs w:val="20"/>
        </w:rPr>
        <w:t xml:space="preserve">del </w:t>
      </w:r>
      <w:r w:rsidR="00D90E8E" w:rsidRPr="00D90E8E">
        <w:rPr>
          <w:rFonts w:ascii="Arial" w:hAnsi="Arial" w:cs="Arial"/>
          <w:bCs/>
          <w:sz w:val="20"/>
          <w:szCs w:val="20"/>
        </w:rPr>
        <w:t xml:space="preserve">Despacho </w:t>
      </w:r>
      <w:r w:rsidRPr="00D90E8E">
        <w:rPr>
          <w:rFonts w:ascii="Arial" w:hAnsi="Arial" w:cs="Arial"/>
          <w:bCs/>
          <w:sz w:val="20"/>
          <w:szCs w:val="20"/>
        </w:rPr>
        <w:t>de la Contraloría General del Tribunal Electoral del Estado de México</w:t>
      </w:r>
      <w:r w:rsidR="006F5318" w:rsidRPr="00D90E8E">
        <w:rPr>
          <w:rFonts w:ascii="Arial" w:hAnsi="Arial" w:cs="Arial"/>
          <w:bCs/>
          <w:sz w:val="20"/>
          <w:szCs w:val="20"/>
        </w:rPr>
        <w:t>,</w:t>
      </w:r>
      <w:r w:rsidRPr="00D90E8E">
        <w:rPr>
          <w:rFonts w:ascii="Arial" w:hAnsi="Arial" w:cs="Arial"/>
          <w:sz w:val="20"/>
          <w:szCs w:val="20"/>
        </w:rPr>
        <w:t xml:space="preserve"> </w:t>
      </w:r>
      <w:r w:rsidR="006F5318" w:rsidRPr="00D90E8E">
        <w:rPr>
          <w:rFonts w:ascii="Arial" w:hAnsi="Arial" w:cs="Arial"/>
          <w:sz w:val="20"/>
          <w:szCs w:val="20"/>
        </w:rPr>
        <w:t>César Pérez Rubio</w:t>
      </w:r>
      <w:r w:rsidRPr="00D90E8E">
        <w:rPr>
          <w:rFonts w:ascii="Arial" w:hAnsi="Arial" w:cs="Arial"/>
          <w:sz w:val="20"/>
          <w:szCs w:val="20"/>
        </w:rPr>
        <w:t>, al frente del estrado para que rinda su protesta constitucional.</w:t>
      </w:r>
    </w:p>
    <w:p w14:paraId="6D079501" w14:textId="77777777" w:rsidR="00661947" w:rsidRPr="00D90E8E" w:rsidRDefault="00661947" w:rsidP="00D90E8E">
      <w:pPr>
        <w:spacing w:line="240" w:lineRule="auto"/>
        <w:contextualSpacing/>
        <w:jc w:val="both"/>
        <w:rPr>
          <w:rFonts w:ascii="Arial" w:hAnsi="Arial" w:cs="Arial"/>
          <w:sz w:val="20"/>
          <w:szCs w:val="20"/>
        </w:rPr>
      </w:pPr>
    </w:p>
    <w:p w14:paraId="56EC2D6A" w14:textId="77777777" w:rsidR="004C1312" w:rsidRPr="00D90E8E" w:rsidRDefault="00661947" w:rsidP="00D90E8E">
      <w:pPr>
        <w:spacing w:line="240" w:lineRule="auto"/>
        <w:contextualSpacing/>
        <w:jc w:val="both"/>
        <w:rPr>
          <w:rFonts w:ascii="Arial" w:hAnsi="Arial" w:cs="Arial"/>
          <w:sz w:val="20"/>
          <w:szCs w:val="20"/>
        </w:rPr>
      </w:pPr>
      <w:r w:rsidRPr="00D90E8E">
        <w:rPr>
          <w:rFonts w:ascii="Arial" w:hAnsi="Arial" w:cs="Arial"/>
          <w:sz w:val="20"/>
          <w:szCs w:val="20"/>
        </w:rPr>
        <w:lastRenderedPageBreak/>
        <w:t xml:space="preserve">Protesta </w:t>
      </w:r>
      <w:r w:rsidR="00421566" w:rsidRPr="00D90E8E">
        <w:rPr>
          <w:rFonts w:ascii="Arial" w:hAnsi="Arial" w:cs="Arial"/>
          <w:sz w:val="20"/>
          <w:szCs w:val="20"/>
        </w:rPr>
        <w:t xml:space="preserve">Constitucional </w:t>
      </w:r>
      <w:r w:rsidRPr="00D90E8E">
        <w:rPr>
          <w:rFonts w:ascii="Arial" w:hAnsi="Arial" w:cs="Arial"/>
          <w:sz w:val="20"/>
          <w:szCs w:val="20"/>
        </w:rPr>
        <w:t xml:space="preserve">del </w:t>
      </w:r>
      <w:r w:rsidR="006F5318" w:rsidRPr="00D90E8E">
        <w:rPr>
          <w:rFonts w:ascii="Arial" w:hAnsi="Arial" w:cs="Arial"/>
          <w:sz w:val="20"/>
          <w:szCs w:val="20"/>
        </w:rPr>
        <w:t>Ciudadano César Pérez Rubio</w:t>
      </w:r>
      <w:r w:rsidRPr="00D90E8E">
        <w:rPr>
          <w:rFonts w:ascii="Arial" w:hAnsi="Arial" w:cs="Arial"/>
          <w:sz w:val="20"/>
          <w:szCs w:val="20"/>
        </w:rPr>
        <w:t>.</w:t>
      </w:r>
      <w:r w:rsidR="004C1312" w:rsidRPr="00D90E8E">
        <w:rPr>
          <w:rFonts w:ascii="Arial" w:hAnsi="Arial" w:cs="Arial"/>
          <w:sz w:val="20"/>
          <w:szCs w:val="20"/>
        </w:rPr>
        <w:t xml:space="preserve"> </w:t>
      </w:r>
    </w:p>
    <w:p w14:paraId="3D9724A2" w14:textId="77777777" w:rsidR="004C1312" w:rsidRPr="00D90E8E" w:rsidRDefault="004C1312" w:rsidP="00D90E8E">
      <w:pPr>
        <w:spacing w:line="240" w:lineRule="auto"/>
        <w:contextualSpacing/>
        <w:jc w:val="both"/>
        <w:rPr>
          <w:rFonts w:ascii="Arial" w:hAnsi="Arial" w:cs="Arial"/>
          <w:sz w:val="20"/>
          <w:szCs w:val="20"/>
        </w:rPr>
      </w:pPr>
    </w:p>
    <w:p w14:paraId="6A652E9E" w14:textId="10FBDEFF" w:rsidR="004C1312" w:rsidRPr="00D90E8E" w:rsidRDefault="004C1312" w:rsidP="00D90E8E">
      <w:pPr>
        <w:spacing w:line="240" w:lineRule="auto"/>
        <w:contextualSpacing/>
        <w:jc w:val="both"/>
        <w:rPr>
          <w:rFonts w:ascii="Arial" w:hAnsi="Arial" w:cs="Arial"/>
          <w:sz w:val="20"/>
          <w:szCs w:val="20"/>
        </w:rPr>
      </w:pPr>
      <w:r w:rsidRPr="00D90E8E">
        <w:rPr>
          <w:rFonts w:ascii="Arial" w:hAnsi="Arial" w:cs="Arial"/>
          <w:sz w:val="20"/>
          <w:szCs w:val="20"/>
        </w:rPr>
        <w:t>4</w:t>
      </w:r>
      <w:r w:rsidR="002C3EF3" w:rsidRPr="00D90E8E">
        <w:rPr>
          <w:rFonts w:ascii="Arial" w:hAnsi="Arial" w:cs="Arial"/>
          <w:bCs/>
          <w:sz w:val="20"/>
          <w:szCs w:val="20"/>
        </w:rPr>
        <w:t xml:space="preserve">.- </w:t>
      </w:r>
      <w:r w:rsidRPr="00D90E8E">
        <w:rPr>
          <w:rFonts w:ascii="Arial" w:hAnsi="Arial" w:cs="Arial"/>
          <w:sz w:val="20"/>
          <w:szCs w:val="20"/>
        </w:rPr>
        <w:t>El diputado</w:t>
      </w:r>
      <w:r w:rsidR="00D90E8E" w:rsidRPr="00D90E8E">
        <w:rPr>
          <w:rFonts w:ascii="Arial" w:hAnsi="Arial" w:cs="Arial"/>
          <w:sz w:val="20"/>
          <w:szCs w:val="20"/>
        </w:rPr>
        <w:t xml:space="preserve"> Isaías Peláez Soria </w:t>
      </w:r>
      <w:r w:rsidRPr="00D90E8E">
        <w:rPr>
          <w:rFonts w:ascii="Arial" w:hAnsi="Arial" w:cs="Arial"/>
          <w:sz w:val="20"/>
          <w:szCs w:val="20"/>
        </w:rPr>
        <w:t>hace uso de la palabra, para dar l</w:t>
      </w:r>
      <w:r w:rsidR="002C3EF3" w:rsidRPr="00D90E8E">
        <w:rPr>
          <w:rFonts w:ascii="Arial" w:hAnsi="Arial" w:cs="Arial"/>
          <w:sz w:val="20"/>
          <w:szCs w:val="20"/>
        </w:rPr>
        <w:t>ectura a</w:t>
      </w:r>
      <w:r w:rsidRPr="00D90E8E">
        <w:rPr>
          <w:rFonts w:ascii="Arial" w:hAnsi="Arial" w:cs="Arial"/>
          <w:sz w:val="20"/>
          <w:szCs w:val="20"/>
        </w:rPr>
        <w:t xml:space="preserve"> </w:t>
      </w:r>
      <w:r w:rsidR="002C3EF3" w:rsidRPr="00D90E8E">
        <w:rPr>
          <w:rFonts w:ascii="Arial" w:hAnsi="Arial" w:cs="Arial"/>
          <w:sz w:val="20"/>
          <w:szCs w:val="20"/>
        </w:rPr>
        <w:t xml:space="preserve">la </w:t>
      </w:r>
      <w:r w:rsidR="002C3EF3" w:rsidRPr="00D90E8E">
        <w:rPr>
          <w:rFonts w:ascii="Arial" w:hAnsi="Arial" w:cs="Arial"/>
          <w:bCs/>
          <w:sz w:val="20"/>
          <w:szCs w:val="20"/>
        </w:rPr>
        <w:t xml:space="preserve">Iniciativa </w:t>
      </w:r>
      <w:r w:rsidR="002C3EF3" w:rsidRPr="00D90E8E">
        <w:rPr>
          <w:rFonts w:ascii="Arial" w:hAnsi="Arial" w:cs="Arial"/>
          <w:sz w:val="20"/>
          <w:szCs w:val="20"/>
        </w:rPr>
        <w:t xml:space="preserve">de Decreto por el que se autoriza al H. Ayuntamiento de Temoaya, Estado de México, </w:t>
      </w:r>
      <w:r w:rsidR="002C3EF3" w:rsidRPr="00D90E8E">
        <w:rPr>
          <w:rFonts w:ascii="Arial" w:hAnsi="Arial" w:cs="Arial"/>
          <w:bCs/>
          <w:sz w:val="20"/>
          <w:szCs w:val="20"/>
        </w:rPr>
        <w:t>a desincorporar del patrimonio del municipio</w:t>
      </w:r>
      <w:r w:rsidR="002C3EF3" w:rsidRPr="00D90E8E">
        <w:rPr>
          <w:rFonts w:ascii="Arial" w:hAnsi="Arial" w:cs="Arial"/>
          <w:sz w:val="20"/>
          <w:szCs w:val="20"/>
        </w:rPr>
        <w:t xml:space="preserve">, el inmueble que ocupa el Centro de Bachillerato Tecnológico CBT Temoaya, para que sea donado a título gratuito a favor del Gobierno del Estado de México, presentada por la Titular del Ejecutivo Estatal. (De urgente y obvia resolución). </w:t>
      </w:r>
      <w:r w:rsidR="00D90E8E" w:rsidRPr="00D90E8E">
        <w:rPr>
          <w:rFonts w:ascii="Arial" w:hAnsi="Arial" w:cs="Arial"/>
          <w:sz w:val="20"/>
          <w:szCs w:val="20"/>
        </w:rPr>
        <w:t>Se s</w:t>
      </w:r>
      <w:r w:rsidRPr="00D90E8E">
        <w:rPr>
          <w:rFonts w:ascii="Arial" w:hAnsi="Arial" w:cs="Arial"/>
          <w:sz w:val="20"/>
          <w:szCs w:val="20"/>
        </w:rPr>
        <w:t xml:space="preserve">olicita </w:t>
      </w:r>
      <w:r w:rsidR="00421566" w:rsidRPr="00D90E8E">
        <w:rPr>
          <w:rFonts w:ascii="Arial" w:hAnsi="Arial" w:cs="Arial"/>
          <w:sz w:val="20"/>
          <w:szCs w:val="20"/>
        </w:rPr>
        <w:t xml:space="preserve">la </w:t>
      </w:r>
      <w:r w:rsidRPr="00D90E8E">
        <w:rPr>
          <w:rFonts w:ascii="Arial" w:hAnsi="Arial" w:cs="Arial"/>
          <w:sz w:val="20"/>
          <w:szCs w:val="20"/>
        </w:rPr>
        <w:t xml:space="preserve">dispensa del trámite de dictamen. </w:t>
      </w:r>
    </w:p>
    <w:p w14:paraId="46BA6673" w14:textId="77777777" w:rsidR="004C1312" w:rsidRPr="00D90E8E" w:rsidRDefault="004C1312" w:rsidP="00D90E8E">
      <w:pPr>
        <w:spacing w:line="240" w:lineRule="auto"/>
        <w:contextualSpacing/>
        <w:jc w:val="both"/>
        <w:rPr>
          <w:rFonts w:ascii="Arial" w:hAnsi="Arial" w:cs="Arial"/>
          <w:sz w:val="20"/>
          <w:szCs w:val="20"/>
        </w:rPr>
      </w:pPr>
    </w:p>
    <w:p w14:paraId="77F917B3" w14:textId="77777777" w:rsidR="004C1312" w:rsidRPr="00D90E8E" w:rsidRDefault="004C1312" w:rsidP="00D90E8E">
      <w:pPr>
        <w:spacing w:line="240" w:lineRule="auto"/>
        <w:contextualSpacing/>
        <w:jc w:val="both"/>
        <w:rPr>
          <w:rFonts w:ascii="Arial" w:hAnsi="Arial" w:cs="Arial"/>
          <w:sz w:val="20"/>
          <w:szCs w:val="20"/>
        </w:rPr>
      </w:pPr>
      <w:r w:rsidRPr="00D90E8E">
        <w:rPr>
          <w:rFonts w:ascii="Arial" w:hAnsi="Arial" w:cs="Arial"/>
          <w:sz w:val="20"/>
          <w:szCs w:val="20"/>
        </w:rPr>
        <w:t xml:space="preserve">Es aprobada la dispensa del trámite de dictamen, por unanimidad de votos. </w:t>
      </w:r>
    </w:p>
    <w:p w14:paraId="2A0F2AA2" w14:textId="77777777" w:rsidR="004C1312" w:rsidRPr="00D90E8E" w:rsidRDefault="004C1312" w:rsidP="00D90E8E">
      <w:pPr>
        <w:spacing w:line="240" w:lineRule="auto"/>
        <w:contextualSpacing/>
        <w:jc w:val="both"/>
        <w:rPr>
          <w:rFonts w:ascii="Arial" w:hAnsi="Arial" w:cs="Arial"/>
          <w:sz w:val="20"/>
          <w:szCs w:val="20"/>
        </w:rPr>
      </w:pPr>
    </w:p>
    <w:p w14:paraId="22E36564" w14:textId="77777777" w:rsidR="004C1312" w:rsidRPr="00D90E8E" w:rsidRDefault="004C1312" w:rsidP="00D90E8E">
      <w:pPr>
        <w:spacing w:line="240" w:lineRule="auto"/>
        <w:contextualSpacing/>
        <w:jc w:val="both"/>
        <w:rPr>
          <w:rFonts w:ascii="Arial" w:eastAsia="Times New Roman" w:hAnsi="Arial" w:cs="Arial"/>
          <w:sz w:val="20"/>
          <w:szCs w:val="20"/>
          <w:lang w:eastAsia="es-MX"/>
        </w:rPr>
      </w:pPr>
      <w:r w:rsidRPr="00D90E8E">
        <w:rPr>
          <w:rFonts w:ascii="Arial" w:eastAsia="Times New Roman" w:hAnsi="Arial" w:cs="Arial"/>
          <w:sz w:val="20"/>
          <w:szCs w:val="20"/>
          <w:lang w:eastAsia="es-MX"/>
        </w:rPr>
        <w:t>Sin que motive debate la Iniciativa de Decreto, la Presidencia señala que, para emitir la resolución de la Legislatura, se realice la votación nominal,</w:t>
      </w:r>
      <w:r w:rsidR="0085027F" w:rsidRPr="00D90E8E">
        <w:rPr>
          <w:rFonts w:ascii="Arial" w:eastAsia="Times New Roman" w:hAnsi="Arial" w:cs="Arial"/>
          <w:sz w:val="20"/>
          <w:szCs w:val="20"/>
          <w:lang w:eastAsia="es-MX"/>
        </w:rPr>
        <w:t xml:space="preserve"> </w:t>
      </w:r>
      <w:r w:rsidRPr="00D90E8E">
        <w:rPr>
          <w:rFonts w:ascii="Arial" w:eastAsia="Times New Roman" w:hAnsi="Arial" w:cs="Arial"/>
          <w:sz w:val="20"/>
          <w:szCs w:val="20"/>
          <w:lang w:eastAsia="es-MX"/>
        </w:rPr>
        <w:t xml:space="preserve">destacando que, si algún integrante de la Legislatura desea separar algún artículo para su discusión particular, se sirva manifestarlo de viva voz al registrar su voto. La Iniciativa de Decreto es aprobada en lo general por </w:t>
      </w:r>
      <w:r w:rsidR="0085027F" w:rsidRPr="00D90E8E">
        <w:rPr>
          <w:rFonts w:ascii="Arial" w:eastAsia="Times New Roman" w:hAnsi="Arial" w:cs="Arial"/>
          <w:sz w:val="20"/>
          <w:szCs w:val="20"/>
          <w:lang w:eastAsia="es-MX"/>
        </w:rPr>
        <w:t>unanimidad</w:t>
      </w:r>
      <w:r w:rsidRPr="00D90E8E">
        <w:rPr>
          <w:rFonts w:ascii="Arial" w:eastAsia="Times New Roman" w:hAnsi="Arial" w:cs="Arial"/>
          <w:sz w:val="20"/>
          <w:szCs w:val="20"/>
          <w:lang w:eastAsia="es-MX"/>
        </w:rPr>
        <w:t xml:space="preserve"> de votos y considerando que no se separaron artículos para su discusión particular, se tiene también por aprobad</w:t>
      </w:r>
      <w:r w:rsidR="0085027F" w:rsidRPr="00D90E8E">
        <w:rPr>
          <w:rFonts w:ascii="Arial" w:eastAsia="Times New Roman" w:hAnsi="Arial" w:cs="Arial"/>
          <w:sz w:val="20"/>
          <w:szCs w:val="20"/>
          <w:lang w:eastAsia="es-MX"/>
        </w:rPr>
        <w:t>a</w:t>
      </w:r>
      <w:r w:rsidRPr="00D90E8E">
        <w:rPr>
          <w:rFonts w:ascii="Arial" w:eastAsia="Times New Roman" w:hAnsi="Arial" w:cs="Arial"/>
          <w:sz w:val="20"/>
          <w:szCs w:val="20"/>
          <w:lang w:eastAsia="es-MX"/>
        </w:rPr>
        <w:t xml:space="preserve"> en lo particular y solicita a la Secretaría provea el cumplimiento de la resolución de la Legislatura para los efectos procedentes. </w:t>
      </w:r>
    </w:p>
    <w:p w14:paraId="08B56D52" w14:textId="77777777" w:rsidR="004C1312" w:rsidRPr="00D90E8E" w:rsidRDefault="004C1312" w:rsidP="00D90E8E">
      <w:pPr>
        <w:spacing w:line="240" w:lineRule="auto"/>
        <w:contextualSpacing/>
        <w:jc w:val="both"/>
        <w:rPr>
          <w:rFonts w:ascii="Arial" w:hAnsi="Arial" w:cs="Arial"/>
          <w:bCs/>
          <w:sz w:val="20"/>
          <w:szCs w:val="20"/>
        </w:rPr>
      </w:pPr>
    </w:p>
    <w:p w14:paraId="332F9AE9" w14:textId="2ABAB31A" w:rsidR="00294F8B" w:rsidRPr="00D90E8E" w:rsidRDefault="002C3EF3" w:rsidP="00D90E8E">
      <w:pPr>
        <w:spacing w:line="240" w:lineRule="auto"/>
        <w:contextualSpacing/>
        <w:jc w:val="both"/>
        <w:rPr>
          <w:rFonts w:ascii="Arial" w:hAnsi="Arial" w:cs="Arial"/>
          <w:sz w:val="20"/>
          <w:szCs w:val="20"/>
        </w:rPr>
      </w:pPr>
      <w:r w:rsidRPr="00D90E8E">
        <w:rPr>
          <w:rFonts w:ascii="Arial" w:hAnsi="Arial" w:cs="Arial"/>
          <w:bCs/>
          <w:sz w:val="20"/>
          <w:szCs w:val="20"/>
        </w:rPr>
        <w:t xml:space="preserve">5.- </w:t>
      </w:r>
      <w:r w:rsidR="0085027F" w:rsidRPr="00D90E8E">
        <w:rPr>
          <w:rFonts w:ascii="Arial" w:hAnsi="Arial" w:cs="Arial"/>
          <w:bCs/>
          <w:sz w:val="20"/>
          <w:szCs w:val="20"/>
        </w:rPr>
        <w:t xml:space="preserve">El diputado </w:t>
      </w:r>
      <w:r w:rsidR="00294F8B" w:rsidRPr="00D90E8E">
        <w:rPr>
          <w:rFonts w:ascii="Arial" w:hAnsi="Arial" w:cs="Arial"/>
          <w:bCs/>
          <w:sz w:val="20"/>
          <w:szCs w:val="20"/>
        </w:rPr>
        <w:t>Eduardo Zarzosa Sánchez hace uso de la palabra, para dar l</w:t>
      </w:r>
      <w:r w:rsidRPr="00D90E8E">
        <w:rPr>
          <w:rFonts w:ascii="Arial" w:hAnsi="Arial" w:cs="Arial"/>
          <w:sz w:val="20"/>
          <w:szCs w:val="20"/>
        </w:rPr>
        <w:t xml:space="preserve">ectura a la </w:t>
      </w:r>
      <w:r w:rsidRPr="00D90E8E">
        <w:rPr>
          <w:rFonts w:ascii="Arial" w:hAnsi="Arial" w:cs="Arial"/>
          <w:bCs/>
          <w:sz w:val="20"/>
          <w:szCs w:val="20"/>
        </w:rPr>
        <w:t xml:space="preserve">Iniciativa </w:t>
      </w:r>
      <w:r w:rsidRPr="00D90E8E">
        <w:rPr>
          <w:rFonts w:ascii="Arial" w:hAnsi="Arial" w:cs="Arial"/>
          <w:sz w:val="20"/>
          <w:szCs w:val="20"/>
        </w:rPr>
        <w:t xml:space="preserve">de Decreto por el que se autoriza al H. Ayuntamiento de Temoaya, Estado de México, </w:t>
      </w:r>
      <w:r w:rsidRPr="00D90E8E">
        <w:rPr>
          <w:rFonts w:ascii="Arial" w:hAnsi="Arial" w:cs="Arial"/>
          <w:bCs/>
          <w:sz w:val="20"/>
          <w:szCs w:val="20"/>
        </w:rPr>
        <w:t>a desincorporar del patrimonio del municipio</w:t>
      </w:r>
      <w:r w:rsidRPr="00D90E8E">
        <w:rPr>
          <w:rFonts w:ascii="Arial" w:hAnsi="Arial" w:cs="Arial"/>
          <w:sz w:val="20"/>
          <w:szCs w:val="20"/>
        </w:rPr>
        <w:t xml:space="preserve">, el inmueble que ocupa la institución educativa de nivel básico, denominada Escuela Primaria "Héroes de la Independencia", para que sea donado a título gratuito, a favor del Organismo Público Descentralizado denominado Servicios Educativos Integrados al Estado de México (SEIEM), presentada por la Titular del Ejecutivo Estatal. (De urgente y obvia resolución). </w:t>
      </w:r>
      <w:r w:rsidR="00D90E8E" w:rsidRPr="00D90E8E">
        <w:rPr>
          <w:rFonts w:ascii="Arial" w:hAnsi="Arial" w:cs="Arial"/>
          <w:sz w:val="20"/>
          <w:szCs w:val="20"/>
        </w:rPr>
        <w:t>Se s</w:t>
      </w:r>
      <w:r w:rsidR="00294F8B" w:rsidRPr="00D90E8E">
        <w:rPr>
          <w:rFonts w:ascii="Arial" w:hAnsi="Arial" w:cs="Arial"/>
          <w:sz w:val="20"/>
          <w:szCs w:val="20"/>
        </w:rPr>
        <w:t xml:space="preserve">olicita </w:t>
      </w:r>
      <w:r w:rsidR="00421566" w:rsidRPr="00D90E8E">
        <w:rPr>
          <w:rFonts w:ascii="Arial" w:hAnsi="Arial" w:cs="Arial"/>
          <w:sz w:val="20"/>
          <w:szCs w:val="20"/>
        </w:rPr>
        <w:t xml:space="preserve">la </w:t>
      </w:r>
      <w:r w:rsidR="00294F8B" w:rsidRPr="00D90E8E">
        <w:rPr>
          <w:rFonts w:ascii="Arial" w:hAnsi="Arial" w:cs="Arial"/>
          <w:sz w:val="20"/>
          <w:szCs w:val="20"/>
        </w:rPr>
        <w:t xml:space="preserve">dispensa del trámite de dictamen. </w:t>
      </w:r>
    </w:p>
    <w:p w14:paraId="4456B85B" w14:textId="77777777" w:rsidR="00294F8B" w:rsidRPr="00D90E8E" w:rsidRDefault="00294F8B" w:rsidP="00D90E8E">
      <w:pPr>
        <w:spacing w:line="240" w:lineRule="auto"/>
        <w:contextualSpacing/>
        <w:jc w:val="both"/>
        <w:rPr>
          <w:rFonts w:ascii="Arial" w:hAnsi="Arial" w:cs="Arial"/>
          <w:sz w:val="20"/>
          <w:szCs w:val="20"/>
        </w:rPr>
      </w:pPr>
    </w:p>
    <w:p w14:paraId="4DEB617C" w14:textId="77777777" w:rsidR="00294F8B" w:rsidRPr="00D90E8E" w:rsidRDefault="00294F8B" w:rsidP="00D90E8E">
      <w:pPr>
        <w:spacing w:line="240" w:lineRule="auto"/>
        <w:contextualSpacing/>
        <w:jc w:val="both"/>
        <w:rPr>
          <w:rFonts w:ascii="Arial" w:hAnsi="Arial" w:cs="Arial"/>
          <w:sz w:val="20"/>
          <w:szCs w:val="20"/>
        </w:rPr>
      </w:pPr>
      <w:r w:rsidRPr="00D90E8E">
        <w:rPr>
          <w:rFonts w:ascii="Arial" w:hAnsi="Arial" w:cs="Arial"/>
          <w:sz w:val="20"/>
          <w:szCs w:val="20"/>
        </w:rPr>
        <w:t xml:space="preserve">Es aprobada la dispensa del trámite de dictamen, por unanimidad de votos. </w:t>
      </w:r>
    </w:p>
    <w:p w14:paraId="5A07B780" w14:textId="77777777" w:rsidR="00294F8B" w:rsidRPr="00D90E8E" w:rsidRDefault="00294F8B" w:rsidP="00D90E8E">
      <w:pPr>
        <w:spacing w:line="240" w:lineRule="auto"/>
        <w:contextualSpacing/>
        <w:jc w:val="both"/>
        <w:rPr>
          <w:rFonts w:ascii="Arial" w:hAnsi="Arial" w:cs="Arial"/>
          <w:sz w:val="20"/>
          <w:szCs w:val="20"/>
        </w:rPr>
      </w:pPr>
    </w:p>
    <w:p w14:paraId="75178117" w14:textId="77777777" w:rsidR="00294F8B" w:rsidRPr="00D90E8E" w:rsidRDefault="00294F8B" w:rsidP="00D90E8E">
      <w:pPr>
        <w:spacing w:line="240" w:lineRule="auto"/>
        <w:contextualSpacing/>
        <w:jc w:val="both"/>
        <w:rPr>
          <w:rFonts w:ascii="Arial" w:eastAsia="Times New Roman" w:hAnsi="Arial" w:cs="Arial"/>
          <w:sz w:val="20"/>
          <w:szCs w:val="20"/>
          <w:lang w:eastAsia="es-MX"/>
        </w:rPr>
      </w:pPr>
      <w:r w:rsidRPr="00D90E8E">
        <w:rPr>
          <w:rFonts w:ascii="Arial" w:eastAsia="Times New Roman" w:hAnsi="Arial" w:cs="Arial"/>
          <w:sz w:val="20"/>
          <w:szCs w:val="20"/>
          <w:lang w:eastAsia="es-MX"/>
        </w:rPr>
        <w:t>Sin que motive debate la Iniciativa de Decreto, la Presidencia señala que, para emitir la resolución de la Legislatura, se realice la votación nominal,</w:t>
      </w:r>
      <w:r w:rsidR="0085027F" w:rsidRPr="00D90E8E">
        <w:rPr>
          <w:rFonts w:ascii="Arial" w:eastAsia="Times New Roman" w:hAnsi="Arial" w:cs="Arial"/>
          <w:sz w:val="20"/>
          <w:szCs w:val="20"/>
          <w:lang w:eastAsia="es-MX"/>
        </w:rPr>
        <w:t xml:space="preserve"> </w:t>
      </w:r>
      <w:r w:rsidRPr="00D90E8E">
        <w:rPr>
          <w:rFonts w:ascii="Arial" w:eastAsia="Times New Roman" w:hAnsi="Arial" w:cs="Arial"/>
          <w:sz w:val="20"/>
          <w:szCs w:val="20"/>
          <w:lang w:eastAsia="es-MX"/>
        </w:rPr>
        <w:t xml:space="preserve">destacando que, si algún integrante de la Legislatura desea separar algún artículo para su discusión particular, se sirva manifestarlo de viva voz al registrar su voto. La Iniciativa de Decreto es aprobada en lo general por </w:t>
      </w:r>
      <w:r w:rsidR="004043DA" w:rsidRPr="00D90E8E">
        <w:rPr>
          <w:rFonts w:ascii="Arial" w:eastAsia="Times New Roman" w:hAnsi="Arial" w:cs="Arial"/>
          <w:sz w:val="20"/>
          <w:szCs w:val="20"/>
          <w:lang w:eastAsia="es-MX"/>
        </w:rPr>
        <w:t>unanimidad</w:t>
      </w:r>
      <w:r w:rsidRPr="00D90E8E">
        <w:rPr>
          <w:rFonts w:ascii="Arial" w:eastAsia="Times New Roman" w:hAnsi="Arial" w:cs="Arial"/>
          <w:sz w:val="20"/>
          <w:szCs w:val="20"/>
          <w:lang w:eastAsia="es-MX"/>
        </w:rPr>
        <w:t xml:space="preserve"> de votos y considerando que no se separaron artículos para su discusión particular, se tienen también por aprobad</w:t>
      </w:r>
      <w:r w:rsidR="004043DA" w:rsidRPr="00D90E8E">
        <w:rPr>
          <w:rFonts w:ascii="Arial" w:eastAsia="Times New Roman" w:hAnsi="Arial" w:cs="Arial"/>
          <w:sz w:val="20"/>
          <w:szCs w:val="20"/>
          <w:lang w:eastAsia="es-MX"/>
        </w:rPr>
        <w:t>a</w:t>
      </w:r>
      <w:r w:rsidRPr="00D90E8E">
        <w:rPr>
          <w:rFonts w:ascii="Arial" w:eastAsia="Times New Roman" w:hAnsi="Arial" w:cs="Arial"/>
          <w:sz w:val="20"/>
          <w:szCs w:val="20"/>
          <w:lang w:eastAsia="es-MX"/>
        </w:rPr>
        <w:t xml:space="preserve"> en lo particular y solicita a la Secretaría provea el cumplimiento de la resolución de la Legislatura para los efectos procedentes. </w:t>
      </w:r>
    </w:p>
    <w:p w14:paraId="21C03629" w14:textId="77777777" w:rsidR="00294F8B" w:rsidRPr="00D90E8E" w:rsidRDefault="00294F8B" w:rsidP="00D90E8E">
      <w:pPr>
        <w:spacing w:line="240" w:lineRule="auto"/>
        <w:contextualSpacing/>
        <w:jc w:val="both"/>
        <w:rPr>
          <w:rFonts w:ascii="Arial" w:hAnsi="Arial" w:cs="Arial"/>
          <w:sz w:val="20"/>
          <w:szCs w:val="20"/>
        </w:rPr>
      </w:pPr>
    </w:p>
    <w:p w14:paraId="65EA7E76" w14:textId="2FF3F49A" w:rsidR="00294F8B" w:rsidRPr="00D90E8E" w:rsidRDefault="002C3EF3" w:rsidP="00D90E8E">
      <w:pPr>
        <w:spacing w:line="240" w:lineRule="auto"/>
        <w:contextualSpacing/>
        <w:jc w:val="both"/>
        <w:rPr>
          <w:rFonts w:ascii="Arial" w:hAnsi="Arial" w:cs="Arial"/>
          <w:sz w:val="20"/>
          <w:szCs w:val="20"/>
        </w:rPr>
      </w:pPr>
      <w:r w:rsidRPr="00D90E8E">
        <w:rPr>
          <w:rFonts w:ascii="Arial" w:hAnsi="Arial" w:cs="Arial"/>
          <w:bCs/>
          <w:sz w:val="20"/>
          <w:szCs w:val="20"/>
        </w:rPr>
        <w:t xml:space="preserve">6.- </w:t>
      </w:r>
      <w:r w:rsidRPr="00D90E8E">
        <w:rPr>
          <w:rFonts w:ascii="Arial" w:hAnsi="Arial" w:cs="Arial"/>
          <w:sz w:val="20"/>
          <w:szCs w:val="20"/>
        </w:rPr>
        <w:t>L</w:t>
      </w:r>
      <w:r w:rsidR="00294F8B" w:rsidRPr="00D90E8E">
        <w:rPr>
          <w:rFonts w:ascii="Arial" w:hAnsi="Arial" w:cs="Arial"/>
          <w:sz w:val="20"/>
          <w:szCs w:val="20"/>
        </w:rPr>
        <w:t>a diputada Alejandra Figueroa Adame hace uso de la palabra, para dar l</w:t>
      </w:r>
      <w:r w:rsidRPr="00D90E8E">
        <w:rPr>
          <w:rFonts w:ascii="Arial" w:hAnsi="Arial" w:cs="Arial"/>
          <w:sz w:val="20"/>
          <w:szCs w:val="20"/>
        </w:rPr>
        <w:t xml:space="preserve">ectura a la </w:t>
      </w:r>
      <w:r w:rsidRPr="00D90E8E">
        <w:rPr>
          <w:rFonts w:ascii="Arial" w:hAnsi="Arial" w:cs="Arial"/>
          <w:bCs/>
          <w:sz w:val="20"/>
          <w:szCs w:val="20"/>
        </w:rPr>
        <w:t xml:space="preserve">Iniciativa </w:t>
      </w:r>
      <w:r w:rsidRPr="00D90E8E">
        <w:rPr>
          <w:rFonts w:ascii="Arial" w:hAnsi="Arial" w:cs="Arial"/>
          <w:sz w:val="20"/>
          <w:szCs w:val="20"/>
        </w:rPr>
        <w:t xml:space="preserve">de Decreto por el que se autoriza al H. Ayuntamiento de Temoaya, Estado de México, </w:t>
      </w:r>
      <w:r w:rsidRPr="00D90E8E">
        <w:rPr>
          <w:rFonts w:ascii="Arial" w:hAnsi="Arial" w:cs="Arial"/>
          <w:bCs/>
          <w:sz w:val="20"/>
          <w:szCs w:val="20"/>
        </w:rPr>
        <w:t xml:space="preserve">a desincorporar </w:t>
      </w:r>
      <w:r w:rsidRPr="00D90E8E">
        <w:rPr>
          <w:rFonts w:ascii="Arial" w:hAnsi="Arial" w:cs="Arial"/>
          <w:sz w:val="20"/>
          <w:szCs w:val="20"/>
        </w:rPr>
        <w:t xml:space="preserve">del patrimonio del municipio, el inmueble que ocupa la Escuela Secundaria Técnica número 216 "José María Velasco" para que sea donado a título gratuito, a favor del Organismo Público Descentralizado denominado Servicios Educativos Integrados al Estado de México (SEIEM), presentada por la Titular del Ejecutivo Estatal. (De urgente y obvia resolución). </w:t>
      </w:r>
      <w:r w:rsidR="00D90E8E" w:rsidRPr="00D90E8E">
        <w:rPr>
          <w:rFonts w:ascii="Arial" w:hAnsi="Arial" w:cs="Arial"/>
          <w:sz w:val="20"/>
          <w:szCs w:val="20"/>
        </w:rPr>
        <w:t>Se s</w:t>
      </w:r>
      <w:r w:rsidR="00294F8B" w:rsidRPr="00D90E8E">
        <w:rPr>
          <w:rFonts w:ascii="Arial" w:hAnsi="Arial" w:cs="Arial"/>
          <w:sz w:val="20"/>
          <w:szCs w:val="20"/>
        </w:rPr>
        <w:t xml:space="preserve">olicita </w:t>
      </w:r>
      <w:r w:rsidR="00421566" w:rsidRPr="00D90E8E">
        <w:rPr>
          <w:rFonts w:ascii="Arial" w:hAnsi="Arial" w:cs="Arial"/>
          <w:sz w:val="20"/>
          <w:szCs w:val="20"/>
        </w:rPr>
        <w:t xml:space="preserve">la </w:t>
      </w:r>
      <w:r w:rsidR="00294F8B" w:rsidRPr="00D90E8E">
        <w:rPr>
          <w:rFonts w:ascii="Arial" w:hAnsi="Arial" w:cs="Arial"/>
          <w:sz w:val="20"/>
          <w:szCs w:val="20"/>
        </w:rPr>
        <w:t xml:space="preserve">dispensa del trámite de dictamen. </w:t>
      </w:r>
    </w:p>
    <w:p w14:paraId="70025E37" w14:textId="77777777" w:rsidR="00294F8B" w:rsidRPr="00D90E8E" w:rsidRDefault="00294F8B" w:rsidP="00D90E8E">
      <w:pPr>
        <w:spacing w:line="240" w:lineRule="auto"/>
        <w:contextualSpacing/>
        <w:jc w:val="both"/>
        <w:rPr>
          <w:rFonts w:ascii="Arial" w:hAnsi="Arial" w:cs="Arial"/>
          <w:sz w:val="20"/>
          <w:szCs w:val="20"/>
        </w:rPr>
      </w:pPr>
    </w:p>
    <w:p w14:paraId="25E54CA8" w14:textId="77777777" w:rsidR="00294F8B" w:rsidRPr="00D90E8E" w:rsidRDefault="00294F8B" w:rsidP="00D90E8E">
      <w:pPr>
        <w:spacing w:line="240" w:lineRule="auto"/>
        <w:contextualSpacing/>
        <w:jc w:val="both"/>
        <w:rPr>
          <w:rFonts w:ascii="Arial" w:hAnsi="Arial" w:cs="Arial"/>
          <w:sz w:val="20"/>
          <w:szCs w:val="20"/>
        </w:rPr>
      </w:pPr>
      <w:r w:rsidRPr="00D90E8E">
        <w:rPr>
          <w:rFonts w:ascii="Arial" w:hAnsi="Arial" w:cs="Arial"/>
          <w:sz w:val="20"/>
          <w:szCs w:val="20"/>
        </w:rPr>
        <w:t xml:space="preserve">Es aprobada la dispensa del trámite de dictamen, por unanimidad de votos. </w:t>
      </w:r>
    </w:p>
    <w:p w14:paraId="68BA996D" w14:textId="77777777" w:rsidR="00294F8B" w:rsidRPr="00D90E8E" w:rsidRDefault="00294F8B" w:rsidP="00D90E8E">
      <w:pPr>
        <w:spacing w:line="240" w:lineRule="auto"/>
        <w:contextualSpacing/>
        <w:jc w:val="both"/>
        <w:rPr>
          <w:rFonts w:ascii="Arial" w:hAnsi="Arial" w:cs="Arial"/>
          <w:sz w:val="20"/>
          <w:szCs w:val="20"/>
        </w:rPr>
      </w:pPr>
    </w:p>
    <w:p w14:paraId="599CE6FA" w14:textId="77777777" w:rsidR="00294F8B" w:rsidRPr="00D90E8E" w:rsidRDefault="00294F8B" w:rsidP="00D90E8E">
      <w:pPr>
        <w:spacing w:line="240" w:lineRule="auto"/>
        <w:contextualSpacing/>
        <w:jc w:val="both"/>
        <w:rPr>
          <w:rFonts w:ascii="Arial" w:eastAsia="Times New Roman" w:hAnsi="Arial" w:cs="Arial"/>
          <w:sz w:val="20"/>
          <w:szCs w:val="20"/>
          <w:lang w:eastAsia="es-MX"/>
        </w:rPr>
      </w:pPr>
      <w:r w:rsidRPr="00D90E8E">
        <w:rPr>
          <w:rFonts w:ascii="Arial" w:eastAsia="Times New Roman" w:hAnsi="Arial" w:cs="Arial"/>
          <w:sz w:val="20"/>
          <w:szCs w:val="20"/>
          <w:lang w:eastAsia="es-MX"/>
        </w:rPr>
        <w:t>Sin que motive debate la Iniciativa de Decreto, la Presidencia señala que, para emitir la resolución de la Legislatura, se realice la votación nominal,</w:t>
      </w:r>
      <w:r w:rsidR="004043DA" w:rsidRPr="00D90E8E">
        <w:rPr>
          <w:rFonts w:ascii="Arial" w:eastAsia="Times New Roman" w:hAnsi="Arial" w:cs="Arial"/>
          <w:sz w:val="20"/>
          <w:szCs w:val="20"/>
          <w:lang w:eastAsia="es-MX"/>
        </w:rPr>
        <w:t xml:space="preserve"> </w:t>
      </w:r>
      <w:r w:rsidRPr="00D90E8E">
        <w:rPr>
          <w:rFonts w:ascii="Arial" w:eastAsia="Times New Roman" w:hAnsi="Arial" w:cs="Arial"/>
          <w:sz w:val="20"/>
          <w:szCs w:val="20"/>
          <w:lang w:eastAsia="es-MX"/>
        </w:rPr>
        <w:t xml:space="preserve">destacando que, si algún integrante de la Legislatura desea separar algún artículo para su discusión particular, se sirva manifestarlo de viva voz al registrar su voto. La Iniciativa de Decreto es aprobada en lo general por </w:t>
      </w:r>
      <w:r w:rsidR="004043DA" w:rsidRPr="00D90E8E">
        <w:rPr>
          <w:rFonts w:ascii="Arial" w:eastAsia="Times New Roman" w:hAnsi="Arial" w:cs="Arial"/>
          <w:sz w:val="20"/>
          <w:szCs w:val="20"/>
          <w:lang w:eastAsia="es-MX"/>
        </w:rPr>
        <w:t>unanimidad</w:t>
      </w:r>
      <w:r w:rsidRPr="00D90E8E">
        <w:rPr>
          <w:rFonts w:ascii="Arial" w:eastAsia="Times New Roman" w:hAnsi="Arial" w:cs="Arial"/>
          <w:sz w:val="20"/>
          <w:szCs w:val="20"/>
          <w:lang w:eastAsia="es-MX"/>
        </w:rPr>
        <w:t xml:space="preserve"> de votos y considerando que no se separaron artículos para su discusión particular, se tiene también por aprobad</w:t>
      </w:r>
      <w:r w:rsidR="004043DA" w:rsidRPr="00D90E8E">
        <w:rPr>
          <w:rFonts w:ascii="Arial" w:eastAsia="Times New Roman" w:hAnsi="Arial" w:cs="Arial"/>
          <w:sz w:val="20"/>
          <w:szCs w:val="20"/>
          <w:lang w:eastAsia="es-MX"/>
        </w:rPr>
        <w:t>a</w:t>
      </w:r>
      <w:r w:rsidRPr="00D90E8E">
        <w:rPr>
          <w:rFonts w:ascii="Arial" w:eastAsia="Times New Roman" w:hAnsi="Arial" w:cs="Arial"/>
          <w:sz w:val="20"/>
          <w:szCs w:val="20"/>
          <w:lang w:eastAsia="es-MX"/>
        </w:rPr>
        <w:t xml:space="preserve"> en lo particular y solicita a la Secretaría provea el cumplimiento de la resolución de la Legislatura para los efectos procedentes. </w:t>
      </w:r>
    </w:p>
    <w:p w14:paraId="7355F2BD" w14:textId="77777777" w:rsidR="00294F8B" w:rsidRPr="00D90E8E" w:rsidRDefault="00294F8B" w:rsidP="00D90E8E">
      <w:pPr>
        <w:spacing w:line="240" w:lineRule="auto"/>
        <w:contextualSpacing/>
        <w:jc w:val="both"/>
        <w:rPr>
          <w:rFonts w:ascii="Arial" w:hAnsi="Arial" w:cs="Arial"/>
          <w:sz w:val="20"/>
          <w:szCs w:val="20"/>
        </w:rPr>
      </w:pPr>
    </w:p>
    <w:p w14:paraId="434E2868" w14:textId="77777777" w:rsidR="00294F8B" w:rsidRPr="00D90E8E" w:rsidRDefault="002C3EF3" w:rsidP="00D90E8E">
      <w:pPr>
        <w:spacing w:line="240" w:lineRule="auto"/>
        <w:contextualSpacing/>
        <w:jc w:val="both"/>
        <w:rPr>
          <w:rFonts w:ascii="Arial" w:hAnsi="Arial" w:cs="Arial"/>
          <w:sz w:val="20"/>
          <w:szCs w:val="20"/>
        </w:rPr>
      </w:pPr>
      <w:r w:rsidRPr="00D90E8E">
        <w:rPr>
          <w:rFonts w:ascii="Arial" w:hAnsi="Arial" w:cs="Arial"/>
          <w:sz w:val="20"/>
          <w:szCs w:val="20"/>
        </w:rPr>
        <w:t xml:space="preserve">7.- </w:t>
      </w:r>
      <w:r w:rsidR="00294F8B" w:rsidRPr="00D90E8E">
        <w:rPr>
          <w:rFonts w:ascii="Arial" w:hAnsi="Arial" w:cs="Arial"/>
          <w:sz w:val="20"/>
          <w:szCs w:val="20"/>
        </w:rPr>
        <w:t>El diputado Gerardo Pliego Santana hace uso de la palabra, para dar l</w:t>
      </w:r>
      <w:r w:rsidRPr="00D90E8E">
        <w:rPr>
          <w:rFonts w:ascii="Arial" w:hAnsi="Arial" w:cs="Arial"/>
          <w:sz w:val="20"/>
          <w:szCs w:val="20"/>
        </w:rPr>
        <w:t xml:space="preserve">ectura a la Iniciativa de Decreto por el que se expide la Ley de Transparencia y Acceso a la Información Pública del Estado de México y Municipios; la Ley de Protección de Datos Personales en Posesión de Sujetos Obligados del Estado de México y Municipios; y se reforman, adicionan y derogan diversas disposiciones de la Ley Orgánica de la Administración Pública del Estado de México, de la Ley de Archivos y Administración de Documentos del Estado de México y Municipios, de la Ley del Sistema Anticorrupción del Estado de México </w:t>
      </w:r>
      <w:r w:rsidR="00421566" w:rsidRPr="00D90E8E">
        <w:rPr>
          <w:rFonts w:ascii="Arial" w:hAnsi="Arial" w:cs="Arial"/>
          <w:sz w:val="20"/>
          <w:szCs w:val="20"/>
        </w:rPr>
        <w:t xml:space="preserve">y </w:t>
      </w:r>
      <w:r w:rsidRPr="00D90E8E">
        <w:rPr>
          <w:rFonts w:ascii="Arial" w:hAnsi="Arial" w:cs="Arial"/>
          <w:sz w:val="20"/>
          <w:szCs w:val="20"/>
        </w:rPr>
        <w:t>Municipios</w:t>
      </w:r>
      <w:r w:rsidR="00421566" w:rsidRPr="00D90E8E">
        <w:rPr>
          <w:rFonts w:ascii="Arial" w:hAnsi="Arial" w:cs="Arial"/>
          <w:sz w:val="20"/>
          <w:szCs w:val="20"/>
        </w:rPr>
        <w:t>;</w:t>
      </w:r>
      <w:r w:rsidRPr="00D90E8E">
        <w:rPr>
          <w:rFonts w:ascii="Arial" w:hAnsi="Arial" w:cs="Arial"/>
          <w:sz w:val="20"/>
          <w:szCs w:val="20"/>
        </w:rPr>
        <w:t xml:space="preserve"> </w:t>
      </w:r>
      <w:r w:rsidRPr="00D90E8E">
        <w:rPr>
          <w:rFonts w:ascii="Arial" w:hAnsi="Arial" w:cs="Arial"/>
          <w:sz w:val="20"/>
          <w:szCs w:val="20"/>
        </w:rPr>
        <w:lastRenderedPageBreak/>
        <w:t>del Código Administrativo del Estado de México y del Código Financiero del Estado de México y Municipios, presentada por la Titular del Ejecutivo Estatal.</w:t>
      </w:r>
    </w:p>
    <w:p w14:paraId="2870FF6A" w14:textId="77777777" w:rsidR="00294F8B" w:rsidRPr="00D90E8E" w:rsidRDefault="00294F8B" w:rsidP="00D90E8E">
      <w:pPr>
        <w:spacing w:line="240" w:lineRule="auto"/>
        <w:contextualSpacing/>
        <w:jc w:val="both"/>
        <w:rPr>
          <w:rFonts w:ascii="Arial" w:hAnsi="Arial" w:cs="Arial"/>
          <w:sz w:val="20"/>
          <w:szCs w:val="20"/>
        </w:rPr>
      </w:pPr>
    </w:p>
    <w:p w14:paraId="120352FD" w14:textId="77777777" w:rsidR="00294F8B" w:rsidRPr="00D90E8E" w:rsidRDefault="00C2606E" w:rsidP="00D90E8E">
      <w:pPr>
        <w:spacing w:line="240" w:lineRule="auto"/>
        <w:contextualSpacing/>
        <w:jc w:val="both"/>
        <w:rPr>
          <w:rFonts w:ascii="Arial" w:hAnsi="Arial" w:cs="Arial"/>
          <w:sz w:val="20"/>
          <w:szCs w:val="20"/>
        </w:rPr>
      </w:pPr>
      <w:r w:rsidRPr="00D90E8E">
        <w:rPr>
          <w:rFonts w:ascii="Arial" w:hAnsi="Arial" w:cs="Arial"/>
          <w:sz w:val="20"/>
          <w:szCs w:val="20"/>
        </w:rPr>
        <w:t xml:space="preserve">La Presidencia la remite a las Comisiones </w:t>
      </w:r>
      <w:r w:rsidR="004043DA" w:rsidRPr="00D90E8E">
        <w:rPr>
          <w:rFonts w:ascii="Arial" w:hAnsi="Arial" w:cs="Arial"/>
          <w:sz w:val="20"/>
          <w:szCs w:val="20"/>
        </w:rPr>
        <w:t>L</w:t>
      </w:r>
      <w:r w:rsidRPr="00D90E8E">
        <w:rPr>
          <w:rFonts w:ascii="Arial" w:hAnsi="Arial" w:cs="Arial"/>
          <w:sz w:val="20"/>
          <w:szCs w:val="20"/>
        </w:rPr>
        <w:t>egislativas de Gobernación y Puntos Constitucionales y de Transparencia y Acceso a la Información Pública y Protección de Datos Personales, para su estudio y dictamen.</w:t>
      </w:r>
    </w:p>
    <w:p w14:paraId="24936058" w14:textId="77777777" w:rsidR="00C2606E" w:rsidRPr="00D90E8E" w:rsidRDefault="00C2606E" w:rsidP="00D90E8E">
      <w:pPr>
        <w:spacing w:line="240" w:lineRule="auto"/>
        <w:contextualSpacing/>
        <w:jc w:val="both"/>
        <w:rPr>
          <w:rFonts w:ascii="Arial" w:hAnsi="Arial" w:cs="Arial"/>
          <w:sz w:val="20"/>
          <w:szCs w:val="20"/>
        </w:rPr>
      </w:pPr>
    </w:p>
    <w:p w14:paraId="44E3DECB" w14:textId="2997B1C5" w:rsidR="002C3EF3" w:rsidRPr="00D90E8E" w:rsidRDefault="002C3EF3" w:rsidP="00D90E8E">
      <w:pPr>
        <w:spacing w:line="240" w:lineRule="auto"/>
        <w:contextualSpacing/>
        <w:jc w:val="both"/>
        <w:rPr>
          <w:rFonts w:ascii="Arial" w:hAnsi="Arial" w:cs="Arial"/>
          <w:sz w:val="20"/>
          <w:szCs w:val="20"/>
        </w:rPr>
      </w:pPr>
      <w:r w:rsidRPr="00D90E8E">
        <w:rPr>
          <w:rFonts w:ascii="Arial" w:hAnsi="Arial" w:cs="Arial"/>
          <w:sz w:val="20"/>
          <w:szCs w:val="20"/>
        </w:rPr>
        <w:t xml:space="preserve">8.- </w:t>
      </w:r>
      <w:r w:rsidR="00C2606E" w:rsidRPr="00D90E8E">
        <w:rPr>
          <w:rFonts w:ascii="Arial" w:hAnsi="Arial" w:cs="Arial"/>
          <w:sz w:val="20"/>
          <w:szCs w:val="20"/>
        </w:rPr>
        <w:t xml:space="preserve">La Secretaría, por instrucciones de la Presidencia, da lectura al </w:t>
      </w:r>
      <w:r w:rsidR="00D90E8E" w:rsidRPr="00D90E8E">
        <w:rPr>
          <w:rFonts w:ascii="Arial" w:hAnsi="Arial" w:cs="Arial"/>
          <w:sz w:val="20"/>
          <w:szCs w:val="20"/>
        </w:rPr>
        <w:t xml:space="preserve">Oficio del </w:t>
      </w:r>
      <w:r w:rsidRPr="00D90E8E">
        <w:rPr>
          <w:rFonts w:ascii="Arial" w:hAnsi="Arial" w:cs="Arial"/>
          <w:sz w:val="20"/>
          <w:szCs w:val="20"/>
        </w:rPr>
        <w:t xml:space="preserve">Informe sobre el Destino de Bienes 2025, presentado por el Coronel Gerardo René Herrera Huízar, Director General del Instituto de Administración de Bienes Vinculados al Procedimiento Penal y a la Extinción de Dominio del Estado de México. </w:t>
      </w:r>
    </w:p>
    <w:p w14:paraId="74E6EEE1" w14:textId="77777777" w:rsidR="00C2606E" w:rsidRPr="00D90E8E" w:rsidRDefault="00C2606E" w:rsidP="00D90E8E">
      <w:pPr>
        <w:spacing w:line="240" w:lineRule="auto"/>
        <w:contextualSpacing/>
        <w:jc w:val="both"/>
        <w:rPr>
          <w:rFonts w:ascii="Arial" w:hAnsi="Arial" w:cs="Arial"/>
          <w:sz w:val="20"/>
          <w:szCs w:val="20"/>
        </w:rPr>
      </w:pPr>
    </w:p>
    <w:p w14:paraId="5A672579" w14:textId="77777777" w:rsidR="00C2606E" w:rsidRPr="00D90E8E" w:rsidRDefault="00C2606E" w:rsidP="00D90E8E">
      <w:pPr>
        <w:spacing w:line="240" w:lineRule="auto"/>
        <w:contextualSpacing/>
        <w:jc w:val="both"/>
        <w:rPr>
          <w:rFonts w:ascii="Arial" w:hAnsi="Arial" w:cs="Arial"/>
          <w:sz w:val="20"/>
          <w:szCs w:val="20"/>
        </w:rPr>
      </w:pPr>
      <w:r w:rsidRPr="00D90E8E">
        <w:rPr>
          <w:rFonts w:ascii="Arial" w:hAnsi="Arial" w:cs="Arial"/>
          <w:sz w:val="20"/>
          <w:szCs w:val="20"/>
        </w:rPr>
        <w:t>La Presidencia lo registra y se da por enterada.</w:t>
      </w:r>
    </w:p>
    <w:p w14:paraId="421576FD" w14:textId="77777777" w:rsidR="00C2606E" w:rsidRPr="00D90E8E" w:rsidRDefault="00C2606E" w:rsidP="00D90E8E">
      <w:pPr>
        <w:spacing w:line="240" w:lineRule="auto"/>
        <w:contextualSpacing/>
        <w:jc w:val="both"/>
        <w:rPr>
          <w:rFonts w:ascii="Arial" w:hAnsi="Arial" w:cs="Arial"/>
          <w:sz w:val="20"/>
          <w:szCs w:val="20"/>
        </w:rPr>
      </w:pPr>
    </w:p>
    <w:p w14:paraId="4C828E31" w14:textId="77777777" w:rsidR="00836023" w:rsidRPr="00D90E8E" w:rsidRDefault="00C2606E" w:rsidP="00D90E8E">
      <w:pPr>
        <w:spacing w:line="240" w:lineRule="auto"/>
        <w:contextualSpacing/>
        <w:jc w:val="both"/>
        <w:rPr>
          <w:rFonts w:ascii="Arial" w:hAnsi="Arial" w:cs="Arial"/>
          <w:sz w:val="20"/>
          <w:szCs w:val="20"/>
        </w:rPr>
      </w:pPr>
      <w:r w:rsidRPr="00D90E8E">
        <w:rPr>
          <w:rFonts w:ascii="Arial" w:hAnsi="Arial" w:cs="Arial"/>
          <w:sz w:val="20"/>
          <w:szCs w:val="20"/>
        </w:rPr>
        <w:t>El diputado Isaías Peláez Soria da lectura al comunicado siguiente:</w:t>
      </w:r>
      <w:r w:rsidR="00836023" w:rsidRPr="00D90E8E">
        <w:rPr>
          <w:rFonts w:ascii="Arial" w:hAnsi="Arial" w:cs="Arial"/>
          <w:sz w:val="20"/>
          <w:szCs w:val="20"/>
        </w:rPr>
        <w:t xml:space="preserve"> </w:t>
      </w:r>
    </w:p>
    <w:p w14:paraId="4795D62D" w14:textId="77777777" w:rsidR="00836023" w:rsidRPr="00D90E8E" w:rsidRDefault="00836023" w:rsidP="00D90E8E">
      <w:pPr>
        <w:spacing w:line="240" w:lineRule="auto"/>
        <w:contextualSpacing/>
        <w:jc w:val="both"/>
        <w:rPr>
          <w:rFonts w:ascii="Arial" w:hAnsi="Arial" w:cs="Arial"/>
          <w:sz w:val="20"/>
          <w:szCs w:val="20"/>
        </w:rPr>
      </w:pPr>
    </w:p>
    <w:p w14:paraId="5A465729" w14:textId="77777777" w:rsidR="00836023" w:rsidRPr="00D90E8E" w:rsidRDefault="00836023" w:rsidP="00D90E8E">
      <w:pPr>
        <w:spacing w:line="240" w:lineRule="auto"/>
        <w:contextualSpacing/>
        <w:jc w:val="both"/>
        <w:rPr>
          <w:rFonts w:ascii="Arial" w:eastAsia="Times New Roman" w:hAnsi="Arial" w:cs="Arial"/>
          <w:sz w:val="20"/>
          <w:szCs w:val="20"/>
          <w:lang w:eastAsia="es-MX"/>
        </w:rPr>
      </w:pPr>
      <w:r w:rsidRPr="00D90E8E">
        <w:rPr>
          <w:rFonts w:ascii="Arial" w:hAnsi="Arial" w:cs="Arial"/>
          <w:sz w:val="20"/>
          <w:szCs w:val="20"/>
        </w:rPr>
        <w:t xml:space="preserve">Titular del Ejecutivo Estatal, Iniciativa de Decreto por el que se expide la Ley de Transparencia y Acceso a la Información Pública del Estado de México y Municipios; La Ley de Protección de Datos Personales en Posesión de Sujetos Obligados del Estado de México y Municipios y se reforman, adicionan y derogan diversas disposiciones de la Ley Orgánica de la Administración Pública del Estado de México de la Ley de Archivos </w:t>
      </w:r>
      <w:r w:rsidRPr="00D90E8E">
        <w:rPr>
          <w:rFonts w:ascii="Arial" w:eastAsia="Times New Roman" w:hAnsi="Arial" w:cs="Arial"/>
          <w:sz w:val="20"/>
          <w:szCs w:val="20"/>
          <w:lang w:eastAsia="es-MX"/>
        </w:rPr>
        <w:t xml:space="preserve"> y Administración de Documentos del Estado de México y Municipios de la Ley del Sistema de Anticorrupción del Estado de México, Municipios del Código Administrativo del Estado de México y del Código Financiero del Estado de México y Municipios; diputado Gerardo Pliego Santana, Iniciativa con Proyecto de Decreto por el cual se expide la Ley de Transparencia y Acceso a la Información Pública para el Estado de México y Municipios, viernes 14 de agosto, 11:00 horas, Salón AMLO y en modalidad mixta, Comisiones Legislativas de Gobernación y Puntos Constitucionales, de Transparencia, Acceso a la Información Pública y Protección de Datos Personales, reunión de trabajo.</w:t>
      </w:r>
    </w:p>
    <w:p w14:paraId="578A9F6D" w14:textId="77777777" w:rsidR="002C3EF3" w:rsidRPr="00D90E8E" w:rsidRDefault="002C3EF3" w:rsidP="00D90E8E">
      <w:pPr>
        <w:spacing w:line="240" w:lineRule="auto"/>
        <w:contextualSpacing/>
        <w:jc w:val="both"/>
        <w:rPr>
          <w:rFonts w:ascii="Arial" w:hAnsi="Arial" w:cs="Arial"/>
          <w:sz w:val="20"/>
          <w:szCs w:val="20"/>
        </w:rPr>
      </w:pPr>
    </w:p>
    <w:p w14:paraId="5498EBC2" w14:textId="77777777" w:rsidR="0049756C" w:rsidRPr="00D90E8E" w:rsidRDefault="0049756C" w:rsidP="00D90E8E">
      <w:pPr>
        <w:spacing w:line="240" w:lineRule="auto"/>
        <w:contextualSpacing/>
        <w:jc w:val="both"/>
        <w:rPr>
          <w:rFonts w:ascii="Arial" w:hAnsi="Arial" w:cs="Arial"/>
          <w:sz w:val="20"/>
          <w:szCs w:val="20"/>
        </w:rPr>
      </w:pPr>
      <w:r w:rsidRPr="00D90E8E">
        <w:rPr>
          <w:rFonts w:ascii="Arial" w:hAnsi="Arial" w:cs="Arial"/>
          <w:sz w:val="20"/>
          <w:szCs w:val="20"/>
        </w:rPr>
        <w:t xml:space="preserve">La Presidencia solicita a la Secretaría, registre la asistencia a la Sesión, informando esta última, que ha quedado registrada la asistencia de las y los diputados. </w:t>
      </w:r>
    </w:p>
    <w:p w14:paraId="0999451A" w14:textId="77777777" w:rsidR="0049756C" w:rsidRPr="00D90E8E" w:rsidRDefault="0049756C" w:rsidP="00D90E8E">
      <w:pPr>
        <w:spacing w:line="240" w:lineRule="auto"/>
        <w:contextualSpacing/>
        <w:jc w:val="both"/>
        <w:rPr>
          <w:rFonts w:ascii="Arial" w:hAnsi="Arial" w:cs="Arial"/>
          <w:sz w:val="20"/>
          <w:szCs w:val="20"/>
        </w:rPr>
      </w:pPr>
    </w:p>
    <w:p w14:paraId="57FCAA4B" w14:textId="77777777" w:rsidR="0049756C" w:rsidRPr="00D90E8E" w:rsidRDefault="00836023" w:rsidP="00D90E8E">
      <w:pPr>
        <w:spacing w:line="240" w:lineRule="auto"/>
        <w:contextualSpacing/>
        <w:jc w:val="both"/>
        <w:rPr>
          <w:rFonts w:ascii="Arial" w:hAnsi="Arial" w:cs="Arial"/>
          <w:sz w:val="20"/>
          <w:szCs w:val="20"/>
        </w:rPr>
      </w:pPr>
      <w:r w:rsidRPr="00D90E8E">
        <w:rPr>
          <w:rFonts w:ascii="Arial" w:hAnsi="Arial" w:cs="Arial"/>
          <w:sz w:val="20"/>
          <w:szCs w:val="20"/>
        </w:rPr>
        <w:t>9</w:t>
      </w:r>
      <w:r w:rsidR="0049756C" w:rsidRPr="00D90E8E">
        <w:rPr>
          <w:rFonts w:ascii="Arial" w:hAnsi="Arial" w:cs="Arial"/>
          <w:sz w:val="20"/>
          <w:szCs w:val="20"/>
        </w:rPr>
        <w:t>.- La Presidencia levanta la Sesión siendo las o</w:t>
      </w:r>
      <w:r w:rsidRPr="00D90E8E">
        <w:rPr>
          <w:rFonts w:ascii="Arial" w:hAnsi="Arial" w:cs="Arial"/>
          <w:sz w:val="20"/>
          <w:szCs w:val="20"/>
        </w:rPr>
        <w:t>n</w:t>
      </w:r>
      <w:r w:rsidR="0049756C" w:rsidRPr="00D90E8E">
        <w:rPr>
          <w:rFonts w:ascii="Arial" w:hAnsi="Arial" w:cs="Arial"/>
          <w:sz w:val="20"/>
          <w:szCs w:val="20"/>
        </w:rPr>
        <w:t xml:space="preserve">ce horas con </w:t>
      </w:r>
      <w:r w:rsidRPr="00D90E8E">
        <w:rPr>
          <w:rFonts w:ascii="Arial" w:hAnsi="Arial" w:cs="Arial"/>
          <w:sz w:val="20"/>
          <w:szCs w:val="20"/>
        </w:rPr>
        <w:t xml:space="preserve">cuarenta y cuatro </w:t>
      </w:r>
      <w:r w:rsidR="0049756C" w:rsidRPr="00D90E8E">
        <w:rPr>
          <w:rFonts w:ascii="Arial" w:hAnsi="Arial" w:cs="Arial"/>
          <w:sz w:val="20"/>
          <w:szCs w:val="20"/>
        </w:rPr>
        <w:t xml:space="preserve">minutos del día de la fecha y </w:t>
      </w:r>
      <w:r w:rsidRPr="00D90E8E">
        <w:rPr>
          <w:rFonts w:ascii="Arial" w:hAnsi="Arial" w:cs="Arial"/>
          <w:sz w:val="20"/>
          <w:szCs w:val="20"/>
        </w:rPr>
        <w:t>soli</w:t>
      </w:r>
      <w:r w:rsidR="0049756C" w:rsidRPr="00D90E8E">
        <w:rPr>
          <w:rFonts w:ascii="Arial" w:hAnsi="Arial" w:cs="Arial"/>
          <w:sz w:val="20"/>
          <w:szCs w:val="20"/>
        </w:rPr>
        <w:t>cita p</w:t>
      </w:r>
      <w:r w:rsidRPr="00D90E8E">
        <w:rPr>
          <w:rFonts w:ascii="Arial" w:hAnsi="Arial" w:cs="Arial"/>
          <w:sz w:val="20"/>
          <w:szCs w:val="20"/>
        </w:rPr>
        <w:t>ermanecer atentos a la convocatoria de la próxima sesión</w:t>
      </w:r>
      <w:r w:rsidR="0049756C" w:rsidRPr="00D90E8E">
        <w:rPr>
          <w:rFonts w:ascii="Arial" w:hAnsi="Arial" w:cs="Arial"/>
          <w:sz w:val="20"/>
          <w:szCs w:val="20"/>
        </w:rPr>
        <w:t>.</w:t>
      </w:r>
    </w:p>
    <w:p w14:paraId="131DF3C3" w14:textId="77777777" w:rsidR="0049756C" w:rsidRPr="00D90E8E" w:rsidRDefault="0049756C" w:rsidP="00D90E8E">
      <w:pPr>
        <w:spacing w:line="240" w:lineRule="auto"/>
        <w:contextualSpacing/>
        <w:jc w:val="both"/>
        <w:rPr>
          <w:rFonts w:ascii="Arial" w:hAnsi="Arial" w:cs="Arial"/>
          <w:sz w:val="20"/>
          <w:szCs w:val="20"/>
        </w:rPr>
      </w:pPr>
    </w:p>
    <w:p w14:paraId="7F1D449F" w14:textId="77777777" w:rsidR="00C2606E" w:rsidRPr="00D90E8E" w:rsidRDefault="00C2606E" w:rsidP="00D90E8E">
      <w:pPr>
        <w:spacing w:line="240" w:lineRule="auto"/>
        <w:contextualSpacing/>
        <w:jc w:val="center"/>
        <w:rPr>
          <w:rFonts w:ascii="Arial" w:hAnsi="Arial" w:cs="Arial"/>
          <w:b/>
          <w:sz w:val="20"/>
          <w:szCs w:val="20"/>
        </w:rPr>
      </w:pPr>
      <w:r w:rsidRPr="00D90E8E">
        <w:rPr>
          <w:rFonts w:ascii="Arial" w:hAnsi="Arial" w:cs="Arial"/>
          <w:b/>
          <w:sz w:val="20"/>
          <w:szCs w:val="20"/>
        </w:rPr>
        <w:t>SECRETARI</w:t>
      </w:r>
      <w:r w:rsidR="00421566" w:rsidRPr="00D90E8E">
        <w:rPr>
          <w:rFonts w:ascii="Arial" w:hAnsi="Arial" w:cs="Arial"/>
          <w:b/>
          <w:sz w:val="20"/>
          <w:szCs w:val="20"/>
        </w:rPr>
        <w:t>O</w:t>
      </w:r>
    </w:p>
    <w:p w14:paraId="20DE7E3A" w14:textId="77777777" w:rsidR="00C2606E" w:rsidRPr="00D90E8E" w:rsidRDefault="00C2606E" w:rsidP="00D90E8E">
      <w:pPr>
        <w:spacing w:line="240" w:lineRule="auto"/>
        <w:contextualSpacing/>
        <w:jc w:val="center"/>
        <w:rPr>
          <w:rFonts w:ascii="Arial" w:hAnsi="Arial" w:cs="Arial"/>
          <w:b/>
          <w:sz w:val="20"/>
          <w:szCs w:val="20"/>
        </w:rPr>
      </w:pPr>
    </w:p>
    <w:p w14:paraId="129D314B" w14:textId="77777777" w:rsidR="00C2606E" w:rsidRPr="00D90E8E" w:rsidRDefault="00C2606E" w:rsidP="00D90E8E">
      <w:pPr>
        <w:spacing w:line="240" w:lineRule="auto"/>
        <w:contextualSpacing/>
        <w:jc w:val="center"/>
        <w:rPr>
          <w:rFonts w:ascii="Arial" w:hAnsi="Arial" w:cs="Arial"/>
          <w:b/>
          <w:sz w:val="20"/>
          <w:szCs w:val="20"/>
        </w:rPr>
      </w:pPr>
      <w:r w:rsidRPr="00D90E8E">
        <w:rPr>
          <w:rFonts w:ascii="Arial" w:hAnsi="Arial" w:cs="Arial"/>
          <w:b/>
          <w:sz w:val="20"/>
          <w:szCs w:val="20"/>
        </w:rPr>
        <w:t>DIP. ISAAC JOSU</w:t>
      </w:r>
      <w:r w:rsidR="009F0327" w:rsidRPr="00D90E8E">
        <w:rPr>
          <w:rFonts w:ascii="Arial" w:hAnsi="Arial" w:cs="Arial"/>
          <w:b/>
          <w:sz w:val="20"/>
          <w:szCs w:val="20"/>
        </w:rPr>
        <w:t>É</w:t>
      </w:r>
      <w:r w:rsidRPr="00D90E8E">
        <w:rPr>
          <w:rFonts w:ascii="Arial" w:hAnsi="Arial" w:cs="Arial"/>
          <w:b/>
          <w:sz w:val="20"/>
          <w:szCs w:val="20"/>
        </w:rPr>
        <w:t xml:space="preserve"> HERNÁNDEZ MÉNDEZ</w:t>
      </w:r>
      <w:bookmarkEnd w:id="0"/>
    </w:p>
    <w:sectPr w:rsidR="00C2606E" w:rsidRPr="00D90E8E" w:rsidSect="00D90E8E">
      <w:pgSz w:w="12240" w:h="15840"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A24702" w14:textId="77777777" w:rsidR="00BF0FFF" w:rsidRDefault="00BF0FFF">
      <w:pPr>
        <w:spacing w:after="0" w:line="240" w:lineRule="auto"/>
      </w:pPr>
      <w:r>
        <w:separator/>
      </w:r>
    </w:p>
  </w:endnote>
  <w:endnote w:type="continuationSeparator" w:id="0">
    <w:p w14:paraId="1F94FD79" w14:textId="77777777" w:rsidR="00BF0FFF" w:rsidRDefault="00BF0F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88C7F1" w14:textId="77777777" w:rsidR="00BF0FFF" w:rsidRDefault="00BF0FFF">
      <w:pPr>
        <w:spacing w:after="0" w:line="240" w:lineRule="auto"/>
      </w:pPr>
      <w:r>
        <w:separator/>
      </w:r>
    </w:p>
  </w:footnote>
  <w:footnote w:type="continuationSeparator" w:id="0">
    <w:p w14:paraId="399BD180" w14:textId="77777777" w:rsidR="00BF0FFF" w:rsidRDefault="00BF0F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C87399A"/>
    <w:multiLevelType w:val="hybridMultilevel"/>
    <w:tmpl w:val="9032CE6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6E079F9"/>
    <w:multiLevelType w:val="hybridMultilevel"/>
    <w:tmpl w:val="B5DE642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56C"/>
    <w:rsid w:val="001A1F99"/>
    <w:rsid w:val="00294F8B"/>
    <w:rsid w:val="002C3EF3"/>
    <w:rsid w:val="002F32BF"/>
    <w:rsid w:val="004043DA"/>
    <w:rsid w:val="00421566"/>
    <w:rsid w:val="0049756C"/>
    <w:rsid w:val="004C1312"/>
    <w:rsid w:val="00657690"/>
    <w:rsid w:val="00661947"/>
    <w:rsid w:val="006F5318"/>
    <w:rsid w:val="00836023"/>
    <w:rsid w:val="008427E7"/>
    <w:rsid w:val="0085027F"/>
    <w:rsid w:val="009F0327"/>
    <w:rsid w:val="00AD6402"/>
    <w:rsid w:val="00BA0B43"/>
    <w:rsid w:val="00BF0FFF"/>
    <w:rsid w:val="00C11D9F"/>
    <w:rsid w:val="00C2606E"/>
    <w:rsid w:val="00D04343"/>
    <w:rsid w:val="00D353D8"/>
    <w:rsid w:val="00D90E8E"/>
    <w:rsid w:val="00E80469"/>
    <w:rsid w:val="00F5794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5893F"/>
  <w15:chartTrackingRefBased/>
  <w15:docId w15:val="{3027C431-D9D5-497E-991E-42E2691C8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9756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49756C"/>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49756C"/>
    <w:rPr>
      <w:rFonts w:ascii="Arial MT" w:eastAsia="Arial MT" w:hAnsi="Arial MT" w:cs="Arial MT"/>
      <w:sz w:val="24"/>
      <w:szCs w:val="24"/>
      <w:lang w:val="es-ES"/>
    </w:rPr>
  </w:style>
  <w:style w:type="paragraph" w:styleId="Sinespaciado">
    <w:name w:val="No Spacing"/>
    <w:link w:val="SinespaciadoCar"/>
    <w:uiPriority w:val="1"/>
    <w:qFormat/>
    <w:rsid w:val="0049756C"/>
    <w:pPr>
      <w:spacing w:after="0" w:line="240" w:lineRule="auto"/>
      <w:jc w:val="both"/>
    </w:pPr>
    <w:rPr>
      <w:rFonts w:ascii="Times New Roman" w:hAnsi="Times New Roman" w:cs="Times New Roman"/>
      <w:sz w:val="24"/>
      <w:szCs w:val="24"/>
    </w:rPr>
  </w:style>
  <w:style w:type="character" w:customStyle="1" w:styleId="SinespaciadoCar">
    <w:name w:val="Sin espaciado Car"/>
    <w:link w:val="Sinespaciado"/>
    <w:uiPriority w:val="1"/>
    <w:locked/>
    <w:rsid w:val="0049756C"/>
    <w:rPr>
      <w:rFonts w:ascii="Times New Roman" w:hAnsi="Times New Roman" w:cs="Times New Roman"/>
      <w:sz w:val="24"/>
      <w:szCs w:val="24"/>
    </w:rPr>
  </w:style>
  <w:style w:type="paragraph" w:styleId="Piedepgina">
    <w:name w:val="footer"/>
    <w:basedOn w:val="Normal"/>
    <w:link w:val="PiedepginaCar"/>
    <w:uiPriority w:val="99"/>
    <w:unhideWhenUsed/>
    <w:rsid w:val="0049756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9756C"/>
  </w:style>
  <w:style w:type="paragraph" w:customStyle="1" w:styleId="paragraph">
    <w:name w:val="paragraph"/>
    <w:basedOn w:val="Normal"/>
    <w:rsid w:val="0049756C"/>
    <w:pPr>
      <w:suppressAutoHyphens/>
      <w:autoSpaceDN w:val="0"/>
      <w:spacing w:before="100" w:after="100"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49756C"/>
  </w:style>
  <w:style w:type="paragraph" w:customStyle="1" w:styleId="Default">
    <w:name w:val="Default"/>
    <w:rsid w:val="0049756C"/>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5794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57949"/>
    <w:rPr>
      <w:rFonts w:ascii="Segoe UI" w:hAnsi="Segoe UI" w:cs="Segoe UI"/>
      <w:sz w:val="18"/>
      <w:szCs w:val="18"/>
    </w:rPr>
  </w:style>
  <w:style w:type="paragraph" w:styleId="Encabezado">
    <w:name w:val="header"/>
    <w:basedOn w:val="Normal"/>
    <w:link w:val="EncabezadoCar"/>
    <w:uiPriority w:val="99"/>
    <w:unhideWhenUsed/>
    <w:rsid w:val="00D90E8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90E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1644</Words>
  <Characters>9042</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4</cp:revision>
  <cp:lastPrinted>2026-08-11T23:37:00Z</cp:lastPrinted>
  <dcterms:created xsi:type="dcterms:W3CDTF">2026-08-17T19:22:00Z</dcterms:created>
  <dcterms:modified xsi:type="dcterms:W3CDTF">2026-08-17T20:31:00Z</dcterms:modified>
</cp:coreProperties>
</file>