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55C1" w:rsidRPr="0020757D" w:rsidRDefault="005A55C1" w:rsidP="009058ED">
      <w:pPr>
        <w:spacing w:after="0" w:line="240" w:lineRule="auto"/>
        <w:contextualSpacing/>
        <w:jc w:val="center"/>
        <w:rPr>
          <w:rFonts w:ascii="Arial" w:eastAsia="Arial" w:hAnsi="Arial" w:cs="Arial"/>
          <w:b/>
          <w:sz w:val="24"/>
          <w:szCs w:val="24"/>
        </w:rPr>
      </w:pPr>
      <w:bookmarkStart w:id="0" w:name="_GoBack"/>
      <w:bookmarkEnd w:id="0"/>
      <w:r w:rsidRPr="0020757D">
        <w:rPr>
          <w:rFonts w:ascii="Arial" w:eastAsia="Arial" w:hAnsi="Arial" w:cs="Arial"/>
          <w:b/>
          <w:sz w:val="24"/>
          <w:szCs w:val="24"/>
        </w:rPr>
        <w:t>ACTA DE LA SESIÓN DELIBERANTE DE LA “LXI” LEGISLATURA DEL ESTADO DE MÉXICO.</w:t>
      </w:r>
    </w:p>
    <w:p w:rsidR="005A55C1" w:rsidRPr="00EB242E" w:rsidRDefault="005A55C1" w:rsidP="009058ED">
      <w:pPr>
        <w:spacing w:after="0" w:line="240" w:lineRule="auto"/>
        <w:contextualSpacing/>
        <w:jc w:val="center"/>
        <w:rPr>
          <w:rFonts w:ascii="Arial" w:eastAsia="Arial" w:hAnsi="Arial" w:cs="Arial"/>
          <w:sz w:val="24"/>
          <w:szCs w:val="24"/>
        </w:rPr>
      </w:pPr>
    </w:p>
    <w:p w:rsidR="005A55C1" w:rsidRPr="00EB242E" w:rsidRDefault="005A55C1" w:rsidP="009058ED">
      <w:pPr>
        <w:spacing w:after="0" w:line="240" w:lineRule="auto"/>
        <w:contextualSpacing/>
        <w:jc w:val="center"/>
        <w:rPr>
          <w:rFonts w:ascii="Arial" w:eastAsia="Arial" w:hAnsi="Arial" w:cs="Arial"/>
          <w:sz w:val="24"/>
          <w:szCs w:val="24"/>
        </w:rPr>
      </w:pPr>
      <w:r w:rsidRPr="00EB242E">
        <w:rPr>
          <w:rFonts w:ascii="Arial" w:eastAsia="Arial" w:hAnsi="Arial" w:cs="Arial"/>
          <w:sz w:val="24"/>
          <w:szCs w:val="24"/>
        </w:rPr>
        <w:t xml:space="preserve">Celebrada el día </w:t>
      </w:r>
      <w:r w:rsidR="00084284" w:rsidRPr="00EB242E">
        <w:rPr>
          <w:rFonts w:ascii="Arial" w:eastAsia="Arial" w:hAnsi="Arial" w:cs="Arial"/>
          <w:sz w:val="24"/>
          <w:szCs w:val="24"/>
        </w:rPr>
        <w:t>dos de diciembre</w:t>
      </w:r>
      <w:r w:rsidRPr="00EB242E">
        <w:rPr>
          <w:rFonts w:ascii="Arial" w:eastAsia="Arial" w:hAnsi="Arial" w:cs="Arial"/>
          <w:sz w:val="24"/>
          <w:szCs w:val="24"/>
        </w:rPr>
        <w:t xml:space="preserve"> de dos mil veintiuno</w:t>
      </w:r>
    </w:p>
    <w:p w:rsidR="005A55C1" w:rsidRPr="00EB242E" w:rsidRDefault="005A55C1" w:rsidP="009058ED">
      <w:pPr>
        <w:spacing w:after="0" w:line="240" w:lineRule="auto"/>
        <w:contextualSpacing/>
        <w:jc w:val="center"/>
        <w:rPr>
          <w:rFonts w:ascii="Arial" w:eastAsia="Arial" w:hAnsi="Arial" w:cs="Arial"/>
          <w:sz w:val="24"/>
          <w:szCs w:val="24"/>
        </w:rPr>
      </w:pPr>
    </w:p>
    <w:p w:rsidR="005A55C1" w:rsidRPr="0020757D" w:rsidRDefault="005A55C1" w:rsidP="009058ED">
      <w:pPr>
        <w:spacing w:after="0" w:line="240" w:lineRule="auto"/>
        <w:contextualSpacing/>
        <w:jc w:val="center"/>
        <w:rPr>
          <w:rFonts w:ascii="Arial" w:eastAsia="Arial" w:hAnsi="Arial" w:cs="Arial"/>
          <w:b/>
          <w:sz w:val="24"/>
          <w:szCs w:val="24"/>
        </w:rPr>
      </w:pPr>
      <w:r w:rsidRPr="0020757D">
        <w:rPr>
          <w:rFonts w:ascii="Arial" w:eastAsia="Arial" w:hAnsi="Arial" w:cs="Arial"/>
          <w:b/>
          <w:sz w:val="24"/>
          <w:szCs w:val="24"/>
        </w:rPr>
        <w:t>Presidenta Diputada Ingrid Krasopani Schemelensky Castro</w:t>
      </w:r>
    </w:p>
    <w:p w:rsidR="005A55C1" w:rsidRPr="00EB242E" w:rsidRDefault="005A55C1" w:rsidP="009058ED">
      <w:pPr>
        <w:spacing w:after="0" w:line="240" w:lineRule="auto"/>
        <w:contextualSpacing/>
        <w:jc w:val="both"/>
        <w:rPr>
          <w:rFonts w:ascii="Arial" w:eastAsia="Arial" w:hAnsi="Arial" w:cs="Arial"/>
          <w:sz w:val="24"/>
          <w:szCs w:val="24"/>
        </w:rPr>
      </w:pPr>
    </w:p>
    <w:p w:rsidR="005A55C1" w:rsidRPr="00EB242E" w:rsidRDefault="005A55C1" w:rsidP="009058ED">
      <w:pPr>
        <w:spacing w:after="0" w:line="240" w:lineRule="auto"/>
        <w:contextualSpacing/>
        <w:jc w:val="both"/>
        <w:rPr>
          <w:rFonts w:ascii="Arial" w:eastAsia="Arial" w:hAnsi="Arial" w:cs="Arial"/>
          <w:sz w:val="24"/>
          <w:szCs w:val="24"/>
        </w:rPr>
      </w:pPr>
      <w:r w:rsidRPr="00EB242E">
        <w:rPr>
          <w:rFonts w:ascii="Arial" w:eastAsia="Arial" w:hAnsi="Arial" w:cs="Arial"/>
          <w:sz w:val="24"/>
          <w:szCs w:val="24"/>
        </w:rPr>
        <w:t>En el Salón sesiones del H. Poder Legislativo, en la ciudad de Toluca de Lerdo, capital del Estado de México, la Presidencia abre la sesión siendo las doce horas con treinta</w:t>
      </w:r>
      <w:r w:rsidR="00084284" w:rsidRPr="00EB242E">
        <w:rPr>
          <w:rFonts w:ascii="Arial" w:eastAsia="Arial" w:hAnsi="Arial" w:cs="Arial"/>
          <w:sz w:val="24"/>
          <w:szCs w:val="24"/>
        </w:rPr>
        <w:t xml:space="preserve"> y dos</w:t>
      </w:r>
      <w:r w:rsidRPr="00EB242E">
        <w:rPr>
          <w:rFonts w:ascii="Arial" w:eastAsia="Arial" w:hAnsi="Arial" w:cs="Arial"/>
          <w:sz w:val="24"/>
          <w:szCs w:val="24"/>
        </w:rPr>
        <w:t xml:space="preserve"> minutos del día </w:t>
      </w:r>
      <w:r w:rsidR="00084284" w:rsidRPr="00EB242E">
        <w:rPr>
          <w:rFonts w:ascii="Arial" w:eastAsia="Arial" w:hAnsi="Arial" w:cs="Arial"/>
          <w:sz w:val="24"/>
          <w:szCs w:val="24"/>
        </w:rPr>
        <w:t>dos</w:t>
      </w:r>
      <w:r w:rsidRPr="00EB242E">
        <w:rPr>
          <w:rFonts w:ascii="Arial" w:eastAsia="Arial" w:hAnsi="Arial" w:cs="Arial"/>
          <w:sz w:val="24"/>
          <w:szCs w:val="24"/>
        </w:rPr>
        <w:t xml:space="preserve"> de </w:t>
      </w:r>
      <w:r w:rsidR="00084284" w:rsidRPr="00EB242E">
        <w:rPr>
          <w:rFonts w:ascii="Arial" w:eastAsia="Arial" w:hAnsi="Arial" w:cs="Arial"/>
          <w:sz w:val="24"/>
          <w:szCs w:val="24"/>
        </w:rPr>
        <w:t>dicie</w:t>
      </w:r>
      <w:r w:rsidRPr="00EB242E">
        <w:rPr>
          <w:rFonts w:ascii="Arial" w:eastAsia="Arial" w:hAnsi="Arial" w:cs="Arial"/>
          <w:sz w:val="24"/>
          <w:szCs w:val="24"/>
        </w:rPr>
        <w:t xml:space="preserve">mbre de dos mil veintiuno, una vez que la Secretaría verificó la existencia del quórum, mediante el sistema electrónico. </w:t>
      </w:r>
    </w:p>
    <w:p w:rsidR="005A55C1" w:rsidRPr="00EB242E" w:rsidRDefault="005A55C1" w:rsidP="009058ED">
      <w:pPr>
        <w:spacing w:after="0" w:line="240" w:lineRule="auto"/>
        <w:contextualSpacing/>
        <w:jc w:val="both"/>
        <w:rPr>
          <w:rFonts w:ascii="Arial" w:eastAsia="Arial" w:hAnsi="Arial" w:cs="Arial"/>
          <w:sz w:val="24"/>
          <w:szCs w:val="24"/>
        </w:rPr>
      </w:pPr>
    </w:p>
    <w:p w:rsidR="005A55C1" w:rsidRPr="00EB242E" w:rsidRDefault="005A55C1" w:rsidP="009058ED">
      <w:pPr>
        <w:spacing w:after="0" w:line="240" w:lineRule="auto"/>
        <w:contextualSpacing/>
        <w:jc w:val="both"/>
        <w:rPr>
          <w:rFonts w:ascii="Arial" w:eastAsia="Arial" w:hAnsi="Arial" w:cs="Arial"/>
          <w:sz w:val="24"/>
          <w:szCs w:val="24"/>
        </w:rPr>
      </w:pPr>
      <w:r w:rsidRPr="00EB242E">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5A55C1" w:rsidRPr="00EB242E" w:rsidRDefault="005A55C1" w:rsidP="009058ED">
      <w:pPr>
        <w:spacing w:after="0" w:line="240" w:lineRule="auto"/>
        <w:contextualSpacing/>
        <w:jc w:val="both"/>
        <w:rPr>
          <w:rFonts w:ascii="Arial" w:eastAsia="Arial" w:hAnsi="Arial" w:cs="Arial"/>
          <w:sz w:val="24"/>
          <w:szCs w:val="24"/>
        </w:rPr>
      </w:pPr>
    </w:p>
    <w:p w:rsidR="005A55C1" w:rsidRPr="00EB242E" w:rsidRDefault="005A55C1" w:rsidP="009058ED">
      <w:pPr>
        <w:spacing w:after="0" w:line="240" w:lineRule="auto"/>
        <w:contextualSpacing/>
        <w:jc w:val="both"/>
        <w:rPr>
          <w:rFonts w:ascii="Arial" w:eastAsia="Arial" w:hAnsi="Arial" w:cs="Arial"/>
          <w:sz w:val="24"/>
          <w:szCs w:val="24"/>
        </w:rPr>
      </w:pPr>
      <w:r w:rsidRPr="00EB242E">
        <w:rPr>
          <w:rFonts w:ascii="Arial" w:eastAsia="Arial" w:hAnsi="Arial" w:cs="Arial"/>
          <w:sz w:val="24"/>
          <w:szCs w:val="24"/>
        </w:rPr>
        <w:t xml:space="preserve">1.- La Presidencia informa que el acta de la sesión anterior ha sido publicada en la Gaceta Parlamentaria, por lo que pregunta si existen observaciones o comentarios a la misma. El acta es aprobada por unanimidad de votos. </w:t>
      </w:r>
    </w:p>
    <w:p w:rsidR="005B4BDA" w:rsidRPr="005B4BDA" w:rsidRDefault="005B4BDA" w:rsidP="009058ED">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20757D" w:rsidRDefault="005B4BDA"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r w:rsidRPr="005B4BDA">
        <w:rPr>
          <w:rFonts w:ascii="Arial" w:eastAsiaTheme="minorHAnsi" w:hAnsi="Arial" w:cs="Arial"/>
          <w:bCs/>
          <w:color w:val="000000"/>
          <w:sz w:val="23"/>
          <w:szCs w:val="23"/>
          <w:lang w:eastAsia="en-US"/>
        </w:rPr>
        <w:t xml:space="preserve">2.- </w:t>
      </w:r>
      <w:r w:rsidRPr="005B4BDA">
        <w:rPr>
          <w:rFonts w:ascii="Arial" w:eastAsiaTheme="minorHAnsi" w:hAnsi="Arial" w:cs="Arial"/>
          <w:color w:val="000000"/>
          <w:sz w:val="23"/>
          <w:szCs w:val="23"/>
          <w:lang w:eastAsia="en-US"/>
        </w:rPr>
        <w:t>L</w:t>
      </w:r>
      <w:r w:rsidR="0020757D">
        <w:rPr>
          <w:rFonts w:ascii="Arial" w:eastAsiaTheme="minorHAnsi" w:hAnsi="Arial" w:cs="Arial"/>
          <w:color w:val="000000"/>
          <w:sz w:val="23"/>
          <w:szCs w:val="23"/>
          <w:lang w:eastAsia="en-US"/>
        </w:rPr>
        <w:t>a diputada Rosa María Zetina González hace uso de la palabra, para dar l</w:t>
      </w:r>
      <w:r w:rsidRPr="005B4BDA">
        <w:rPr>
          <w:rFonts w:ascii="Arial" w:eastAsiaTheme="minorHAnsi" w:hAnsi="Arial" w:cs="Arial"/>
          <w:color w:val="000000"/>
          <w:sz w:val="23"/>
          <w:szCs w:val="23"/>
          <w:lang w:eastAsia="en-US"/>
        </w:rPr>
        <w:t xml:space="preserve">ectura a la </w:t>
      </w:r>
      <w:r w:rsidRPr="005B4BDA">
        <w:rPr>
          <w:rFonts w:ascii="Arial" w:eastAsiaTheme="minorHAnsi" w:hAnsi="Arial" w:cs="Arial"/>
          <w:bCs/>
          <w:color w:val="000000"/>
          <w:sz w:val="23"/>
          <w:szCs w:val="23"/>
          <w:lang w:eastAsia="en-US"/>
        </w:rPr>
        <w:t xml:space="preserve">Iniciativa </w:t>
      </w:r>
      <w:r w:rsidRPr="005B4BDA">
        <w:rPr>
          <w:rFonts w:ascii="Arial" w:eastAsiaTheme="minorHAnsi" w:hAnsi="Arial" w:cs="Arial"/>
          <w:color w:val="000000"/>
          <w:sz w:val="23"/>
          <w:szCs w:val="23"/>
          <w:lang w:eastAsia="en-US"/>
        </w:rPr>
        <w:t xml:space="preserve">con Proyecto de Decreto por el que se reforman y adicionan diversas disposiciones de la </w:t>
      </w:r>
      <w:r w:rsidRPr="005B4BDA">
        <w:rPr>
          <w:rFonts w:ascii="Arial" w:eastAsiaTheme="minorHAnsi" w:hAnsi="Arial" w:cs="Arial"/>
          <w:bCs/>
          <w:color w:val="000000"/>
          <w:sz w:val="23"/>
          <w:szCs w:val="23"/>
          <w:lang w:eastAsia="en-US"/>
        </w:rPr>
        <w:t xml:space="preserve">Ley de Cultura Física y Deporte del Estado de México </w:t>
      </w:r>
      <w:r w:rsidRPr="005B4BDA">
        <w:rPr>
          <w:rFonts w:ascii="Arial" w:eastAsiaTheme="minorHAnsi" w:hAnsi="Arial" w:cs="Arial"/>
          <w:color w:val="000000"/>
          <w:sz w:val="23"/>
          <w:szCs w:val="23"/>
          <w:lang w:eastAsia="en-US"/>
        </w:rPr>
        <w:t xml:space="preserve">y la fracción XVIII del artículo 13 A del </w:t>
      </w:r>
      <w:r w:rsidRPr="005B4BDA">
        <w:rPr>
          <w:rFonts w:ascii="Arial" w:eastAsiaTheme="minorHAnsi" w:hAnsi="Arial" w:cs="Arial"/>
          <w:bCs/>
          <w:color w:val="000000"/>
          <w:sz w:val="23"/>
          <w:szCs w:val="23"/>
          <w:lang w:eastAsia="en-US"/>
        </w:rPr>
        <w:t>Reglamento del Poder Legislativo del Estado Libre y Soberano de México</w:t>
      </w:r>
      <w:r w:rsidRPr="005B4BDA">
        <w:rPr>
          <w:rFonts w:ascii="Arial" w:eastAsiaTheme="minorHAnsi" w:hAnsi="Arial" w:cs="Arial"/>
          <w:color w:val="000000"/>
          <w:sz w:val="23"/>
          <w:szCs w:val="23"/>
          <w:lang w:eastAsia="en-US"/>
        </w:rPr>
        <w:t xml:space="preserve">, todas relativas a la armonización del Sistema Estatal de Cultura Física y Deporte del Estado de México y la inclusión, presentada por la </w:t>
      </w:r>
      <w:r w:rsidR="0020757D">
        <w:rPr>
          <w:rFonts w:ascii="Arial" w:eastAsiaTheme="minorHAnsi" w:hAnsi="Arial" w:cs="Arial"/>
          <w:color w:val="000000"/>
          <w:sz w:val="23"/>
          <w:szCs w:val="23"/>
          <w:lang w:eastAsia="en-US"/>
        </w:rPr>
        <w:t>propia d</w:t>
      </w:r>
      <w:r w:rsidRPr="005B4BDA">
        <w:rPr>
          <w:rFonts w:ascii="Arial" w:eastAsiaTheme="minorHAnsi" w:hAnsi="Arial" w:cs="Arial"/>
          <w:color w:val="000000"/>
          <w:sz w:val="23"/>
          <w:szCs w:val="23"/>
          <w:lang w:eastAsia="en-US"/>
        </w:rPr>
        <w:t>iputada, en nombre del Grupo Parlamentario del Partido morena</w:t>
      </w:r>
      <w:r w:rsidR="0020757D">
        <w:rPr>
          <w:rFonts w:ascii="Arial" w:eastAsiaTheme="minorHAnsi" w:hAnsi="Arial" w:cs="Arial"/>
          <w:color w:val="000000"/>
          <w:sz w:val="23"/>
          <w:szCs w:val="23"/>
          <w:lang w:eastAsia="en-US"/>
        </w:rPr>
        <w:t>.</w:t>
      </w:r>
    </w:p>
    <w:p w:rsidR="0020757D" w:rsidRDefault="0020757D"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p>
    <w:p w:rsidR="00043D97" w:rsidRPr="00EB242E" w:rsidRDefault="00043D97" w:rsidP="009058ED">
      <w:pPr>
        <w:spacing w:line="240" w:lineRule="auto"/>
        <w:contextualSpacing/>
        <w:jc w:val="both"/>
        <w:rPr>
          <w:rFonts w:ascii="Arial" w:hAnsi="Arial" w:cs="Arial"/>
          <w:sz w:val="24"/>
          <w:szCs w:val="24"/>
        </w:rPr>
      </w:pPr>
      <w:r w:rsidRPr="00EB242E">
        <w:rPr>
          <w:rFonts w:ascii="Arial" w:hAnsi="Arial" w:cs="Arial"/>
          <w:sz w:val="24"/>
          <w:szCs w:val="24"/>
        </w:rPr>
        <w:t xml:space="preserve">La Presidencia la remite a las Comisiones Legislativas de Gobernación y Puntos Constitucionales y de </w:t>
      </w:r>
      <w:r w:rsidR="00885FFD">
        <w:rPr>
          <w:rFonts w:ascii="Arial" w:hAnsi="Arial" w:cs="Arial"/>
          <w:sz w:val="24"/>
          <w:szCs w:val="24"/>
        </w:rPr>
        <w:t>la Juventud y el Deporte</w:t>
      </w:r>
      <w:r w:rsidRPr="00EB242E">
        <w:rPr>
          <w:rFonts w:ascii="Arial" w:hAnsi="Arial" w:cs="Arial"/>
          <w:sz w:val="24"/>
          <w:szCs w:val="24"/>
        </w:rPr>
        <w:t>, para su estudio y dictamen.</w:t>
      </w:r>
    </w:p>
    <w:p w:rsidR="005B4BDA" w:rsidRPr="005B4BDA" w:rsidRDefault="005B4BDA"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p>
    <w:p w:rsidR="005B4BDA" w:rsidRDefault="005B4BDA"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r w:rsidRPr="005B4BDA">
        <w:rPr>
          <w:rFonts w:ascii="Arial" w:eastAsiaTheme="minorHAnsi" w:hAnsi="Arial" w:cs="Arial"/>
          <w:bCs/>
          <w:color w:val="000000"/>
          <w:sz w:val="23"/>
          <w:szCs w:val="23"/>
          <w:lang w:eastAsia="en-US"/>
        </w:rPr>
        <w:t xml:space="preserve">3.- </w:t>
      </w:r>
      <w:r w:rsidRPr="005B4BDA">
        <w:rPr>
          <w:rFonts w:ascii="Arial" w:eastAsiaTheme="minorHAnsi" w:hAnsi="Arial" w:cs="Arial"/>
          <w:color w:val="000000"/>
          <w:sz w:val="23"/>
          <w:szCs w:val="23"/>
          <w:lang w:eastAsia="en-US"/>
        </w:rPr>
        <w:t>L</w:t>
      </w:r>
      <w:r w:rsidR="00885FFD">
        <w:rPr>
          <w:rFonts w:ascii="Arial" w:eastAsiaTheme="minorHAnsi" w:hAnsi="Arial" w:cs="Arial"/>
          <w:color w:val="000000"/>
          <w:sz w:val="23"/>
          <w:szCs w:val="23"/>
          <w:lang w:eastAsia="en-US"/>
        </w:rPr>
        <w:t xml:space="preserve">a diputada </w:t>
      </w:r>
      <w:r w:rsidR="00514C3E">
        <w:rPr>
          <w:rFonts w:ascii="Arial" w:eastAsiaTheme="minorHAnsi" w:hAnsi="Arial" w:cs="Arial"/>
          <w:color w:val="000000"/>
          <w:sz w:val="23"/>
          <w:szCs w:val="23"/>
          <w:lang w:eastAsia="en-US"/>
        </w:rPr>
        <w:t>Mónica Angélica Álvarez Nemer hace uso de la palabra, para dar l</w:t>
      </w:r>
      <w:r w:rsidRPr="005B4BDA">
        <w:rPr>
          <w:rFonts w:ascii="Arial" w:eastAsiaTheme="minorHAnsi" w:hAnsi="Arial" w:cs="Arial"/>
          <w:color w:val="000000"/>
          <w:sz w:val="23"/>
          <w:szCs w:val="23"/>
          <w:lang w:eastAsia="en-US"/>
        </w:rPr>
        <w:t xml:space="preserve">ectura a la </w:t>
      </w:r>
      <w:r w:rsidRPr="005B4BDA">
        <w:rPr>
          <w:rFonts w:ascii="Arial" w:eastAsiaTheme="minorHAnsi" w:hAnsi="Arial" w:cs="Arial"/>
          <w:bCs/>
          <w:color w:val="000000"/>
          <w:sz w:val="23"/>
          <w:szCs w:val="23"/>
          <w:lang w:eastAsia="en-US"/>
        </w:rPr>
        <w:t xml:space="preserve">Iniciativa </w:t>
      </w:r>
      <w:r w:rsidRPr="005B4BDA">
        <w:rPr>
          <w:rFonts w:ascii="Arial" w:eastAsiaTheme="minorHAnsi" w:hAnsi="Arial" w:cs="Arial"/>
          <w:color w:val="000000"/>
          <w:sz w:val="23"/>
          <w:szCs w:val="23"/>
          <w:lang w:eastAsia="en-US"/>
        </w:rPr>
        <w:t xml:space="preserve">con Proyecto de Decreto por el que se adiciona un párrafo al artículo 57 de la </w:t>
      </w:r>
      <w:r w:rsidRPr="005B4BDA">
        <w:rPr>
          <w:rFonts w:ascii="Arial" w:eastAsiaTheme="minorHAnsi" w:hAnsi="Arial" w:cs="Arial"/>
          <w:bCs/>
          <w:color w:val="000000"/>
          <w:sz w:val="23"/>
          <w:szCs w:val="23"/>
          <w:lang w:eastAsia="en-US"/>
        </w:rPr>
        <w:t xml:space="preserve">Constitución Política del Estado Libre y Soberano de México </w:t>
      </w:r>
      <w:r w:rsidRPr="005B4BDA">
        <w:rPr>
          <w:rFonts w:ascii="Arial" w:eastAsiaTheme="minorHAnsi" w:hAnsi="Arial" w:cs="Arial"/>
          <w:color w:val="000000"/>
          <w:sz w:val="23"/>
          <w:szCs w:val="23"/>
          <w:lang w:eastAsia="en-US"/>
        </w:rPr>
        <w:t xml:space="preserve">y se adiciona un párrafo al artículo 38 de la </w:t>
      </w:r>
      <w:r w:rsidRPr="005B4BDA">
        <w:rPr>
          <w:rFonts w:ascii="Arial" w:eastAsiaTheme="minorHAnsi" w:hAnsi="Arial" w:cs="Arial"/>
          <w:bCs/>
          <w:color w:val="000000"/>
          <w:sz w:val="23"/>
          <w:szCs w:val="23"/>
          <w:lang w:eastAsia="en-US"/>
        </w:rPr>
        <w:t>Ley Orgánica del Poder Legislativo del Estado Libre y Soberano de México</w:t>
      </w:r>
      <w:r w:rsidRPr="005B4BDA">
        <w:rPr>
          <w:rFonts w:ascii="Arial" w:eastAsiaTheme="minorHAnsi" w:hAnsi="Arial" w:cs="Arial"/>
          <w:color w:val="000000"/>
          <w:sz w:val="23"/>
          <w:szCs w:val="23"/>
          <w:lang w:eastAsia="en-US"/>
        </w:rPr>
        <w:t>, para que los acuerdos del Poder Legislativo con carácter de exhorto a los poderes públicos del Estado, organismos descentralizados, autónomos, o a los ayuntamientos, tengan la naturaleza de vinculantes y los servidores públicos o dependencias estén obligados, a informar del estado en que se encuentra el asunto o admitirlo informando de las acciones que se implementarán para su atención</w:t>
      </w:r>
      <w:r w:rsidRPr="005B4BDA">
        <w:rPr>
          <w:rFonts w:ascii="Arial" w:eastAsiaTheme="minorHAnsi" w:hAnsi="Arial" w:cs="Arial"/>
          <w:bCs/>
          <w:color w:val="000000"/>
          <w:sz w:val="23"/>
          <w:szCs w:val="23"/>
          <w:lang w:eastAsia="en-US"/>
        </w:rPr>
        <w:t xml:space="preserve">, </w:t>
      </w:r>
      <w:r w:rsidRPr="005B4BDA">
        <w:rPr>
          <w:rFonts w:ascii="Arial" w:eastAsiaTheme="minorHAnsi" w:hAnsi="Arial" w:cs="Arial"/>
          <w:color w:val="000000"/>
          <w:sz w:val="23"/>
          <w:szCs w:val="23"/>
          <w:lang w:eastAsia="en-US"/>
        </w:rPr>
        <w:t xml:space="preserve">presentada por la </w:t>
      </w:r>
      <w:r w:rsidR="00514C3E">
        <w:rPr>
          <w:rFonts w:ascii="Arial" w:eastAsiaTheme="minorHAnsi" w:hAnsi="Arial" w:cs="Arial"/>
          <w:color w:val="000000"/>
          <w:sz w:val="23"/>
          <w:szCs w:val="23"/>
          <w:lang w:eastAsia="en-US"/>
        </w:rPr>
        <w:t>propia d</w:t>
      </w:r>
      <w:r w:rsidRPr="005B4BDA">
        <w:rPr>
          <w:rFonts w:ascii="Arial" w:eastAsiaTheme="minorHAnsi" w:hAnsi="Arial" w:cs="Arial"/>
          <w:color w:val="000000"/>
          <w:sz w:val="23"/>
          <w:szCs w:val="23"/>
          <w:lang w:eastAsia="en-US"/>
        </w:rPr>
        <w:t xml:space="preserve">iputada, en nombre del Grupo Parlamentario del Partido morena. </w:t>
      </w:r>
    </w:p>
    <w:p w:rsidR="00043D97" w:rsidRDefault="00043D97"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p>
    <w:p w:rsidR="00043D97" w:rsidRPr="00EB242E" w:rsidRDefault="00043D97" w:rsidP="009058ED">
      <w:pPr>
        <w:spacing w:line="240" w:lineRule="auto"/>
        <w:contextualSpacing/>
        <w:jc w:val="both"/>
        <w:rPr>
          <w:rFonts w:ascii="Arial" w:hAnsi="Arial" w:cs="Arial"/>
          <w:sz w:val="24"/>
          <w:szCs w:val="24"/>
        </w:rPr>
      </w:pPr>
      <w:r w:rsidRPr="00EB242E">
        <w:rPr>
          <w:rFonts w:ascii="Arial" w:hAnsi="Arial" w:cs="Arial"/>
          <w:sz w:val="24"/>
          <w:szCs w:val="24"/>
        </w:rPr>
        <w:t>La Presidencia la remite a la Comisi</w:t>
      </w:r>
      <w:r w:rsidR="00514C3E">
        <w:rPr>
          <w:rFonts w:ascii="Arial" w:hAnsi="Arial" w:cs="Arial"/>
          <w:sz w:val="24"/>
          <w:szCs w:val="24"/>
        </w:rPr>
        <w:t>ó</w:t>
      </w:r>
      <w:r w:rsidRPr="00EB242E">
        <w:rPr>
          <w:rFonts w:ascii="Arial" w:hAnsi="Arial" w:cs="Arial"/>
          <w:sz w:val="24"/>
          <w:szCs w:val="24"/>
        </w:rPr>
        <w:t>n Legislativa de Gobernación y Puntos Constitucionales, para su estudio y dictamen.</w:t>
      </w:r>
    </w:p>
    <w:p w:rsidR="00043D97" w:rsidRPr="005B4BDA" w:rsidRDefault="00043D97"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p>
    <w:p w:rsidR="00084284" w:rsidRDefault="005B4BDA" w:rsidP="009058ED">
      <w:pPr>
        <w:spacing w:after="0" w:line="240" w:lineRule="auto"/>
        <w:contextualSpacing/>
        <w:jc w:val="both"/>
        <w:rPr>
          <w:rFonts w:ascii="Arial" w:eastAsiaTheme="minorHAnsi" w:hAnsi="Arial" w:cs="Arial"/>
          <w:color w:val="000000"/>
          <w:sz w:val="23"/>
          <w:szCs w:val="23"/>
          <w:lang w:eastAsia="en-US"/>
        </w:rPr>
      </w:pPr>
      <w:r w:rsidRPr="00EB242E">
        <w:rPr>
          <w:rFonts w:ascii="Arial" w:eastAsiaTheme="minorHAnsi" w:hAnsi="Arial" w:cs="Arial"/>
          <w:bCs/>
          <w:color w:val="000000"/>
          <w:sz w:val="23"/>
          <w:szCs w:val="23"/>
          <w:lang w:eastAsia="en-US"/>
        </w:rPr>
        <w:t xml:space="preserve">4.- </w:t>
      </w:r>
      <w:r w:rsidR="00D104BE">
        <w:rPr>
          <w:rFonts w:ascii="Arial" w:eastAsiaTheme="minorHAnsi" w:hAnsi="Arial" w:cs="Arial"/>
          <w:color w:val="000000"/>
          <w:sz w:val="23"/>
          <w:szCs w:val="23"/>
          <w:lang w:eastAsia="en-US"/>
        </w:rPr>
        <w:t xml:space="preserve">El diputado </w:t>
      </w:r>
      <w:r w:rsidR="00551F4D">
        <w:rPr>
          <w:rFonts w:ascii="Arial" w:eastAsiaTheme="minorHAnsi" w:hAnsi="Arial" w:cs="Arial"/>
          <w:color w:val="000000"/>
          <w:sz w:val="23"/>
          <w:szCs w:val="23"/>
          <w:lang w:eastAsia="en-US"/>
        </w:rPr>
        <w:t xml:space="preserve">Dionicio </w:t>
      </w:r>
      <w:r w:rsidR="00D104BE">
        <w:rPr>
          <w:rFonts w:ascii="Arial" w:eastAsiaTheme="minorHAnsi" w:hAnsi="Arial" w:cs="Arial"/>
          <w:color w:val="000000"/>
          <w:sz w:val="23"/>
          <w:szCs w:val="23"/>
          <w:lang w:eastAsia="en-US"/>
        </w:rPr>
        <w:t>Jorge García Sánchez hace uso de la palabra, para dar l</w:t>
      </w:r>
      <w:r w:rsidRPr="00EB242E">
        <w:rPr>
          <w:rFonts w:ascii="Arial" w:eastAsiaTheme="minorHAnsi" w:hAnsi="Arial" w:cs="Arial"/>
          <w:color w:val="000000"/>
          <w:sz w:val="23"/>
          <w:szCs w:val="23"/>
          <w:lang w:eastAsia="en-US"/>
        </w:rPr>
        <w:t xml:space="preserve">ectura a la </w:t>
      </w:r>
      <w:r w:rsidRPr="00EB242E">
        <w:rPr>
          <w:rFonts w:ascii="Arial" w:eastAsiaTheme="minorHAnsi" w:hAnsi="Arial" w:cs="Arial"/>
          <w:bCs/>
          <w:color w:val="000000"/>
          <w:sz w:val="23"/>
          <w:szCs w:val="23"/>
          <w:lang w:eastAsia="en-US"/>
        </w:rPr>
        <w:t xml:space="preserve">Iniciativa </w:t>
      </w:r>
      <w:r w:rsidRPr="00EB242E">
        <w:rPr>
          <w:rFonts w:ascii="Arial" w:eastAsiaTheme="minorHAnsi" w:hAnsi="Arial" w:cs="Arial"/>
          <w:color w:val="000000"/>
          <w:sz w:val="23"/>
          <w:szCs w:val="23"/>
          <w:lang w:eastAsia="en-US"/>
        </w:rPr>
        <w:t xml:space="preserve">con Proyecto de Decreto por el que se adiciona un párrafo cuarto al artículo 59 y se reforma el segundo párrafo del artículo 73 de la </w:t>
      </w:r>
      <w:r w:rsidRPr="00EB242E">
        <w:rPr>
          <w:rFonts w:ascii="Arial" w:eastAsiaTheme="minorHAnsi" w:hAnsi="Arial" w:cs="Arial"/>
          <w:bCs/>
          <w:color w:val="000000"/>
          <w:sz w:val="23"/>
          <w:szCs w:val="23"/>
          <w:lang w:eastAsia="en-US"/>
        </w:rPr>
        <w:t>Ley Orgánica Municipal del Estado de México</w:t>
      </w:r>
      <w:r w:rsidRPr="00EB242E">
        <w:rPr>
          <w:rFonts w:ascii="Arial" w:eastAsiaTheme="minorHAnsi" w:hAnsi="Arial" w:cs="Arial"/>
          <w:color w:val="000000"/>
          <w:sz w:val="23"/>
          <w:szCs w:val="23"/>
          <w:lang w:eastAsia="en-US"/>
        </w:rPr>
        <w:t xml:space="preserve">, con el propósito de establecer la elección consecutiva, por un período adicional, para el mismo cargo de Delegadas o Delegados y Subdelegadas o Subdelegados, al igual que para el mismo cargo de Presidenta o Presidente, Secretaria o Secretario, Tesorera o Tesorero y en su caso dos vocales de los Consejos de Participación Ciudadana Municipal, presentada por el </w:t>
      </w:r>
      <w:r w:rsidR="00D104BE">
        <w:rPr>
          <w:rFonts w:ascii="Arial" w:eastAsiaTheme="minorHAnsi" w:hAnsi="Arial" w:cs="Arial"/>
          <w:color w:val="000000"/>
          <w:sz w:val="23"/>
          <w:szCs w:val="23"/>
          <w:lang w:eastAsia="en-US"/>
        </w:rPr>
        <w:t>propio d</w:t>
      </w:r>
      <w:r w:rsidRPr="00EB242E">
        <w:rPr>
          <w:rFonts w:ascii="Arial" w:eastAsiaTheme="minorHAnsi" w:hAnsi="Arial" w:cs="Arial"/>
          <w:color w:val="000000"/>
          <w:sz w:val="23"/>
          <w:szCs w:val="23"/>
          <w:lang w:eastAsia="en-US"/>
        </w:rPr>
        <w:t>iputado, en nombre del Grupo Parlamentario del Partido morena.</w:t>
      </w:r>
    </w:p>
    <w:p w:rsidR="00D104BE" w:rsidRDefault="00D104BE" w:rsidP="009058ED">
      <w:pPr>
        <w:spacing w:after="0" w:line="240" w:lineRule="auto"/>
        <w:contextualSpacing/>
        <w:jc w:val="both"/>
        <w:rPr>
          <w:rFonts w:ascii="Arial" w:eastAsiaTheme="minorHAnsi" w:hAnsi="Arial" w:cs="Arial"/>
          <w:color w:val="000000"/>
          <w:sz w:val="23"/>
          <w:szCs w:val="23"/>
          <w:lang w:eastAsia="en-US"/>
        </w:rPr>
      </w:pPr>
    </w:p>
    <w:p w:rsidR="00D104BE" w:rsidRPr="00EB242E" w:rsidRDefault="00D104BE" w:rsidP="009058ED">
      <w:pPr>
        <w:spacing w:line="240" w:lineRule="auto"/>
        <w:contextualSpacing/>
        <w:jc w:val="both"/>
        <w:rPr>
          <w:rFonts w:ascii="Arial" w:hAnsi="Arial" w:cs="Arial"/>
          <w:sz w:val="24"/>
          <w:szCs w:val="24"/>
        </w:rPr>
      </w:pPr>
      <w:r w:rsidRPr="00EB242E">
        <w:rPr>
          <w:rFonts w:ascii="Arial" w:hAnsi="Arial" w:cs="Arial"/>
          <w:sz w:val="24"/>
          <w:szCs w:val="24"/>
        </w:rPr>
        <w:t xml:space="preserve">La Presidencia la remite a las Comisiones Legislativas de </w:t>
      </w:r>
      <w:r w:rsidR="00427248">
        <w:rPr>
          <w:rFonts w:ascii="Arial" w:hAnsi="Arial" w:cs="Arial"/>
          <w:sz w:val="24"/>
          <w:szCs w:val="24"/>
        </w:rPr>
        <w:t>Legislación y Administración Municipal y Electoral y Desarrollo Democrático</w:t>
      </w:r>
      <w:r w:rsidRPr="00EB242E">
        <w:rPr>
          <w:rFonts w:ascii="Arial" w:hAnsi="Arial" w:cs="Arial"/>
          <w:sz w:val="24"/>
          <w:szCs w:val="24"/>
        </w:rPr>
        <w:t>, para su estudio y dictamen.</w:t>
      </w:r>
    </w:p>
    <w:p w:rsidR="00427248" w:rsidRDefault="00427248" w:rsidP="009058ED">
      <w:pPr>
        <w:autoSpaceDE w:val="0"/>
        <w:autoSpaceDN w:val="0"/>
        <w:adjustRightInd w:val="0"/>
        <w:spacing w:after="0" w:line="240" w:lineRule="auto"/>
        <w:contextualSpacing/>
        <w:jc w:val="both"/>
        <w:rPr>
          <w:rFonts w:ascii="Arial" w:eastAsiaTheme="minorHAnsi" w:hAnsi="Arial" w:cs="Arial"/>
          <w:bCs/>
          <w:color w:val="000000"/>
          <w:sz w:val="23"/>
          <w:szCs w:val="23"/>
          <w:lang w:eastAsia="en-US"/>
        </w:rPr>
      </w:pPr>
    </w:p>
    <w:p w:rsidR="00B256EC" w:rsidRDefault="00B256EC"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r w:rsidRPr="00B256EC">
        <w:rPr>
          <w:rFonts w:ascii="Arial" w:eastAsiaTheme="minorHAnsi" w:hAnsi="Arial" w:cs="Arial"/>
          <w:bCs/>
          <w:color w:val="000000"/>
          <w:sz w:val="23"/>
          <w:szCs w:val="23"/>
          <w:lang w:eastAsia="en-US"/>
        </w:rPr>
        <w:t xml:space="preserve">5.- </w:t>
      </w:r>
      <w:r w:rsidR="00207758">
        <w:rPr>
          <w:rFonts w:ascii="Arial" w:eastAsiaTheme="minorHAnsi" w:hAnsi="Arial" w:cs="Arial"/>
          <w:bCs/>
          <w:color w:val="000000"/>
          <w:sz w:val="23"/>
          <w:szCs w:val="23"/>
          <w:lang w:eastAsia="en-US"/>
        </w:rPr>
        <w:t>El diputado Mario Santana Carbajal hace uso de la palabra, para dar l</w:t>
      </w:r>
      <w:r w:rsidRPr="00B256EC">
        <w:rPr>
          <w:rFonts w:ascii="Arial" w:eastAsiaTheme="minorHAnsi" w:hAnsi="Arial" w:cs="Arial"/>
          <w:color w:val="000000"/>
          <w:sz w:val="23"/>
          <w:szCs w:val="23"/>
          <w:lang w:eastAsia="en-US"/>
        </w:rPr>
        <w:t xml:space="preserve">ectura a la </w:t>
      </w:r>
      <w:r w:rsidRPr="00B256EC">
        <w:rPr>
          <w:rFonts w:ascii="Arial" w:eastAsiaTheme="minorHAnsi" w:hAnsi="Arial" w:cs="Arial"/>
          <w:bCs/>
          <w:color w:val="000000"/>
          <w:sz w:val="23"/>
          <w:szCs w:val="23"/>
          <w:lang w:eastAsia="en-US"/>
        </w:rPr>
        <w:t xml:space="preserve">Iniciativa </w:t>
      </w:r>
      <w:r w:rsidRPr="00B256EC">
        <w:rPr>
          <w:rFonts w:ascii="Arial" w:eastAsiaTheme="minorHAnsi" w:hAnsi="Arial" w:cs="Arial"/>
          <w:color w:val="000000"/>
          <w:sz w:val="23"/>
          <w:szCs w:val="23"/>
          <w:lang w:eastAsia="en-US"/>
        </w:rPr>
        <w:t xml:space="preserve">con Proyecto de Decreto por el que se reforman los párrafos segundo y sexto del artículo 10 y el párrafo primero del artículo 52 de la </w:t>
      </w:r>
      <w:r w:rsidRPr="00B256EC">
        <w:rPr>
          <w:rFonts w:ascii="Arial" w:eastAsiaTheme="minorHAnsi" w:hAnsi="Arial" w:cs="Arial"/>
          <w:bCs/>
          <w:color w:val="000000"/>
          <w:sz w:val="23"/>
          <w:szCs w:val="23"/>
          <w:lang w:eastAsia="en-US"/>
        </w:rPr>
        <w:t>Ley de Planeación del Estado de México y Municipios</w:t>
      </w:r>
      <w:r w:rsidRPr="00B256EC">
        <w:rPr>
          <w:rFonts w:ascii="Arial" w:eastAsiaTheme="minorHAnsi" w:hAnsi="Arial" w:cs="Arial"/>
          <w:color w:val="000000"/>
          <w:sz w:val="23"/>
          <w:szCs w:val="23"/>
          <w:lang w:eastAsia="en-US"/>
        </w:rPr>
        <w:t xml:space="preserve">, para homologar la denominación actual de las distintas leyes, en este caso, </w:t>
      </w:r>
      <w:r w:rsidRPr="00B256EC">
        <w:rPr>
          <w:rFonts w:ascii="Arial" w:eastAsiaTheme="minorHAnsi" w:hAnsi="Arial" w:cs="Arial"/>
          <w:bCs/>
          <w:color w:val="000000"/>
          <w:sz w:val="23"/>
          <w:szCs w:val="23"/>
          <w:lang w:eastAsia="en-US"/>
        </w:rPr>
        <w:t xml:space="preserve">Ley de Gobierno Digital del Estado de México y Municipios; y </w:t>
      </w:r>
      <w:r w:rsidR="00C75065">
        <w:rPr>
          <w:rFonts w:ascii="Arial" w:eastAsiaTheme="minorHAnsi" w:hAnsi="Arial" w:cs="Arial"/>
          <w:bCs/>
          <w:color w:val="000000"/>
          <w:sz w:val="23"/>
          <w:szCs w:val="23"/>
          <w:lang w:eastAsia="en-US"/>
        </w:rPr>
        <w:t xml:space="preserve">la </w:t>
      </w:r>
      <w:r w:rsidRPr="00B256EC">
        <w:rPr>
          <w:rFonts w:ascii="Arial" w:eastAsiaTheme="minorHAnsi" w:hAnsi="Arial" w:cs="Arial"/>
          <w:bCs/>
          <w:color w:val="000000"/>
          <w:sz w:val="23"/>
          <w:szCs w:val="23"/>
          <w:lang w:eastAsia="en-US"/>
        </w:rPr>
        <w:t xml:space="preserve">Ley de Responsabilidades Administrativas del Estado México, </w:t>
      </w:r>
      <w:r w:rsidRPr="00B256EC">
        <w:rPr>
          <w:rFonts w:ascii="Arial" w:eastAsiaTheme="minorHAnsi" w:hAnsi="Arial" w:cs="Arial"/>
          <w:color w:val="000000"/>
          <w:sz w:val="23"/>
          <w:szCs w:val="23"/>
          <w:lang w:eastAsia="en-US"/>
        </w:rPr>
        <w:t xml:space="preserve">presentado por el </w:t>
      </w:r>
      <w:r w:rsidR="00207758">
        <w:rPr>
          <w:rFonts w:ascii="Arial" w:eastAsiaTheme="minorHAnsi" w:hAnsi="Arial" w:cs="Arial"/>
          <w:color w:val="000000"/>
          <w:sz w:val="23"/>
          <w:szCs w:val="23"/>
          <w:lang w:eastAsia="en-US"/>
        </w:rPr>
        <w:t>propio d</w:t>
      </w:r>
      <w:r w:rsidRPr="00B256EC">
        <w:rPr>
          <w:rFonts w:ascii="Arial" w:eastAsiaTheme="minorHAnsi" w:hAnsi="Arial" w:cs="Arial"/>
          <w:color w:val="000000"/>
          <w:sz w:val="23"/>
          <w:szCs w:val="23"/>
          <w:lang w:eastAsia="en-US"/>
        </w:rPr>
        <w:t xml:space="preserve">iputado, en nombre del Grupo Parlamentario del Partido Revolucionario Institucional. </w:t>
      </w:r>
    </w:p>
    <w:p w:rsidR="00885FFD" w:rsidRDefault="00885FFD"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p>
    <w:p w:rsidR="00885FFD" w:rsidRPr="00EB242E" w:rsidRDefault="00885FFD" w:rsidP="009058ED">
      <w:pPr>
        <w:spacing w:line="240" w:lineRule="auto"/>
        <w:contextualSpacing/>
        <w:jc w:val="both"/>
        <w:rPr>
          <w:rFonts w:ascii="Arial" w:hAnsi="Arial" w:cs="Arial"/>
          <w:sz w:val="24"/>
          <w:szCs w:val="24"/>
        </w:rPr>
      </w:pPr>
      <w:r w:rsidRPr="00EB242E">
        <w:rPr>
          <w:rFonts w:ascii="Arial" w:hAnsi="Arial" w:cs="Arial"/>
          <w:sz w:val="24"/>
          <w:szCs w:val="24"/>
        </w:rPr>
        <w:t>La Presidencia la remite a la</w:t>
      </w:r>
      <w:r w:rsidR="0080203C">
        <w:rPr>
          <w:rFonts w:ascii="Arial" w:hAnsi="Arial" w:cs="Arial"/>
          <w:sz w:val="24"/>
          <w:szCs w:val="24"/>
        </w:rPr>
        <w:t xml:space="preserve"> Comisión</w:t>
      </w:r>
      <w:r w:rsidRPr="00EB242E">
        <w:rPr>
          <w:rFonts w:ascii="Arial" w:hAnsi="Arial" w:cs="Arial"/>
          <w:sz w:val="24"/>
          <w:szCs w:val="24"/>
        </w:rPr>
        <w:t xml:space="preserve"> Legislativa de Gobernación y Puntos Constitucionales, para su estudio y dictamen.</w:t>
      </w:r>
    </w:p>
    <w:p w:rsidR="00885FFD" w:rsidRPr="00B256EC" w:rsidRDefault="00885FFD"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p>
    <w:p w:rsidR="00B256EC" w:rsidRDefault="00B256EC"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r w:rsidRPr="00B256EC">
        <w:rPr>
          <w:rFonts w:ascii="Arial" w:eastAsiaTheme="minorHAnsi" w:hAnsi="Arial" w:cs="Arial"/>
          <w:bCs/>
          <w:color w:val="000000"/>
          <w:sz w:val="23"/>
          <w:szCs w:val="23"/>
          <w:lang w:eastAsia="en-US"/>
        </w:rPr>
        <w:t xml:space="preserve">6.- </w:t>
      </w:r>
      <w:r w:rsidRPr="00B256EC">
        <w:rPr>
          <w:rFonts w:ascii="Arial" w:eastAsiaTheme="minorHAnsi" w:hAnsi="Arial" w:cs="Arial"/>
          <w:color w:val="000000"/>
          <w:sz w:val="23"/>
          <w:szCs w:val="23"/>
          <w:lang w:eastAsia="en-US"/>
        </w:rPr>
        <w:t>L</w:t>
      </w:r>
      <w:r w:rsidR="0080203C">
        <w:rPr>
          <w:rFonts w:ascii="Arial" w:eastAsiaTheme="minorHAnsi" w:hAnsi="Arial" w:cs="Arial"/>
          <w:color w:val="000000"/>
          <w:sz w:val="23"/>
          <w:szCs w:val="23"/>
          <w:lang w:eastAsia="en-US"/>
        </w:rPr>
        <w:t>a diputada Paola Jiménez Hernández hace uso de la palabra, para dar l</w:t>
      </w:r>
      <w:r w:rsidRPr="00B256EC">
        <w:rPr>
          <w:rFonts w:ascii="Arial" w:eastAsiaTheme="minorHAnsi" w:hAnsi="Arial" w:cs="Arial"/>
          <w:color w:val="000000"/>
          <w:sz w:val="23"/>
          <w:szCs w:val="23"/>
          <w:lang w:eastAsia="en-US"/>
        </w:rPr>
        <w:t xml:space="preserve">ectura a la </w:t>
      </w:r>
      <w:r w:rsidRPr="00B256EC">
        <w:rPr>
          <w:rFonts w:ascii="Arial" w:eastAsiaTheme="minorHAnsi" w:hAnsi="Arial" w:cs="Arial"/>
          <w:bCs/>
          <w:color w:val="000000"/>
          <w:sz w:val="23"/>
          <w:szCs w:val="23"/>
          <w:lang w:eastAsia="en-US"/>
        </w:rPr>
        <w:t xml:space="preserve">Iniciativa </w:t>
      </w:r>
      <w:r w:rsidRPr="00B256EC">
        <w:rPr>
          <w:rFonts w:ascii="Arial" w:eastAsiaTheme="minorHAnsi" w:hAnsi="Arial" w:cs="Arial"/>
          <w:color w:val="000000"/>
          <w:sz w:val="23"/>
          <w:szCs w:val="23"/>
          <w:lang w:eastAsia="en-US"/>
        </w:rPr>
        <w:t xml:space="preserve">con Proyecto de Decreto por el que se adiciona un párrafo quinto al artículo 5 de la </w:t>
      </w:r>
      <w:r w:rsidRPr="00B256EC">
        <w:rPr>
          <w:rFonts w:ascii="Arial" w:eastAsiaTheme="minorHAnsi" w:hAnsi="Arial" w:cs="Arial"/>
          <w:bCs/>
          <w:color w:val="000000"/>
          <w:sz w:val="23"/>
          <w:szCs w:val="23"/>
          <w:lang w:eastAsia="en-US"/>
        </w:rPr>
        <w:t>Constitución Política del Estado Libre y Soberano de México</w:t>
      </w:r>
      <w:r w:rsidRPr="00B256EC">
        <w:rPr>
          <w:rFonts w:ascii="Arial" w:eastAsiaTheme="minorHAnsi" w:hAnsi="Arial" w:cs="Arial"/>
          <w:color w:val="000000"/>
          <w:sz w:val="23"/>
          <w:szCs w:val="23"/>
          <w:lang w:eastAsia="en-US"/>
        </w:rPr>
        <w:t xml:space="preserve">, para el reconocimiento del </w:t>
      </w:r>
      <w:r w:rsidRPr="00B256EC">
        <w:rPr>
          <w:rFonts w:ascii="Arial" w:eastAsiaTheme="minorHAnsi" w:hAnsi="Arial" w:cs="Arial"/>
          <w:bCs/>
          <w:color w:val="000000"/>
          <w:sz w:val="23"/>
          <w:szCs w:val="23"/>
          <w:lang w:eastAsia="en-US"/>
        </w:rPr>
        <w:t>Derecho Humano de las Mujeres y las Niñas del Estado de México</w:t>
      </w:r>
      <w:r w:rsidRPr="00B256EC">
        <w:rPr>
          <w:rFonts w:ascii="Arial" w:eastAsiaTheme="minorHAnsi" w:hAnsi="Arial" w:cs="Arial"/>
          <w:color w:val="000000"/>
          <w:sz w:val="23"/>
          <w:szCs w:val="23"/>
          <w:lang w:eastAsia="en-US"/>
        </w:rPr>
        <w:t xml:space="preserve">, a una vida libre de violencia, presentada por la </w:t>
      </w:r>
      <w:r w:rsidR="00F62951">
        <w:rPr>
          <w:rFonts w:ascii="Arial" w:eastAsiaTheme="minorHAnsi" w:hAnsi="Arial" w:cs="Arial"/>
          <w:color w:val="000000"/>
          <w:sz w:val="23"/>
          <w:szCs w:val="23"/>
          <w:lang w:eastAsia="en-US"/>
        </w:rPr>
        <w:t>propia d</w:t>
      </w:r>
      <w:r w:rsidRPr="00B256EC">
        <w:rPr>
          <w:rFonts w:ascii="Arial" w:eastAsiaTheme="minorHAnsi" w:hAnsi="Arial" w:cs="Arial"/>
          <w:color w:val="000000"/>
          <w:sz w:val="23"/>
          <w:szCs w:val="23"/>
          <w:lang w:eastAsia="en-US"/>
        </w:rPr>
        <w:t>iputada</w:t>
      </w:r>
      <w:r w:rsidR="00EC2160">
        <w:rPr>
          <w:rFonts w:ascii="Arial" w:eastAsiaTheme="minorHAnsi" w:hAnsi="Arial" w:cs="Arial"/>
          <w:color w:val="000000"/>
          <w:sz w:val="23"/>
          <w:szCs w:val="23"/>
          <w:lang w:eastAsia="en-US"/>
        </w:rPr>
        <w:t xml:space="preserve"> y diputada Alejandra del Moral Vela</w:t>
      </w:r>
      <w:r w:rsidRPr="00B256EC">
        <w:rPr>
          <w:rFonts w:ascii="Arial" w:eastAsiaTheme="minorHAnsi" w:hAnsi="Arial" w:cs="Arial"/>
          <w:color w:val="000000"/>
          <w:sz w:val="23"/>
          <w:szCs w:val="23"/>
          <w:lang w:eastAsia="en-US"/>
        </w:rPr>
        <w:t xml:space="preserve">, en nombre del Grupo Parlamentario del Partido Revolucionario Institucional. </w:t>
      </w:r>
    </w:p>
    <w:p w:rsidR="00885FFD" w:rsidRDefault="00885FFD"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p>
    <w:p w:rsidR="00885FFD" w:rsidRPr="00EB242E" w:rsidRDefault="00885FFD" w:rsidP="009058ED">
      <w:pPr>
        <w:spacing w:line="240" w:lineRule="auto"/>
        <w:contextualSpacing/>
        <w:jc w:val="both"/>
        <w:rPr>
          <w:rFonts w:ascii="Arial" w:hAnsi="Arial" w:cs="Arial"/>
          <w:sz w:val="24"/>
          <w:szCs w:val="24"/>
        </w:rPr>
      </w:pPr>
      <w:r w:rsidRPr="00EB242E">
        <w:rPr>
          <w:rFonts w:ascii="Arial" w:hAnsi="Arial" w:cs="Arial"/>
          <w:sz w:val="24"/>
          <w:szCs w:val="24"/>
        </w:rPr>
        <w:t>La Presidencia la remite a las Comisiones Legislativas de Gobernación y Puntos Constitucionales</w:t>
      </w:r>
      <w:r w:rsidR="00F62951">
        <w:rPr>
          <w:rFonts w:ascii="Arial" w:hAnsi="Arial" w:cs="Arial"/>
          <w:sz w:val="24"/>
          <w:szCs w:val="24"/>
        </w:rPr>
        <w:t>,</w:t>
      </w:r>
      <w:r w:rsidRPr="00EB242E">
        <w:rPr>
          <w:rFonts w:ascii="Arial" w:hAnsi="Arial" w:cs="Arial"/>
          <w:sz w:val="24"/>
          <w:szCs w:val="24"/>
        </w:rPr>
        <w:t xml:space="preserve"> de </w:t>
      </w:r>
      <w:r w:rsidR="00F62951">
        <w:rPr>
          <w:rFonts w:ascii="Arial" w:hAnsi="Arial" w:cs="Arial"/>
          <w:sz w:val="24"/>
          <w:szCs w:val="24"/>
        </w:rPr>
        <w:t xml:space="preserve">Derechos Humanos y </w:t>
      </w:r>
      <w:r w:rsidR="000264DC">
        <w:rPr>
          <w:rFonts w:ascii="Arial" w:hAnsi="Arial" w:cs="Arial"/>
          <w:sz w:val="24"/>
          <w:szCs w:val="24"/>
        </w:rPr>
        <w:t>para la I</w:t>
      </w:r>
      <w:r w:rsidR="00F62951">
        <w:rPr>
          <w:rFonts w:ascii="Arial" w:hAnsi="Arial" w:cs="Arial"/>
          <w:sz w:val="24"/>
          <w:szCs w:val="24"/>
        </w:rPr>
        <w:t>gualdad de Género</w:t>
      </w:r>
      <w:r w:rsidRPr="00EB242E">
        <w:rPr>
          <w:rFonts w:ascii="Arial" w:hAnsi="Arial" w:cs="Arial"/>
          <w:sz w:val="24"/>
          <w:szCs w:val="24"/>
        </w:rPr>
        <w:t>, para su estudio y dictamen.</w:t>
      </w:r>
    </w:p>
    <w:p w:rsidR="00885FFD" w:rsidRPr="00B256EC" w:rsidRDefault="00885FFD"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p>
    <w:p w:rsidR="00B256EC" w:rsidRDefault="00B256EC"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r w:rsidRPr="00B256EC">
        <w:rPr>
          <w:rFonts w:ascii="Arial" w:eastAsiaTheme="minorHAnsi" w:hAnsi="Arial" w:cs="Arial"/>
          <w:bCs/>
          <w:color w:val="000000"/>
          <w:sz w:val="23"/>
          <w:szCs w:val="23"/>
          <w:lang w:eastAsia="en-US"/>
        </w:rPr>
        <w:t xml:space="preserve">7.- </w:t>
      </w:r>
      <w:r w:rsidRPr="00B256EC">
        <w:rPr>
          <w:rFonts w:ascii="Arial" w:eastAsiaTheme="minorHAnsi" w:hAnsi="Arial" w:cs="Arial"/>
          <w:color w:val="000000"/>
          <w:sz w:val="23"/>
          <w:szCs w:val="23"/>
          <w:lang w:eastAsia="en-US"/>
        </w:rPr>
        <w:t>L</w:t>
      </w:r>
      <w:r w:rsidR="000B6A66">
        <w:rPr>
          <w:rFonts w:ascii="Arial" w:eastAsiaTheme="minorHAnsi" w:hAnsi="Arial" w:cs="Arial"/>
          <w:color w:val="000000"/>
          <w:sz w:val="23"/>
          <w:szCs w:val="23"/>
          <w:lang w:eastAsia="en-US"/>
        </w:rPr>
        <w:t>a diputada Ingrid Krasopani Schemelensky Castro hace uso de la palaba, para dar l</w:t>
      </w:r>
      <w:r w:rsidRPr="00B256EC">
        <w:rPr>
          <w:rFonts w:ascii="Arial" w:eastAsiaTheme="minorHAnsi" w:hAnsi="Arial" w:cs="Arial"/>
          <w:color w:val="000000"/>
          <w:sz w:val="23"/>
          <w:szCs w:val="23"/>
          <w:lang w:eastAsia="en-US"/>
        </w:rPr>
        <w:t xml:space="preserve">ectura a la </w:t>
      </w:r>
      <w:r w:rsidRPr="00B256EC">
        <w:rPr>
          <w:rFonts w:ascii="Arial" w:eastAsiaTheme="minorHAnsi" w:hAnsi="Arial" w:cs="Arial"/>
          <w:bCs/>
          <w:color w:val="000000"/>
          <w:sz w:val="23"/>
          <w:szCs w:val="23"/>
          <w:lang w:eastAsia="en-US"/>
        </w:rPr>
        <w:t xml:space="preserve">Iniciativa </w:t>
      </w:r>
      <w:r w:rsidRPr="00B256EC">
        <w:rPr>
          <w:rFonts w:ascii="Arial" w:eastAsiaTheme="minorHAnsi" w:hAnsi="Arial" w:cs="Arial"/>
          <w:color w:val="000000"/>
          <w:sz w:val="23"/>
          <w:szCs w:val="23"/>
          <w:lang w:eastAsia="en-US"/>
        </w:rPr>
        <w:t xml:space="preserve">con Proyecto de Decreto mediante la cual se reforman diversos ordenamientos de la </w:t>
      </w:r>
      <w:r w:rsidRPr="00B256EC">
        <w:rPr>
          <w:rFonts w:ascii="Arial" w:eastAsiaTheme="minorHAnsi" w:hAnsi="Arial" w:cs="Arial"/>
          <w:bCs/>
          <w:color w:val="000000"/>
          <w:sz w:val="23"/>
          <w:szCs w:val="23"/>
          <w:lang w:eastAsia="en-US"/>
        </w:rPr>
        <w:t>Constitución Política del Estado Libre y Soberano de México</w:t>
      </w:r>
      <w:r w:rsidRPr="00B256EC">
        <w:rPr>
          <w:rFonts w:ascii="Arial" w:eastAsiaTheme="minorHAnsi" w:hAnsi="Arial" w:cs="Arial"/>
          <w:color w:val="000000"/>
          <w:sz w:val="23"/>
          <w:szCs w:val="23"/>
          <w:lang w:eastAsia="en-US"/>
        </w:rPr>
        <w:t xml:space="preserve">; del </w:t>
      </w:r>
      <w:r w:rsidRPr="00B256EC">
        <w:rPr>
          <w:rFonts w:ascii="Arial" w:eastAsiaTheme="minorHAnsi" w:hAnsi="Arial" w:cs="Arial"/>
          <w:bCs/>
          <w:color w:val="000000"/>
          <w:sz w:val="23"/>
          <w:szCs w:val="23"/>
          <w:lang w:eastAsia="en-US"/>
        </w:rPr>
        <w:t>Código Financiero del Estado de México y Municipios</w:t>
      </w:r>
      <w:r w:rsidRPr="00B256EC">
        <w:rPr>
          <w:rFonts w:ascii="Arial" w:eastAsiaTheme="minorHAnsi" w:hAnsi="Arial" w:cs="Arial"/>
          <w:color w:val="000000"/>
          <w:sz w:val="23"/>
          <w:szCs w:val="23"/>
          <w:lang w:eastAsia="en-US"/>
        </w:rPr>
        <w:t xml:space="preserve">; de la </w:t>
      </w:r>
      <w:r w:rsidRPr="00B256EC">
        <w:rPr>
          <w:rFonts w:ascii="Arial" w:eastAsiaTheme="minorHAnsi" w:hAnsi="Arial" w:cs="Arial"/>
          <w:bCs/>
          <w:color w:val="000000"/>
          <w:sz w:val="23"/>
          <w:szCs w:val="23"/>
          <w:lang w:eastAsia="en-US"/>
        </w:rPr>
        <w:t>Ley del Seguro de Desempleo del Estado de México</w:t>
      </w:r>
      <w:r w:rsidRPr="00B256EC">
        <w:rPr>
          <w:rFonts w:ascii="Arial" w:eastAsiaTheme="minorHAnsi" w:hAnsi="Arial" w:cs="Arial"/>
          <w:color w:val="000000"/>
          <w:sz w:val="23"/>
          <w:szCs w:val="23"/>
          <w:lang w:eastAsia="en-US"/>
        </w:rPr>
        <w:t xml:space="preserve">; de la </w:t>
      </w:r>
      <w:r w:rsidRPr="00B256EC">
        <w:rPr>
          <w:rFonts w:ascii="Arial" w:eastAsiaTheme="minorHAnsi" w:hAnsi="Arial" w:cs="Arial"/>
          <w:bCs/>
          <w:color w:val="000000"/>
          <w:sz w:val="23"/>
          <w:szCs w:val="23"/>
          <w:lang w:eastAsia="en-US"/>
        </w:rPr>
        <w:t>Ley del Trabajo de los Servidores Públicos del Estado y Municipios</w:t>
      </w:r>
      <w:r w:rsidRPr="00B256EC">
        <w:rPr>
          <w:rFonts w:ascii="Arial" w:eastAsiaTheme="minorHAnsi" w:hAnsi="Arial" w:cs="Arial"/>
          <w:color w:val="000000"/>
          <w:sz w:val="23"/>
          <w:szCs w:val="23"/>
          <w:lang w:eastAsia="en-US"/>
        </w:rPr>
        <w:t xml:space="preserve">; y, de la </w:t>
      </w:r>
      <w:r w:rsidRPr="00B256EC">
        <w:rPr>
          <w:rFonts w:ascii="Arial" w:eastAsiaTheme="minorHAnsi" w:hAnsi="Arial" w:cs="Arial"/>
          <w:bCs/>
          <w:color w:val="000000"/>
          <w:sz w:val="23"/>
          <w:szCs w:val="23"/>
          <w:lang w:eastAsia="en-US"/>
        </w:rPr>
        <w:t>Ley de Seguridad Social para los Servidores Públicos del Estado de México y Municipios</w:t>
      </w:r>
      <w:r w:rsidRPr="00B256EC">
        <w:rPr>
          <w:rFonts w:ascii="Arial" w:eastAsiaTheme="minorHAnsi" w:hAnsi="Arial" w:cs="Arial"/>
          <w:color w:val="000000"/>
          <w:sz w:val="23"/>
          <w:szCs w:val="23"/>
          <w:lang w:eastAsia="en-US"/>
        </w:rPr>
        <w:t xml:space="preserve">, con el propósito de garantizar en nuestra entidad la protección contra el desempleo, por lo que con la finalidad de cumplir con los requisitos de ley, presentada por la </w:t>
      </w:r>
      <w:r w:rsidR="000B6A66">
        <w:rPr>
          <w:rFonts w:ascii="Arial" w:eastAsiaTheme="minorHAnsi" w:hAnsi="Arial" w:cs="Arial"/>
          <w:color w:val="000000"/>
          <w:sz w:val="23"/>
          <w:szCs w:val="23"/>
          <w:lang w:eastAsia="en-US"/>
        </w:rPr>
        <w:t>propia d</w:t>
      </w:r>
      <w:r w:rsidRPr="00B256EC">
        <w:rPr>
          <w:rFonts w:ascii="Arial" w:eastAsiaTheme="minorHAnsi" w:hAnsi="Arial" w:cs="Arial"/>
          <w:color w:val="000000"/>
          <w:sz w:val="23"/>
          <w:szCs w:val="23"/>
          <w:lang w:eastAsia="en-US"/>
        </w:rPr>
        <w:t xml:space="preserve">iputada y el </w:t>
      </w:r>
      <w:r w:rsidR="000B6A66">
        <w:rPr>
          <w:rFonts w:ascii="Arial" w:eastAsiaTheme="minorHAnsi" w:hAnsi="Arial" w:cs="Arial"/>
          <w:color w:val="000000"/>
          <w:sz w:val="23"/>
          <w:szCs w:val="23"/>
          <w:lang w:eastAsia="en-US"/>
        </w:rPr>
        <w:t>d</w:t>
      </w:r>
      <w:r w:rsidRPr="00B256EC">
        <w:rPr>
          <w:rFonts w:ascii="Arial" w:eastAsiaTheme="minorHAnsi" w:hAnsi="Arial" w:cs="Arial"/>
          <w:color w:val="000000"/>
          <w:sz w:val="23"/>
          <w:szCs w:val="23"/>
          <w:lang w:eastAsia="en-US"/>
        </w:rPr>
        <w:t xml:space="preserve">iputado Enrique Vargas Del Villar, en nombre del Grupo Parlamentario del Partido Acción Nacional. </w:t>
      </w:r>
    </w:p>
    <w:p w:rsidR="00885FFD" w:rsidRDefault="00885FFD"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p>
    <w:p w:rsidR="00885FFD" w:rsidRPr="00EB242E" w:rsidRDefault="00885FFD" w:rsidP="009058ED">
      <w:pPr>
        <w:spacing w:line="240" w:lineRule="auto"/>
        <w:contextualSpacing/>
        <w:jc w:val="both"/>
        <w:rPr>
          <w:rFonts w:ascii="Arial" w:hAnsi="Arial" w:cs="Arial"/>
          <w:sz w:val="24"/>
          <w:szCs w:val="24"/>
        </w:rPr>
      </w:pPr>
      <w:r w:rsidRPr="00EB242E">
        <w:rPr>
          <w:rFonts w:ascii="Arial" w:hAnsi="Arial" w:cs="Arial"/>
          <w:sz w:val="24"/>
          <w:szCs w:val="24"/>
        </w:rPr>
        <w:t xml:space="preserve">La Presidencia la remite a las Comisiones Legislativas de Gobernación y Puntos Constitucionales y de </w:t>
      </w:r>
      <w:r w:rsidR="00963588">
        <w:rPr>
          <w:rFonts w:ascii="Arial" w:hAnsi="Arial" w:cs="Arial"/>
          <w:sz w:val="24"/>
          <w:szCs w:val="24"/>
        </w:rPr>
        <w:t>Trabajo, Previsión y Seguridad Social</w:t>
      </w:r>
      <w:r w:rsidRPr="00EB242E">
        <w:rPr>
          <w:rFonts w:ascii="Arial" w:hAnsi="Arial" w:cs="Arial"/>
          <w:sz w:val="24"/>
          <w:szCs w:val="24"/>
        </w:rPr>
        <w:t>, para su estudio y dictamen.</w:t>
      </w:r>
    </w:p>
    <w:p w:rsidR="00885FFD" w:rsidRPr="00B256EC" w:rsidRDefault="00885FFD"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p>
    <w:p w:rsidR="00B256EC" w:rsidRDefault="00B256EC"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r w:rsidRPr="00B256EC">
        <w:rPr>
          <w:rFonts w:ascii="Arial" w:eastAsiaTheme="minorHAnsi" w:hAnsi="Arial" w:cs="Arial"/>
          <w:bCs/>
          <w:color w:val="000000"/>
          <w:sz w:val="23"/>
          <w:szCs w:val="23"/>
          <w:lang w:eastAsia="en-US"/>
        </w:rPr>
        <w:t xml:space="preserve">8.- </w:t>
      </w:r>
      <w:r w:rsidRPr="00B256EC">
        <w:rPr>
          <w:rFonts w:ascii="Arial" w:eastAsiaTheme="minorHAnsi" w:hAnsi="Arial" w:cs="Arial"/>
          <w:color w:val="000000"/>
          <w:sz w:val="23"/>
          <w:szCs w:val="23"/>
          <w:lang w:eastAsia="en-US"/>
        </w:rPr>
        <w:t>L</w:t>
      </w:r>
      <w:r w:rsidR="00963588">
        <w:rPr>
          <w:rFonts w:ascii="Arial" w:eastAsiaTheme="minorHAnsi" w:hAnsi="Arial" w:cs="Arial"/>
          <w:color w:val="000000"/>
          <w:sz w:val="23"/>
          <w:szCs w:val="23"/>
          <w:lang w:eastAsia="en-US"/>
        </w:rPr>
        <w:t xml:space="preserve">a diputada </w:t>
      </w:r>
      <w:r w:rsidR="00C75065">
        <w:rPr>
          <w:rFonts w:ascii="Arial" w:eastAsiaTheme="minorHAnsi" w:hAnsi="Arial" w:cs="Arial"/>
          <w:color w:val="000000"/>
          <w:sz w:val="23"/>
          <w:szCs w:val="23"/>
          <w:lang w:eastAsia="en-US"/>
        </w:rPr>
        <w:t xml:space="preserve">María </w:t>
      </w:r>
      <w:proofErr w:type="spellStart"/>
      <w:r w:rsidR="00491E18">
        <w:rPr>
          <w:rFonts w:ascii="Arial" w:eastAsiaTheme="minorHAnsi" w:hAnsi="Arial" w:cs="Arial"/>
          <w:color w:val="000000"/>
          <w:sz w:val="23"/>
          <w:szCs w:val="23"/>
          <w:lang w:eastAsia="en-US"/>
        </w:rPr>
        <w:t>É</w:t>
      </w:r>
      <w:r w:rsidR="00963588">
        <w:rPr>
          <w:rFonts w:ascii="Arial" w:eastAsiaTheme="minorHAnsi" w:hAnsi="Arial" w:cs="Arial"/>
          <w:color w:val="000000"/>
          <w:sz w:val="23"/>
          <w:szCs w:val="23"/>
          <w:lang w:eastAsia="en-US"/>
        </w:rPr>
        <w:t>lida</w:t>
      </w:r>
      <w:proofErr w:type="spellEnd"/>
      <w:r w:rsidR="00963588">
        <w:rPr>
          <w:rFonts w:ascii="Arial" w:eastAsiaTheme="minorHAnsi" w:hAnsi="Arial" w:cs="Arial"/>
          <w:color w:val="000000"/>
          <w:sz w:val="23"/>
          <w:szCs w:val="23"/>
          <w:lang w:eastAsia="en-US"/>
        </w:rPr>
        <w:t xml:space="preserve"> Castelán Mondragón hace uso de la palabra, para dar l</w:t>
      </w:r>
      <w:r w:rsidRPr="00B256EC">
        <w:rPr>
          <w:rFonts w:ascii="Arial" w:eastAsiaTheme="minorHAnsi" w:hAnsi="Arial" w:cs="Arial"/>
          <w:color w:val="000000"/>
          <w:sz w:val="23"/>
          <w:szCs w:val="23"/>
          <w:lang w:eastAsia="en-US"/>
        </w:rPr>
        <w:t xml:space="preserve">ectura a la </w:t>
      </w:r>
      <w:r w:rsidRPr="00B256EC">
        <w:rPr>
          <w:rFonts w:ascii="Arial" w:eastAsiaTheme="minorHAnsi" w:hAnsi="Arial" w:cs="Arial"/>
          <w:bCs/>
          <w:color w:val="000000"/>
          <w:sz w:val="23"/>
          <w:szCs w:val="23"/>
          <w:lang w:eastAsia="en-US"/>
        </w:rPr>
        <w:t xml:space="preserve">Iniciativa </w:t>
      </w:r>
      <w:r w:rsidRPr="00B256EC">
        <w:rPr>
          <w:rFonts w:ascii="Arial" w:eastAsiaTheme="minorHAnsi" w:hAnsi="Arial" w:cs="Arial"/>
          <w:color w:val="000000"/>
          <w:sz w:val="23"/>
          <w:szCs w:val="23"/>
          <w:lang w:eastAsia="en-US"/>
        </w:rPr>
        <w:t xml:space="preserve">con Proyecto de Decreto por el que se reforman diversas disposiciones de la </w:t>
      </w:r>
      <w:r w:rsidRPr="00B256EC">
        <w:rPr>
          <w:rFonts w:ascii="Arial" w:eastAsiaTheme="minorHAnsi" w:hAnsi="Arial" w:cs="Arial"/>
          <w:bCs/>
          <w:color w:val="000000"/>
          <w:sz w:val="23"/>
          <w:szCs w:val="23"/>
          <w:lang w:eastAsia="en-US"/>
        </w:rPr>
        <w:t>Constitución Política del Estado Libre y Soberano de México</w:t>
      </w:r>
      <w:r w:rsidRPr="00B256EC">
        <w:rPr>
          <w:rFonts w:ascii="Arial" w:eastAsiaTheme="minorHAnsi" w:hAnsi="Arial" w:cs="Arial"/>
          <w:color w:val="000000"/>
          <w:sz w:val="23"/>
          <w:szCs w:val="23"/>
          <w:lang w:eastAsia="en-US"/>
        </w:rPr>
        <w:t xml:space="preserve">, la </w:t>
      </w:r>
      <w:r w:rsidRPr="00B256EC">
        <w:rPr>
          <w:rFonts w:ascii="Arial" w:eastAsiaTheme="minorHAnsi" w:hAnsi="Arial" w:cs="Arial"/>
          <w:bCs/>
          <w:color w:val="000000"/>
          <w:sz w:val="23"/>
          <w:szCs w:val="23"/>
          <w:lang w:eastAsia="en-US"/>
        </w:rPr>
        <w:t xml:space="preserve">Ley Orgánica del Poder Legislativo del Estado Libre y Soberano de México </w:t>
      </w:r>
      <w:r w:rsidRPr="00B256EC">
        <w:rPr>
          <w:rFonts w:ascii="Arial" w:eastAsiaTheme="minorHAnsi" w:hAnsi="Arial" w:cs="Arial"/>
          <w:color w:val="000000"/>
          <w:sz w:val="23"/>
          <w:szCs w:val="23"/>
          <w:lang w:eastAsia="en-US"/>
        </w:rPr>
        <w:t xml:space="preserve">y del </w:t>
      </w:r>
      <w:r w:rsidRPr="00B256EC">
        <w:rPr>
          <w:rFonts w:ascii="Arial" w:eastAsiaTheme="minorHAnsi" w:hAnsi="Arial" w:cs="Arial"/>
          <w:bCs/>
          <w:color w:val="000000"/>
          <w:sz w:val="23"/>
          <w:szCs w:val="23"/>
          <w:lang w:eastAsia="en-US"/>
        </w:rPr>
        <w:t>Reglamento del Poder Legislativo del Estado Libre y Soberano de México</w:t>
      </w:r>
      <w:r w:rsidRPr="00B256EC">
        <w:rPr>
          <w:rFonts w:ascii="Arial" w:eastAsiaTheme="minorHAnsi" w:hAnsi="Arial" w:cs="Arial"/>
          <w:color w:val="000000"/>
          <w:sz w:val="23"/>
          <w:szCs w:val="23"/>
          <w:lang w:eastAsia="en-US"/>
        </w:rPr>
        <w:t xml:space="preserve">, presentada por el Grupo Parlamentario del Partido de la Revolución Democrática. </w:t>
      </w:r>
    </w:p>
    <w:p w:rsidR="00963588" w:rsidRDefault="00963588"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p>
    <w:p w:rsidR="005D4356" w:rsidRPr="00EB242E" w:rsidRDefault="005D4356" w:rsidP="009058ED">
      <w:pPr>
        <w:spacing w:line="240" w:lineRule="auto"/>
        <w:contextualSpacing/>
        <w:jc w:val="both"/>
        <w:rPr>
          <w:rFonts w:ascii="Arial" w:hAnsi="Arial" w:cs="Arial"/>
          <w:sz w:val="24"/>
          <w:szCs w:val="24"/>
        </w:rPr>
      </w:pPr>
      <w:r w:rsidRPr="00EB242E">
        <w:rPr>
          <w:rFonts w:ascii="Arial" w:hAnsi="Arial" w:cs="Arial"/>
          <w:sz w:val="24"/>
          <w:szCs w:val="24"/>
        </w:rPr>
        <w:t>La Presidencia la remite a la Comisi</w:t>
      </w:r>
      <w:r>
        <w:rPr>
          <w:rFonts w:ascii="Arial" w:hAnsi="Arial" w:cs="Arial"/>
          <w:sz w:val="24"/>
          <w:szCs w:val="24"/>
        </w:rPr>
        <w:t>ó</w:t>
      </w:r>
      <w:r w:rsidRPr="00EB242E">
        <w:rPr>
          <w:rFonts w:ascii="Arial" w:hAnsi="Arial" w:cs="Arial"/>
          <w:sz w:val="24"/>
          <w:szCs w:val="24"/>
        </w:rPr>
        <w:t>n Legislativas de Gobernación y Puntos Constitucionales, para su estudio y dictamen.</w:t>
      </w:r>
    </w:p>
    <w:p w:rsidR="00963588" w:rsidRPr="00B256EC" w:rsidRDefault="00963588"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p>
    <w:p w:rsidR="00B256EC" w:rsidRPr="00EB242E" w:rsidRDefault="00B256EC" w:rsidP="009058ED">
      <w:pPr>
        <w:pStyle w:val="Default"/>
        <w:contextualSpacing/>
        <w:jc w:val="both"/>
        <w:rPr>
          <w:sz w:val="23"/>
          <w:szCs w:val="23"/>
        </w:rPr>
      </w:pPr>
      <w:r w:rsidRPr="00EB242E">
        <w:rPr>
          <w:bCs/>
          <w:sz w:val="23"/>
          <w:szCs w:val="23"/>
        </w:rPr>
        <w:t xml:space="preserve">9.- </w:t>
      </w:r>
      <w:r w:rsidRPr="00EB242E">
        <w:rPr>
          <w:sz w:val="23"/>
          <w:szCs w:val="23"/>
        </w:rPr>
        <w:t>L</w:t>
      </w:r>
      <w:r w:rsidR="005D4356">
        <w:rPr>
          <w:sz w:val="23"/>
          <w:szCs w:val="23"/>
        </w:rPr>
        <w:t>a diputada Viridiana Fuentes Cruz hace uso de la palabra, para dar lectura a la</w:t>
      </w:r>
      <w:r w:rsidRPr="00EB242E">
        <w:rPr>
          <w:sz w:val="23"/>
          <w:szCs w:val="23"/>
        </w:rPr>
        <w:t xml:space="preserve"> </w:t>
      </w:r>
      <w:r w:rsidRPr="00EB242E">
        <w:rPr>
          <w:bCs/>
          <w:sz w:val="23"/>
          <w:szCs w:val="23"/>
        </w:rPr>
        <w:t xml:space="preserve">Iniciativa </w:t>
      </w:r>
      <w:r w:rsidRPr="00EB242E">
        <w:rPr>
          <w:sz w:val="23"/>
          <w:szCs w:val="23"/>
        </w:rPr>
        <w:t xml:space="preserve">con Proyecto de Decreto por el que se reforma la fracción V del artículo 3, las fracciones V y XIX del artículo 6, la fracción V del artículo 22, III del artículo 28, V del artículo 31 y se adiciona la fracción VI del artículo 38, todos de la </w:t>
      </w:r>
      <w:r w:rsidRPr="00EB242E">
        <w:rPr>
          <w:bCs/>
          <w:sz w:val="23"/>
          <w:szCs w:val="23"/>
        </w:rPr>
        <w:t>Ley de Ciencia y Tecnología del Estado de México</w:t>
      </w:r>
      <w:r w:rsidRPr="00EB242E">
        <w:rPr>
          <w:sz w:val="23"/>
          <w:szCs w:val="23"/>
        </w:rPr>
        <w:t>, presentada por el Grupo Parlamentario del Partido de la Revolución Democrática.</w:t>
      </w:r>
    </w:p>
    <w:p w:rsidR="00B256EC" w:rsidRPr="00EB242E" w:rsidRDefault="00B256EC" w:rsidP="009058ED">
      <w:pPr>
        <w:pStyle w:val="Default"/>
        <w:contextualSpacing/>
        <w:jc w:val="both"/>
        <w:rPr>
          <w:sz w:val="23"/>
          <w:szCs w:val="23"/>
        </w:rPr>
      </w:pPr>
    </w:p>
    <w:p w:rsidR="00491E18" w:rsidRDefault="008A79F6" w:rsidP="009058ED">
      <w:pPr>
        <w:spacing w:line="240" w:lineRule="auto"/>
        <w:contextualSpacing/>
        <w:jc w:val="both"/>
        <w:rPr>
          <w:rFonts w:ascii="Arial" w:hAnsi="Arial" w:cs="Arial"/>
          <w:sz w:val="24"/>
          <w:szCs w:val="24"/>
        </w:rPr>
      </w:pPr>
      <w:r>
        <w:rPr>
          <w:rFonts w:ascii="Arial" w:hAnsi="Arial" w:cs="Arial"/>
          <w:sz w:val="24"/>
          <w:szCs w:val="24"/>
        </w:rPr>
        <w:t>La Presidencia la remite a la</w:t>
      </w:r>
      <w:r w:rsidRPr="00EB242E">
        <w:rPr>
          <w:rFonts w:ascii="Arial" w:hAnsi="Arial" w:cs="Arial"/>
          <w:sz w:val="24"/>
          <w:szCs w:val="24"/>
        </w:rPr>
        <w:t xml:space="preserve"> Comisi</w:t>
      </w:r>
      <w:r>
        <w:rPr>
          <w:rFonts w:ascii="Arial" w:hAnsi="Arial" w:cs="Arial"/>
          <w:sz w:val="24"/>
          <w:szCs w:val="24"/>
        </w:rPr>
        <w:t>ó</w:t>
      </w:r>
      <w:r w:rsidRPr="00EB242E">
        <w:rPr>
          <w:rFonts w:ascii="Arial" w:hAnsi="Arial" w:cs="Arial"/>
          <w:sz w:val="24"/>
          <w:szCs w:val="24"/>
        </w:rPr>
        <w:t xml:space="preserve">n Legislativa de </w:t>
      </w:r>
      <w:r>
        <w:rPr>
          <w:rFonts w:ascii="Arial" w:hAnsi="Arial" w:cs="Arial"/>
          <w:sz w:val="24"/>
          <w:szCs w:val="24"/>
        </w:rPr>
        <w:t>Educación, Cultura, Ciencia y Tecnología</w:t>
      </w:r>
      <w:r w:rsidRPr="00EB242E">
        <w:rPr>
          <w:rFonts w:ascii="Arial" w:hAnsi="Arial" w:cs="Arial"/>
          <w:sz w:val="24"/>
          <w:szCs w:val="24"/>
        </w:rPr>
        <w:t>, para su estudio y dictamen.</w:t>
      </w:r>
      <w:r w:rsidR="00491E18">
        <w:rPr>
          <w:rFonts w:ascii="Arial" w:hAnsi="Arial" w:cs="Arial"/>
          <w:sz w:val="24"/>
          <w:szCs w:val="24"/>
        </w:rPr>
        <w:t xml:space="preserve"> </w:t>
      </w:r>
    </w:p>
    <w:p w:rsidR="00491E18" w:rsidRDefault="00491E18" w:rsidP="009058ED">
      <w:pPr>
        <w:spacing w:line="240" w:lineRule="auto"/>
        <w:contextualSpacing/>
        <w:jc w:val="both"/>
        <w:rPr>
          <w:rFonts w:ascii="Arial" w:hAnsi="Arial" w:cs="Arial"/>
          <w:sz w:val="24"/>
          <w:szCs w:val="24"/>
        </w:rPr>
      </w:pPr>
    </w:p>
    <w:p w:rsidR="00EB242E" w:rsidRDefault="00EB242E" w:rsidP="009058ED">
      <w:pPr>
        <w:spacing w:line="240" w:lineRule="auto"/>
        <w:contextualSpacing/>
        <w:jc w:val="both"/>
        <w:rPr>
          <w:rFonts w:ascii="Arial" w:eastAsiaTheme="minorHAnsi" w:hAnsi="Arial" w:cs="Arial"/>
          <w:color w:val="000000"/>
          <w:sz w:val="23"/>
          <w:szCs w:val="23"/>
          <w:lang w:eastAsia="en-US"/>
        </w:rPr>
      </w:pPr>
      <w:r w:rsidRPr="00EB242E">
        <w:rPr>
          <w:rFonts w:ascii="Arial" w:eastAsiaTheme="minorHAnsi" w:hAnsi="Arial" w:cs="Arial"/>
          <w:bCs/>
          <w:color w:val="000000"/>
          <w:sz w:val="23"/>
          <w:szCs w:val="23"/>
          <w:lang w:eastAsia="en-US"/>
        </w:rPr>
        <w:t xml:space="preserve">10.- </w:t>
      </w:r>
      <w:r w:rsidRPr="00EB242E">
        <w:rPr>
          <w:rFonts w:ascii="Arial" w:eastAsiaTheme="minorHAnsi" w:hAnsi="Arial" w:cs="Arial"/>
          <w:color w:val="000000"/>
          <w:sz w:val="23"/>
          <w:szCs w:val="23"/>
          <w:lang w:eastAsia="en-US"/>
        </w:rPr>
        <w:t>L</w:t>
      </w:r>
      <w:r w:rsidR="004812DF">
        <w:rPr>
          <w:rFonts w:ascii="Arial" w:eastAsiaTheme="minorHAnsi" w:hAnsi="Arial" w:cs="Arial"/>
          <w:color w:val="000000"/>
          <w:sz w:val="23"/>
          <w:szCs w:val="23"/>
          <w:lang w:eastAsia="en-US"/>
        </w:rPr>
        <w:t xml:space="preserve">a diputada Claudia </w:t>
      </w:r>
      <w:r w:rsidR="00C75065">
        <w:rPr>
          <w:rFonts w:ascii="Arial" w:eastAsiaTheme="minorHAnsi" w:hAnsi="Arial" w:cs="Arial"/>
          <w:color w:val="000000"/>
          <w:sz w:val="23"/>
          <w:szCs w:val="23"/>
          <w:lang w:eastAsia="en-US"/>
        </w:rPr>
        <w:t xml:space="preserve">Desiree </w:t>
      </w:r>
      <w:r w:rsidR="004812DF">
        <w:rPr>
          <w:rFonts w:ascii="Arial" w:eastAsiaTheme="minorHAnsi" w:hAnsi="Arial" w:cs="Arial"/>
          <w:color w:val="000000"/>
          <w:sz w:val="23"/>
          <w:szCs w:val="23"/>
          <w:lang w:eastAsia="en-US"/>
        </w:rPr>
        <w:t>Morales Robledo hace uso de la palabra, para dar l</w:t>
      </w:r>
      <w:r w:rsidRPr="00EB242E">
        <w:rPr>
          <w:rFonts w:ascii="Arial" w:eastAsiaTheme="minorHAnsi" w:hAnsi="Arial" w:cs="Arial"/>
          <w:color w:val="000000"/>
          <w:sz w:val="23"/>
          <w:szCs w:val="23"/>
          <w:lang w:eastAsia="en-US"/>
        </w:rPr>
        <w:t xml:space="preserve">ectura a la </w:t>
      </w:r>
      <w:r w:rsidRPr="00EB242E">
        <w:rPr>
          <w:rFonts w:ascii="Arial" w:eastAsiaTheme="minorHAnsi" w:hAnsi="Arial" w:cs="Arial"/>
          <w:bCs/>
          <w:color w:val="000000"/>
          <w:sz w:val="23"/>
          <w:szCs w:val="23"/>
          <w:lang w:eastAsia="en-US"/>
        </w:rPr>
        <w:t xml:space="preserve">Iniciativa </w:t>
      </w:r>
      <w:r w:rsidRPr="00EB242E">
        <w:rPr>
          <w:rFonts w:ascii="Arial" w:eastAsiaTheme="minorHAnsi" w:hAnsi="Arial" w:cs="Arial"/>
          <w:color w:val="000000"/>
          <w:sz w:val="23"/>
          <w:szCs w:val="23"/>
          <w:lang w:eastAsia="en-US"/>
        </w:rPr>
        <w:t xml:space="preserve">con Proyecto de Decreto por el que se reforma el párrafo primero del artículo 32, se adiciona la fracción IX al artículo 87, así como los artículos 87 Ter, 96 </w:t>
      </w:r>
      <w:proofErr w:type="spellStart"/>
      <w:r w:rsidRPr="00EB242E">
        <w:rPr>
          <w:rFonts w:ascii="Arial" w:eastAsiaTheme="minorHAnsi" w:hAnsi="Arial" w:cs="Arial"/>
          <w:color w:val="000000"/>
          <w:sz w:val="23"/>
          <w:szCs w:val="23"/>
          <w:lang w:eastAsia="en-US"/>
        </w:rPr>
        <w:t>Quaterdecies</w:t>
      </w:r>
      <w:proofErr w:type="spellEnd"/>
      <w:r w:rsidRPr="00EB242E">
        <w:rPr>
          <w:rFonts w:ascii="Arial" w:eastAsiaTheme="minorHAnsi" w:hAnsi="Arial" w:cs="Arial"/>
          <w:color w:val="000000"/>
          <w:sz w:val="23"/>
          <w:szCs w:val="23"/>
          <w:lang w:eastAsia="en-US"/>
        </w:rPr>
        <w:t xml:space="preserve">, fracción I, II, III, IV, V, VI, VII, VIII, IX y X </w:t>
      </w:r>
      <w:r w:rsidR="00C75065">
        <w:rPr>
          <w:rFonts w:ascii="Arial" w:eastAsiaTheme="minorHAnsi" w:hAnsi="Arial" w:cs="Arial"/>
          <w:color w:val="000000"/>
          <w:sz w:val="23"/>
          <w:szCs w:val="23"/>
          <w:lang w:eastAsia="en-US"/>
        </w:rPr>
        <w:t xml:space="preserve">y </w:t>
      </w:r>
      <w:r w:rsidRPr="00EB242E">
        <w:rPr>
          <w:rFonts w:ascii="Arial" w:eastAsiaTheme="minorHAnsi" w:hAnsi="Arial" w:cs="Arial"/>
          <w:color w:val="000000"/>
          <w:sz w:val="23"/>
          <w:szCs w:val="23"/>
          <w:lang w:eastAsia="en-US"/>
        </w:rPr>
        <w:t xml:space="preserve">97 </w:t>
      </w:r>
      <w:proofErr w:type="spellStart"/>
      <w:r w:rsidRPr="00EB242E">
        <w:rPr>
          <w:rFonts w:ascii="Arial" w:eastAsiaTheme="minorHAnsi" w:hAnsi="Arial" w:cs="Arial"/>
          <w:color w:val="000000"/>
          <w:sz w:val="23"/>
          <w:szCs w:val="23"/>
          <w:lang w:eastAsia="en-US"/>
        </w:rPr>
        <w:t>Quindecies</w:t>
      </w:r>
      <w:proofErr w:type="spellEnd"/>
      <w:r w:rsidRPr="00EB242E">
        <w:rPr>
          <w:rFonts w:ascii="Arial" w:eastAsiaTheme="minorHAnsi" w:hAnsi="Arial" w:cs="Arial"/>
          <w:color w:val="000000"/>
          <w:sz w:val="23"/>
          <w:szCs w:val="23"/>
          <w:lang w:eastAsia="en-US"/>
        </w:rPr>
        <w:t xml:space="preserve"> a la </w:t>
      </w:r>
      <w:r w:rsidRPr="00EB242E">
        <w:rPr>
          <w:rFonts w:ascii="Arial" w:eastAsiaTheme="minorHAnsi" w:hAnsi="Arial" w:cs="Arial"/>
          <w:bCs/>
          <w:color w:val="000000"/>
          <w:sz w:val="23"/>
          <w:szCs w:val="23"/>
          <w:lang w:eastAsia="en-US"/>
        </w:rPr>
        <w:t>Ley Orgánica Municipal del Estado de México</w:t>
      </w:r>
      <w:r w:rsidRPr="00EB242E">
        <w:rPr>
          <w:rFonts w:ascii="Arial" w:eastAsiaTheme="minorHAnsi" w:hAnsi="Arial" w:cs="Arial"/>
          <w:color w:val="000000"/>
          <w:sz w:val="23"/>
          <w:szCs w:val="23"/>
          <w:lang w:eastAsia="en-US"/>
        </w:rPr>
        <w:t xml:space="preserve">, presentada por el Grupo Parlamentario del Partido Verde Ecologista de México. </w:t>
      </w:r>
    </w:p>
    <w:p w:rsidR="004812DF" w:rsidRDefault="004812DF"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p>
    <w:p w:rsidR="00C037E2" w:rsidRPr="00EB242E" w:rsidRDefault="00C037E2" w:rsidP="009058ED">
      <w:pPr>
        <w:spacing w:line="240" w:lineRule="auto"/>
        <w:contextualSpacing/>
        <w:jc w:val="both"/>
        <w:rPr>
          <w:rFonts w:ascii="Arial" w:hAnsi="Arial" w:cs="Arial"/>
          <w:sz w:val="24"/>
          <w:szCs w:val="24"/>
        </w:rPr>
      </w:pPr>
      <w:r w:rsidRPr="00EB242E">
        <w:rPr>
          <w:rFonts w:ascii="Arial" w:hAnsi="Arial" w:cs="Arial"/>
          <w:sz w:val="24"/>
          <w:szCs w:val="24"/>
        </w:rPr>
        <w:t>La Presidencia la remite a la Comisi</w:t>
      </w:r>
      <w:r w:rsidR="003E7BDC">
        <w:rPr>
          <w:rFonts w:ascii="Arial" w:hAnsi="Arial" w:cs="Arial"/>
          <w:sz w:val="24"/>
          <w:szCs w:val="24"/>
        </w:rPr>
        <w:t>ó</w:t>
      </w:r>
      <w:r w:rsidRPr="00EB242E">
        <w:rPr>
          <w:rFonts w:ascii="Arial" w:hAnsi="Arial" w:cs="Arial"/>
          <w:sz w:val="24"/>
          <w:szCs w:val="24"/>
        </w:rPr>
        <w:t xml:space="preserve">n Legislativa de </w:t>
      </w:r>
      <w:r>
        <w:rPr>
          <w:rFonts w:ascii="Arial" w:hAnsi="Arial" w:cs="Arial"/>
          <w:sz w:val="24"/>
          <w:szCs w:val="24"/>
        </w:rPr>
        <w:t>Legislación y Administración Municipal</w:t>
      </w:r>
      <w:r w:rsidRPr="00EB242E">
        <w:rPr>
          <w:rFonts w:ascii="Arial" w:hAnsi="Arial" w:cs="Arial"/>
          <w:sz w:val="24"/>
          <w:szCs w:val="24"/>
        </w:rPr>
        <w:t>, para su estudio y dictamen.</w:t>
      </w:r>
    </w:p>
    <w:p w:rsidR="004812DF" w:rsidRPr="00EB242E" w:rsidRDefault="004812DF"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p>
    <w:p w:rsidR="00EB242E" w:rsidRDefault="00EB242E"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r w:rsidRPr="00EB242E">
        <w:rPr>
          <w:rFonts w:ascii="Arial" w:eastAsiaTheme="minorHAnsi" w:hAnsi="Arial" w:cs="Arial"/>
          <w:bCs/>
          <w:color w:val="000000"/>
          <w:sz w:val="23"/>
          <w:szCs w:val="23"/>
          <w:lang w:eastAsia="en-US"/>
        </w:rPr>
        <w:t xml:space="preserve">11.- </w:t>
      </w:r>
      <w:r w:rsidRPr="00EB242E">
        <w:rPr>
          <w:rFonts w:ascii="Arial" w:eastAsiaTheme="minorHAnsi" w:hAnsi="Arial" w:cs="Arial"/>
          <w:color w:val="000000"/>
          <w:sz w:val="23"/>
          <w:szCs w:val="23"/>
          <w:lang w:eastAsia="en-US"/>
        </w:rPr>
        <w:t>L</w:t>
      </w:r>
      <w:r w:rsidR="00AF72CE">
        <w:rPr>
          <w:rFonts w:ascii="Arial" w:eastAsiaTheme="minorHAnsi" w:hAnsi="Arial" w:cs="Arial"/>
          <w:color w:val="000000"/>
          <w:sz w:val="23"/>
          <w:szCs w:val="23"/>
          <w:lang w:eastAsia="en-US"/>
        </w:rPr>
        <w:t>a diputada María Luisa Mendoza Mondragón hace uso de la palabra, para dar l</w:t>
      </w:r>
      <w:r w:rsidRPr="00EB242E">
        <w:rPr>
          <w:rFonts w:ascii="Arial" w:eastAsiaTheme="minorHAnsi" w:hAnsi="Arial" w:cs="Arial"/>
          <w:color w:val="000000"/>
          <w:sz w:val="23"/>
          <w:szCs w:val="23"/>
          <w:lang w:eastAsia="en-US"/>
        </w:rPr>
        <w:t xml:space="preserve">ectura a la </w:t>
      </w:r>
      <w:r w:rsidRPr="00EB242E">
        <w:rPr>
          <w:rFonts w:ascii="Arial" w:eastAsiaTheme="minorHAnsi" w:hAnsi="Arial" w:cs="Arial"/>
          <w:bCs/>
          <w:color w:val="000000"/>
          <w:sz w:val="23"/>
          <w:szCs w:val="23"/>
          <w:lang w:eastAsia="en-US"/>
        </w:rPr>
        <w:t xml:space="preserve">Iniciativa </w:t>
      </w:r>
      <w:r w:rsidRPr="00EB242E">
        <w:rPr>
          <w:rFonts w:ascii="Arial" w:eastAsiaTheme="minorHAnsi" w:hAnsi="Arial" w:cs="Arial"/>
          <w:color w:val="000000"/>
          <w:sz w:val="23"/>
          <w:szCs w:val="23"/>
          <w:lang w:eastAsia="en-US"/>
        </w:rPr>
        <w:t xml:space="preserve">con Proyecto de Decreto por el que se reforman y adicionan diversas disposiciones de la </w:t>
      </w:r>
      <w:r w:rsidRPr="00EB242E">
        <w:rPr>
          <w:rFonts w:ascii="Arial" w:eastAsiaTheme="minorHAnsi" w:hAnsi="Arial" w:cs="Arial"/>
          <w:bCs/>
          <w:color w:val="000000"/>
          <w:sz w:val="23"/>
          <w:szCs w:val="23"/>
          <w:lang w:eastAsia="en-US"/>
        </w:rPr>
        <w:t>Ley de la Fiscalía General de Justicia del Estado de México</w:t>
      </w:r>
      <w:r w:rsidRPr="00EB242E">
        <w:rPr>
          <w:rFonts w:ascii="Arial" w:eastAsiaTheme="minorHAnsi" w:hAnsi="Arial" w:cs="Arial"/>
          <w:color w:val="000000"/>
          <w:sz w:val="23"/>
          <w:szCs w:val="23"/>
          <w:lang w:eastAsia="en-US"/>
        </w:rPr>
        <w:t xml:space="preserve">, del </w:t>
      </w:r>
      <w:r w:rsidRPr="00EB242E">
        <w:rPr>
          <w:rFonts w:ascii="Arial" w:eastAsiaTheme="minorHAnsi" w:hAnsi="Arial" w:cs="Arial"/>
          <w:bCs/>
          <w:color w:val="000000"/>
          <w:sz w:val="23"/>
          <w:szCs w:val="23"/>
          <w:lang w:eastAsia="en-US"/>
        </w:rPr>
        <w:t xml:space="preserve">Código Penal del Estado de México, del Código Administrativo del Estado de México </w:t>
      </w:r>
      <w:r w:rsidRPr="00EB242E">
        <w:rPr>
          <w:rFonts w:ascii="Arial" w:eastAsiaTheme="minorHAnsi" w:hAnsi="Arial" w:cs="Arial"/>
          <w:color w:val="000000"/>
          <w:sz w:val="23"/>
          <w:szCs w:val="23"/>
          <w:lang w:eastAsia="en-US"/>
        </w:rPr>
        <w:t xml:space="preserve">y del </w:t>
      </w:r>
      <w:r w:rsidRPr="00EB242E">
        <w:rPr>
          <w:rFonts w:ascii="Arial" w:eastAsiaTheme="minorHAnsi" w:hAnsi="Arial" w:cs="Arial"/>
          <w:bCs/>
          <w:color w:val="000000"/>
          <w:sz w:val="23"/>
          <w:szCs w:val="23"/>
          <w:lang w:eastAsia="en-US"/>
        </w:rPr>
        <w:t>Código Financiero del Estado de México y Municipios</w:t>
      </w:r>
      <w:r w:rsidRPr="00EB242E">
        <w:rPr>
          <w:rFonts w:ascii="Arial" w:eastAsiaTheme="minorHAnsi" w:hAnsi="Arial" w:cs="Arial"/>
          <w:color w:val="000000"/>
          <w:sz w:val="23"/>
          <w:szCs w:val="23"/>
          <w:lang w:eastAsia="en-US"/>
        </w:rPr>
        <w:t xml:space="preserve">, presentada por el Grupo Parlamentario del Partido Verde Ecologista de México. </w:t>
      </w:r>
    </w:p>
    <w:p w:rsidR="00AF72CE" w:rsidRDefault="00AF72CE"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p>
    <w:p w:rsidR="00611060" w:rsidRPr="00EB242E" w:rsidRDefault="00611060" w:rsidP="009058ED">
      <w:pPr>
        <w:spacing w:line="240" w:lineRule="auto"/>
        <w:contextualSpacing/>
        <w:jc w:val="both"/>
        <w:rPr>
          <w:rFonts w:ascii="Arial" w:hAnsi="Arial" w:cs="Arial"/>
          <w:sz w:val="24"/>
          <w:szCs w:val="24"/>
        </w:rPr>
      </w:pPr>
      <w:r w:rsidRPr="00EB242E">
        <w:rPr>
          <w:rFonts w:ascii="Arial" w:hAnsi="Arial" w:cs="Arial"/>
          <w:sz w:val="24"/>
          <w:szCs w:val="24"/>
        </w:rPr>
        <w:t xml:space="preserve">La Presidencia la remite a las Comisiones Legislativas de </w:t>
      </w:r>
      <w:r>
        <w:rPr>
          <w:rFonts w:ascii="Arial" w:hAnsi="Arial" w:cs="Arial"/>
          <w:sz w:val="24"/>
          <w:szCs w:val="24"/>
        </w:rPr>
        <w:t>Procuración y Administración de Justicia</w:t>
      </w:r>
      <w:r w:rsidR="00AA747F">
        <w:rPr>
          <w:rFonts w:ascii="Arial" w:hAnsi="Arial" w:cs="Arial"/>
          <w:sz w:val="24"/>
          <w:szCs w:val="24"/>
        </w:rPr>
        <w:t>,</w:t>
      </w:r>
      <w:r>
        <w:rPr>
          <w:rFonts w:ascii="Arial" w:hAnsi="Arial" w:cs="Arial"/>
          <w:sz w:val="24"/>
          <w:szCs w:val="24"/>
        </w:rPr>
        <w:t xml:space="preserve"> de Planeación y Gasto Público</w:t>
      </w:r>
      <w:r w:rsidR="00AA747F">
        <w:rPr>
          <w:rFonts w:ascii="Arial" w:hAnsi="Arial" w:cs="Arial"/>
          <w:sz w:val="24"/>
          <w:szCs w:val="24"/>
        </w:rPr>
        <w:t xml:space="preserve"> y de Finanzas Públicas</w:t>
      </w:r>
      <w:r w:rsidRPr="00EB242E">
        <w:rPr>
          <w:rFonts w:ascii="Arial" w:hAnsi="Arial" w:cs="Arial"/>
          <w:sz w:val="24"/>
          <w:szCs w:val="24"/>
        </w:rPr>
        <w:t>, para su estudio y dictamen.</w:t>
      </w:r>
    </w:p>
    <w:p w:rsidR="00AF72CE" w:rsidRPr="00EB242E" w:rsidRDefault="00AF72CE"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p>
    <w:p w:rsidR="000B6EAB" w:rsidRDefault="00EB242E"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r w:rsidRPr="00EB242E">
        <w:rPr>
          <w:rFonts w:ascii="Arial" w:eastAsiaTheme="minorHAnsi" w:hAnsi="Arial" w:cs="Arial"/>
          <w:bCs/>
          <w:color w:val="000000"/>
          <w:sz w:val="23"/>
          <w:szCs w:val="23"/>
          <w:lang w:eastAsia="en-US"/>
        </w:rPr>
        <w:t xml:space="preserve">12.- </w:t>
      </w:r>
      <w:r w:rsidR="000B6EAB">
        <w:rPr>
          <w:rFonts w:ascii="Arial" w:eastAsiaTheme="minorHAnsi" w:hAnsi="Arial" w:cs="Arial"/>
          <w:color w:val="000000"/>
          <w:sz w:val="23"/>
          <w:szCs w:val="23"/>
          <w:lang w:eastAsia="en-US"/>
        </w:rPr>
        <w:t>El diputado Max Agustín Correa Hernández hace uso de la palabra, para dar l</w:t>
      </w:r>
      <w:r w:rsidRPr="00EB242E">
        <w:rPr>
          <w:rFonts w:ascii="Arial" w:eastAsiaTheme="minorHAnsi" w:hAnsi="Arial" w:cs="Arial"/>
          <w:color w:val="000000"/>
          <w:sz w:val="23"/>
          <w:szCs w:val="23"/>
          <w:lang w:eastAsia="en-US"/>
        </w:rPr>
        <w:t xml:space="preserve">ectura al </w:t>
      </w:r>
      <w:r w:rsidRPr="00EB242E">
        <w:rPr>
          <w:rFonts w:ascii="Arial" w:eastAsiaTheme="minorHAnsi" w:hAnsi="Arial" w:cs="Arial"/>
          <w:bCs/>
          <w:color w:val="000000"/>
          <w:sz w:val="23"/>
          <w:szCs w:val="23"/>
          <w:lang w:eastAsia="en-US"/>
        </w:rPr>
        <w:t>Punto de Acuerd</w:t>
      </w:r>
      <w:r w:rsidRPr="00EB242E">
        <w:rPr>
          <w:rFonts w:ascii="Arial" w:eastAsiaTheme="minorHAnsi" w:hAnsi="Arial" w:cs="Arial"/>
          <w:color w:val="000000"/>
          <w:sz w:val="23"/>
          <w:szCs w:val="23"/>
          <w:lang w:eastAsia="en-US"/>
        </w:rPr>
        <w:t>o</w:t>
      </w:r>
      <w:r w:rsidR="000549D1">
        <w:rPr>
          <w:rFonts w:ascii="Arial" w:eastAsiaTheme="minorHAnsi" w:hAnsi="Arial" w:cs="Arial"/>
          <w:color w:val="000000"/>
          <w:sz w:val="23"/>
          <w:szCs w:val="23"/>
          <w:lang w:eastAsia="en-US"/>
        </w:rPr>
        <w:t xml:space="preserve"> de urgente y obvia resolución</w:t>
      </w:r>
      <w:r w:rsidRPr="00EB242E">
        <w:rPr>
          <w:rFonts w:ascii="Arial" w:eastAsiaTheme="minorHAnsi" w:hAnsi="Arial" w:cs="Arial"/>
          <w:color w:val="000000"/>
          <w:sz w:val="23"/>
          <w:szCs w:val="23"/>
          <w:lang w:eastAsia="en-US"/>
        </w:rPr>
        <w:t xml:space="preserve">, por el que se exhorta respetuosamente al titular de la </w:t>
      </w:r>
      <w:r w:rsidRPr="00EB242E">
        <w:rPr>
          <w:rFonts w:ascii="Arial" w:eastAsiaTheme="minorHAnsi" w:hAnsi="Arial" w:cs="Arial"/>
          <w:bCs/>
          <w:color w:val="000000"/>
          <w:sz w:val="23"/>
          <w:szCs w:val="23"/>
          <w:lang w:eastAsia="en-US"/>
        </w:rPr>
        <w:t xml:space="preserve">Secretaría General de Gobierno del Estado de México </w:t>
      </w:r>
      <w:r w:rsidRPr="00EB242E">
        <w:rPr>
          <w:rFonts w:ascii="Arial" w:eastAsiaTheme="minorHAnsi" w:hAnsi="Arial" w:cs="Arial"/>
          <w:color w:val="000000"/>
          <w:sz w:val="23"/>
          <w:szCs w:val="23"/>
          <w:lang w:eastAsia="en-US"/>
        </w:rPr>
        <w:t xml:space="preserve">para que en el ejercicio de sus funciones y como titular de la política estatal de Protección Civil, gestione en conjunto con las autoridades federales y municipales competentes, el reinicio y fortalecimiento de los programas o planes de prevención en la zona de alto riesgo en torno al polígono de seguridad de San Juan Ixhuatepec, en Tlalnepantla, Estado de México, ante las amenazas y riesgos químicos latentes derivados de las plantas gaseras asentadas en su territorio. Así mismo a fomentar una cultura de protección civil entre la población en riesgo, generando campañas de difusión que le permita conocer de los planes y programas de prevención en la zona; así como a la </w:t>
      </w:r>
      <w:r w:rsidRPr="00EB242E">
        <w:rPr>
          <w:rFonts w:ascii="Arial" w:eastAsiaTheme="minorHAnsi" w:hAnsi="Arial" w:cs="Arial"/>
          <w:bCs/>
          <w:color w:val="000000"/>
          <w:sz w:val="23"/>
          <w:szCs w:val="23"/>
          <w:lang w:eastAsia="en-US"/>
        </w:rPr>
        <w:t>Secretaría de Movilidad del Estado de México</w:t>
      </w:r>
      <w:r w:rsidRPr="00EB242E">
        <w:rPr>
          <w:rFonts w:ascii="Arial" w:eastAsiaTheme="minorHAnsi" w:hAnsi="Arial" w:cs="Arial"/>
          <w:color w:val="000000"/>
          <w:sz w:val="23"/>
          <w:szCs w:val="23"/>
          <w:lang w:eastAsia="en-US"/>
        </w:rPr>
        <w:t xml:space="preserve">, para generar proyectos de infraestructura que favorezcan la rápida evacuación de la población en caso de una explosión de gas o cualquier otro fenómeno perturbador de origen químico, con el objetivo de garantizar la vida y la integridad de la población, presentado por el </w:t>
      </w:r>
      <w:r w:rsidR="000B6EAB">
        <w:rPr>
          <w:rFonts w:ascii="Arial" w:eastAsiaTheme="minorHAnsi" w:hAnsi="Arial" w:cs="Arial"/>
          <w:color w:val="000000"/>
          <w:sz w:val="23"/>
          <w:szCs w:val="23"/>
          <w:lang w:eastAsia="en-US"/>
        </w:rPr>
        <w:t>propio d</w:t>
      </w:r>
      <w:r w:rsidRPr="00EB242E">
        <w:rPr>
          <w:rFonts w:ascii="Arial" w:eastAsiaTheme="minorHAnsi" w:hAnsi="Arial" w:cs="Arial"/>
          <w:color w:val="000000"/>
          <w:sz w:val="23"/>
          <w:szCs w:val="23"/>
          <w:lang w:eastAsia="en-US"/>
        </w:rPr>
        <w:t>iputado, en nombre del Grupo Parlamentario del Partido morena.</w:t>
      </w:r>
    </w:p>
    <w:p w:rsidR="000B6EAB" w:rsidRDefault="000B6EAB"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p>
    <w:p w:rsidR="00F340F8" w:rsidRPr="00EB242E" w:rsidRDefault="00F340F8" w:rsidP="009058ED">
      <w:pPr>
        <w:autoSpaceDE w:val="0"/>
        <w:autoSpaceDN w:val="0"/>
        <w:adjustRightInd w:val="0"/>
        <w:spacing w:after="0" w:line="240" w:lineRule="auto"/>
        <w:contextualSpacing/>
        <w:jc w:val="both"/>
        <w:rPr>
          <w:rFonts w:ascii="Arial" w:hAnsi="Arial" w:cs="Arial"/>
          <w:sz w:val="24"/>
          <w:szCs w:val="24"/>
        </w:rPr>
      </w:pPr>
      <w:r>
        <w:rPr>
          <w:rFonts w:ascii="Arial" w:eastAsiaTheme="minorHAnsi" w:hAnsi="Arial" w:cs="Arial"/>
          <w:color w:val="000000"/>
          <w:sz w:val="23"/>
          <w:szCs w:val="23"/>
          <w:lang w:eastAsia="en-US"/>
        </w:rPr>
        <w:t xml:space="preserve">Para hablar sobre el punto de acuerdo, hacen uso de la palabra los diputados Alonso Adrián Juárez Jiménez y </w:t>
      </w:r>
      <w:r w:rsidR="000549D1">
        <w:rPr>
          <w:rFonts w:ascii="Arial" w:eastAsiaTheme="minorHAnsi" w:hAnsi="Arial" w:cs="Arial"/>
          <w:color w:val="000000"/>
          <w:sz w:val="23"/>
          <w:szCs w:val="23"/>
          <w:lang w:eastAsia="en-US"/>
        </w:rPr>
        <w:t xml:space="preserve">Ma. </w:t>
      </w:r>
      <w:r>
        <w:rPr>
          <w:rFonts w:ascii="Arial" w:eastAsiaTheme="minorHAnsi" w:hAnsi="Arial" w:cs="Arial"/>
          <w:color w:val="000000"/>
          <w:sz w:val="23"/>
          <w:szCs w:val="23"/>
          <w:lang w:eastAsia="en-US"/>
        </w:rPr>
        <w:t xml:space="preserve">Trinidad Franco Arpero. </w:t>
      </w:r>
      <w:r w:rsidRPr="00EB242E">
        <w:rPr>
          <w:rFonts w:ascii="Arial" w:hAnsi="Arial" w:cs="Arial"/>
          <w:sz w:val="24"/>
          <w:szCs w:val="24"/>
        </w:rPr>
        <w:t>Solicita la dispensa del trámite de dictamen.</w:t>
      </w:r>
    </w:p>
    <w:p w:rsidR="00F340F8" w:rsidRPr="00EB242E" w:rsidRDefault="00F340F8" w:rsidP="009058ED">
      <w:pPr>
        <w:spacing w:line="240" w:lineRule="auto"/>
        <w:contextualSpacing/>
        <w:jc w:val="both"/>
        <w:rPr>
          <w:rFonts w:ascii="Arial" w:hAnsi="Arial" w:cs="Arial"/>
          <w:sz w:val="24"/>
          <w:szCs w:val="24"/>
        </w:rPr>
      </w:pPr>
    </w:p>
    <w:p w:rsidR="00F340F8" w:rsidRPr="00EB242E" w:rsidRDefault="00F340F8" w:rsidP="009058ED">
      <w:pPr>
        <w:spacing w:line="240" w:lineRule="auto"/>
        <w:contextualSpacing/>
        <w:jc w:val="both"/>
        <w:rPr>
          <w:rFonts w:ascii="Arial" w:hAnsi="Arial" w:cs="Arial"/>
          <w:sz w:val="24"/>
          <w:szCs w:val="24"/>
        </w:rPr>
      </w:pPr>
      <w:r w:rsidRPr="00EB242E">
        <w:rPr>
          <w:rFonts w:ascii="Arial" w:hAnsi="Arial" w:cs="Arial"/>
          <w:sz w:val="24"/>
          <w:szCs w:val="24"/>
        </w:rPr>
        <w:t>Es aprobada la dispensa del trámite de dictamen, por unanimidad de votos.</w:t>
      </w:r>
    </w:p>
    <w:p w:rsidR="00F340F8" w:rsidRPr="00EB242E" w:rsidRDefault="00F340F8" w:rsidP="009058ED">
      <w:pPr>
        <w:spacing w:line="240" w:lineRule="auto"/>
        <w:contextualSpacing/>
        <w:jc w:val="both"/>
        <w:rPr>
          <w:rFonts w:ascii="Arial" w:hAnsi="Arial" w:cs="Arial"/>
          <w:sz w:val="24"/>
          <w:szCs w:val="24"/>
          <w:lang w:eastAsia="es-ES"/>
        </w:rPr>
      </w:pPr>
    </w:p>
    <w:p w:rsidR="00F340F8" w:rsidRPr="00EB242E" w:rsidRDefault="00F340F8" w:rsidP="009058ED">
      <w:pPr>
        <w:spacing w:line="240" w:lineRule="auto"/>
        <w:contextualSpacing/>
        <w:jc w:val="both"/>
        <w:rPr>
          <w:rFonts w:ascii="Arial" w:hAnsi="Arial" w:cs="Arial"/>
          <w:sz w:val="24"/>
          <w:szCs w:val="24"/>
        </w:rPr>
      </w:pPr>
      <w:r w:rsidRPr="00EB242E">
        <w:rPr>
          <w:rFonts w:ascii="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EB242E" w:rsidRPr="00EB242E" w:rsidRDefault="00EB242E"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p>
    <w:p w:rsidR="00B256EC" w:rsidRPr="00EB242E" w:rsidRDefault="00EB242E" w:rsidP="009058ED">
      <w:pPr>
        <w:pStyle w:val="Default"/>
        <w:contextualSpacing/>
        <w:jc w:val="both"/>
        <w:rPr>
          <w:sz w:val="23"/>
          <w:szCs w:val="23"/>
        </w:rPr>
      </w:pPr>
      <w:r w:rsidRPr="00EB242E">
        <w:rPr>
          <w:bCs/>
          <w:sz w:val="23"/>
          <w:szCs w:val="23"/>
        </w:rPr>
        <w:lastRenderedPageBreak/>
        <w:t xml:space="preserve">13.- </w:t>
      </w:r>
      <w:r w:rsidR="00C34363">
        <w:rPr>
          <w:bCs/>
          <w:sz w:val="23"/>
          <w:szCs w:val="23"/>
        </w:rPr>
        <w:t xml:space="preserve">El diputado Luis Narciso Fierro </w:t>
      </w:r>
      <w:r w:rsidR="00AA2FF4">
        <w:rPr>
          <w:bCs/>
          <w:sz w:val="23"/>
          <w:szCs w:val="23"/>
        </w:rPr>
        <w:t xml:space="preserve">Cima </w:t>
      </w:r>
      <w:r w:rsidR="00C34363">
        <w:rPr>
          <w:bCs/>
          <w:sz w:val="23"/>
          <w:szCs w:val="23"/>
        </w:rPr>
        <w:t>hace uso de la palabra, para dar l</w:t>
      </w:r>
      <w:r w:rsidRPr="00EB242E">
        <w:rPr>
          <w:sz w:val="23"/>
          <w:szCs w:val="23"/>
        </w:rPr>
        <w:t xml:space="preserve">ectura al </w:t>
      </w:r>
      <w:r w:rsidRPr="00EB242E">
        <w:rPr>
          <w:bCs/>
          <w:sz w:val="23"/>
          <w:szCs w:val="23"/>
        </w:rPr>
        <w:t>Punto de Acuerd</w:t>
      </w:r>
      <w:r w:rsidRPr="00EB242E">
        <w:rPr>
          <w:sz w:val="23"/>
          <w:szCs w:val="23"/>
        </w:rPr>
        <w:t xml:space="preserve">o por el que la LXI Legislatura exhorta de manera respetuosa al </w:t>
      </w:r>
      <w:r w:rsidRPr="00EB242E">
        <w:rPr>
          <w:bCs/>
          <w:sz w:val="23"/>
          <w:szCs w:val="23"/>
        </w:rPr>
        <w:t xml:space="preserve">Gobierno del Estado de México y a los 125 municipios del Estado de México </w:t>
      </w:r>
      <w:r w:rsidRPr="00EB242E">
        <w:rPr>
          <w:sz w:val="23"/>
          <w:szCs w:val="23"/>
        </w:rPr>
        <w:t xml:space="preserve">a que se impulse una campaña permanente de educación en materia de movilidad en cada uno de ellos con la finalidad de generar una cultura vial que fomente el uso del casco y protecciones para usuarios de bicicletas y motocicletas, presentado por el </w:t>
      </w:r>
      <w:r w:rsidR="00C34363">
        <w:rPr>
          <w:sz w:val="23"/>
          <w:szCs w:val="23"/>
        </w:rPr>
        <w:t>propio d</w:t>
      </w:r>
      <w:r w:rsidRPr="00EB242E">
        <w:rPr>
          <w:sz w:val="23"/>
          <w:szCs w:val="23"/>
        </w:rPr>
        <w:t>iputado, en nombre del Grupo Parlamentario del Partido Acción Nacional.</w:t>
      </w:r>
    </w:p>
    <w:p w:rsidR="00EB242E" w:rsidRPr="00EB242E" w:rsidRDefault="00EB242E" w:rsidP="009058ED">
      <w:pPr>
        <w:pStyle w:val="Default"/>
        <w:contextualSpacing/>
        <w:jc w:val="both"/>
        <w:rPr>
          <w:sz w:val="23"/>
          <w:szCs w:val="23"/>
        </w:rPr>
      </w:pPr>
    </w:p>
    <w:p w:rsidR="009B2976" w:rsidRDefault="00AA2FF4" w:rsidP="009058ED">
      <w:pPr>
        <w:spacing w:line="240" w:lineRule="auto"/>
        <w:contextualSpacing/>
        <w:jc w:val="both"/>
        <w:rPr>
          <w:rFonts w:ascii="Arial" w:hAnsi="Arial" w:cs="Arial"/>
          <w:sz w:val="24"/>
          <w:szCs w:val="24"/>
        </w:rPr>
      </w:pPr>
      <w:r w:rsidRPr="00EB242E">
        <w:rPr>
          <w:rFonts w:ascii="Arial" w:hAnsi="Arial" w:cs="Arial"/>
          <w:sz w:val="24"/>
          <w:szCs w:val="24"/>
        </w:rPr>
        <w:t xml:space="preserve">La Presidencia la remite a las Comisiones Legislativas de </w:t>
      </w:r>
      <w:r>
        <w:rPr>
          <w:rFonts w:ascii="Arial" w:hAnsi="Arial" w:cs="Arial"/>
          <w:sz w:val="24"/>
          <w:szCs w:val="24"/>
        </w:rPr>
        <w:t xml:space="preserve">Legislación y Administración Municipal, de Comunicaciones y Transportes y de Seguridad </w:t>
      </w:r>
      <w:r w:rsidR="009A504A">
        <w:rPr>
          <w:rFonts w:ascii="Arial" w:hAnsi="Arial" w:cs="Arial"/>
          <w:sz w:val="24"/>
          <w:szCs w:val="24"/>
        </w:rPr>
        <w:t xml:space="preserve">Pública </w:t>
      </w:r>
      <w:r>
        <w:rPr>
          <w:rFonts w:ascii="Arial" w:hAnsi="Arial" w:cs="Arial"/>
          <w:sz w:val="24"/>
          <w:szCs w:val="24"/>
        </w:rPr>
        <w:t xml:space="preserve">y </w:t>
      </w:r>
      <w:r w:rsidR="009A504A">
        <w:rPr>
          <w:rFonts w:ascii="Arial" w:hAnsi="Arial" w:cs="Arial"/>
          <w:sz w:val="24"/>
          <w:szCs w:val="24"/>
        </w:rPr>
        <w:t>Tránsito</w:t>
      </w:r>
      <w:r w:rsidRPr="00EB242E">
        <w:rPr>
          <w:rFonts w:ascii="Arial" w:hAnsi="Arial" w:cs="Arial"/>
          <w:sz w:val="24"/>
          <w:szCs w:val="24"/>
        </w:rPr>
        <w:t>, para su estudio y dictamen.</w:t>
      </w:r>
      <w:r w:rsidR="009B2976">
        <w:rPr>
          <w:rFonts w:ascii="Arial" w:hAnsi="Arial" w:cs="Arial"/>
          <w:sz w:val="24"/>
          <w:szCs w:val="24"/>
        </w:rPr>
        <w:t xml:space="preserve"> </w:t>
      </w:r>
    </w:p>
    <w:p w:rsidR="009B2976" w:rsidRDefault="009B2976" w:rsidP="009058ED">
      <w:pPr>
        <w:spacing w:line="240" w:lineRule="auto"/>
        <w:contextualSpacing/>
        <w:jc w:val="both"/>
        <w:rPr>
          <w:rFonts w:ascii="Arial" w:hAnsi="Arial" w:cs="Arial"/>
          <w:sz w:val="24"/>
          <w:szCs w:val="24"/>
        </w:rPr>
      </w:pPr>
    </w:p>
    <w:p w:rsidR="00EB242E" w:rsidRDefault="00EB242E" w:rsidP="009058ED">
      <w:pPr>
        <w:spacing w:line="240" w:lineRule="auto"/>
        <w:contextualSpacing/>
        <w:jc w:val="both"/>
        <w:rPr>
          <w:rFonts w:ascii="Arial" w:eastAsiaTheme="minorHAnsi" w:hAnsi="Arial" w:cs="Arial"/>
          <w:color w:val="000000"/>
          <w:sz w:val="23"/>
          <w:szCs w:val="23"/>
          <w:lang w:eastAsia="en-US"/>
        </w:rPr>
      </w:pPr>
      <w:r w:rsidRPr="00EB242E">
        <w:rPr>
          <w:rFonts w:ascii="Arial" w:eastAsiaTheme="minorHAnsi" w:hAnsi="Arial" w:cs="Arial"/>
          <w:bCs/>
          <w:color w:val="000000"/>
          <w:sz w:val="23"/>
          <w:szCs w:val="23"/>
          <w:lang w:eastAsia="en-US"/>
        </w:rPr>
        <w:t xml:space="preserve">14.- </w:t>
      </w:r>
      <w:r w:rsidR="009B2976">
        <w:rPr>
          <w:rFonts w:ascii="Arial" w:eastAsiaTheme="minorHAnsi" w:hAnsi="Arial" w:cs="Arial"/>
          <w:bCs/>
          <w:color w:val="000000"/>
          <w:sz w:val="23"/>
          <w:szCs w:val="23"/>
          <w:lang w:eastAsia="en-US"/>
        </w:rPr>
        <w:t xml:space="preserve">El diputado Sergio García </w:t>
      </w:r>
      <w:r w:rsidR="009A3910">
        <w:rPr>
          <w:rFonts w:ascii="Arial" w:eastAsiaTheme="minorHAnsi" w:hAnsi="Arial" w:cs="Arial"/>
          <w:bCs/>
          <w:color w:val="000000"/>
          <w:sz w:val="23"/>
          <w:szCs w:val="23"/>
          <w:lang w:eastAsia="en-US"/>
        </w:rPr>
        <w:t xml:space="preserve">Sosa </w:t>
      </w:r>
      <w:r w:rsidR="009B2976">
        <w:rPr>
          <w:rFonts w:ascii="Arial" w:eastAsiaTheme="minorHAnsi" w:hAnsi="Arial" w:cs="Arial"/>
          <w:bCs/>
          <w:color w:val="000000"/>
          <w:sz w:val="23"/>
          <w:szCs w:val="23"/>
          <w:lang w:eastAsia="en-US"/>
        </w:rPr>
        <w:t>hace uso de la palabra, para dar l</w:t>
      </w:r>
      <w:r w:rsidRPr="00EB242E">
        <w:rPr>
          <w:rFonts w:ascii="Arial" w:eastAsiaTheme="minorHAnsi" w:hAnsi="Arial" w:cs="Arial"/>
          <w:color w:val="000000"/>
          <w:sz w:val="23"/>
          <w:szCs w:val="23"/>
          <w:lang w:eastAsia="en-US"/>
        </w:rPr>
        <w:t xml:space="preserve">ectura al </w:t>
      </w:r>
      <w:r w:rsidRPr="00EB242E">
        <w:rPr>
          <w:rFonts w:ascii="Arial" w:eastAsiaTheme="minorHAnsi" w:hAnsi="Arial" w:cs="Arial"/>
          <w:bCs/>
          <w:color w:val="000000"/>
          <w:sz w:val="23"/>
          <w:szCs w:val="23"/>
          <w:lang w:eastAsia="en-US"/>
        </w:rPr>
        <w:t>Punto de Acuerdo</w:t>
      </w:r>
      <w:r w:rsidR="000549D1">
        <w:rPr>
          <w:rFonts w:ascii="Arial" w:eastAsiaTheme="minorHAnsi" w:hAnsi="Arial" w:cs="Arial"/>
          <w:bCs/>
          <w:color w:val="000000"/>
          <w:sz w:val="23"/>
          <w:szCs w:val="23"/>
          <w:lang w:eastAsia="en-US"/>
        </w:rPr>
        <w:t xml:space="preserve"> </w:t>
      </w:r>
      <w:r w:rsidR="000549D1">
        <w:rPr>
          <w:rFonts w:ascii="Arial" w:eastAsiaTheme="minorHAnsi" w:hAnsi="Arial" w:cs="Arial"/>
          <w:color w:val="000000"/>
          <w:sz w:val="23"/>
          <w:szCs w:val="23"/>
          <w:lang w:eastAsia="en-US"/>
        </w:rPr>
        <w:t>de urgente y obvia resolución</w:t>
      </w:r>
      <w:r w:rsidRPr="00EB242E">
        <w:rPr>
          <w:rFonts w:ascii="Arial" w:eastAsiaTheme="minorHAnsi" w:hAnsi="Arial" w:cs="Arial"/>
          <w:color w:val="000000"/>
          <w:sz w:val="23"/>
          <w:szCs w:val="23"/>
          <w:lang w:eastAsia="en-US"/>
        </w:rPr>
        <w:t xml:space="preserve">, por el que se exhorta a la </w:t>
      </w:r>
      <w:r w:rsidRPr="00EB242E">
        <w:rPr>
          <w:rFonts w:ascii="Arial" w:eastAsiaTheme="minorHAnsi" w:hAnsi="Arial" w:cs="Arial"/>
          <w:bCs/>
          <w:color w:val="000000"/>
          <w:sz w:val="23"/>
          <w:szCs w:val="23"/>
          <w:lang w:eastAsia="en-US"/>
        </w:rPr>
        <w:t xml:space="preserve">Coordinación Nacional de Protección Civil, a la Secretaría General de Gobierno y la Coordinación General de Protección Civil del Ejecutivo Estatal, así como a los 125 ayuntamientos Municipales </w:t>
      </w:r>
      <w:r w:rsidRPr="00EB242E">
        <w:rPr>
          <w:rFonts w:ascii="Arial" w:eastAsiaTheme="minorHAnsi" w:hAnsi="Arial" w:cs="Arial"/>
          <w:color w:val="000000"/>
          <w:sz w:val="23"/>
          <w:szCs w:val="23"/>
          <w:lang w:eastAsia="en-US"/>
        </w:rPr>
        <w:t xml:space="preserve">de la entidad, a identificar de manera oportuna las zonas y población de riesgo ante eventos e inclemencias naturales, para establecer protocolos de prevención, acción y atención oportunas ante los mismos, presentado por el </w:t>
      </w:r>
      <w:r w:rsidR="009A3910">
        <w:rPr>
          <w:rFonts w:ascii="Arial" w:eastAsiaTheme="minorHAnsi" w:hAnsi="Arial" w:cs="Arial"/>
          <w:color w:val="000000"/>
          <w:sz w:val="23"/>
          <w:szCs w:val="23"/>
          <w:lang w:eastAsia="en-US"/>
        </w:rPr>
        <w:t>propio d</w:t>
      </w:r>
      <w:r w:rsidRPr="00EB242E">
        <w:rPr>
          <w:rFonts w:ascii="Arial" w:eastAsiaTheme="minorHAnsi" w:hAnsi="Arial" w:cs="Arial"/>
          <w:color w:val="000000"/>
          <w:sz w:val="23"/>
          <w:szCs w:val="23"/>
          <w:lang w:eastAsia="en-US"/>
        </w:rPr>
        <w:t xml:space="preserve">iputado, en nombre del Grupo Parlamentario del Partido del Trabajo. </w:t>
      </w:r>
    </w:p>
    <w:p w:rsidR="009A3910" w:rsidRDefault="009A3910" w:rsidP="009058ED">
      <w:pPr>
        <w:spacing w:line="240" w:lineRule="auto"/>
        <w:contextualSpacing/>
        <w:jc w:val="both"/>
        <w:rPr>
          <w:rFonts w:ascii="Arial" w:eastAsiaTheme="minorHAnsi" w:hAnsi="Arial" w:cs="Arial"/>
          <w:color w:val="000000"/>
          <w:sz w:val="23"/>
          <w:szCs w:val="23"/>
          <w:lang w:eastAsia="en-US"/>
        </w:rPr>
      </w:pPr>
    </w:p>
    <w:p w:rsidR="009A3910" w:rsidRPr="00EB242E" w:rsidRDefault="009A3910" w:rsidP="009058ED">
      <w:pPr>
        <w:spacing w:line="240" w:lineRule="auto"/>
        <w:contextualSpacing/>
        <w:jc w:val="both"/>
        <w:rPr>
          <w:rFonts w:ascii="Arial" w:hAnsi="Arial" w:cs="Arial"/>
          <w:sz w:val="24"/>
          <w:szCs w:val="24"/>
        </w:rPr>
      </w:pPr>
      <w:r w:rsidRPr="00EB242E">
        <w:rPr>
          <w:rFonts w:ascii="Arial" w:hAnsi="Arial" w:cs="Arial"/>
          <w:sz w:val="24"/>
          <w:szCs w:val="24"/>
        </w:rPr>
        <w:t>Solicita la dispensa del trámite de dictamen.</w:t>
      </w:r>
    </w:p>
    <w:p w:rsidR="009A3910" w:rsidRPr="00EB242E" w:rsidRDefault="009A3910" w:rsidP="009058ED">
      <w:pPr>
        <w:spacing w:line="240" w:lineRule="auto"/>
        <w:contextualSpacing/>
        <w:jc w:val="both"/>
        <w:rPr>
          <w:rFonts w:ascii="Arial" w:hAnsi="Arial" w:cs="Arial"/>
          <w:sz w:val="24"/>
          <w:szCs w:val="24"/>
        </w:rPr>
      </w:pPr>
    </w:p>
    <w:p w:rsidR="009A3910" w:rsidRPr="00EB242E" w:rsidRDefault="009A3910" w:rsidP="009058ED">
      <w:pPr>
        <w:spacing w:line="240" w:lineRule="auto"/>
        <w:contextualSpacing/>
        <w:jc w:val="both"/>
        <w:rPr>
          <w:rFonts w:ascii="Arial" w:hAnsi="Arial" w:cs="Arial"/>
          <w:sz w:val="24"/>
          <w:szCs w:val="24"/>
        </w:rPr>
      </w:pPr>
      <w:r w:rsidRPr="00EB242E">
        <w:rPr>
          <w:rFonts w:ascii="Arial" w:hAnsi="Arial" w:cs="Arial"/>
          <w:sz w:val="24"/>
          <w:szCs w:val="24"/>
        </w:rPr>
        <w:t>Es aprobada la dispensa del trámite de dictamen, por unanimidad de votos.</w:t>
      </w:r>
    </w:p>
    <w:p w:rsidR="009A3910" w:rsidRPr="00EB242E" w:rsidRDefault="009A3910" w:rsidP="009058ED">
      <w:pPr>
        <w:spacing w:line="240" w:lineRule="auto"/>
        <w:contextualSpacing/>
        <w:jc w:val="both"/>
        <w:rPr>
          <w:rFonts w:ascii="Arial" w:hAnsi="Arial" w:cs="Arial"/>
          <w:sz w:val="24"/>
          <w:szCs w:val="24"/>
          <w:lang w:eastAsia="es-ES"/>
        </w:rPr>
      </w:pPr>
    </w:p>
    <w:p w:rsidR="009A3910" w:rsidRPr="00EB242E" w:rsidRDefault="009A3910" w:rsidP="009058ED">
      <w:pPr>
        <w:spacing w:line="240" w:lineRule="auto"/>
        <w:contextualSpacing/>
        <w:jc w:val="both"/>
        <w:rPr>
          <w:rFonts w:ascii="Arial" w:hAnsi="Arial" w:cs="Arial"/>
          <w:sz w:val="24"/>
          <w:szCs w:val="24"/>
        </w:rPr>
      </w:pPr>
      <w:r w:rsidRPr="00EB242E">
        <w:rPr>
          <w:rFonts w:ascii="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A3910" w:rsidRPr="00EB242E" w:rsidRDefault="009A3910" w:rsidP="009058ED">
      <w:pPr>
        <w:spacing w:line="240" w:lineRule="auto"/>
        <w:contextualSpacing/>
        <w:jc w:val="both"/>
        <w:rPr>
          <w:rFonts w:ascii="Arial" w:eastAsiaTheme="minorHAnsi" w:hAnsi="Arial" w:cs="Arial"/>
          <w:color w:val="000000"/>
          <w:sz w:val="23"/>
          <w:szCs w:val="23"/>
          <w:lang w:eastAsia="en-US"/>
        </w:rPr>
      </w:pPr>
    </w:p>
    <w:p w:rsidR="00EB242E" w:rsidRDefault="00EB242E"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r w:rsidRPr="00EB242E">
        <w:rPr>
          <w:rFonts w:ascii="Arial" w:eastAsiaTheme="minorHAnsi" w:hAnsi="Arial" w:cs="Arial"/>
          <w:bCs/>
          <w:color w:val="000000"/>
          <w:sz w:val="23"/>
          <w:szCs w:val="23"/>
          <w:lang w:eastAsia="en-US"/>
        </w:rPr>
        <w:t xml:space="preserve">15.- </w:t>
      </w:r>
      <w:r w:rsidR="00963C58">
        <w:rPr>
          <w:rFonts w:ascii="Arial" w:eastAsiaTheme="minorHAnsi" w:hAnsi="Arial" w:cs="Arial"/>
          <w:bCs/>
          <w:color w:val="000000"/>
          <w:sz w:val="23"/>
          <w:szCs w:val="23"/>
          <w:lang w:eastAsia="en-US"/>
        </w:rPr>
        <w:t>El diputado Martín Zepeda Hernández hace uso de la palabra, para dar l</w:t>
      </w:r>
      <w:r w:rsidRPr="00EB242E">
        <w:rPr>
          <w:rFonts w:ascii="Arial" w:eastAsiaTheme="minorHAnsi" w:hAnsi="Arial" w:cs="Arial"/>
          <w:color w:val="000000"/>
          <w:sz w:val="23"/>
          <w:szCs w:val="23"/>
          <w:lang w:eastAsia="en-US"/>
        </w:rPr>
        <w:t xml:space="preserve">ectura al </w:t>
      </w:r>
      <w:r w:rsidRPr="00EB242E">
        <w:rPr>
          <w:rFonts w:ascii="Arial" w:eastAsiaTheme="minorHAnsi" w:hAnsi="Arial" w:cs="Arial"/>
          <w:bCs/>
          <w:color w:val="000000"/>
          <w:sz w:val="23"/>
          <w:szCs w:val="23"/>
          <w:lang w:eastAsia="en-US"/>
        </w:rPr>
        <w:t xml:space="preserve">Punto de Acuerdo </w:t>
      </w:r>
      <w:r w:rsidRPr="00EB242E">
        <w:rPr>
          <w:rFonts w:ascii="Arial" w:eastAsiaTheme="minorHAnsi" w:hAnsi="Arial" w:cs="Arial"/>
          <w:color w:val="000000"/>
          <w:sz w:val="23"/>
          <w:szCs w:val="23"/>
          <w:lang w:eastAsia="en-US"/>
        </w:rPr>
        <w:t xml:space="preserve">por el que se exhorta al Titular de la </w:t>
      </w:r>
      <w:r w:rsidRPr="00EB242E">
        <w:rPr>
          <w:rFonts w:ascii="Arial" w:eastAsiaTheme="minorHAnsi" w:hAnsi="Arial" w:cs="Arial"/>
          <w:bCs/>
          <w:color w:val="000000"/>
          <w:sz w:val="23"/>
          <w:szCs w:val="23"/>
          <w:lang w:eastAsia="en-US"/>
        </w:rPr>
        <w:t xml:space="preserve">Procuraduría Federal del Consumidor </w:t>
      </w:r>
      <w:r w:rsidRPr="00EB242E">
        <w:rPr>
          <w:rFonts w:ascii="Arial" w:eastAsiaTheme="minorHAnsi" w:hAnsi="Arial" w:cs="Arial"/>
          <w:color w:val="000000"/>
          <w:sz w:val="23"/>
          <w:szCs w:val="23"/>
          <w:lang w:eastAsia="en-US"/>
        </w:rPr>
        <w:t xml:space="preserve">implementen las medidas de vigilancia para evitar un aumento de precios desproporcionados en los productos de la canasta básica que se comercializan en el Estado de México, presentado por el Grupo Parlamentario del Partido Movimiento Ciudadano. </w:t>
      </w:r>
    </w:p>
    <w:p w:rsidR="00653692" w:rsidRDefault="00653692"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p>
    <w:p w:rsidR="00202EB6" w:rsidRPr="00EB242E" w:rsidRDefault="00202EB6" w:rsidP="009058ED">
      <w:pPr>
        <w:spacing w:line="240" w:lineRule="auto"/>
        <w:contextualSpacing/>
        <w:jc w:val="both"/>
        <w:rPr>
          <w:rFonts w:ascii="Arial" w:hAnsi="Arial" w:cs="Arial"/>
          <w:sz w:val="24"/>
          <w:szCs w:val="24"/>
        </w:rPr>
      </w:pPr>
      <w:r w:rsidRPr="00EB242E">
        <w:rPr>
          <w:rFonts w:ascii="Arial" w:hAnsi="Arial" w:cs="Arial"/>
          <w:sz w:val="24"/>
          <w:szCs w:val="24"/>
        </w:rPr>
        <w:t>La Presidencia la remite a la Comisi</w:t>
      </w:r>
      <w:r>
        <w:rPr>
          <w:rFonts w:ascii="Arial" w:hAnsi="Arial" w:cs="Arial"/>
          <w:sz w:val="24"/>
          <w:szCs w:val="24"/>
        </w:rPr>
        <w:t>ó</w:t>
      </w:r>
      <w:r w:rsidRPr="00EB242E">
        <w:rPr>
          <w:rFonts w:ascii="Arial" w:hAnsi="Arial" w:cs="Arial"/>
          <w:sz w:val="24"/>
          <w:szCs w:val="24"/>
        </w:rPr>
        <w:t xml:space="preserve">n Legislativa de </w:t>
      </w:r>
      <w:r w:rsidR="00C75065">
        <w:rPr>
          <w:rFonts w:ascii="Arial" w:hAnsi="Arial" w:cs="Arial"/>
          <w:sz w:val="24"/>
          <w:szCs w:val="24"/>
        </w:rPr>
        <w:t xml:space="preserve">Procuración </w:t>
      </w:r>
      <w:r>
        <w:rPr>
          <w:rFonts w:ascii="Arial" w:hAnsi="Arial" w:cs="Arial"/>
          <w:sz w:val="24"/>
          <w:szCs w:val="24"/>
        </w:rPr>
        <w:t>y Administración de Justicia,</w:t>
      </w:r>
      <w:r w:rsidRPr="00EB242E">
        <w:rPr>
          <w:rFonts w:ascii="Arial" w:hAnsi="Arial" w:cs="Arial"/>
          <w:sz w:val="24"/>
          <w:szCs w:val="24"/>
        </w:rPr>
        <w:t xml:space="preserve"> para su estudio y dictamen.</w:t>
      </w:r>
    </w:p>
    <w:p w:rsidR="00653692" w:rsidRPr="00EB242E" w:rsidRDefault="00653692" w:rsidP="009058ED">
      <w:pPr>
        <w:autoSpaceDE w:val="0"/>
        <w:autoSpaceDN w:val="0"/>
        <w:adjustRightInd w:val="0"/>
        <w:spacing w:after="0" w:line="240" w:lineRule="auto"/>
        <w:contextualSpacing/>
        <w:jc w:val="both"/>
        <w:rPr>
          <w:rFonts w:ascii="Arial" w:eastAsiaTheme="minorHAnsi" w:hAnsi="Arial" w:cs="Arial"/>
          <w:color w:val="000000"/>
          <w:sz w:val="23"/>
          <w:szCs w:val="23"/>
          <w:lang w:eastAsia="en-US"/>
        </w:rPr>
      </w:pPr>
    </w:p>
    <w:p w:rsidR="00EB242E" w:rsidRPr="00EB242E" w:rsidRDefault="00EB242E" w:rsidP="009058ED">
      <w:pPr>
        <w:pStyle w:val="Default"/>
        <w:contextualSpacing/>
        <w:jc w:val="both"/>
      </w:pPr>
      <w:r w:rsidRPr="00EB242E">
        <w:rPr>
          <w:bCs/>
          <w:sz w:val="23"/>
          <w:szCs w:val="23"/>
        </w:rPr>
        <w:t xml:space="preserve">16.- </w:t>
      </w:r>
      <w:r w:rsidR="00202EB6">
        <w:rPr>
          <w:bCs/>
          <w:sz w:val="23"/>
          <w:szCs w:val="23"/>
        </w:rPr>
        <w:t xml:space="preserve">Uso de la palabra por la diputada </w:t>
      </w:r>
      <w:r w:rsidR="00A4584C">
        <w:rPr>
          <w:bCs/>
          <w:sz w:val="23"/>
          <w:szCs w:val="23"/>
        </w:rPr>
        <w:t xml:space="preserve">Alicia Mercado Moreno, para dar lectura al </w:t>
      </w:r>
      <w:r w:rsidRPr="00EB242E">
        <w:rPr>
          <w:bCs/>
          <w:sz w:val="23"/>
          <w:szCs w:val="23"/>
        </w:rPr>
        <w:t xml:space="preserve">Pronunciamiento </w:t>
      </w:r>
      <w:r w:rsidRPr="00EB242E">
        <w:rPr>
          <w:sz w:val="23"/>
          <w:szCs w:val="23"/>
        </w:rPr>
        <w:t>con motivo del Día Internacional de las Personas con Discapacidad, presentado por el Grupo Parlamentario del Partido morena.</w:t>
      </w:r>
    </w:p>
    <w:p w:rsidR="00B256EC" w:rsidRPr="00EB242E" w:rsidRDefault="00B256EC" w:rsidP="009058ED">
      <w:pPr>
        <w:pStyle w:val="Default"/>
        <w:contextualSpacing/>
        <w:jc w:val="both"/>
      </w:pPr>
    </w:p>
    <w:p w:rsidR="00B256EC" w:rsidRDefault="00A4584C" w:rsidP="009058ED">
      <w:pPr>
        <w:pStyle w:val="Default"/>
        <w:contextualSpacing/>
        <w:jc w:val="both"/>
      </w:pPr>
      <w:r>
        <w:t>La Presidencia registra lo expresado por la diputada.</w:t>
      </w:r>
    </w:p>
    <w:p w:rsidR="00D905BB" w:rsidRPr="00EB242E" w:rsidRDefault="00D905BB" w:rsidP="009058ED">
      <w:pPr>
        <w:spacing w:line="240" w:lineRule="auto"/>
        <w:contextualSpacing/>
        <w:jc w:val="both"/>
        <w:rPr>
          <w:rFonts w:ascii="Arial" w:hAnsi="Arial" w:cs="Arial"/>
          <w:sz w:val="24"/>
          <w:szCs w:val="24"/>
        </w:rPr>
      </w:pPr>
    </w:p>
    <w:p w:rsidR="005A55C1" w:rsidRDefault="005A55C1" w:rsidP="009058ED">
      <w:pPr>
        <w:spacing w:line="240" w:lineRule="auto"/>
        <w:contextualSpacing/>
        <w:jc w:val="both"/>
        <w:rPr>
          <w:rFonts w:ascii="Arial" w:hAnsi="Arial" w:cs="Arial"/>
          <w:sz w:val="24"/>
          <w:szCs w:val="24"/>
        </w:rPr>
      </w:pPr>
      <w:r w:rsidRPr="00EB242E">
        <w:rPr>
          <w:rFonts w:ascii="Arial" w:hAnsi="Arial" w:cs="Arial"/>
          <w:sz w:val="24"/>
          <w:szCs w:val="24"/>
        </w:rPr>
        <w:t xml:space="preserve">La Vicepresidencia da lectura a los comunicados siguientes: </w:t>
      </w:r>
    </w:p>
    <w:p w:rsidR="00253146" w:rsidRPr="00FA6163" w:rsidRDefault="00253146" w:rsidP="009058ED">
      <w:pPr>
        <w:spacing w:after="0" w:line="240" w:lineRule="auto"/>
        <w:contextualSpacing/>
        <w:jc w:val="both"/>
        <w:rPr>
          <w:rFonts w:ascii="Arial" w:hAnsi="Arial" w:cs="Arial"/>
          <w:sz w:val="24"/>
          <w:szCs w:val="24"/>
        </w:rPr>
      </w:pPr>
      <w:r>
        <w:rPr>
          <w:rFonts w:ascii="Arial" w:hAnsi="Arial" w:cs="Arial"/>
          <w:sz w:val="24"/>
          <w:szCs w:val="24"/>
        </w:rPr>
        <w:t>-</w:t>
      </w:r>
      <w:r w:rsidRPr="00FA6163">
        <w:rPr>
          <w:rFonts w:ascii="Arial" w:hAnsi="Arial" w:cs="Arial"/>
          <w:sz w:val="24"/>
          <w:szCs w:val="24"/>
        </w:rPr>
        <w:t xml:space="preserve">Ejecutivo Estatal, se autoriza al Honorable Ayuntamiento de Toluca, México, a desincorporar y enajenar un inmueble de propiedad municipal ubicado en la calle Esteban Plata número 227, Colonia Morelos, Toluca, México, con una superficie de </w:t>
      </w:r>
      <w:r>
        <w:rPr>
          <w:rFonts w:ascii="Arial" w:hAnsi="Arial" w:cs="Arial"/>
          <w:sz w:val="24"/>
          <w:szCs w:val="24"/>
        </w:rPr>
        <w:t>160</w:t>
      </w:r>
      <w:r w:rsidRPr="00FA6163">
        <w:rPr>
          <w:rFonts w:ascii="Arial" w:hAnsi="Arial" w:cs="Arial"/>
          <w:sz w:val="24"/>
          <w:szCs w:val="24"/>
        </w:rPr>
        <w:t xml:space="preserve"> metros cuadrados, </w:t>
      </w:r>
      <w:r>
        <w:rPr>
          <w:rFonts w:ascii="Arial" w:hAnsi="Arial" w:cs="Arial"/>
          <w:sz w:val="24"/>
          <w:szCs w:val="24"/>
        </w:rPr>
        <w:t>el</w:t>
      </w:r>
      <w:r w:rsidRPr="00FA6163">
        <w:rPr>
          <w:rFonts w:ascii="Arial" w:hAnsi="Arial" w:cs="Arial"/>
          <w:sz w:val="24"/>
          <w:szCs w:val="24"/>
        </w:rPr>
        <w:t xml:space="preserve"> jueves 2 de </w:t>
      </w:r>
      <w:r w:rsidRPr="00FA6163">
        <w:rPr>
          <w:rFonts w:ascii="Arial" w:hAnsi="Arial" w:cs="Arial"/>
          <w:sz w:val="24"/>
          <w:szCs w:val="24"/>
        </w:rPr>
        <w:lastRenderedPageBreak/>
        <w:t>diciembre</w:t>
      </w:r>
      <w:r>
        <w:rPr>
          <w:rFonts w:ascii="Arial" w:hAnsi="Arial" w:cs="Arial"/>
          <w:sz w:val="24"/>
          <w:szCs w:val="24"/>
        </w:rPr>
        <w:t xml:space="preserve"> a las 15</w:t>
      </w:r>
      <w:r w:rsidRPr="00FA6163">
        <w:rPr>
          <w:rFonts w:ascii="Arial" w:hAnsi="Arial" w:cs="Arial"/>
          <w:sz w:val="24"/>
          <w:szCs w:val="24"/>
        </w:rPr>
        <w:t xml:space="preserve"> horas</w:t>
      </w:r>
      <w:r>
        <w:rPr>
          <w:rFonts w:ascii="Arial" w:hAnsi="Arial" w:cs="Arial"/>
          <w:sz w:val="24"/>
          <w:szCs w:val="24"/>
        </w:rPr>
        <w:t>,</w:t>
      </w:r>
      <w:r w:rsidRPr="00FA6163">
        <w:rPr>
          <w:rFonts w:ascii="Arial" w:hAnsi="Arial" w:cs="Arial"/>
          <w:sz w:val="24"/>
          <w:szCs w:val="24"/>
        </w:rPr>
        <w:t xml:space="preserve"> salón de Protocolo, Comisión Legislativa Patrimonio Estatal y Municipal, reunión de trabajo.</w:t>
      </w:r>
    </w:p>
    <w:p w:rsidR="00253146" w:rsidRPr="00FA6163" w:rsidRDefault="00253146" w:rsidP="009058ED">
      <w:pPr>
        <w:spacing w:after="0" w:line="240" w:lineRule="auto"/>
        <w:contextualSpacing/>
        <w:jc w:val="both"/>
        <w:rPr>
          <w:rFonts w:ascii="Arial" w:hAnsi="Arial" w:cs="Arial"/>
          <w:sz w:val="24"/>
          <w:szCs w:val="24"/>
        </w:rPr>
      </w:pPr>
      <w:r>
        <w:rPr>
          <w:rFonts w:ascii="Arial" w:hAnsi="Arial" w:cs="Arial"/>
          <w:sz w:val="24"/>
          <w:szCs w:val="24"/>
        </w:rPr>
        <w:t>-D</w:t>
      </w:r>
      <w:r w:rsidRPr="00FA6163">
        <w:rPr>
          <w:rFonts w:ascii="Arial" w:hAnsi="Arial" w:cs="Arial"/>
          <w:sz w:val="24"/>
          <w:szCs w:val="24"/>
        </w:rPr>
        <w:t>iputada Yesica Yanet Rojas Hernández, con el fin de erradicar el uso y participación de menores en delitos de alto impacto, el jueves 2 de diciembre al término de la sesión</w:t>
      </w:r>
      <w:r>
        <w:rPr>
          <w:rFonts w:ascii="Arial" w:hAnsi="Arial" w:cs="Arial"/>
          <w:sz w:val="24"/>
          <w:szCs w:val="24"/>
        </w:rPr>
        <w:t>,</w:t>
      </w:r>
      <w:r w:rsidRPr="00FA6163">
        <w:rPr>
          <w:rFonts w:ascii="Arial" w:hAnsi="Arial" w:cs="Arial"/>
          <w:sz w:val="24"/>
          <w:szCs w:val="24"/>
        </w:rPr>
        <w:t xml:space="preserve"> Salón Narciso Bassols, Comisión Legislativa de Procuración y Administración de Justicia, reunión de trabajo y en su caso dictaminación.</w:t>
      </w:r>
    </w:p>
    <w:p w:rsidR="00253146" w:rsidRPr="00FA6163" w:rsidRDefault="00253146" w:rsidP="009058ED">
      <w:pPr>
        <w:spacing w:after="0" w:line="240" w:lineRule="auto"/>
        <w:contextualSpacing/>
        <w:jc w:val="both"/>
        <w:rPr>
          <w:rFonts w:ascii="Arial" w:hAnsi="Arial" w:cs="Arial"/>
          <w:sz w:val="24"/>
          <w:szCs w:val="24"/>
        </w:rPr>
      </w:pPr>
      <w:r>
        <w:rPr>
          <w:rFonts w:ascii="Arial" w:hAnsi="Arial" w:cs="Arial"/>
          <w:sz w:val="24"/>
          <w:szCs w:val="24"/>
        </w:rPr>
        <w:t>-</w:t>
      </w:r>
      <w:r w:rsidRPr="00FA6163">
        <w:rPr>
          <w:rFonts w:ascii="Arial" w:hAnsi="Arial" w:cs="Arial"/>
          <w:sz w:val="24"/>
          <w:szCs w:val="24"/>
        </w:rPr>
        <w:t>Ejecutivo Estatal, se autoriza al Hono</w:t>
      </w:r>
      <w:r>
        <w:rPr>
          <w:rFonts w:ascii="Arial" w:hAnsi="Arial" w:cs="Arial"/>
          <w:sz w:val="24"/>
          <w:szCs w:val="24"/>
        </w:rPr>
        <w:t xml:space="preserve">rable Ayuntamiento de Metepec, </w:t>
      </w:r>
      <w:r w:rsidRPr="00FA6163">
        <w:rPr>
          <w:rFonts w:ascii="Arial" w:hAnsi="Arial" w:cs="Arial"/>
          <w:sz w:val="24"/>
          <w:szCs w:val="24"/>
        </w:rPr>
        <w:t>México, a otorgar en comodato por un término de noventa y nueve años un inmueble de propiedad municipal a favor de la Arquidiócesis de Toluca, jueves 2 de diciembre</w:t>
      </w:r>
      <w:r>
        <w:rPr>
          <w:rFonts w:ascii="Arial" w:hAnsi="Arial" w:cs="Arial"/>
          <w:sz w:val="24"/>
          <w:szCs w:val="24"/>
        </w:rPr>
        <w:t>, 16</w:t>
      </w:r>
      <w:r w:rsidRPr="00FA6163">
        <w:rPr>
          <w:rFonts w:ascii="Arial" w:hAnsi="Arial" w:cs="Arial"/>
          <w:sz w:val="24"/>
          <w:szCs w:val="24"/>
        </w:rPr>
        <w:t xml:space="preserve"> horas Salón de Protocolo, Comisión Legislativa de Patrimonio Estatal y Municipal, reunión de trabajo.</w:t>
      </w:r>
    </w:p>
    <w:p w:rsidR="00253146" w:rsidRPr="00FA6163" w:rsidRDefault="00253146" w:rsidP="009058ED">
      <w:pPr>
        <w:spacing w:after="0" w:line="240" w:lineRule="auto"/>
        <w:contextualSpacing/>
        <w:jc w:val="both"/>
        <w:rPr>
          <w:rFonts w:ascii="Arial" w:hAnsi="Arial" w:cs="Arial"/>
          <w:sz w:val="24"/>
          <w:szCs w:val="24"/>
        </w:rPr>
      </w:pPr>
      <w:r>
        <w:rPr>
          <w:rFonts w:ascii="Arial" w:hAnsi="Arial" w:cs="Arial"/>
          <w:sz w:val="24"/>
          <w:szCs w:val="24"/>
        </w:rPr>
        <w:t>-</w:t>
      </w:r>
      <w:r w:rsidRPr="00FA6163">
        <w:rPr>
          <w:rFonts w:ascii="Arial" w:hAnsi="Arial" w:cs="Arial"/>
          <w:sz w:val="24"/>
          <w:szCs w:val="24"/>
        </w:rPr>
        <w:t>Ejecutivo Estatal, se autoriza al Instituto de Seguridad Social del Estado de México y Municipios ISSEMYM a desincorporar y enajenar veintidós inmuebles de su propiedad, programado para el jueves de diciembre a las 16 horas</w:t>
      </w:r>
      <w:r>
        <w:rPr>
          <w:rFonts w:ascii="Arial" w:hAnsi="Arial" w:cs="Arial"/>
          <w:sz w:val="24"/>
          <w:szCs w:val="24"/>
        </w:rPr>
        <w:t>,</w:t>
      </w:r>
      <w:r w:rsidRPr="00FA6163">
        <w:rPr>
          <w:rFonts w:ascii="Arial" w:hAnsi="Arial" w:cs="Arial"/>
          <w:sz w:val="24"/>
          <w:szCs w:val="24"/>
        </w:rPr>
        <w:t xml:space="preserve"> Salón de Protocolo, Comisión Legislativa de Patrimonio Estatal y Municipal, reunión de trabajo.</w:t>
      </w:r>
    </w:p>
    <w:p w:rsidR="00253146" w:rsidRDefault="00253146" w:rsidP="009058ED">
      <w:pPr>
        <w:spacing w:after="0" w:line="240" w:lineRule="auto"/>
        <w:contextualSpacing/>
        <w:jc w:val="both"/>
        <w:rPr>
          <w:rFonts w:ascii="Arial" w:hAnsi="Arial" w:cs="Arial"/>
          <w:sz w:val="24"/>
          <w:szCs w:val="24"/>
        </w:rPr>
      </w:pPr>
      <w:r>
        <w:rPr>
          <w:rFonts w:ascii="Arial" w:hAnsi="Arial" w:cs="Arial"/>
          <w:sz w:val="24"/>
          <w:szCs w:val="24"/>
        </w:rPr>
        <w:t>-</w:t>
      </w:r>
      <w:r w:rsidRPr="00FA6163">
        <w:rPr>
          <w:rFonts w:ascii="Arial" w:hAnsi="Arial" w:cs="Arial"/>
          <w:sz w:val="24"/>
          <w:szCs w:val="24"/>
        </w:rPr>
        <w:t>Ejecutivo Estatal, tema: reuniones de comisiones legislativas unidas para analizar el Paquete Fiscal en presencia de servidores públicos de la Secretaría de Finanzas para coadyuvar con los trabajos de análisis, el jueves 2 de diciembre 17 horas</w:t>
      </w:r>
      <w:r>
        <w:rPr>
          <w:rFonts w:ascii="Arial" w:hAnsi="Arial" w:cs="Arial"/>
          <w:sz w:val="24"/>
          <w:szCs w:val="24"/>
        </w:rPr>
        <w:t>,</w:t>
      </w:r>
      <w:r w:rsidRPr="00FA6163">
        <w:rPr>
          <w:rFonts w:ascii="Arial" w:hAnsi="Arial" w:cs="Arial"/>
          <w:sz w:val="24"/>
          <w:szCs w:val="24"/>
        </w:rPr>
        <w:t xml:space="preserve"> Salón Benito Juárez, Comisión Legislativa de Finanzas Públicas, Planeación y Gasto Público, reunión: de trabajo.</w:t>
      </w:r>
    </w:p>
    <w:p w:rsidR="00253146" w:rsidRPr="00FA6163" w:rsidRDefault="00253146" w:rsidP="009058ED">
      <w:pPr>
        <w:spacing w:after="0" w:line="240" w:lineRule="auto"/>
        <w:contextualSpacing/>
        <w:jc w:val="both"/>
        <w:rPr>
          <w:rFonts w:ascii="Arial" w:hAnsi="Arial" w:cs="Arial"/>
          <w:sz w:val="24"/>
          <w:szCs w:val="24"/>
        </w:rPr>
      </w:pPr>
      <w:r>
        <w:rPr>
          <w:rFonts w:ascii="Arial" w:hAnsi="Arial" w:cs="Arial"/>
          <w:sz w:val="24"/>
          <w:szCs w:val="24"/>
        </w:rPr>
        <w:t>-Ha</w:t>
      </w:r>
      <w:r w:rsidRPr="00FA6163">
        <w:rPr>
          <w:rFonts w:ascii="Arial" w:hAnsi="Arial" w:cs="Arial"/>
          <w:sz w:val="24"/>
          <w:szCs w:val="24"/>
        </w:rPr>
        <w:t xml:space="preserve">cerles la atenta y cordial invitación para </w:t>
      </w:r>
      <w:r>
        <w:rPr>
          <w:rFonts w:ascii="Arial" w:hAnsi="Arial" w:cs="Arial"/>
          <w:sz w:val="24"/>
          <w:szCs w:val="24"/>
        </w:rPr>
        <w:t xml:space="preserve">que </w:t>
      </w:r>
      <w:r w:rsidRPr="00FA6163">
        <w:rPr>
          <w:rFonts w:ascii="Arial" w:hAnsi="Arial" w:cs="Arial"/>
          <w:sz w:val="24"/>
          <w:szCs w:val="24"/>
        </w:rPr>
        <w:t>visit</w:t>
      </w:r>
      <w:r>
        <w:rPr>
          <w:rFonts w:ascii="Arial" w:hAnsi="Arial" w:cs="Arial"/>
          <w:sz w:val="24"/>
          <w:szCs w:val="24"/>
        </w:rPr>
        <w:t>en</w:t>
      </w:r>
      <w:r w:rsidRPr="00FA6163">
        <w:rPr>
          <w:rFonts w:ascii="Arial" w:hAnsi="Arial" w:cs="Arial"/>
          <w:sz w:val="24"/>
          <w:szCs w:val="24"/>
        </w:rPr>
        <w:t xml:space="preserve"> el Centro de Convenciones </w:t>
      </w:r>
      <w:proofErr w:type="spellStart"/>
      <w:r w:rsidRPr="00FA6163">
        <w:rPr>
          <w:rFonts w:ascii="Arial" w:hAnsi="Arial" w:cs="Arial"/>
          <w:sz w:val="24"/>
          <w:szCs w:val="24"/>
        </w:rPr>
        <w:t>Edoméx</w:t>
      </w:r>
      <w:proofErr w:type="spellEnd"/>
      <w:r>
        <w:rPr>
          <w:rFonts w:ascii="Arial" w:hAnsi="Arial" w:cs="Arial"/>
          <w:sz w:val="24"/>
          <w:szCs w:val="24"/>
        </w:rPr>
        <w:t>,</w:t>
      </w:r>
      <w:r w:rsidRPr="00FA6163">
        <w:rPr>
          <w:rFonts w:ascii="Arial" w:hAnsi="Arial" w:cs="Arial"/>
          <w:sz w:val="24"/>
          <w:szCs w:val="24"/>
        </w:rPr>
        <w:t xml:space="preserve"> para observar y poder apoyar a nuestros artesanos en el encuentro artesanal Innova </w:t>
      </w:r>
      <w:proofErr w:type="spellStart"/>
      <w:r w:rsidRPr="00FA6163">
        <w:rPr>
          <w:rFonts w:ascii="Arial" w:hAnsi="Arial" w:cs="Arial"/>
          <w:sz w:val="24"/>
          <w:szCs w:val="24"/>
        </w:rPr>
        <w:t>Edoméx</w:t>
      </w:r>
      <w:proofErr w:type="spellEnd"/>
      <w:r w:rsidRPr="00FA6163">
        <w:rPr>
          <w:rFonts w:ascii="Arial" w:hAnsi="Arial" w:cs="Arial"/>
          <w:sz w:val="24"/>
          <w:szCs w:val="24"/>
        </w:rPr>
        <w:t>, que inició el día de hoy y estará expuesta habrá diversas actividades, conferencias, encuentros entre diversos estados, se contempla a un buen número de artesanos del Estado de México</w:t>
      </w:r>
      <w:r>
        <w:rPr>
          <w:rFonts w:ascii="Arial" w:hAnsi="Arial" w:cs="Arial"/>
          <w:sz w:val="24"/>
          <w:szCs w:val="24"/>
        </w:rPr>
        <w:t>,</w:t>
      </w:r>
      <w:r w:rsidRPr="00FA6163">
        <w:rPr>
          <w:rFonts w:ascii="Arial" w:hAnsi="Arial" w:cs="Arial"/>
          <w:sz w:val="24"/>
          <w:szCs w:val="24"/>
        </w:rPr>
        <w:t xml:space="preserve"> hasta el domingo.</w:t>
      </w:r>
    </w:p>
    <w:p w:rsidR="00253146" w:rsidRDefault="00253146" w:rsidP="009058ED">
      <w:pPr>
        <w:spacing w:line="240" w:lineRule="auto"/>
        <w:contextualSpacing/>
        <w:jc w:val="both"/>
        <w:rPr>
          <w:rFonts w:ascii="Arial" w:hAnsi="Arial" w:cs="Arial"/>
          <w:sz w:val="24"/>
          <w:szCs w:val="24"/>
        </w:rPr>
      </w:pPr>
    </w:p>
    <w:p w:rsidR="005A55C1" w:rsidRPr="00EB242E" w:rsidRDefault="005A55C1" w:rsidP="009058ED">
      <w:pPr>
        <w:spacing w:after="0" w:line="240" w:lineRule="auto"/>
        <w:contextualSpacing/>
        <w:jc w:val="both"/>
        <w:rPr>
          <w:rFonts w:ascii="Arial" w:eastAsia="Arial" w:hAnsi="Arial" w:cs="Arial"/>
          <w:sz w:val="24"/>
          <w:szCs w:val="24"/>
        </w:rPr>
      </w:pPr>
      <w:r w:rsidRPr="00EB242E">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rsidR="005A55C1" w:rsidRPr="00EB242E" w:rsidRDefault="005A55C1" w:rsidP="009058ED">
      <w:pPr>
        <w:spacing w:after="0" w:line="240" w:lineRule="auto"/>
        <w:contextualSpacing/>
        <w:jc w:val="both"/>
        <w:rPr>
          <w:rFonts w:ascii="Arial" w:eastAsia="Arial" w:hAnsi="Arial" w:cs="Arial"/>
          <w:sz w:val="24"/>
          <w:szCs w:val="24"/>
        </w:rPr>
      </w:pPr>
    </w:p>
    <w:p w:rsidR="005A55C1" w:rsidRPr="00EB242E" w:rsidRDefault="005A55C1" w:rsidP="009058ED">
      <w:pPr>
        <w:spacing w:after="0" w:line="240" w:lineRule="auto"/>
        <w:contextualSpacing/>
        <w:jc w:val="both"/>
        <w:rPr>
          <w:rFonts w:ascii="Arial" w:eastAsia="Arial" w:hAnsi="Arial" w:cs="Arial"/>
          <w:sz w:val="24"/>
          <w:szCs w:val="24"/>
        </w:rPr>
      </w:pPr>
      <w:r w:rsidRPr="00EB242E">
        <w:rPr>
          <w:rFonts w:ascii="Arial" w:eastAsia="Arial" w:hAnsi="Arial" w:cs="Arial"/>
          <w:sz w:val="24"/>
          <w:szCs w:val="24"/>
        </w:rPr>
        <w:t>1</w:t>
      </w:r>
      <w:r w:rsidR="00A7128A">
        <w:rPr>
          <w:rFonts w:ascii="Arial" w:eastAsia="Arial" w:hAnsi="Arial" w:cs="Arial"/>
          <w:sz w:val="24"/>
          <w:szCs w:val="24"/>
        </w:rPr>
        <w:t>7</w:t>
      </w:r>
      <w:r w:rsidRPr="00EB242E">
        <w:rPr>
          <w:rFonts w:ascii="Arial" w:eastAsia="Arial" w:hAnsi="Arial" w:cs="Arial"/>
          <w:sz w:val="24"/>
          <w:szCs w:val="24"/>
        </w:rPr>
        <w:t xml:space="preserve">.- Agotados los asuntos en cartera, la Presidencia levanta la sesión siendo las quince horas </w:t>
      </w:r>
      <w:r w:rsidR="00A7128A">
        <w:rPr>
          <w:rFonts w:ascii="Arial" w:eastAsia="Arial" w:hAnsi="Arial" w:cs="Arial"/>
          <w:sz w:val="24"/>
          <w:szCs w:val="24"/>
        </w:rPr>
        <w:t>de</w:t>
      </w:r>
      <w:r w:rsidRPr="00EB242E">
        <w:rPr>
          <w:rFonts w:ascii="Arial" w:eastAsia="Arial" w:hAnsi="Arial" w:cs="Arial"/>
          <w:sz w:val="24"/>
          <w:szCs w:val="24"/>
        </w:rPr>
        <w:t xml:space="preserve">l día de la fecha y cita para el día </w:t>
      </w:r>
      <w:r w:rsidR="00A7128A">
        <w:rPr>
          <w:rFonts w:ascii="Arial" w:eastAsia="Arial" w:hAnsi="Arial" w:cs="Arial"/>
          <w:sz w:val="24"/>
          <w:szCs w:val="24"/>
        </w:rPr>
        <w:t>martes siete</w:t>
      </w:r>
      <w:r w:rsidRPr="00EB242E">
        <w:rPr>
          <w:rFonts w:ascii="Arial" w:eastAsia="Arial" w:hAnsi="Arial" w:cs="Arial"/>
          <w:sz w:val="24"/>
          <w:szCs w:val="24"/>
        </w:rPr>
        <w:t xml:space="preserve"> de diciembre del año en curso, a las doce horas.</w:t>
      </w:r>
    </w:p>
    <w:p w:rsidR="005A55C1" w:rsidRPr="00EB242E" w:rsidRDefault="005A55C1" w:rsidP="009058ED">
      <w:pPr>
        <w:spacing w:after="0" w:line="240" w:lineRule="auto"/>
        <w:contextualSpacing/>
        <w:jc w:val="both"/>
        <w:rPr>
          <w:rFonts w:ascii="Arial" w:eastAsia="Arial" w:hAnsi="Arial" w:cs="Arial"/>
          <w:sz w:val="24"/>
          <w:szCs w:val="24"/>
        </w:rPr>
      </w:pPr>
    </w:p>
    <w:p w:rsidR="005A55C1" w:rsidRPr="00EB242E" w:rsidRDefault="005A55C1" w:rsidP="009058ED">
      <w:pPr>
        <w:spacing w:after="0" w:line="240" w:lineRule="auto"/>
        <w:contextualSpacing/>
        <w:jc w:val="both"/>
        <w:rPr>
          <w:rFonts w:ascii="Arial" w:eastAsia="Arial" w:hAnsi="Arial" w:cs="Arial"/>
          <w:sz w:val="24"/>
          <w:szCs w:val="24"/>
        </w:rPr>
      </w:pPr>
    </w:p>
    <w:p w:rsidR="005A55C1" w:rsidRPr="00930B23" w:rsidRDefault="005A55C1" w:rsidP="009058ED">
      <w:pPr>
        <w:spacing w:after="0" w:line="240" w:lineRule="auto"/>
        <w:contextualSpacing/>
        <w:jc w:val="center"/>
        <w:rPr>
          <w:rFonts w:ascii="Arial" w:eastAsia="Arial" w:hAnsi="Arial" w:cs="Arial"/>
          <w:b/>
          <w:sz w:val="24"/>
          <w:szCs w:val="24"/>
        </w:rPr>
      </w:pPr>
      <w:r w:rsidRPr="00930B23">
        <w:rPr>
          <w:rFonts w:ascii="Arial" w:eastAsia="Arial" w:hAnsi="Arial" w:cs="Arial"/>
          <w:b/>
          <w:sz w:val="24"/>
          <w:szCs w:val="24"/>
        </w:rPr>
        <w:t>Diputados Secretarios</w:t>
      </w:r>
    </w:p>
    <w:p w:rsidR="005A55C1" w:rsidRPr="00930B23" w:rsidRDefault="005A55C1" w:rsidP="009058ED">
      <w:pPr>
        <w:spacing w:after="0" w:line="240" w:lineRule="auto"/>
        <w:ind w:right="108"/>
        <w:contextualSpacing/>
        <w:jc w:val="center"/>
        <w:rPr>
          <w:rFonts w:ascii="Arial" w:eastAsia="Arial" w:hAnsi="Arial" w:cs="Arial"/>
          <w:b/>
          <w:sz w:val="24"/>
          <w:szCs w:val="24"/>
        </w:rPr>
      </w:pPr>
    </w:p>
    <w:p w:rsidR="005A55C1" w:rsidRPr="00930B23" w:rsidRDefault="005A55C1" w:rsidP="009058ED">
      <w:pPr>
        <w:spacing w:after="0" w:line="240" w:lineRule="auto"/>
        <w:ind w:right="108"/>
        <w:contextualSpacing/>
        <w:jc w:val="center"/>
        <w:rPr>
          <w:rFonts w:ascii="Arial" w:eastAsia="Arial" w:hAnsi="Arial" w:cs="Arial"/>
          <w:b/>
          <w:sz w:val="24"/>
          <w:szCs w:val="24"/>
        </w:rPr>
      </w:pPr>
      <w:r w:rsidRPr="00930B23">
        <w:rPr>
          <w:rFonts w:ascii="Arial" w:eastAsia="Arial" w:hAnsi="Arial" w:cs="Arial"/>
          <w:b/>
          <w:sz w:val="24"/>
          <w:szCs w:val="24"/>
        </w:rPr>
        <w:t>Claudia</w:t>
      </w:r>
      <w:r w:rsidR="00C75065">
        <w:rPr>
          <w:rFonts w:ascii="Arial" w:eastAsia="Arial" w:hAnsi="Arial" w:cs="Arial"/>
          <w:b/>
          <w:sz w:val="24"/>
          <w:szCs w:val="24"/>
        </w:rPr>
        <w:t xml:space="preserve"> Desiree</w:t>
      </w:r>
      <w:r w:rsidRPr="00930B23">
        <w:rPr>
          <w:rFonts w:ascii="Arial" w:eastAsia="Arial" w:hAnsi="Arial" w:cs="Arial"/>
          <w:b/>
          <w:sz w:val="24"/>
          <w:szCs w:val="24"/>
        </w:rPr>
        <w:t xml:space="preserve"> Morales Robledo</w:t>
      </w:r>
      <w:r w:rsidRPr="00930B23">
        <w:rPr>
          <w:rFonts w:ascii="Arial" w:eastAsia="Arial" w:hAnsi="Arial" w:cs="Arial"/>
          <w:b/>
          <w:sz w:val="24"/>
          <w:szCs w:val="24"/>
        </w:rPr>
        <w:tab/>
      </w:r>
      <w:r w:rsidRPr="00930B23">
        <w:rPr>
          <w:rFonts w:ascii="Arial" w:eastAsia="Arial" w:hAnsi="Arial" w:cs="Arial"/>
          <w:b/>
          <w:sz w:val="24"/>
          <w:szCs w:val="24"/>
        </w:rPr>
        <w:tab/>
      </w:r>
      <w:r w:rsidRPr="00930B23">
        <w:rPr>
          <w:rFonts w:ascii="Arial" w:eastAsia="Arial" w:hAnsi="Arial" w:cs="Arial"/>
          <w:b/>
          <w:sz w:val="24"/>
          <w:szCs w:val="24"/>
        </w:rPr>
        <w:tab/>
        <w:t>Mónica Miriam Granillo Velazco</w:t>
      </w:r>
    </w:p>
    <w:p w:rsidR="005A55C1" w:rsidRPr="00930B23" w:rsidRDefault="005A55C1" w:rsidP="009058ED">
      <w:pPr>
        <w:spacing w:after="0" w:line="240" w:lineRule="auto"/>
        <w:ind w:right="108"/>
        <w:contextualSpacing/>
        <w:jc w:val="center"/>
        <w:rPr>
          <w:rFonts w:ascii="Arial" w:eastAsia="Arial" w:hAnsi="Arial" w:cs="Arial"/>
          <w:b/>
          <w:sz w:val="24"/>
          <w:szCs w:val="24"/>
        </w:rPr>
      </w:pPr>
    </w:p>
    <w:p w:rsidR="005A55C1" w:rsidRPr="00930B23" w:rsidRDefault="00C75065" w:rsidP="009058ED">
      <w:pPr>
        <w:spacing w:line="240" w:lineRule="auto"/>
        <w:ind w:right="108"/>
        <w:contextualSpacing/>
        <w:jc w:val="center"/>
        <w:rPr>
          <w:rFonts w:ascii="Arial" w:eastAsia="Arial" w:hAnsi="Arial" w:cs="Arial"/>
          <w:b/>
          <w:sz w:val="24"/>
          <w:szCs w:val="24"/>
        </w:rPr>
      </w:pPr>
      <w:r>
        <w:rPr>
          <w:rFonts w:ascii="Arial" w:eastAsia="Arial" w:hAnsi="Arial" w:cs="Arial"/>
          <w:b/>
          <w:sz w:val="24"/>
          <w:szCs w:val="24"/>
        </w:rPr>
        <w:t xml:space="preserve">María </w:t>
      </w:r>
      <w:proofErr w:type="spellStart"/>
      <w:r w:rsidR="005A55C1" w:rsidRPr="00930B23">
        <w:rPr>
          <w:rFonts w:ascii="Arial" w:eastAsia="Arial" w:hAnsi="Arial" w:cs="Arial"/>
          <w:b/>
          <w:sz w:val="24"/>
          <w:szCs w:val="24"/>
        </w:rPr>
        <w:t>Élida</w:t>
      </w:r>
      <w:proofErr w:type="spellEnd"/>
      <w:r w:rsidR="005A55C1" w:rsidRPr="00930B23">
        <w:rPr>
          <w:rFonts w:ascii="Arial" w:eastAsia="Arial" w:hAnsi="Arial" w:cs="Arial"/>
          <w:b/>
          <w:sz w:val="24"/>
          <w:szCs w:val="24"/>
        </w:rPr>
        <w:t xml:space="preserve"> Castelán Mondragón</w:t>
      </w:r>
    </w:p>
    <w:sectPr w:rsidR="005A55C1" w:rsidRPr="00930B23" w:rsidSect="005A55C1">
      <w:footerReference w:type="default" r:id="rId6"/>
      <w:pgSz w:w="12240" w:h="15840"/>
      <w:pgMar w:top="624" w:right="907" w:bottom="1021"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7D78" w:rsidRDefault="00B97D78" w:rsidP="009058ED">
      <w:pPr>
        <w:spacing w:after="0" w:line="240" w:lineRule="auto"/>
      </w:pPr>
      <w:r>
        <w:separator/>
      </w:r>
    </w:p>
  </w:endnote>
  <w:endnote w:type="continuationSeparator" w:id="0">
    <w:p w:rsidR="00B97D78" w:rsidRDefault="00B97D78" w:rsidP="00905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3660069"/>
      <w:docPartObj>
        <w:docPartGallery w:val="Page Numbers (Bottom of Page)"/>
        <w:docPartUnique/>
      </w:docPartObj>
    </w:sdtPr>
    <w:sdtEndPr/>
    <w:sdtContent>
      <w:p w:rsidR="009058ED" w:rsidRDefault="009058ED">
        <w:pPr>
          <w:pStyle w:val="Piedepgina"/>
          <w:jc w:val="center"/>
        </w:pPr>
        <w:r>
          <w:fldChar w:fldCharType="begin"/>
        </w:r>
        <w:r>
          <w:instrText>PAGE   \* MERGEFORMAT</w:instrText>
        </w:r>
        <w:r>
          <w:fldChar w:fldCharType="separate"/>
        </w:r>
        <w:r w:rsidR="00A7128A" w:rsidRPr="00A7128A">
          <w:rPr>
            <w:noProof/>
            <w:lang w:val="es-ES"/>
          </w:rPr>
          <w:t>5</w:t>
        </w:r>
        <w:r>
          <w:fldChar w:fldCharType="end"/>
        </w:r>
      </w:p>
    </w:sdtContent>
  </w:sdt>
  <w:p w:rsidR="009058ED" w:rsidRDefault="009058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7D78" w:rsidRDefault="00B97D78" w:rsidP="009058ED">
      <w:pPr>
        <w:spacing w:after="0" w:line="240" w:lineRule="auto"/>
      </w:pPr>
      <w:r>
        <w:separator/>
      </w:r>
    </w:p>
  </w:footnote>
  <w:footnote w:type="continuationSeparator" w:id="0">
    <w:p w:rsidR="00B97D78" w:rsidRDefault="00B97D78" w:rsidP="009058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0417"/>
    <w:rsid w:val="000264DC"/>
    <w:rsid w:val="00043D97"/>
    <w:rsid w:val="000549D1"/>
    <w:rsid w:val="00084284"/>
    <w:rsid w:val="000A0429"/>
    <w:rsid w:val="000B6A66"/>
    <w:rsid w:val="000B6EAB"/>
    <w:rsid w:val="00193963"/>
    <w:rsid w:val="00202EB6"/>
    <w:rsid w:val="0020757D"/>
    <w:rsid w:val="00207758"/>
    <w:rsid w:val="00220417"/>
    <w:rsid w:val="00253146"/>
    <w:rsid w:val="002F308E"/>
    <w:rsid w:val="00307409"/>
    <w:rsid w:val="003312A6"/>
    <w:rsid w:val="003421C5"/>
    <w:rsid w:val="003E7BDC"/>
    <w:rsid w:val="003F6DAD"/>
    <w:rsid w:val="00427248"/>
    <w:rsid w:val="004812DF"/>
    <w:rsid w:val="00491E18"/>
    <w:rsid w:val="00514C3E"/>
    <w:rsid w:val="00527232"/>
    <w:rsid w:val="00551F4D"/>
    <w:rsid w:val="005A55C1"/>
    <w:rsid w:val="005B4BDA"/>
    <w:rsid w:val="005B71CF"/>
    <w:rsid w:val="005D1CFD"/>
    <w:rsid w:val="005D4356"/>
    <w:rsid w:val="00611060"/>
    <w:rsid w:val="00652F1C"/>
    <w:rsid w:val="00653692"/>
    <w:rsid w:val="00671A43"/>
    <w:rsid w:val="006D07B3"/>
    <w:rsid w:val="0076139E"/>
    <w:rsid w:val="0080203C"/>
    <w:rsid w:val="00885FFD"/>
    <w:rsid w:val="008A79F6"/>
    <w:rsid w:val="009058ED"/>
    <w:rsid w:val="00930B23"/>
    <w:rsid w:val="00934CB6"/>
    <w:rsid w:val="00963588"/>
    <w:rsid w:val="00963C58"/>
    <w:rsid w:val="009A0C09"/>
    <w:rsid w:val="009A3910"/>
    <w:rsid w:val="009A504A"/>
    <w:rsid w:val="009B2976"/>
    <w:rsid w:val="00A4584C"/>
    <w:rsid w:val="00A7128A"/>
    <w:rsid w:val="00A8110A"/>
    <w:rsid w:val="00A95BE4"/>
    <w:rsid w:val="00AA2FF4"/>
    <w:rsid w:val="00AA747F"/>
    <w:rsid w:val="00AF72CE"/>
    <w:rsid w:val="00B23426"/>
    <w:rsid w:val="00B256EC"/>
    <w:rsid w:val="00B922FE"/>
    <w:rsid w:val="00B97D78"/>
    <w:rsid w:val="00C037E2"/>
    <w:rsid w:val="00C34363"/>
    <w:rsid w:val="00C75065"/>
    <w:rsid w:val="00CF79DC"/>
    <w:rsid w:val="00D104BE"/>
    <w:rsid w:val="00D11F47"/>
    <w:rsid w:val="00D4163C"/>
    <w:rsid w:val="00D47CAF"/>
    <w:rsid w:val="00D905BB"/>
    <w:rsid w:val="00EB242E"/>
    <w:rsid w:val="00EC2160"/>
    <w:rsid w:val="00F340F8"/>
    <w:rsid w:val="00F620DE"/>
    <w:rsid w:val="00F62951"/>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E791A3-1B9C-47A8-A958-8DDBBBA41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55C1"/>
    <w:rPr>
      <w:rFonts w:ascii="Calibri" w:eastAsia="Calibri" w:hAnsi="Calibri" w:cs="Calibri"/>
      <w:lang w:eastAsia="es-MX"/>
    </w:rPr>
  </w:style>
  <w:style w:type="paragraph" w:styleId="Ttulo1">
    <w:name w:val="heading 1"/>
    <w:basedOn w:val="Normal"/>
    <w:link w:val="Ttulo1Car"/>
    <w:uiPriority w:val="9"/>
    <w:qFormat/>
    <w:rsid w:val="0022041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22041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20417"/>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220417"/>
    <w:rPr>
      <w:rFonts w:ascii="Times New Roman" w:eastAsia="Times New Roman" w:hAnsi="Times New Roman" w:cs="Times New Roman"/>
      <w:b/>
      <w:bCs/>
      <w:sz w:val="36"/>
      <w:szCs w:val="36"/>
      <w:lang w:eastAsia="es-MX"/>
    </w:rPr>
  </w:style>
  <w:style w:type="character" w:styleId="Hipervnculo">
    <w:name w:val="Hyperlink"/>
    <w:basedOn w:val="Fuentedeprrafopredeter"/>
    <w:uiPriority w:val="99"/>
    <w:semiHidden/>
    <w:unhideWhenUsed/>
    <w:rsid w:val="00220417"/>
    <w:rPr>
      <w:color w:val="0000FF"/>
      <w:u w:val="single"/>
    </w:rPr>
  </w:style>
  <w:style w:type="character" w:customStyle="1" w:styleId="post-author-name">
    <w:name w:val="post-author-name"/>
    <w:basedOn w:val="Fuentedeprrafopredeter"/>
    <w:rsid w:val="00220417"/>
  </w:style>
  <w:style w:type="paragraph" w:customStyle="1" w:styleId="autor--seccion">
    <w:name w:val="autor--seccion"/>
    <w:basedOn w:val="Normal"/>
    <w:rsid w:val="002204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para">
    <w:name w:val="separa"/>
    <w:basedOn w:val="Fuentedeprrafopredeter"/>
    <w:rsid w:val="00220417"/>
  </w:style>
  <w:style w:type="character" w:styleId="Textoennegrita">
    <w:name w:val="Strong"/>
    <w:basedOn w:val="Fuentedeprrafopredeter"/>
    <w:uiPriority w:val="22"/>
    <w:qFormat/>
    <w:rsid w:val="00220417"/>
    <w:rPr>
      <w:b/>
      <w:bCs/>
    </w:rPr>
  </w:style>
  <w:style w:type="paragraph" w:styleId="NormalWeb">
    <w:name w:val="Normal (Web)"/>
    <w:basedOn w:val="Normal"/>
    <w:uiPriority w:val="99"/>
    <w:semiHidden/>
    <w:unhideWhenUsed/>
    <w:rsid w:val="00220417"/>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220417"/>
    <w:pPr>
      <w:spacing w:after="0" w:line="240" w:lineRule="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220417"/>
    <w:rPr>
      <w:rFonts w:ascii="Tahoma" w:hAnsi="Tahoma" w:cs="Tahoma"/>
      <w:sz w:val="16"/>
      <w:szCs w:val="16"/>
    </w:rPr>
  </w:style>
  <w:style w:type="paragraph" w:customStyle="1" w:styleId="Default">
    <w:name w:val="Default"/>
    <w:rsid w:val="005A55C1"/>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9058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058ED"/>
    <w:rPr>
      <w:rFonts w:ascii="Calibri" w:eastAsia="Calibri" w:hAnsi="Calibri" w:cs="Calibri"/>
      <w:lang w:eastAsia="es-MX"/>
    </w:rPr>
  </w:style>
  <w:style w:type="paragraph" w:styleId="Piedepgina">
    <w:name w:val="footer"/>
    <w:basedOn w:val="Normal"/>
    <w:link w:val="PiedepginaCar"/>
    <w:uiPriority w:val="99"/>
    <w:unhideWhenUsed/>
    <w:rsid w:val="009058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058ED"/>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632997">
      <w:bodyDiv w:val="1"/>
      <w:marLeft w:val="0"/>
      <w:marRight w:val="0"/>
      <w:marTop w:val="0"/>
      <w:marBottom w:val="0"/>
      <w:divBdr>
        <w:top w:val="none" w:sz="0" w:space="0" w:color="auto"/>
        <w:left w:val="none" w:sz="0" w:space="0" w:color="auto"/>
        <w:bottom w:val="none" w:sz="0" w:space="0" w:color="auto"/>
        <w:right w:val="none" w:sz="0" w:space="0" w:color="auto"/>
      </w:divBdr>
      <w:divsChild>
        <w:div w:id="877006318">
          <w:marLeft w:val="0"/>
          <w:marRight w:val="150"/>
          <w:marTop w:val="0"/>
          <w:marBottom w:val="0"/>
          <w:divBdr>
            <w:top w:val="none" w:sz="0" w:space="0" w:color="auto"/>
            <w:left w:val="none" w:sz="0" w:space="0" w:color="auto"/>
            <w:bottom w:val="none" w:sz="0" w:space="0" w:color="auto"/>
            <w:right w:val="none" w:sz="0" w:space="0" w:color="auto"/>
          </w:divBdr>
        </w:div>
        <w:div w:id="1741710821">
          <w:marLeft w:val="0"/>
          <w:marRight w:val="0"/>
          <w:marTop w:val="120"/>
          <w:marBottom w:val="120"/>
          <w:divBdr>
            <w:top w:val="none" w:sz="0" w:space="0" w:color="auto"/>
            <w:left w:val="none" w:sz="0" w:space="0" w:color="auto"/>
            <w:bottom w:val="none" w:sz="0" w:space="0" w:color="auto"/>
            <w:right w:val="none" w:sz="0" w:space="0" w:color="auto"/>
          </w:divBdr>
        </w:div>
        <w:div w:id="744451796">
          <w:marLeft w:val="0"/>
          <w:marRight w:val="0"/>
          <w:marTop w:val="0"/>
          <w:marBottom w:val="0"/>
          <w:divBdr>
            <w:top w:val="none" w:sz="0" w:space="0" w:color="auto"/>
            <w:left w:val="none" w:sz="0" w:space="0" w:color="auto"/>
            <w:bottom w:val="none" w:sz="0" w:space="0" w:color="auto"/>
            <w:right w:val="none" w:sz="0" w:space="0" w:color="auto"/>
          </w:divBdr>
        </w:div>
        <w:div w:id="445857129">
          <w:marLeft w:val="0"/>
          <w:marRight w:val="0"/>
          <w:marTop w:val="0"/>
          <w:marBottom w:val="0"/>
          <w:divBdr>
            <w:top w:val="none" w:sz="0" w:space="0" w:color="auto"/>
            <w:left w:val="none" w:sz="0" w:space="0" w:color="auto"/>
            <w:bottom w:val="none" w:sz="0" w:space="0" w:color="auto"/>
            <w:right w:val="none" w:sz="0" w:space="0" w:color="auto"/>
          </w:divBdr>
          <w:divsChild>
            <w:div w:id="1189835451">
              <w:marLeft w:val="0"/>
              <w:marRight w:val="450"/>
              <w:marTop w:val="0"/>
              <w:marBottom w:val="0"/>
              <w:divBdr>
                <w:top w:val="none" w:sz="0" w:space="0" w:color="auto"/>
                <w:left w:val="none" w:sz="0" w:space="0" w:color="auto"/>
                <w:bottom w:val="none" w:sz="0" w:space="0" w:color="auto"/>
                <w:right w:val="none" w:sz="0" w:space="0" w:color="auto"/>
              </w:divBdr>
              <w:divsChild>
                <w:div w:id="1096055124">
                  <w:marLeft w:val="0"/>
                  <w:marRight w:val="0"/>
                  <w:marTop w:val="0"/>
                  <w:marBottom w:val="0"/>
                  <w:divBdr>
                    <w:top w:val="none" w:sz="0" w:space="0" w:color="auto"/>
                    <w:left w:val="none" w:sz="0" w:space="0" w:color="auto"/>
                    <w:bottom w:val="none" w:sz="0" w:space="0" w:color="auto"/>
                    <w:right w:val="none" w:sz="0" w:space="0" w:color="auto"/>
                  </w:divBdr>
                  <w:divsChild>
                    <w:div w:id="1824466314">
                      <w:marLeft w:val="0"/>
                      <w:marRight w:val="0"/>
                      <w:marTop w:val="0"/>
                      <w:marBottom w:val="0"/>
                      <w:divBdr>
                        <w:top w:val="none" w:sz="0" w:space="0" w:color="auto"/>
                        <w:left w:val="none" w:sz="0" w:space="0" w:color="auto"/>
                        <w:bottom w:val="none" w:sz="0" w:space="0" w:color="auto"/>
                        <w:right w:val="none" w:sz="0" w:space="0" w:color="auto"/>
                      </w:divBdr>
                      <w:divsChild>
                        <w:div w:id="309024507">
                          <w:marLeft w:val="0"/>
                          <w:marRight w:val="0"/>
                          <w:marTop w:val="0"/>
                          <w:marBottom w:val="0"/>
                          <w:divBdr>
                            <w:top w:val="none" w:sz="0" w:space="0" w:color="auto"/>
                            <w:left w:val="none" w:sz="0" w:space="0" w:color="auto"/>
                            <w:bottom w:val="none" w:sz="0" w:space="0" w:color="auto"/>
                            <w:right w:val="none" w:sz="0" w:space="0" w:color="auto"/>
                          </w:divBdr>
                          <w:divsChild>
                            <w:div w:id="19145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5</Pages>
  <Words>2521</Words>
  <Characters>13867</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22</cp:revision>
  <cp:lastPrinted>2021-12-03T20:06:00Z</cp:lastPrinted>
  <dcterms:created xsi:type="dcterms:W3CDTF">2021-12-02T21:56:00Z</dcterms:created>
  <dcterms:modified xsi:type="dcterms:W3CDTF">2021-12-03T20:59:00Z</dcterms:modified>
</cp:coreProperties>
</file>