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4A06" w:rsidRPr="00DF0694" w:rsidRDefault="00DF0694" w:rsidP="00DF0694">
      <w:pPr>
        <w:keepNext/>
        <w:jc w:val="both"/>
        <w:rPr>
          <w:rFonts w:ascii="Arial" w:eastAsia="Arial" w:hAnsi="Arial" w:cs="Arial"/>
          <w:b/>
          <w:sz w:val="20"/>
          <w:szCs w:val="20"/>
        </w:rPr>
      </w:pPr>
      <w:r w:rsidRPr="00DF0694">
        <w:rPr>
          <w:rFonts w:ascii="Arial" w:eastAsia="Arial" w:hAnsi="Arial" w:cs="Arial"/>
          <w:b/>
          <w:sz w:val="20"/>
          <w:szCs w:val="20"/>
        </w:rPr>
        <w:t>ACTA DE LA SESIÓN DELIBERANTE DE LA “LXII” LEGISLATURA DEL ESTADO DE MÉXICO, CELEBRADA EL DÍA CINCO DE SEPTIEMBRE DE DOS MIL VEINTICUATRO.</w:t>
      </w:r>
    </w:p>
    <w:p w:rsidR="00624A06" w:rsidRPr="00DF0694" w:rsidRDefault="00624A06" w:rsidP="00DF0694">
      <w:pPr>
        <w:jc w:val="both"/>
        <w:rPr>
          <w:rFonts w:ascii="Arial" w:eastAsia="Arial" w:hAnsi="Arial" w:cs="Arial"/>
          <w:sz w:val="20"/>
          <w:szCs w:val="20"/>
        </w:rPr>
      </w:pPr>
    </w:p>
    <w:p w:rsidR="00624A06" w:rsidRPr="00DF0694" w:rsidRDefault="00624A06" w:rsidP="00DF0694">
      <w:pPr>
        <w:keepNext/>
        <w:jc w:val="center"/>
        <w:rPr>
          <w:rFonts w:ascii="Arial" w:eastAsia="Arial" w:hAnsi="Arial" w:cs="Arial"/>
          <w:b/>
          <w:sz w:val="20"/>
          <w:szCs w:val="20"/>
        </w:rPr>
      </w:pPr>
      <w:r w:rsidRPr="00DF0694">
        <w:rPr>
          <w:rFonts w:ascii="Arial" w:eastAsia="Arial" w:hAnsi="Arial" w:cs="Arial"/>
          <w:b/>
          <w:sz w:val="20"/>
          <w:szCs w:val="20"/>
        </w:rPr>
        <w:t xml:space="preserve">Presidente Diputado Maurilio Hernández González </w:t>
      </w:r>
    </w:p>
    <w:p w:rsidR="00624A06" w:rsidRPr="00DF0694" w:rsidRDefault="00624A06" w:rsidP="00DF0694">
      <w:pPr>
        <w:rPr>
          <w:rFonts w:ascii="Arial" w:eastAsia="Arial" w:hAnsi="Arial" w:cs="Arial"/>
          <w:sz w:val="20"/>
          <w:szCs w:val="20"/>
        </w:rPr>
      </w:pPr>
    </w:p>
    <w:p w:rsidR="00624A06" w:rsidRPr="00DF0694" w:rsidRDefault="00624A06" w:rsidP="00DF0694">
      <w:pPr>
        <w:ind w:right="108"/>
        <w:jc w:val="both"/>
        <w:rPr>
          <w:rFonts w:ascii="Arial" w:eastAsia="Arial" w:hAnsi="Arial" w:cs="Arial"/>
          <w:sz w:val="20"/>
          <w:szCs w:val="20"/>
        </w:rPr>
      </w:pPr>
      <w:r w:rsidRPr="00DF0694">
        <w:rPr>
          <w:rFonts w:ascii="Arial" w:eastAsia="Arial" w:hAnsi="Arial" w:cs="Arial"/>
          <w:sz w:val="20"/>
          <w:szCs w:val="20"/>
        </w:rPr>
        <w:t xml:space="preserve">En el Salón de Sesiones del H. Poder Legislativo, en la ciudad de Toluca de Lerdo, capital del Estado de México, siendo las </w:t>
      </w:r>
      <w:r w:rsidR="00A37700" w:rsidRPr="00DF0694">
        <w:rPr>
          <w:rFonts w:ascii="Arial" w:eastAsia="Arial" w:hAnsi="Arial" w:cs="Arial"/>
          <w:sz w:val="20"/>
          <w:szCs w:val="20"/>
        </w:rPr>
        <w:t>quince</w:t>
      </w:r>
      <w:r w:rsidRPr="00DF0694">
        <w:rPr>
          <w:rFonts w:ascii="Arial" w:eastAsia="Arial" w:hAnsi="Arial" w:cs="Arial"/>
          <w:sz w:val="20"/>
          <w:szCs w:val="20"/>
        </w:rPr>
        <w:t xml:space="preserve"> horas con </w:t>
      </w:r>
      <w:r w:rsidR="006A6ED0">
        <w:rPr>
          <w:rFonts w:ascii="Arial" w:eastAsia="Arial" w:hAnsi="Arial" w:cs="Arial"/>
          <w:sz w:val="20"/>
          <w:szCs w:val="20"/>
        </w:rPr>
        <w:t>dieciocho</w:t>
      </w:r>
      <w:r w:rsidRPr="00DF0694">
        <w:rPr>
          <w:rFonts w:ascii="Arial" w:eastAsia="Arial" w:hAnsi="Arial" w:cs="Arial"/>
          <w:sz w:val="20"/>
          <w:szCs w:val="20"/>
        </w:rPr>
        <w:t xml:space="preserve"> minutos del día </w:t>
      </w:r>
      <w:r w:rsidR="00A37700" w:rsidRPr="00DF0694">
        <w:rPr>
          <w:rFonts w:ascii="Arial" w:eastAsia="Arial" w:hAnsi="Arial" w:cs="Arial"/>
          <w:sz w:val="20"/>
          <w:szCs w:val="20"/>
        </w:rPr>
        <w:t>cinco</w:t>
      </w:r>
      <w:r w:rsidRPr="00DF0694">
        <w:rPr>
          <w:rFonts w:ascii="Arial" w:eastAsia="Arial" w:hAnsi="Arial" w:cs="Arial"/>
          <w:sz w:val="20"/>
          <w:szCs w:val="20"/>
        </w:rPr>
        <w:t xml:space="preserve"> de septiembre de dos mil veinti</w:t>
      </w:r>
      <w:r w:rsidR="00A37700" w:rsidRPr="00DF0694">
        <w:rPr>
          <w:rFonts w:ascii="Arial" w:eastAsia="Arial" w:hAnsi="Arial" w:cs="Arial"/>
          <w:sz w:val="20"/>
          <w:szCs w:val="20"/>
        </w:rPr>
        <w:t>c</w:t>
      </w:r>
      <w:r w:rsidRPr="00DF0694">
        <w:rPr>
          <w:rFonts w:ascii="Arial" w:eastAsia="Arial" w:hAnsi="Arial" w:cs="Arial"/>
          <w:sz w:val="20"/>
          <w:szCs w:val="20"/>
        </w:rPr>
        <w:t>u</w:t>
      </w:r>
      <w:r w:rsidR="00A37700" w:rsidRPr="00DF0694">
        <w:rPr>
          <w:rFonts w:ascii="Arial" w:eastAsia="Arial" w:hAnsi="Arial" w:cs="Arial"/>
          <w:sz w:val="20"/>
          <w:szCs w:val="20"/>
        </w:rPr>
        <w:t>atro</w:t>
      </w:r>
      <w:r w:rsidRPr="00DF0694">
        <w:rPr>
          <w:rFonts w:ascii="Arial" w:eastAsia="Arial" w:hAnsi="Arial" w:cs="Arial"/>
          <w:sz w:val="20"/>
          <w:szCs w:val="20"/>
        </w:rPr>
        <w:t>, la Presidencia abre la sesión una vez que la Secretaría verificó la existencia del quórum</w:t>
      </w:r>
      <w:r w:rsidR="001E1538" w:rsidRPr="00DF0694">
        <w:rPr>
          <w:rFonts w:ascii="Arial" w:eastAsia="Arial" w:hAnsi="Arial" w:cs="Arial"/>
          <w:sz w:val="20"/>
          <w:szCs w:val="20"/>
        </w:rPr>
        <w:t xml:space="preserve"> mediante el sistema electrónico de asistencia</w:t>
      </w:r>
      <w:r w:rsidRPr="00DF0694">
        <w:rPr>
          <w:rFonts w:ascii="Arial" w:eastAsia="Arial" w:hAnsi="Arial" w:cs="Arial"/>
          <w:sz w:val="20"/>
          <w:szCs w:val="20"/>
        </w:rPr>
        <w:t>.</w:t>
      </w:r>
    </w:p>
    <w:p w:rsidR="00624A06" w:rsidRPr="00DF0694" w:rsidRDefault="00624A06" w:rsidP="00DF0694">
      <w:pPr>
        <w:jc w:val="both"/>
        <w:rPr>
          <w:rFonts w:ascii="Arial" w:eastAsia="Arial" w:hAnsi="Arial" w:cs="Arial"/>
          <w:sz w:val="20"/>
          <w:szCs w:val="20"/>
        </w:rPr>
      </w:pPr>
    </w:p>
    <w:p w:rsidR="00624A06" w:rsidRPr="00DF0694" w:rsidRDefault="00624A06" w:rsidP="00DF0694">
      <w:pPr>
        <w:jc w:val="both"/>
        <w:rPr>
          <w:rFonts w:ascii="Arial" w:eastAsia="Arial" w:hAnsi="Arial" w:cs="Arial"/>
          <w:sz w:val="20"/>
          <w:szCs w:val="20"/>
        </w:rPr>
      </w:pPr>
      <w:r w:rsidRPr="00DF0694">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624A06" w:rsidRPr="00DF0694" w:rsidRDefault="00624A06" w:rsidP="00DF0694">
      <w:pPr>
        <w:jc w:val="both"/>
        <w:rPr>
          <w:rFonts w:ascii="Arial" w:eastAsia="Arial" w:hAnsi="Arial" w:cs="Arial"/>
          <w:sz w:val="20"/>
          <w:szCs w:val="20"/>
        </w:rPr>
      </w:pPr>
    </w:p>
    <w:p w:rsidR="00A37700" w:rsidRPr="00DF0694" w:rsidRDefault="00624A06" w:rsidP="00DF0694">
      <w:pPr>
        <w:jc w:val="both"/>
        <w:rPr>
          <w:rFonts w:ascii="Arial" w:eastAsia="Arial" w:hAnsi="Arial" w:cs="Arial"/>
          <w:sz w:val="20"/>
          <w:szCs w:val="20"/>
        </w:rPr>
      </w:pPr>
      <w:r w:rsidRPr="00DF0694">
        <w:rPr>
          <w:rFonts w:ascii="Arial" w:eastAsia="Arial" w:hAnsi="Arial" w:cs="Arial"/>
          <w:sz w:val="20"/>
          <w:szCs w:val="20"/>
        </w:rPr>
        <w:t xml:space="preserve">1.- La Presidencia informa que las actas de las sesiones anteriores </w:t>
      </w:r>
      <w:r w:rsidR="00A37700" w:rsidRPr="00DF0694">
        <w:rPr>
          <w:rFonts w:ascii="Arial" w:eastAsia="Arial" w:hAnsi="Arial" w:cs="Arial"/>
          <w:sz w:val="20"/>
          <w:szCs w:val="20"/>
        </w:rPr>
        <w:t>se entregarán en su oportunidad.</w:t>
      </w:r>
      <w:r w:rsidRPr="00DF0694">
        <w:rPr>
          <w:rFonts w:ascii="Arial" w:eastAsia="Arial" w:hAnsi="Arial" w:cs="Arial"/>
          <w:sz w:val="20"/>
          <w:szCs w:val="20"/>
        </w:rPr>
        <w:t xml:space="preserve"> </w:t>
      </w:r>
      <w:r w:rsidR="00A37700" w:rsidRPr="00DF0694">
        <w:rPr>
          <w:rFonts w:ascii="Arial" w:eastAsia="Arial" w:hAnsi="Arial" w:cs="Arial"/>
          <w:sz w:val="20"/>
          <w:szCs w:val="20"/>
        </w:rPr>
        <w:t>P</w:t>
      </w:r>
      <w:r w:rsidRPr="00DF0694">
        <w:rPr>
          <w:rFonts w:ascii="Arial" w:eastAsia="Arial" w:hAnsi="Arial" w:cs="Arial"/>
          <w:sz w:val="20"/>
          <w:szCs w:val="20"/>
        </w:rPr>
        <w:t>or unanimidad de votos</w:t>
      </w:r>
      <w:r w:rsidR="00A37700" w:rsidRPr="00DF0694">
        <w:rPr>
          <w:rFonts w:ascii="Arial" w:eastAsia="Arial" w:hAnsi="Arial" w:cs="Arial"/>
          <w:sz w:val="20"/>
          <w:szCs w:val="20"/>
        </w:rPr>
        <w:t xml:space="preserve"> se aprueba la propuesta de que se entreguen las actas con posterioridad.</w:t>
      </w:r>
    </w:p>
    <w:p w:rsidR="00624A06" w:rsidRPr="00DF0694" w:rsidRDefault="00624A06" w:rsidP="00DF0694">
      <w:pPr>
        <w:jc w:val="both"/>
        <w:rPr>
          <w:rFonts w:ascii="Arial" w:eastAsia="Arial" w:hAnsi="Arial" w:cs="Arial"/>
          <w:sz w:val="20"/>
          <w:szCs w:val="20"/>
        </w:rPr>
      </w:pPr>
    </w:p>
    <w:p w:rsidR="00F22964" w:rsidRPr="00DF0694" w:rsidRDefault="00624A06" w:rsidP="00DF0694">
      <w:pPr>
        <w:jc w:val="both"/>
        <w:rPr>
          <w:rFonts w:ascii="Arial" w:hAnsi="Arial" w:cs="Arial"/>
          <w:sz w:val="20"/>
          <w:szCs w:val="20"/>
        </w:rPr>
      </w:pPr>
      <w:r w:rsidRPr="00DF0694">
        <w:rPr>
          <w:rFonts w:ascii="Arial" w:eastAsia="Arial" w:hAnsi="Arial" w:cs="Arial"/>
          <w:sz w:val="20"/>
          <w:szCs w:val="20"/>
        </w:rPr>
        <w:t xml:space="preserve">2.- </w:t>
      </w:r>
      <w:r w:rsidR="00F22964" w:rsidRPr="00DF0694">
        <w:rPr>
          <w:rFonts w:ascii="Arial" w:eastAsia="Arial" w:hAnsi="Arial" w:cs="Arial"/>
          <w:sz w:val="20"/>
          <w:szCs w:val="20"/>
        </w:rPr>
        <w:t xml:space="preserve">La Secretaría, por instrucciones de la Presidencia, da lectura al </w:t>
      </w:r>
      <w:r w:rsidR="00F22964" w:rsidRPr="00DF0694">
        <w:rPr>
          <w:rFonts w:ascii="Arial" w:hAnsi="Arial" w:cs="Arial"/>
          <w:sz w:val="20"/>
          <w:szCs w:val="20"/>
        </w:rPr>
        <w:t xml:space="preserve">informe de actividades realizadas por la Diputación Permanente de la “LXI” Legislatura durante el último </w:t>
      </w:r>
      <w:r w:rsidR="00DF0694" w:rsidRPr="00DF0694">
        <w:rPr>
          <w:rFonts w:ascii="Arial" w:hAnsi="Arial" w:cs="Arial"/>
          <w:sz w:val="20"/>
          <w:szCs w:val="20"/>
        </w:rPr>
        <w:t xml:space="preserve">Periodo </w:t>
      </w:r>
      <w:r w:rsidR="00F22964" w:rsidRPr="00DF0694">
        <w:rPr>
          <w:rFonts w:ascii="Arial" w:hAnsi="Arial" w:cs="Arial"/>
          <w:sz w:val="20"/>
          <w:szCs w:val="20"/>
        </w:rPr>
        <w:t xml:space="preserve">de </w:t>
      </w:r>
      <w:r w:rsidR="00DF0694" w:rsidRPr="00DF0694">
        <w:rPr>
          <w:rFonts w:ascii="Arial" w:hAnsi="Arial" w:cs="Arial"/>
          <w:sz w:val="20"/>
          <w:szCs w:val="20"/>
        </w:rPr>
        <w:t>Receso</w:t>
      </w:r>
      <w:r w:rsidR="00F22964" w:rsidRPr="00DF0694">
        <w:rPr>
          <w:rFonts w:ascii="Arial" w:hAnsi="Arial" w:cs="Arial"/>
          <w:sz w:val="20"/>
          <w:szCs w:val="20"/>
        </w:rPr>
        <w:t>.</w:t>
      </w:r>
    </w:p>
    <w:p w:rsidR="00F22964" w:rsidRPr="00DF0694" w:rsidRDefault="00F22964" w:rsidP="00DF0694">
      <w:pPr>
        <w:jc w:val="both"/>
        <w:rPr>
          <w:rFonts w:ascii="Arial" w:eastAsia="Arial" w:hAnsi="Arial" w:cs="Arial"/>
          <w:sz w:val="20"/>
          <w:szCs w:val="20"/>
        </w:rPr>
      </w:pPr>
    </w:p>
    <w:p w:rsidR="000B0833" w:rsidRPr="00DF0694" w:rsidRDefault="00F22964" w:rsidP="00DF0694">
      <w:pPr>
        <w:pStyle w:val="Sinespaciado"/>
        <w:jc w:val="both"/>
        <w:rPr>
          <w:rFonts w:ascii="Arial" w:hAnsi="Arial" w:cs="Arial"/>
          <w:sz w:val="20"/>
          <w:szCs w:val="20"/>
        </w:rPr>
      </w:pPr>
      <w:r w:rsidRPr="00DF0694">
        <w:rPr>
          <w:rFonts w:ascii="Arial" w:eastAsia="Arial" w:hAnsi="Arial" w:cs="Arial"/>
          <w:sz w:val="20"/>
          <w:szCs w:val="20"/>
        </w:rPr>
        <w:t xml:space="preserve">La Presidencia </w:t>
      </w:r>
      <w:r w:rsidRPr="00DF0694">
        <w:rPr>
          <w:rFonts w:ascii="Arial" w:hAnsi="Arial" w:cs="Arial"/>
          <w:sz w:val="20"/>
          <w:szCs w:val="20"/>
        </w:rPr>
        <w:t>acuerda</w:t>
      </w:r>
      <w:r w:rsidR="00DF0694" w:rsidRPr="00DF0694">
        <w:rPr>
          <w:rFonts w:ascii="Arial" w:hAnsi="Arial" w:cs="Arial"/>
          <w:sz w:val="20"/>
          <w:szCs w:val="20"/>
        </w:rPr>
        <w:t xml:space="preserve"> que </w:t>
      </w:r>
      <w:r w:rsidRPr="00DF0694">
        <w:rPr>
          <w:rFonts w:ascii="Arial" w:hAnsi="Arial" w:cs="Arial"/>
          <w:sz w:val="20"/>
          <w:szCs w:val="20"/>
        </w:rPr>
        <w:t xml:space="preserve">queda enterada la “LXII” Legislatura del informe rendido por la Diputación Permanente y de la documentación recibida y tramitada en el </w:t>
      </w:r>
      <w:r w:rsidR="00DF0694" w:rsidRPr="00DF0694">
        <w:rPr>
          <w:rFonts w:ascii="Arial" w:hAnsi="Arial" w:cs="Arial"/>
          <w:sz w:val="20"/>
          <w:szCs w:val="20"/>
        </w:rPr>
        <w:t xml:space="preserve">Periodo </w:t>
      </w:r>
      <w:r w:rsidRPr="00DF0694">
        <w:rPr>
          <w:rFonts w:ascii="Arial" w:hAnsi="Arial" w:cs="Arial"/>
          <w:sz w:val="20"/>
          <w:szCs w:val="20"/>
        </w:rPr>
        <w:t xml:space="preserve">de </w:t>
      </w:r>
      <w:r w:rsidR="00DF0694" w:rsidRPr="00DF0694">
        <w:rPr>
          <w:rFonts w:ascii="Arial" w:hAnsi="Arial" w:cs="Arial"/>
          <w:sz w:val="20"/>
          <w:szCs w:val="20"/>
        </w:rPr>
        <w:t>Receso</w:t>
      </w:r>
      <w:r w:rsidRPr="00DF0694">
        <w:rPr>
          <w:rFonts w:ascii="Arial" w:hAnsi="Arial" w:cs="Arial"/>
          <w:sz w:val="20"/>
          <w:szCs w:val="20"/>
        </w:rPr>
        <w:t>, los decretos y acuerdos expedidos serán registrados para los efectos correspondientes, las iniciativas, puntos de acuerdo, dictámenes y demás asuntos recibidos, tramitados o pendientes de tramitación serán registrados y en su oportunidad, se acordará el trámite correspondiente y se instruye a la Secretaría, conforme los expedientes necesarios.</w:t>
      </w:r>
      <w:r w:rsidR="000B0833" w:rsidRPr="00DF0694">
        <w:rPr>
          <w:rFonts w:ascii="Arial" w:hAnsi="Arial" w:cs="Arial"/>
          <w:sz w:val="20"/>
          <w:szCs w:val="20"/>
        </w:rPr>
        <w:t xml:space="preserve"> </w:t>
      </w:r>
      <w:r w:rsidRPr="00DF0694">
        <w:rPr>
          <w:rFonts w:ascii="Arial" w:hAnsi="Arial" w:cs="Arial"/>
          <w:sz w:val="20"/>
          <w:szCs w:val="20"/>
        </w:rPr>
        <w:t xml:space="preserve">Se tiene por realizada la tarea de la Diputación Permanente de la </w:t>
      </w:r>
      <w:r w:rsidR="000B0833" w:rsidRPr="00DF0694">
        <w:rPr>
          <w:rFonts w:ascii="Arial" w:hAnsi="Arial" w:cs="Arial"/>
          <w:sz w:val="20"/>
          <w:szCs w:val="20"/>
        </w:rPr>
        <w:t>“</w:t>
      </w:r>
      <w:r w:rsidRPr="00DF0694">
        <w:rPr>
          <w:rFonts w:ascii="Arial" w:hAnsi="Arial" w:cs="Arial"/>
          <w:sz w:val="20"/>
          <w:szCs w:val="20"/>
        </w:rPr>
        <w:t>LXI</w:t>
      </w:r>
      <w:r w:rsidR="000B0833" w:rsidRPr="00DF0694">
        <w:rPr>
          <w:rFonts w:ascii="Arial" w:hAnsi="Arial" w:cs="Arial"/>
          <w:sz w:val="20"/>
          <w:szCs w:val="20"/>
        </w:rPr>
        <w:t>”</w:t>
      </w:r>
      <w:r w:rsidRPr="00DF0694">
        <w:rPr>
          <w:rFonts w:ascii="Arial" w:hAnsi="Arial" w:cs="Arial"/>
          <w:sz w:val="20"/>
          <w:szCs w:val="20"/>
        </w:rPr>
        <w:t xml:space="preserve"> Legislatura</w:t>
      </w:r>
      <w:r w:rsidR="000B0833" w:rsidRPr="00DF0694">
        <w:rPr>
          <w:rFonts w:ascii="Arial" w:hAnsi="Arial" w:cs="Arial"/>
          <w:sz w:val="20"/>
          <w:szCs w:val="20"/>
        </w:rPr>
        <w:t>.</w:t>
      </w:r>
    </w:p>
    <w:p w:rsidR="000B0833" w:rsidRPr="00DF0694" w:rsidRDefault="000B0833" w:rsidP="00DF0694">
      <w:pPr>
        <w:pStyle w:val="Sinespaciado"/>
        <w:jc w:val="both"/>
        <w:rPr>
          <w:rFonts w:ascii="Arial" w:hAnsi="Arial" w:cs="Arial"/>
          <w:sz w:val="20"/>
          <w:szCs w:val="20"/>
        </w:rPr>
      </w:pPr>
    </w:p>
    <w:p w:rsidR="001E1538" w:rsidRPr="00DF0694" w:rsidRDefault="00DF0694" w:rsidP="00DF0694">
      <w:pPr>
        <w:jc w:val="both"/>
        <w:rPr>
          <w:rFonts w:ascii="Arial" w:eastAsia="Arial" w:hAnsi="Arial" w:cs="Arial"/>
          <w:sz w:val="20"/>
          <w:szCs w:val="20"/>
        </w:rPr>
      </w:pPr>
      <w:r>
        <w:rPr>
          <w:rFonts w:ascii="Arial" w:eastAsia="Arial" w:hAnsi="Arial" w:cs="Arial"/>
          <w:sz w:val="20"/>
          <w:szCs w:val="20"/>
        </w:rPr>
        <w:t>3</w:t>
      </w:r>
      <w:r w:rsidR="000B0833" w:rsidRPr="00DF0694">
        <w:rPr>
          <w:rFonts w:ascii="Arial" w:eastAsia="Arial" w:hAnsi="Arial" w:cs="Arial"/>
          <w:sz w:val="20"/>
          <w:szCs w:val="20"/>
        </w:rPr>
        <w:t xml:space="preserve">.- La Vicepresidencia, por instrucciones de la Presidencia, da lectura a la </w:t>
      </w:r>
      <w:r w:rsidRPr="00DF0694">
        <w:rPr>
          <w:rFonts w:ascii="Arial" w:eastAsia="Arial" w:hAnsi="Arial" w:cs="Arial"/>
          <w:sz w:val="20"/>
          <w:szCs w:val="20"/>
        </w:rPr>
        <w:t xml:space="preserve">Iniciativa </w:t>
      </w:r>
      <w:r w:rsidR="000B0833" w:rsidRPr="00DF0694">
        <w:rPr>
          <w:rFonts w:ascii="Arial" w:eastAsia="Arial" w:hAnsi="Arial" w:cs="Arial"/>
          <w:sz w:val="20"/>
          <w:szCs w:val="20"/>
        </w:rPr>
        <w:t xml:space="preserve">de </w:t>
      </w:r>
      <w:r w:rsidRPr="00DF0694">
        <w:rPr>
          <w:rFonts w:ascii="Arial" w:eastAsia="Arial" w:hAnsi="Arial" w:cs="Arial"/>
          <w:sz w:val="20"/>
          <w:szCs w:val="20"/>
        </w:rPr>
        <w:t xml:space="preserve">Decreto </w:t>
      </w:r>
      <w:r w:rsidR="000B0833" w:rsidRPr="00DF0694">
        <w:rPr>
          <w:rFonts w:ascii="Arial" w:eastAsia="Arial" w:hAnsi="Arial" w:cs="Arial"/>
          <w:sz w:val="20"/>
          <w:szCs w:val="20"/>
        </w:rPr>
        <w:t xml:space="preserve">por el que se propone la </w:t>
      </w:r>
      <w:r w:rsidRPr="00DF0694">
        <w:rPr>
          <w:rFonts w:ascii="Arial" w:eastAsia="Arial" w:hAnsi="Arial" w:cs="Arial"/>
          <w:sz w:val="20"/>
          <w:szCs w:val="20"/>
        </w:rPr>
        <w:t xml:space="preserve">integración </w:t>
      </w:r>
      <w:r w:rsidR="000B0833" w:rsidRPr="00DF0694">
        <w:rPr>
          <w:rFonts w:ascii="Arial" w:eastAsia="Arial" w:hAnsi="Arial" w:cs="Arial"/>
          <w:sz w:val="20"/>
          <w:szCs w:val="20"/>
        </w:rPr>
        <w:t xml:space="preserve">de la Junta de Coordinación Política de la “LXII” Legislatura, </w:t>
      </w:r>
      <w:r w:rsidRPr="00DF0694">
        <w:rPr>
          <w:rFonts w:ascii="Arial" w:eastAsia="Arial" w:hAnsi="Arial" w:cs="Arial"/>
          <w:sz w:val="20"/>
          <w:szCs w:val="20"/>
        </w:rPr>
        <w:t xml:space="preserve">presentada </w:t>
      </w:r>
      <w:r w:rsidR="000B0833" w:rsidRPr="00DF0694">
        <w:rPr>
          <w:rFonts w:ascii="Arial" w:eastAsia="Arial" w:hAnsi="Arial" w:cs="Arial"/>
          <w:sz w:val="20"/>
          <w:szCs w:val="20"/>
        </w:rPr>
        <w:t>por los Coordinadores de los Grupos Parlamentarios integrantes de esta Legislatura</w:t>
      </w:r>
      <w:r w:rsidR="001E1538" w:rsidRPr="00DF0694">
        <w:rPr>
          <w:rFonts w:ascii="Arial" w:eastAsia="Arial" w:hAnsi="Arial" w:cs="Arial"/>
          <w:sz w:val="20"/>
          <w:szCs w:val="20"/>
        </w:rPr>
        <w:t>.</w:t>
      </w:r>
    </w:p>
    <w:p w:rsidR="000B0833" w:rsidRPr="00DF0694" w:rsidRDefault="000B0833" w:rsidP="00DF0694">
      <w:pPr>
        <w:pStyle w:val="Sinespaciado"/>
        <w:jc w:val="both"/>
        <w:rPr>
          <w:rFonts w:ascii="Arial" w:hAnsi="Arial" w:cs="Arial"/>
          <w:sz w:val="20"/>
          <w:szCs w:val="20"/>
        </w:rPr>
      </w:pPr>
    </w:p>
    <w:p w:rsidR="000B0833" w:rsidRPr="00DF0694" w:rsidRDefault="000B0833" w:rsidP="00DF0694">
      <w:pPr>
        <w:contextualSpacing/>
        <w:jc w:val="both"/>
        <w:rPr>
          <w:rFonts w:ascii="Arial" w:hAnsi="Arial" w:cs="Arial"/>
          <w:sz w:val="20"/>
          <w:szCs w:val="20"/>
        </w:rPr>
      </w:pPr>
      <w:r w:rsidRPr="00DF0694">
        <w:rPr>
          <w:rFonts w:ascii="Arial" w:hAnsi="Arial" w:cs="Arial"/>
          <w:sz w:val="20"/>
          <w:szCs w:val="20"/>
        </w:rPr>
        <w:t xml:space="preserve">Sin que motive debate la </w:t>
      </w:r>
      <w:r w:rsidR="00DF0694" w:rsidRPr="00DF0694">
        <w:rPr>
          <w:rFonts w:ascii="Arial" w:hAnsi="Arial" w:cs="Arial"/>
          <w:sz w:val="20"/>
          <w:szCs w:val="20"/>
        </w:rPr>
        <w:t xml:space="preserve">Iniciativa </w:t>
      </w:r>
      <w:r w:rsidRPr="00DF0694">
        <w:rPr>
          <w:rFonts w:ascii="Arial" w:hAnsi="Arial" w:cs="Arial"/>
          <w:sz w:val="20"/>
          <w:szCs w:val="20"/>
        </w:rPr>
        <w:t xml:space="preserve">de </w:t>
      </w:r>
      <w:r w:rsidR="00DF0694" w:rsidRPr="00DF0694">
        <w:rPr>
          <w:rFonts w:ascii="Arial" w:hAnsi="Arial" w:cs="Arial"/>
          <w:sz w:val="20"/>
          <w:szCs w:val="20"/>
        </w:rPr>
        <w:t>Decreto</w:t>
      </w:r>
      <w:r w:rsidRPr="00DF0694">
        <w:rPr>
          <w:rFonts w:ascii="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w:t>
      </w:r>
      <w:r w:rsidR="00DF0694" w:rsidRPr="00DF0694">
        <w:rPr>
          <w:rFonts w:ascii="Arial" w:hAnsi="Arial" w:cs="Arial"/>
          <w:sz w:val="20"/>
          <w:szCs w:val="20"/>
        </w:rPr>
        <w:t xml:space="preserve">Iniciativa </w:t>
      </w:r>
      <w:r w:rsidRPr="00DF0694">
        <w:rPr>
          <w:rFonts w:ascii="Arial" w:hAnsi="Arial" w:cs="Arial"/>
          <w:sz w:val="20"/>
          <w:szCs w:val="20"/>
        </w:rPr>
        <w:t xml:space="preserve">de </w:t>
      </w:r>
      <w:r w:rsidR="00DF0694" w:rsidRPr="00DF0694">
        <w:rPr>
          <w:rFonts w:ascii="Arial" w:hAnsi="Arial" w:cs="Arial"/>
          <w:sz w:val="20"/>
          <w:szCs w:val="20"/>
        </w:rPr>
        <w:t xml:space="preserve">Decreto </w:t>
      </w:r>
      <w:r w:rsidRPr="00DF0694">
        <w:rPr>
          <w:rFonts w:ascii="Arial" w:hAnsi="Arial" w:cs="Arial"/>
          <w:sz w:val="20"/>
          <w:szCs w:val="20"/>
        </w:rPr>
        <w:t xml:space="preserve">es aprobada en lo general, por unanimidad de votos y considerando que no se separaron artículos para su discusión particular, se tiene también por aprobada en lo particular; y la Presidencia solicita a la Secretaría provea el cumplimiento de la resolución de la Legislatura. </w:t>
      </w:r>
    </w:p>
    <w:p w:rsidR="000B0833" w:rsidRPr="00DF0694" w:rsidRDefault="000B0833" w:rsidP="00DF0694">
      <w:pPr>
        <w:jc w:val="both"/>
        <w:rPr>
          <w:rFonts w:ascii="Arial" w:eastAsia="Arial" w:hAnsi="Arial" w:cs="Arial"/>
          <w:sz w:val="20"/>
          <w:szCs w:val="20"/>
        </w:rPr>
      </w:pPr>
    </w:p>
    <w:p w:rsidR="000B0833" w:rsidRPr="00DF0694" w:rsidRDefault="000B0833" w:rsidP="00DF0694">
      <w:pPr>
        <w:jc w:val="both"/>
        <w:rPr>
          <w:rFonts w:ascii="Arial" w:eastAsia="Arial" w:hAnsi="Arial" w:cs="Arial"/>
          <w:sz w:val="20"/>
          <w:szCs w:val="20"/>
        </w:rPr>
      </w:pPr>
      <w:r w:rsidRPr="00DF0694">
        <w:rPr>
          <w:rFonts w:ascii="Arial" w:eastAsia="Arial" w:hAnsi="Arial" w:cs="Arial"/>
          <w:sz w:val="20"/>
          <w:szCs w:val="20"/>
        </w:rPr>
        <w:t xml:space="preserve">La Presidencia solicita a los </w:t>
      </w:r>
      <w:r w:rsidR="006F0315" w:rsidRPr="00DF0694">
        <w:rPr>
          <w:rFonts w:ascii="Arial" w:eastAsia="Arial" w:hAnsi="Arial" w:cs="Arial"/>
          <w:sz w:val="20"/>
          <w:szCs w:val="20"/>
        </w:rPr>
        <w:t xml:space="preserve">diputados </w:t>
      </w:r>
      <w:r w:rsidRPr="00DF0694">
        <w:rPr>
          <w:rFonts w:ascii="Arial" w:eastAsia="Arial" w:hAnsi="Arial" w:cs="Arial"/>
          <w:sz w:val="20"/>
          <w:szCs w:val="20"/>
        </w:rPr>
        <w:t>integrantes de la Junta de Coordinación Política de la “LXII” Legislatura</w:t>
      </w:r>
      <w:r w:rsidR="006F0315" w:rsidRPr="00DF0694">
        <w:rPr>
          <w:rFonts w:ascii="Arial" w:eastAsia="Arial" w:hAnsi="Arial" w:cs="Arial"/>
          <w:sz w:val="20"/>
          <w:szCs w:val="20"/>
        </w:rPr>
        <w:t>, pasen al frente del estrado para que formule</w:t>
      </w:r>
      <w:r w:rsidR="00DF0694" w:rsidRPr="00DF0694">
        <w:rPr>
          <w:rFonts w:ascii="Arial" w:eastAsia="Arial" w:hAnsi="Arial" w:cs="Arial"/>
          <w:sz w:val="20"/>
          <w:szCs w:val="20"/>
        </w:rPr>
        <w:t>n</w:t>
      </w:r>
      <w:r w:rsidR="006F0315" w:rsidRPr="00DF0694">
        <w:rPr>
          <w:rFonts w:ascii="Arial" w:eastAsia="Arial" w:hAnsi="Arial" w:cs="Arial"/>
          <w:sz w:val="20"/>
          <w:szCs w:val="20"/>
        </w:rPr>
        <w:t xml:space="preserve"> su protesta constitucional</w:t>
      </w:r>
      <w:r w:rsidRPr="00DF0694">
        <w:rPr>
          <w:rFonts w:ascii="Arial" w:eastAsia="Arial" w:hAnsi="Arial" w:cs="Arial"/>
          <w:sz w:val="20"/>
          <w:szCs w:val="20"/>
        </w:rPr>
        <w:t>.</w:t>
      </w:r>
    </w:p>
    <w:p w:rsidR="000B0833" w:rsidRPr="00DF0694" w:rsidRDefault="000B0833" w:rsidP="00DF0694">
      <w:pPr>
        <w:jc w:val="both"/>
        <w:rPr>
          <w:rFonts w:ascii="Arial" w:eastAsia="Arial" w:hAnsi="Arial" w:cs="Arial"/>
          <w:sz w:val="20"/>
          <w:szCs w:val="20"/>
        </w:rPr>
      </w:pPr>
    </w:p>
    <w:p w:rsidR="001E1538" w:rsidRPr="00DF0694" w:rsidRDefault="001E1538" w:rsidP="00DF0694">
      <w:pPr>
        <w:jc w:val="both"/>
        <w:rPr>
          <w:rFonts w:ascii="Arial" w:eastAsia="Arial" w:hAnsi="Arial" w:cs="Arial"/>
          <w:sz w:val="20"/>
          <w:szCs w:val="20"/>
        </w:rPr>
      </w:pPr>
      <w:r w:rsidRPr="00DF0694">
        <w:rPr>
          <w:rFonts w:ascii="Arial" w:eastAsia="Arial" w:hAnsi="Arial" w:cs="Arial"/>
          <w:sz w:val="20"/>
          <w:szCs w:val="20"/>
        </w:rPr>
        <w:t xml:space="preserve">Protesta Constitucional de los </w:t>
      </w:r>
      <w:r w:rsidR="00DF0694" w:rsidRPr="00DF0694">
        <w:rPr>
          <w:rFonts w:ascii="Arial" w:eastAsia="Arial" w:hAnsi="Arial" w:cs="Arial"/>
          <w:sz w:val="20"/>
          <w:szCs w:val="20"/>
        </w:rPr>
        <w:t>integrantes de la Junta de Coordinación Política.</w:t>
      </w:r>
    </w:p>
    <w:p w:rsidR="001E1538" w:rsidRPr="00DF0694" w:rsidRDefault="001E1538" w:rsidP="00DF0694">
      <w:pPr>
        <w:jc w:val="both"/>
        <w:rPr>
          <w:rFonts w:ascii="Arial" w:eastAsia="Arial" w:hAnsi="Arial" w:cs="Arial"/>
          <w:sz w:val="20"/>
          <w:szCs w:val="20"/>
        </w:rPr>
      </w:pPr>
    </w:p>
    <w:p w:rsidR="000B0833" w:rsidRPr="00DF0694" w:rsidRDefault="000B0833" w:rsidP="00DF0694">
      <w:pPr>
        <w:pStyle w:val="Sinespaciado"/>
        <w:jc w:val="both"/>
        <w:rPr>
          <w:rFonts w:ascii="Arial" w:eastAsia="Times New Roman" w:hAnsi="Arial" w:cs="Arial"/>
          <w:sz w:val="20"/>
          <w:szCs w:val="20"/>
          <w:lang w:eastAsia="es-MX"/>
        </w:rPr>
      </w:pPr>
      <w:r w:rsidRPr="00DF0694">
        <w:rPr>
          <w:rFonts w:ascii="Arial" w:hAnsi="Arial" w:cs="Arial"/>
          <w:sz w:val="20"/>
          <w:szCs w:val="20"/>
        </w:rPr>
        <w:t xml:space="preserve">Presidente: Diputado José Francisco Vázquez Rodríguez. </w:t>
      </w:r>
    </w:p>
    <w:p w:rsidR="000B0833" w:rsidRPr="00DF0694" w:rsidRDefault="000B0833" w:rsidP="00DF0694">
      <w:pPr>
        <w:pStyle w:val="Sinespaciado"/>
        <w:jc w:val="both"/>
        <w:rPr>
          <w:rFonts w:ascii="Arial" w:hAnsi="Arial" w:cs="Arial"/>
          <w:sz w:val="20"/>
          <w:szCs w:val="20"/>
        </w:rPr>
      </w:pPr>
      <w:r w:rsidRPr="00DF0694">
        <w:rPr>
          <w:rFonts w:ascii="Arial" w:hAnsi="Arial" w:cs="Arial"/>
          <w:sz w:val="20"/>
          <w:szCs w:val="20"/>
        </w:rPr>
        <w:t xml:space="preserve">Vicepresidente: Diputado José Alberto Couttolenc Buentello. </w:t>
      </w:r>
    </w:p>
    <w:p w:rsidR="000B0833" w:rsidRPr="00DF0694" w:rsidRDefault="000B0833" w:rsidP="00DF0694">
      <w:pPr>
        <w:pStyle w:val="Sinespaciado"/>
        <w:jc w:val="both"/>
        <w:rPr>
          <w:rFonts w:ascii="Arial" w:hAnsi="Arial" w:cs="Arial"/>
          <w:sz w:val="20"/>
          <w:szCs w:val="20"/>
        </w:rPr>
      </w:pPr>
      <w:r w:rsidRPr="00DF0694">
        <w:rPr>
          <w:rFonts w:ascii="Arial" w:hAnsi="Arial" w:cs="Arial"/>
          <w:sz w:val="20"/>
          <w:szCs w:val="20"/>
        </w:rPr>
        <w:t xml:space="preserve">Vicepresidente: Diputado Elías Rescala Jiménez. </w:t>
      </w:r>
    </w:p>
    <w:p w:rsidR="000B0833" w:rsidRPr="00DF0694" w:rsidRDefault="000B0833" w:rsidP="00DF0694">
      <w:pPr>
        <w:pStyle w:val="Sinespaciado"/>
        <w:jc w:val="both"/>
        <w:rPr>
          <w:rFonts w:ascii="Arial" w:hAnsi="Arial" w:cs="Arial"/>
          <w:sz w:val="20"/>
          <w:szCs w:val="20"/>
        </w:rPr>
      </w:pPr>
      <w:r w:rsidRPr="00DF0694">
        <w:rPr>
          <w:rFonts w:ascii="Arial" w:hAnsi="Arial" w:cs="Arial"/>
          <w:sz w:val="20"/>
          <w:szCs w:val="20"/>
        </w:rPr>
        <w:t xml:space="preserve">Secretario: Diputado Óscar González Yáñez. </w:t>
      </w:r>
    </w:p>
    <w:p w:rsidR="000B0833" w:rsidRPr="00DF0694" w:rsidRDefault="000B0833" w:rsidP="00DF0694">
      <w:pPr>
        <w:pStyle w:val="Sinespaciado"/>
        <w:jc w:val="both"/>
        <w:rPr>
          <w:rFonts w:ascii="Arial" w:hAnsi="Arial" w:cs="Arial"/>
          <w:sz w:val="20"/>
          <w:szCs w:val="20"/>
        </w:rPr>
      </w:pPr>
      <w:r w:rsidRPr="00DF0694">
        <w:rPr>
          <w:rFonts w:ascii="Arial" w:hAnsi="Arial" w:cs="Arial"/>
          <w:sz w:val="20"/>
          <w:szCs w:val="20"/>
        </w:rPr>
        <w:t xml:space="preserve">Vocal: Diputado Pablo Fernández de Cevallos González. </w:t>
      </w:r>
    </w:p>
    <w:p w:rsidR="000B0833" w:rsidRPr="00DF0694" w:rsidRDefault="000B0833" w:rsidP="00DF0694">
      <w:pPr>
        <w:pStyle w:val="Sinespaciado"/>
        <w:jc w:val="both"/>
        <w:rPr>
          <w:rFonts w:ascii="Arial" w:hAnsi="Arial" w:cs="Arial"/>
          <w:sz w:val="20"/>
          <w:szCs w:val="20"/>
        </w:rPr>
      </w:pPr>
      <w:r w:rsidRPr="00DF0694">
        <w:rPr>
          <w:rFonts w:ascii="Arial" w:hAnsi="Arial" w:cs="Arial"/>
          <w:sz w:val="20"/>
          <w:szCs w:val="20"/>
        </w:rPr>
        <w:t xml:space="preserve">Vocal: Diputado Juan Manuel Zepeda Hernández. </w:t>
      </w:r>
    </w:p>
    <w:p w:rsidR="000B0833" w:rsidRPr="00DF0694" w:rsidRDefault="000B0833" w:rsidP="00DF0694">
      <w:pPr>
        <w:pStyle w:val="Sinespaciado"/>
        <w:jc w:val="both"/>
        <w:rPr>
          <w:rFonts w:ascii="Arial" w:hAnsi="Arial" w:cs="Arial"/>
          <w:sz w:val="20"/>
          <w:szCs w:val="20"/>
        </w:rPr>
      </w:pPr>
      <w:r w:rsidRPr="00DF0694">
        <w:rPr>
          <w:rFonts w:ascii="Arial" w:hAnsi="Arial" w:cs="Arial"/>
          <w:sz w:val="20"/>
          <w:szCs w:val="20"/>
        </w:rPr>
        <w:t>Vocal: Diputado Omar Ortega Álvarez.</w:t>
      </w:r>
    </w:p>
    <w:p w:rsidR="00F22964" w:rsidRPr="00DF0694" w:rsidRDefault="00F22964" w:rsidP="00DF0694">
      <w:pPr>
        <w:jc w:val="both"/>
        <w:rPr>
          <w:rFonts w:ascii="Arial" w:eastAsia="Arial" w:hAnsi="Arial" w:cs="Arial"/>
          <w:sz w:val="20"/>
          <w:szCs w:val="20"/>
        </w:rPr>
      </w:pPr>
    </w:p>
    <w:p w:rsidR="00DF0694" w:rsidRPr="00DF0694" w:rsidRDefault="00DF0694" w:rsidP="00DF0694">
      <w:pPr>
        <w:jc w:val="both"/>
        <w:rPr>
          <w:rFonts w:ascii="Arial" w:hAnsi="Arial" w:cs="Arial"/>
          <w:sz w:val="20"/>
          <w:szCs w:val="20"/>
        </w:rPr>
      </w:pPr>
      <w:r>
        <w:rPr>
          <w:rFonts w:ascii="Arial" w:eastAsia="Arial" w:hAnsi="Arial" w:cs="Arial"/>
          <w:sz w:val="20"/>
          <w:szCs w:val="20"/>
        </w:rPr>
        <w:t>4</w:t>
      </w:r>
      <w:r w:rsidR="006F0315" w:rsidRPr="00DF0694">
        <w:rPr>
          <w:rFonts w:ascii="Arial" w:eastAsia="Arial" w:hAnsi="Arial" w:cs="Arial"/>
          <w:sz w:val="20"/>
          <w:szCs w:val="20"/>
        </w:rPr>
        <w:t xml:space="preserve">.- La Secretaría, por instrucciones de la Presidencia, da lectura a la solicitud de licencia temporal </w:t>
      </w:r>
      <w:r w:rsidRPr="00DF0694">
        <w:rPr>
          <w:rFonts w:ascii="Arial" w:eastAsia="Arial" w:hAnsi="Arial" w:cs="Arial"/>
          <w:sz w:val="20"/>
          <w:szCs w:val="20"/>
        </w:rPr>
        <w:t xml:space="preserve">para separarse del cargo de diputada de la “LXII” Legislatura, </w:t>
      </w:r>
      <w:r w:rsidR="006F0315" w:rsidRPr="00DF0694">
        <w:rPr>
          <w:rFonts w:ascii="Arial" w:eastAsia="Arial" w:hAnsi="Arial" w:cs="Arial"/>
          <w:sz w:val="20"/>
          <w:szCs w:val="20"/>
        </w:rPr>
        <w:t xml:space="preserve">que formula la diputada Elena García Martínez, del </w:t>
      </w:r>
      <w:r w:rsidR="006F0315" w:rsidRPr="00DF0694">
        <w:rPr>
          <w:rFonts w:ascii="Arial" w:hAnsi="Arial" w:cs="Arial"/>
          <w:sz w:val="20"/>
          <w:szCs w:val="20"/>
        </w:rPr>
        <w:t>13 de septiembre al 1 de diciembre del año 2024.</w:t>
      </w:r>
      <w:r w:rsidRPr="00DF0694">
        <w:rPr>
          <w:rFonts w:ascii="Arial" w:hAnsi="Arial" w:cs="Arial"/>
          <w:sz w:val="20"/>
          <w:szCs w:val="20"/>
        </w:rPr>
        <w:t xml:space="preserve"> Solicita la dispensa del trámite de dictamen.</w:t>
      </w:r>
    </w:p>
    <w:p w:rsidR="006F0315" w:rsidRPr="00DF0694" w:rsidRDefault="006F0315" w:rsidP="00DF0694">
      <w:pPr>
        <w:jc w:val="both"/>
        <w:rPr>
          <w:rFonts w:ascii="Arial" w:eastAsia="Arial" w:hAnsi="Arial" w:cs="Arial"/>
          <w:sz w:val="20"/>
          <w:szCs w:val="20"/>
        </w:rPr>
      </w:pPr>
    </w:p>
    <w:p w:rsidR="006F0315" w:rsidRPr="00DF0694" w:rsidRDefault="006F0315" w:rsidP="00DF0694">
      <w:pPr>
        <w:jc w:val="both"/>
        <w:rPr>
          <w:rFonts w:ascii="Arial" w:hAnsi="Arial" w:cs="Arial"/>
          <w:sz w:val="20"/>
          <w:szCs w:val="20"/>
        </w:rPr>
      </w:pPr>
      <w:r w:rsidRPr="00DF0694">
        <w:rPr>
          <w:rFonts w:ascii="Arial" w:eastAsia="Arial" w:hAnsi="Arial" w:cs="Arial"/>
          <w:sz w:val="20"/>
          <w:szCs w:val="20"/>
        </w:rPr>
        <w:t xml:space="preserve">Asimismo, da lectura a la solicitud de licencia temporal </w:t>
      </w:r>
      <w:r w:rsidR="00DF0694" w:rsidRPr="00DF0694">
        <w:rPr>
          <w:rFonts w:ascii="Arial" w:eastAsia="Arial" w:hAnsi="Arial" w:cs="Arial"/>
          <w:sz w:val="20"/>
          <w:szCs w:val="20"/>
        </w:rPr>
        <w:t xml:space="preserve">para separarse del cargo de diputado de la “LXII” Legislatura, </w:t>
      </w:r>
      <w:r w:rsidRPr="00DF0694">
        <w:rPr>
          <w:rFonts w:ascii="Arial" w:eastAsia="Arial" w:hAnsi="Arial" w:cs="Arial"/>
          <w:sz w:val="20"/>
          <w:szCs w:val="20"/>
        </w:rPr>
        <w:t xml:space="preserve">que formula el diputado José Miguel Gutiérrez Morales del </w:t>
      </w:r>
      <w:r w:rsidRPr="00DF0694">
        <w:rPr>
          <w:rFonts w:ascii="Arial" w:hAnsi="Arial" w:cs="Arial"/>
          <w:sz w:val="20"/>
          <w:szCs w:val="20"/>
        </w:rPr>
        <w:t>14 de septiembre al 14 de diciembre del año 2024. Solicita la dispensa del trámite de dictamen.</w:t>
      </w:r>
    </w:p>
    <w:p w:rsidR="006F0315" w:rsidRPr="00DF0694" w:rsidRDefault="006F0315" w:rsidP="00DF0694">
      <w:pPr>
        <w:jc w:val="both"/>
        <w:rPr>
          <w:rFonts w:ascii="Arial" w:eastAsia="Arial" w:hAnsi="Arial" w:cs="Arial"/>
          <w:sz w:val="20"/>
          <w:szCs w:val="20"/>
        </w:rPr>
      </w:pPr>
    </w:p>
    <w:p w:rsidR="006F0315" w:rsidRPr="00DF0694" w:rsidRDefault="00DF0694" w:rsidP="00DF0694">
      <w:pPr>
        <w:jc w:val="both"/>
        <w:rPr>
          <w:rFonts w:ascii="Arial" w:eastAsia="Arial" w:hAnsi="Arial" w:cs="Arial"/>
          <w:sz w:val="20"/>
          <w:szCs w:val="20"/>
        </w:rPr>
      </w:pPr>
      <w:r w:rsidRPr="00DF0694">
        <w:rPr>
          <w:rFonts w:ascii="Arial" w:eastAsia="Arial" w:hAnsi="Arial" w:cs="Arial"/>
          <w:sz w:val="20"/>
          <w:szCs w:val="20"/>
        </w:rPr>
        <w:t>Son</w:t>
      </w:r>
      <w:r w:rsidR="006F0315" w:rsidRPr="00DF0694">
        <w:rPr>
          <w:rFonts w:ascii="Arial" w:eastAsia="Arial" w:hAnsi="Arial" w:cs="Arial"/>
          <w:sz w:val="20"/>
          <w:szCs w:val="20"/>
        </w:rPr>
        <w:t xml:space="preserve"> aprobada</w:t>
      </w:r>
      <w:r w:rsidRPr="00DF0694">
        <w:rPr>
          <w:rFonts w:ascii="Arial" w:eastAsia="Arial" w:hAnsi="Arial" w:cs="Arial"/>
          <w:sz w:val="20"/>
          <w:szCs w:val="20"/>
        </w:rPr>
        <w:t>s</w:t>
      </w:r>
      <w:r w:rsidR="006F0315" w:rsidRPr="00DF0694">
        <w:rPr>
          <w:rFonts w:ascii="Arial" w:eastAsia="Arial" w:hAnsi="Arial" w:cs="Arial"/>
          <w:sz w:val="20"/>
          <w:szCs w:val="20"/>
        </w:rPr>
        <w:t xml:space="preserve"> la</w:t>
      </w:r>
      <w:r w:rsidRPr="00DF0694">
        <w:rPr>
          <w:rFonts w:ascii="Arial" w:eastAsia="Arial" w:hAnsi="Arial" w:cs="Arial"/>
          <w:sz w:val="20"/>
          <w:szCs w:val="20"/>
        </w:rPr>
        <w:t>s</w:t>
      </w:r>
      <w:r w:rsidR="006F0315" w:rsidRPr="00DF0694">
        <w:rPr>
          <w:rFonts w:ascii="Arial" w:eastAsia="Arial" w:hAnsi="Arial" w:cs="Arial"/>
          <w:sz w:val="20"/>
          <w:szCs w:val="20"/>
        </w:rPr>
        <w:t xml:space="preserve"> dispensa</w:t>
      </w:r>
      <w:r w:rsidRPr="00DF0694">
        <w:rPr>
          <w:rFonts w:ascii="Arial" w:eastAsia="Arial" w:hAnsi="Arial" w:cs="Arial"/>
          <w:sz w:val="20"/>
          <w:szCs w:val="20"/>
        </w:rPr>
        <w:t>s</w:t>
      </w:r>
      <w:r w:rsidR="006F0315" w:rsidRPr="00DF0694">
        <w:rPr>
          <w:rFonts w:ascii="Arial" w:eastAsia="Arial" w:hAnsi="Arial" w:cs="Arial"/>
          <w:sz w:val="20"/>
          <w:szCs w:val="20"/>
        </w:rPr>
        <w:t xml:space="preserve"> del trámite de dictamen, por unanimidad de votos.</w:t>
      </w:r>
    </w:p>
    <w:p w:rsidR="006F0315" w:rsidRPr="00DF0694" w:rsidRDefault="006F0315" w:rsidP="00DF0694">
      <w:pPr>
        <w:jc w:val="both"/>
        <w:rPr>
          <w:rFonts w:ascii="Arial" w:eastAsia="Arial" w:hAnsi="Arial" w:cs="Arial"/>
          <w:sz w:val="20"/>
          <w:szCs w:val="20"/>
        </w:rPr>
      </w:pPr>
    </w:p>
    <w:p w:rsidR="006F0315" w:rsidRPr="00DF0694" w:rsidRDefault="006F0315" w:rsidP="00DF0694">
      <w:pPr>
        <w:jc w:val="both"/>
        <w:rPr>
          <w:rFonts w:ascii="Arial" w:eastAsia="Arial" w:hAnsi="Arial" w:cs="Arial"/>
          <w:sz w:val="20"/>
          <w:szCs w:val="20"/>
        </w:rPr>
      </w:pPr>
      <w:r w:rsidRPr="00DF0694">
        <w:rPr>
          <w:rFonts w:ascii="Arial" w:eastAsia="Arial" w:hAnsi="Arial" w:cs="Arial"/>
          <w:sz w:val="20"/>
          <w:szCs w:val="20"/>
        </w:rPr>
        <w:t>Para hablar sobre la solicitud de licencia</w:t>
      </w:r>
      <w:r w:rsidR="00DF0694" w:rsidRPr="00DF0694">
        <w:rPr>
          <w:rFonts w:ascii="Arial" w:eastAsia="Arial" w:hAnsi="Arial" w:cs="Arial"/>
          <w:sz w:val="20"/>
          <w:szCs w:val="20"/>
        </w:rPr>
        <w:t xml:space="preserve"> del diputado José Miguel Gutiérrez Morales </w:t>
      </w:r>
      <w:r w:rsidRPr="00DF0694">
        <w:rPr>
          <w:rFonts w:ascii="Arial" w:eastAsia="Arial" w:hAnsi="Arial" w:cs="Arial"/>
          <w:sz w:val="20"/>
          <w:szCs w:val="20"/>
        </w:rPr>
        <w:t xml:space="preserve">hace uso de la palabra el diputado Carlos </w:t>
      </w:r>
      <w:r w:rsidR="0039313B" w:rsidRPr="00DF0694">
        <w:rPr>
          <w:rFonts w:ascii="Arial" w:eastAsia="Arial" w:hAnsi="Arial" w:cs="Arial"/>
          <w:sz w:val="20"/>
          <w:szCs w:val="20"/>
        </w:rPr>
        <w:t>Antonio Martínez Zurita Trejo.</w:t>
      </w:r>
    </w:p>
    <w:p w:rsidR="0039313B" w:rsidRPr="00DF0694" w:rsidRDefault="0039313B" w:rsidP="00DF0694">
      <w:pPr>
        <w:jc w:val="both"/>
        <w:rPr>
          <w:rFonts w:ascii="Arial" w:eastAsia="Arial" w:hAnsi="Arial" w:cs="Arial"/>
          <w:sz w:val="20"/>
          <w:szCs w:val="20"/>
        </w:rPr>
      </w:pPr>
    </w:p>
    <w:p w:rsidR="0039313B" w:rsidRPr="00DF0694" w:rsidRDefault="0039313B" w:rsidP="00DF0694">
      <w:pPr>
        <w:contextualSpacing/>
        <w:jc w:val="both"/>
        <w:rPr>
          <w:rFonts w:ascii="Arial" w:hAnsi="Arial" w:cs="Arial"/>
          <w:sz w:val="20"/>
          <w:szCs w:val="20"/>
        </w:rPr>
      </w:pPr>
      <w:r w:rsidRPr="00DF0694">
        <w:rPr>
          <w:rFonts w:ascii="Arial" w:hAnsi="Arial" w:cs="Arial"/>
          <w:sz w:val="20"/>
          <w:szCs w:val="20"/>
        </w:rPr>
        <w:t xml:space="preserve">Sin que motive debate las solicitudes de licencia, la Presidencia señala que para emitir la resolución de la Legislatura, se realice la votación nominal, mediante el sistema electrónico, y solicita a la Secretaría, abrir el mismo hasta por 2 </w:t>
      </w:r>
      <w:r w:rsidRPr="00DF0694">
        <w:rPr>
          <w:rFonts w:ascii="Arial" w:hAnsi="Arial" w:cs="Arial"/>
          <w:sz w:val="20"/>
          <w:szCs w:val="20"/>
        </w:rPr>
        <w:lastRenderedPageBreak/>
        <w:t>minutos, destacando que si algún integrante de la Legislatura desea separar algún artículo para su discusión particular, se sirva manifestarlo de viva voz al registrar su voto. Las solicitudes de licencia son aprobadas en lo general, por unanimidad de votos y considerando que no se separaron artículos para su discusión particular, se tiene</w:t>
      </w:r>
      <w:r w:rsidR="00DF0694" w:rsidRPr="00DF0694">
        <w:rPr>
          <w:rFonts w:ascii="Arial" w:hAnsi="Arial" w:cs="Arial"/>
          <w:sz w:val="20"/>
          <w:szCs w:val="20"/>
        </w:rPr>
        <w:t>n</w:t>
      </w:r>
      <w:r w:rsidRPr="00DF0694">
        <w:rPr>
          <w:rFonts w:ascii="Arial" w:hAnsi="Arial" w:cs="Arial"/>
          <w:sz w:val="20"/>
          <w:szCs w:val="20"/>
        </w:rPr>
        <w:t xml:space="preserve"> también por aprobada</w:t>
      </w:r>
      <w:r w:rsidR="00DF0694" w:rsidRPr="00DF0694">
        <w:rPr>
          <w:rFonts w:ascii="Arial" w:hAnsi="Arial" w:cs="Arial"/>
          <w:sz w:val="20"/>
          <w:szCs w:val="20"/>
        </w:rPr>
        <w:t>s</w:t>
      </w:r>
      <w:r w:rsidRPr="00DF0694">
        <w:rPr>
          <w:rFonts w:ascii="Arial" w:hAnsi="Arial" w:cs="Arial"/>
          <w:sz w:val="20"/>
          <w:szCs w:val="20"/>
        </w:rPr>
        <w:t xml:space="preserve"> en lo particular; y la Presidencia solicita a la Secretaría provea el cumplimiento de la resolución de la Legislatura. </w:t>
      </w:r>
    </w:p>
    <w:p w:rsidR="0039313B" w:rsidRPr="00DF0694" w:rsidRDefault="0039313B" w:rsidP="00DF0694">
      <w:pPr>
        <w:contextualSpacing/>
        <w:jc w:val="both"/>
        <w:rPr>
          <w:rFonts w:ascii="Arial" w:hAnsi="Arial" w:cs="Arial"/>
          <w:sz w:val="20"/>
          <w:szCs w:val="20"/>
        </w:rPr>
      </w:pPr>
    </w:p>
    <w:p w:rsidR="0039313B" w:rsidRPr="00DF0694" w:rsidRDefault="0039313B" w:rsidP="00DF0694">
      <w:pPr>
        <w:contextualSpacing/>
        <w:jc w:val="both"/>
        <w:rPr>
          <w:rFonts w:ascii="Arial" w:hAnsi="Arial" w:cs="Arial"/>
          <w:sz w:val="20"/>
          <w:szCs w:val="20"/>
        </w:rPr>
      </w:pPr>
      <w:r w:rsidRPr="00DF0694">
        <w:rPr>
          <w:rFonts w:ascii="Arial" w:hAnsi="Arial" w:cs="Arial"/>
          <w:sz w:val="20"/>
          <w:szCs w:val="20"/>
        </w:rPr>
        <w:t xml:space="preserve">La Secretaría, por instrucciones de la Presidencia, da lectura a los comunicados siguientes: </w:t>
      </w:r>
    </w:p>
    <w:p w:rsidR="0039313B" w:rsidRPr="00DF0694" w:rsidRDefault="0039313B" w:rsidP="00DF0694">
      <w:pPr>
        <w:contextualSpacing/>
        <w:jc w:val="both"/>
        <w:rPr>
          <w:rFonts w:ascii="Arial" w:hAnsi="Arial" w:cs="Arial"/>
          <w:sz w:val="20"/>
          <w:szCs w:val="20"/>
        </w:rPr>
      </w:pPr>
    </w:p>
    <w:p w:rsidR="0039313B" w:rsidRPr="00DF0694" w:rsidRDefault="0039313B" w:rsidP="00DF0694">
      <w:pPr>
        <w:pStyle w:val="Sinespaciado"/>
        <w:jc w:val="both"/>
        <w:rPr>
          <w:rFonts w:ascii="Arial" w:hAnsi="Arial" w:cs="Arial"/>
          <w:sz w:val="20"/>
          <w:szCs w:val="20"/>
        </w:rPr>
      </w:pPr>
      <w:r w:rsidRPr="00DF0694">
        <w:rPr>
          <w:rFonts w:ascii="Arial" w:eastAsia="Times New Roman" w:hAnsi="Arial" w:cs="Arial"/>
          <w:sz w:val="20"/>
          <w:szCs w:val="20"/>
          <w:lang w:eastAsia="es-MX"/>
        </w:rPr>
        <w:t xml:space="preserve">Se recibió en la Secretaría de Asuntos Parlamentarios escrito </w:t>
      </w:r>
      <w:r w:rsidR="00DF0694" w:rsidRPr="00DF0694">
        <w:rPr>
          <w:rFonts w:ascii="Arial" w:eastAsia="Times New Roman" w:hAnsi="Arial" w:cs="Arial"/>
          <w:sz w:val="20"/>
          <w:szCs w:val="20"/>
          <w:lang w:eastAsia="es-MX"/>
        </w:rPr>
        <w:t>d</w:t>
      </w:r>
      <w:r w:rsidRPr="00DF0694">
        <w:rPr>
          <w:rFonts w:ascii="Arial" w:eastAsia="Times New Roman" w:hAnsi="Arial" w:cs="Arial"/>
          <w:sz w:val="20"/>
          <w:szCs w:val="20"/>
          <w:lang w:eastAsia="es-MX"/>
        </w:rPr>
        <w:t xml:space="preserve">el </w:t>
      </w:r>
      <w:r w:rsidR="00DF0694" w:rsidRPr="00DF0694">
        <w:rPr>
          <w:rFonts w:ascii="Arial" w:eastAsia="Times New Roman" w:hAnsi="Arial" w:cs="Arial"/>
          <w:sz w:val="20"/>
          <w:szCs w:val="20"/>
          <w:lang w:eastAsia="es-MX"/>
        </w:rPr>
        <w:t xml:space="preserve">diputado </w:t>
      </w:r>
      <w:r w:rsidRPr="00DF0694">
        <w:rPr>
          <w:rFonts w:ascii="Arial" w:eastAsia="Times New Roman" w:hAnsi="Arial" w:cs="Arial"/>
          <w:sz w:val="20"/>
          <w:szCs w:val="20"/>
          <w:lang w:eastAsia="es-MX"/>
        </w:rPr>
        <w:t>Ernesto Santillán Ramírez solicita su incorporación al Grupo Parlamentario</w:t>
      </w:r>
      <w:r w:rsidRPr="00DF0694">
        <w:rPr>
          <w:rFonts w:ascii="Arial" w:hAnsi="Arial" w:cs="Arial"/>
          <w:sz w:val="20"/>
          <w:szCs w:val="20"/>
        </w:rPr>
        <w:t xml:space="preserve"> del Partido del Trabajo; asimismo, se recibió escrito en el que el diputado Óscar González Yáñez, Coordinador del Grupo Parlamentario del Partido del Trabajo, informa</w:t>
      </w:r>
      <w:r w:rsidR="00DF0694" w:rsidRPr="00DF0694">
        <w:rPr>
          <w:rFonts w:ascii="Arial" w:hAnsi="Arial" w:cs="Arial"/>
          <w:sz w:val="20"/>
          <w:szCs w:val="20"/>
        </w:rPr>
        <w:t>ndo</w:t>
      </w:r>
      <w:r w:rsidRPr="00DF0694">
        <w:rPr>
          <w:rFonts w:ascii="Arial" w:hAnsi="Arial" w:cs="Arial"/>
          <w:sz w:val="20"/>
          <w:szCs w:val="20"/>
        </w:rPr>
        <w:t xml:space="preserve"> que no existe inconveniente para que se incorpore a ese Grupo Parlamentario.</w:t>
      </w:r>
    </w:p>
    <w:p w:rsidR="0039313B" w:rsidRPr="00DF0694" w:rsidRDefault="0039313B" w:rsidP="00DF0694">
      <w:pPr>
        <w:pStyle w:val="Sinespaciado"/>
        <w:jc w:val="both"/>
        <w:rPr>
          <w:rFonts w:ascii="Arial" w:eastAsia="Times New Roman" w:hAnsi="Arial" w:cs="Arial"/>
          <w:sz w:val="20"/>
          <w:szCs w:val="20"/>
          <w:lang w:eastAsia="es-MX"/>
        </w:rPr>
      </w:pPr>
    </w:p>
    <w:p w:rsidR="0039313B" w:rsidRPr="00DF0694" w:rsidRDefault="0039313B" w:rsidP="00DF0694">
      <w:pPr>
        <w:pStyle w:val="Sinespaciado"/>
        <w:jc w:val="both"/>
        <w:rPr>
          <w:rFonts w:ascii="Arial" w:hAnsi="Arial" w:cs="Arial"/>
          <w:sz w:val="20"/>
          <w:szCs w:val="20"/>
        </w:rPr>
      </w:pPr>
      <w:r w:rsidRPr="00DF0694">
        <w:rPr>
          <w:rFonts w:ascii="Arial" w:hAnsi="Arial" w:cs="Arial"/>
          <w:sz w:val="20"/>
          <w:szCs w:val="20"/>
        </w:rPr>
        <w:t>En consecuencia, la Directiva y la Legislatura quedan enteradas de estas modificaciones en los citados Grupos Parlamentarios.</w:t>
      </w:r>
    </w:p>
    <w:p w:rsidR="0039313B" w:rsidRPr="00DF0694" w:rsidRDefault="0039313B" w:rsidP="00DF0694">
      <w:pPr>
        <w:pStyle w:val="Sinespaciado"/>
        <w:jc w:val="both"/>
        <w:rPr>
          <w:rFonts w:ascii="Arial" w:hAnsi="Arial" w:cs="Arial"/>
          <w:sz w:val="20"/>
          <w:szCs w:val="20"/>
        </w:rPr>
      </w:pPr>
    </w:p>
    <w:p w:rsidR="0039313B" w:rsidRPr="00DF0694" w:rsidRDefault="0039313B" w:rsidP="00DF0694">
      <w:pPr>
        <w:pStyle w:val="Sinespaciado"/>
        <w:jc w:val="both"/>
        <w:rPr>
          <w:rFonts w:ascii="Arial" w:hAnsi="Arial" w:cs="Arial"/>
          <w:sz w:val="20"/>
          <w:szCs w:val="20"/>
        </w:rPr>
      </w:pPr>
      <w:r w:rsidRPr="00DF0694">
        <w:rPr>
          <w:rFonts w:ascii="Arial" w:hAnsi="Arial" w:cs="Arial"/>
          <w:sz w:val="20"/>
          <w:szCs w:val="20"/>
        </w:rPr>
        <w:t xml:space="preserve">De igual forma, se recibió informe que complementa la última etapa de actividades de la Junta de Coordinación Política de la </w:t>
      </w:r>
      <w:r w:rsidR="00DF0694" w:rsidRPr="00DF0694">
        <w:rPr>
          <w:rFonts w:ascii="Arial" w:hAnsi="Arial" w:cs="Arial"/>
          <w:sz w:val="20"/>
          <w:szCs w:val="20"/>
        </w:rPr>
        <w:t>“</w:t>
      </w:r>
      <w:r w:rsidRPr="00DF0694">
        <w:rPr>
          <w:rFonts w:ascii="Arial" w:hAnsi="Arial" w:cs="Arial"/>
          <w:sz w:val="20"/>
          <w:szCs w:val="20"/>
        </w:rPr>
        <w:t>LXI</w:t>
      </w:r>
      <w:r w:rsidR="00DF0694" w:rsidRPr="00DF0694">
        <w:rPr>
          <w:rFonts w:ascii="Arial" w:hAnsi="Arial" w:cs="Arial"/>
          <w:sz w:val="20"/>
          <w:szCs w:val="20"/>
        </w:rPr>
        <w:t>”</w:t>
      </w:r>
      <w:r w:rsidRPr="00DF0694">
        <w:rPr>
          <w:rFonts w:ascii="Arial" w:hAnsi="Arial" w:cs="Arial"/>
          <w:sz w:val="20"/>
          <w:szCs w:val="20"/>
        </w:rPr>
        <w:t xml:space="preserve"> Legislatura. Se recibe y se integra al expediente correspondiente. </w:t>
      </w:r>
    </w:p>
    <w:p w:rsidR="0039313B" w:rsidRPr="00DF0694" w:rsidRDefault="0039313B" w:rsidP="00DF0694">
      <w:pPr>
        <w:jc w:val="both"/>
        <w:rPr>
          <w:rFonts w:ascii="Arial" w:eastAsia="Arial" w:hAnsi="Arial" w:cs="Arial"/>
          <w:sz w:val="20"/>
          <w:szCs w:val="20"/>
        </w:rPr>
      </w:pPr>
    </w:p>
    <w:p w:rsidR="00624A06" w:rsidRPr="00DF0694" w:rsidRDefault="00624A06" w:rsidP="00DF0694">
      <w:pPr>
        <w:jc w:val="both"/>
        <w:rPr>
          <w:rFonts w:ascii="Arial" w:eastAsia="Arial" w:hAnsi="Arial" w:cs="Arial"/>
          <w:sz w:val="20"/>
          <w:szCs w:val="20"/>
        </w:rPr>
      </w:pPr>
      <w:r w:rsidRPr="00DF0694">
        <w:rPr>
          <w:rFonts w:ascii="Arial" w:eastAsia="Arial" w:hAnsi="Arial" w:cs="Arial"/>
          <w:sz w:val="20"/>
          <w:szCs w:val="20"/>
        </w:rPr>
        <w:t>La Presidencia solicita a la Secretaría, registre la asistencia a la sesión, informando esta última, que ha quedado registrada la asistencia de los diputados.</w:t>
      </w:r>
    </w:p>
    <w:p w:rsidR="00624A06" w:rsidRPr="00DF0694" w:rsidRDefault="00624A06" w:rsidP="00DF0694">
      <w:pPr>
        <w:jc w:val="both"/>
        <w:rPr>
          <w:rFonts w:ascii="Arial" w:eastAsia="Arial" w:hAnsi="Arial" w:cs="Arial"/>
          <w:sz w:val="20"/>
          <w:szCs w:val="20"/>
        </w:rPr>
      </w:pPr>
    </w:p>
    <w:p w:rsidR="001E1538" w:rsidRPr="00DF0694" w:rsidRDefault="00DF0694" w:rsidP="00DF0694">
      <w:pPr>
        <w:jc w:val="both"/>
        <w:rPr>
          <w:rFonts w:ascii="Arial" w:eastAsia="Arial" w:hAnsi="Arial" w:cs="Arial"/>
          <w:sz w:val="20"/>
          <w:szCs w:val="20"/>
        </w:rPr>
      </w:pPr>
      <w:bookmarkStart w:id="0" w:name="_Hlk202435107"/>
      <w:bookmarkStart w:id="1" w:name="_GoBack"/>
      <w:r>
        <w:rPr>
          <w:rFonts w:ascii="Arial" w:eastAsia="Arial" w:hAnsi="Arial" w:cs="Arial"/>
          <w:sz w:val="20"/>
          <w:szCs w:val="20"/>
        </w:rPr>
        <w:t>5</w:t>
      </w:r>
      <w:r w:rsidR="00624A06" w:rsidRPr="00DF0694">
        <w:rPr>
          <w:rFonts w:ascii="Arial" w:eastAsia="Arial" w:hAnsi="Arial" w:cs="Arial"/>
          <w:sz w:val="20"/>
          <w:szCs w:val="20"/>
        </w:rPr>
        <w:t xml:space="preserve">.- Agotados los asuntos en cartera, la Presidencia levanta la sesión siendo las </w:t>
      </w:r>
      <w:r w:rsidR="00065102">
        <w:rPr>
          <w:rFonts w:ascii="Arial" w:eastAsia="Arial" w:hAnsi="Arial" w:cs="Arial"/>
          <w:sz w:val="20"/>
          <w:szCs w:val="20"/>
        </w:rPr>
        <w:t>dieciséis</w:t>
      </w:r>
      <w:r w:rsidR="00624A06" w:rsidRPr="00DF0694">
        <w:rPr>
          <w:rFonts w:ascii="Arial" w:eastAsia="Arial" w:hAnsi="Arial" w:cs="Arial"/>
          <w:sz w:val="20"/>
          <w:szCs w:val="20"/>
        </w:rPr>
        <w:t xml:space="preserve"> horas con cua</w:t>
      </w:r>
      <w:r w:rsidR="00065102">
        <w:rPr>
          <w:rFonts w:ascii="Arial" w:eastAsia="Arial" w:hAnsi="Arial" w:cs="Arial"/>
          <w:sz w:val="20"/>
          <w:szCs w:val="20"/>
        </w:rPr>
        <w:t>tro</w:t>
      </w:r>
      <w:r w:rsidR="00624A06" w:rsidRPr="00DF0694">
        <w:rPr>
          <w:rFonts w:ascii="Arial" w:eastAsia="Arial" w:hAnsi="Arial" w:cs="Arial"/>
          <w:sz w:val="20"/>
          <w:szCs w:val="20"/>
        </w:rPr>
        <w:t xml:space="preserve"> minutos del día de la fecha</w:t>
      </w:r>
      <w:r w:rsidR="001E1538" w:rsidRPr="00DF0694">
        <w:rPr>
          <w:rFonts w:ascii="Arial" w:eastAsia="Arial" w:hAnsi="Arial" w:cs="Arial"/>
          <w:sz w:val="20"/>
          <w:szCs w:val="20"/>
        </w:rPr>
        <w:t xml:space="preserve"> y solicita estar atentos a la convocatoria de la próxima sesión.</w:t>
      </w:r>
    </w:p>
    <w:p w:rsidR="001E1538" w:rsidRPr="00DF0694" w:rsidRDefault="001E1538" w:rsidP="00DF0694">
      <w:pPr>
        <w:rPr>
          <w:rFonts w:ascii="Arial" w:eastAsia="Arial" w:hAnsi="Arial" w:cs="Arial"/>
          <w:sz w:val="20"/>
          <w:szCs w:val="20"/>
        </w:rPr>
      </w:pPr>
      <w:bookmarkStart w:id="2" w:name="_gjdgxs"/>
      <w:bookmarkEnd w:id="0"/>
      <w:bookmarkEnd w:id="2"/>
      <w:bookmarkEnd w:id="1"/>
    </w:p>
    <w:p w:rsidR="00624A06" w:rsidRPr="00DF0694" w:rsidRDefault="00624A06" w:rsidP="00DF0694">
      <w:pPr>
        <w:jc w:val="center"/>
        <w:rPr>
          <w:rFonts w:ascii="Arial" w:eastAsia="Arial" w:hAnsi="Arial" w:cs="Arial"/>
          <w:b/>
          <w:sz w:val="20"/>
          <w:szCs w:val="20"/>
        </w:rPr>
      </w:pPr>
      <w:r w:rsidRPr="00DF0694">
        <w:rPr>
          <w:rFonts w:ascii="Arial" w:eastAsia="Arial" w:hAnsi="Arial" w:cs="Arial"/>
          <w:b/>
          <w:sz w:val="20"/>
          <w:szCs w:val="20"/>
        </w:rPr>
        <w:t>Diputad</w:t>
      </w:r>
      <w:r w:rsidR="0039313B" w:rsidRPr="00DF0694">
        <w:rPr>
          <w:rFonts w:ascii="Arial" w:eastAsia="Arial" w:hAnsi="Arial" w:cs="Arial"/>
          <w:b/>
          <w:sz w:val="20"/>
          <w:szCs w:val="20"/>
        </w:rPr>
        <w:t>a</w:t>
      </w:r>
      <w:r w:rsidRPr="00DF0694">
        <w:rPr>
          <w:rFonts w:ascii="Arial" w:eastAsia="Arial" w:hAnsi="Arial" w:cs="Arial"/>
          <w:b/>
          <w:sz w:val="20"/>
          <w:szCs w:val="20"/>
        </w:rPr>
        <w:t>s Secretari</w:t>
      </w:r>
      <w:r w:rsidR="0039313B" w:rsidRPr="00DF0694">
        <w:rPr>
          <w:rFonts w:ascii="Arial" w:eastAsia="Arial" w:hAnsi="Arial" w:cs="Arial"/>
          <w:b/>
          <w:sz w:val="20"/>
          <w:szCs w:val="20"/>
        </w:rPr>
        <w:t>a</w:t>
      </w:r>
      <w:r w:rsidRPr="00DF0694">
        <w:rPr>
          <w:rFonts w:ascii="Arial" w:eastAsia="Arial" w:hAnsi="Arial" w:cs="Arial"/>
          <w:b/>
          <w:sz w:val="20"/>
          <w:szCs w:val="20"/>
        </w:rPr>
        <w:t>s</w:t>
      </w:r>
    </w:p>
    <w:p w:rsidR="00624A06" w:rsidRPr="00DF0694" w:rsidRDefault="00624A06" w:rsidP="00DF0694">
      <w:pPr>
        <w:jc w:val="both"/>
        <w:rPr>
          <w:rFonts w:ascii="Arial" w:eastAsia="Arial" w:hAnsi="Arial" w:cs="Arial"/>
          <w:b/>
          <w:sz w:val="20"/>
          <w:szCs w:val="20"/>
        </w:rPr>
      </w:pPr>
    </w:p>
    <w:p w:rsidR="00624A06" w:rsidRPr="00DF0694" w:rsidRDefault="0039313B" w:rsidP="00DF0694">
      <w:pPr>
        <w:ind w:right="108"/>
        <w:jc w:val="center"/>
        <w:rPr>
          <w:rFonts w:ascii="Arial" w:eastAsia="Arial" w:hAnsi="Arial" w:cs="Arial"/>
          <w:b/>
          <w:sz w:val="20"/>
          <w:szCs w:val="20"/>
        </w:rPr>
      </w:pPr>
      <w:r w:rsidRPr="00DF0694">
        <w:rPr>
          <w:rFonts w:ascii="Arial" w:eastAsia="Arial" w:hAnsi="Arial" w:cs="Arial"/>
          <w:b/>
          <w:sz w:val="20"/>
          <w:szCs w:val="20"/>
        </w:rPr>
        <w:t xml:space="preserve">María Mercedes Colín </w:t>
      </w:r>
      <w:r w:rsidR="0037696E" w:rsidRPr="00DF0694">
        <w:rPr>
          <w:rFonts w:ascii="Arial" w:eastAsia="Arial" w:hAnsi="Arial" w:cs="Arial"/>
          <w:b/>
          <w:sz w:val="20"/>
          <w:szCs w:val="20"/>
        </w:rPr>
        <w:t>G</w:t>
      </w:r>
      <w:r w:rsidRPr="00DF0694">
        <w:rPr>
          <w:rFonts w:ascii="Arial" w:eastAsia="Arial" w:hAnsi="Arial" w:cs="Arial"/>
          <w:b/>
          <w:sz w:val="20"/>
          <w:szCs w:val="20"/>
        </w:rPr>
        <w:t>uadarram</w:t>
      </w:r>
      <w:r w:rsidR="0037696E" w:rsidRPr="00DF0694">
        <w:rPr>
          <w:rFonts w:ascii="Arial" w:eastAsia="Arial" w:hAnsi="Arial" w:cs="Arial"/>
          <w:b/>
          <w:sz w:val="20"/>
          <w:szCs w:val="20"/>
        </w:rPr>
        <w:t>a</w:t>
      </w:r>
      <w:r w:rsidR="00624A06" w:rsidRPr="00DF0694">
        <w:rPr>
          <w:rFonts w:ascii="Arial" w:eastAsia="Arial" w:hAnsi="Arial" w:cs="Arial"/>
          <w:b/>
          <w:sz w:val="20"/>
          <w:szCs w:val="20"/>
        </w:rPr>
        <w:tab/>
      </w:r>
      <w:r w:rsidR="00624A06" w:rsidRPr="00DF0694">
        <w:rPr>
          <w:rFonts w:ascii="Arial" w:eastAsia="Arial" w:hAnsi="Arial" w:cs="Arial"/>
          <w:b/>
          <w:sz w:val="20"/>
          <w:szCs w:val="20"/>
        </w:rPr>
        <w:tab/>
      </w:r>
      <w:r w:rsidRPr="00DF0694">
        <w:rPr>
          <w:rFonts w:ascii="Arial" w:eastAsia="Arial" w:hAnsi="Arial" w:cs="Arial"/>
          <w:b/>
          <w:sz w:val="20"/>
          <w:szCs w:val="20"/>
        </w:rPr>
        <w:t>Rocío Alexia Dávila Sánchez</w:t>
      </w:r>
      <w:r w:rsidR="00624A06" w:rsidRPr="00DF0694">
        <w:rPr>
          <w:rFonts w:ascii="Arial" w:eastAsia="Arial" w:hAnsi="Arial" w:cs="Arial"/>
          <w:b/>
          <w:sz w:val="20"/>
          <w:szCs w:val="20"/>
        </w:rPr>
        <w:t xml:space="preserve"> </w:t>
      </w:r>
    </w:p>
    <w:p w:rsidR="00624A06" w:rsidRPr="00DF0694" w:rsidRDefault="00624A06" w:rsidP="00DF0694">
      <w:pPr>
        <w:ind w:right="108"/>
        <w:jc w:val="center"/>
        <w:rPr>
          <w:rFonts w:ascii="Arial" w:eastAsia="Arial" w:hAnsi="Arial" w:cs="Arial"/>
          <w:b/>
          <w:sz w:val="20"/>
          <w:szCs w:val="20"/>
        </w:rPr>
      </w:pPr>
    </w:p>
    <w:p w:rsidR="00624A06" w:rsidRPr="00DF0694" w:rsidRDefault="0039313B" w:rsidP="00DF0694">
      <w:pPr>
        <w:ind w:right="108"/>
        <w:jc w:val="center"/>
        <w:rPr>
          <w:rFonts w:ascii="Arial" w:eastAsia="Arial" w:hAnsi="Arial" w:cs="Arial"/>
          <w:b/>
          <w:sz w:val="20"/>
          <w:szCs w:val="20"/>
        </w:rPr>
      </w:pPr>
      <w:r w:rsidRPr="00DF0694">
        <w:rPr>
          <w:rFonts w:ascii="Arial" w:eastAsia="Arial" w:hAnsi="Arial" w:cs="Arial"/>
          <w:b/>
          <w:sz w:val="20"/>
          <w:szCs w:val="20"/>
        </w:rPr>
        <w:t>Ruth Salinas Reyes</w:t>
      </w:r>
    </w:p>
    <w:p w:rsidR="007D3C6E" w:rsidRPr="00DF0694" w:rsidRDefault="007D3C6E" w:rsidP="00DF0694">
      <w:pPr>
        <w:rPr>
          <w:rFonts w:ascii="Arial" w:hAnsi="Arial" w:cs="Arial"/>
          <w:sz w:val="20"/>
          <w:szCs w:val="20"/>
        </w:rPr>
      </w:pPr>
    </w:p>
    <w:sectPr w:rsidR="007D3C6E" w:rsidRPr="00DF0694" w:rsidSect="0074159D">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7E67" w:rsidRDefault="005D7E67" w:rsidP="0074159D">
      <w:r>
        <w:separator/>
      </w:r>
    </w:p>
  </w:endnote>
  <w:endnote w:type="continuationSeparator" w:id="0">
    <w:p w:rsidR="005D7E67" w:rsidRDefault="005D7E67" w:rsidP="00741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7E67" w:rsidRDefault="005D7E67" w:rsidP="0074159D">
      <w:r>
        <w:separator/>
      </w:r>
    </w:p>
  </w:footnote>
  <w:footnote w:type="continuationSeparator" w:id="0">
    <w:p w:rsidR="005D7E67" w:rsidRDefault="005D7E67" w:rsidP="007415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A06"/>
    <w:rsid w:val="00065102"/>
    <w:rsid w:val="000B0833"/>
    <w:rsid w:val="000C28E8"/>
    <w:rsid w:val="001E1538"/>
    <w:rsid w:val="002E6BFA"/>
    <w:rsid w:val="0037696E"/>
    <w:rsid w:val="0039313B"/>
    <w:rsid w:val="00491D51"/>
    <w:rsid w:val="005D0F02"/>
    <w:rsid w:val="005D7E67"/>
    <w:rsid w:val="005E4F3A"/>
    <w:rsid w:val="00624A06"/>
    <w:rsid w:val="006A6ED0"/>
    <w:rsid w:val="006F0315"/>
    <w:rsid w:val="0074159D"/>
    <w:rsid w:val="007D3C6E"/>
    <w:rsid w:val="00A37700"/>
    <w:rsid w:val="00A44926"/>
    <w:rsid w:val="00C94A43"/>
    <w:rsid w:val="00D97CD6"/>
    <w:rsid w:val="00DF0694"/>
    <w:rsid w:val="00F229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B9B47"/>
  <w15:chartTrackingRefBased/>
  <w15:docId w15:val="{66B66B72-C31D-499F-B232-384D5AD4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4A06"/>
    <w:pPr>
      <w:spacing w:after="0" w:line="240" w:lineRule="auto"/>
    </w:pPr>
    <w:rPr>
      <w:rFonts w:ascii="Times New Roman" w:eastAsia="Times New Roman" w:hAnsi="Times New Roman" w:cs="Times New Roman"/>
      <w:sz w:val="24"/>
      <w:szCs w:val="24"/>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22964"/>
    <w:pPr>
      <w:spacing w:after="0" w:line="240" w:lineRule="auto"/>
    </w:pPr>
  </w:style>
  <w:style w:type="character" w:customStyle="1" w:styleId="SinespaciadoCar">
    <w:name w:val="Sin espaciado Car"/>
    <w:link w:val="Sinespaciado"/>
    <w:uiPriority w:val="1"/>
    <w:locked/>
    <w:rsid w:val="00F22964"/>
  </w:style>
  <w:style w:type="paragraph" w:styleId="Encabezado">
    <w:name w:val="header"/>
    <w:basedOn w:val="Normal"/>
    <w:link w:val="EncabezadoCar"/>
    <w:uiPriority w:val="99"/>
    <w:unhideWhenUsed/>
    <w:rsid w:val="0074159D"/>
    <w:pPr>
      <w:tabs>
        <w:tab w:val="center" w:pos="4419"/>
        <w:tab w:val="right" w:pos="8838"/>
      </w:tabs>
    </w:pPr>
  </w:style>
  <w:style w:type="character" w:customStyle="1" w:styleId="EncabezadoCar">
    <w:name w:val="Encabezado Car"/>
    <w:basedOn w:val="Fuentedeprrafopredeter"/>
    <w:link w:val="Encabezado"/>
    <w:uiPriority w:val="99"/>
    <w:rsid w:val="0074159D"/>
    <w:rPr>
      <w:rFonts w:ascii="Times New Roman" w:eastAsia="Times New Roman" w:hAnsi="Times New Roman" w:cs="Times New Roman"/>
      <w:sz w:val="24"/>
      <w:szCs w:val="24"/>
      <w:lang w:val="es-ES" w:eastAsia="es-MX"/>
    </w:rPr>
  </w:style>
  <w:style w:type="paragraph" w:styleId="Piedepgina">
    <w:name w:val="footer"/>
    <w:basedOn w:val="Normal"/>
    <w:link w:val="PiedepginaCar"/>
    <w:uiPriority w:val="99"/>
    <w:unhideWhenUsed/>
    <w:rsid w:val="0074159D"/>
    <w:pPr>
      <w:tabs>
        <w:tab w:val="center" w:pos="4419"/>
        <w:tab w:val="right" w:pos="8838"/>
      </w:tabs>
    </w:pPr>
  </w:style>
  <w:style w:type="character" w:customStyle="1" w:styleId="PiedepginaCar">
    <w:name w:val="Pie de página Car"/>
    <w:basedOn w:val="Fuentedeprrafopredeter"/>
    <w:link w:val="Piedepgina"/>
    <w:uiPriority w:val="99"/>
    <w:rsid w:val="0074159D"/>
    <w:rPr>
      <w:rFonts w:ascii="Times New Roman" w:eastAsia="Times New Roman" w:hAnsi="Times New Roman" w:cs="Times New Roman"/>
      <w:sz w:val="24"/>
      <w:szCs w:val="24"/>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3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958</Words>
  <Characters>5275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dcterms:created xsi:type="dcterms:W3CDTF">2025-07-03T17:38:00Z</dcterms:created>
  <dcterms:modified xsi:type="dcterms:W3CDTF">2025-07-03T17:38:00Z</dcterms:modified>
</cp:coreProperties>
</file>