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59B" w:rsidRPr="000327E3" w:rsidRDefault="000327E3" w:rsidP="000327E3">
      <w:pPr>
        <w:jc w:val="both"/>
        <w:rPr>
          <w:rFonts w:ascii="Arial" w:hAnsi="Arial" w:cs="Arial"/>
          <w:b/>
        </w:rPr>
      </w:pPr>
      <w:r w:rsidRPr="000327E3">
        <w:rPr>
          <w:rFonts w:ascii="Arial" w:hAnsi="Arial" w:cs="Arial"/>
          <w:b/>
        </w:rPr>
        <w:t>ACTA DE LA SESIÓN SOLEMNE DE APERTURA DEL SEGUNDO PERÍODO ORDINARIO DE SESIONES DE LA “LXII” LEGISLATURA DEL ESTADO DE MÉXICO, CELEBRADA EL DÍA TREINTA Y UNO DE ENERO DE DOS MIL VEINTICINCO.</w:t>
      </w:r>
    </w:p>
    <w:p w:rsidR="00B8459B" w:rsidRPr="00594199" w:rsidRDefault="00B8459B" w:rsidP="00B8459B">
      <w:pPr>
        <w:jc w:val="center"/>
        <w:rPr>
          <w:rFonts w:ascii="Arial" w:hAnsi="Arial" w:cs="Arial"/>
          <w:b/>
        </w:rPr>
      </w:pPr>
    </w:p>
    <w:p w:rsidR="00B8459B" w:rsidRPr="00594199" w:rsidRDefault="00B8459B" w:rsidP="00B8459B">
      <w:pPr>
        <w:pStyle w:val="Ttulo1"/>
        <w:rPr>
          <w:rFonts w:cs="Arial"/>
          <w:b/>
          <w:bCs/>
          <w:sz w:val="24"/>
          <w:lang w:val="es-MX"/>
        </w:rPr>
      </w:pPr>
      <w:r w:rsidRPr="00594199">
        <w:rPr>
          <w:rFonts w:cs="Arial"/>
          <w:b/>
          <w:bCs/>
          <w:sz w:val="24"/>
          <w:lang w:val="es-MX"/>
        </w:rPr>
        <w:t>P</w:t>
      </w:r>
      <w:r w:rsidRPr="00594199">
        <w:rPr>
          <w:rFonts w:cs="Arial"/>
          <w:b/>
          <w:bCs/>
          <w:sz w:val="24"/>
        </w:rPr>
        <w:t>resident</w:t>
      </w:r>
      <w:r w:rsidR="00594199">
        <w:rPr>
          <w:rFonts w:cs="Arial"/>
          <w:b/>
          <w:bCs/>
          <w:sz w:val="24"/>
          <w:lang w:val="es-MX"/>
        </w:rPr>
        <w:t>e</w:t>
      </w:r>
      <w:r w:rsidRPr="00594199">
        <w:rPr>
          <w:rFonts w:cs="Arial"/>
          <w:b/>
          <w:bCs/>
          <w:sz w:val="24"/>
        </w:rPr>
        <w:t xml:space="preserve"> Diputad</w:t>
      </w:r>
      <w:r w:rsidR="00594199">
        <w:rPr>
          <w:rFonts w:cs="Arial"/>
          <w:b/>
          <w:bCs/>
          <w:sz w:val="24"/>
          <w:lang w:val="es-MX"/>
        </w:rPr>
        <w:t>o</w:t>
      </w:r>
      <w:r w:rsidRPr="00594199">
        <w:rPr>
          <w:rFonts w:cs="Arial"/>
          <w:b/>
          <w:bCs/>
          <w:sz w:val="24"/>
        </w:rPr>
        <w:t xml:space="preserve"> </w:t>
      </w:r>
      <w:r w:rsidRPr="00594199">
        <w:rPr>
          <w:rFonts w:cs="Arial"/>
          <w:b/>
          <w:sz w:val="24"/>
        </w:rPr>
        <w:t>Ma</w:t>
      </w:r>
      <w:r w:rsidR="00594199">
        <w:rPr>
          <w:rFonts w:cs="Arial"/>
          <w:b/>
          <w:sz w:val="24"/>
          <w:lang w:val="es-MX"/>
        </w:rPr>
        <w:t>urilio Hernández González</w:t>
      </w:r>
    </w:p>
    <w:p w:rsidR="00B8459B" w:rsidRPr="00594199" w:rsidRDefault="00B8459B" w:rsidP="00B8459B">
      <w:pPr>
        <w:rPr>
          <w:rFonts w:ascii="Arial" w:hAnsi="Arial" w:cs="Arial"/>
          <w:lang w:val="es-MX"/>
        </w:rPr>
      </w:pPr>
    </w:p>
    <w:p w:rsidR="00B8459B" w:rsidRPr="00594199" w:rsidRDefault="00B8459B" w:rsidP="00B8459B">
      <w:pPr>
        <w:ind w:right="108"/>
        <w:jc w:val="both"/>
        <w:rPr>
          <w:rFonts w:ascii="Arial" w:hAnsi="Arial" w:cs="Arial"/>
        </w:rPr>
      </w:pPr>
      <w:r w:rsidRPr="00594199">
        <w:rPr>
          <w:rFonts w:ascii="Arial" w:hAnsi="Arial" w:cs="Arial"/>
        </w:rPr>
        <w:t xml:space="preserve">En el Salón de Sesiones del H. Poder Legislativo, en la ciudad de Toluca de Lerdo, capital del Estado de México, siendo las doce horas con </w:t>
      </w:r>
      <w:r w:rsidR="00594199">
        <w:rPr>
          <w:rFonts w:ascii="Arial" w:hAnsi="Arial" w:cs="Arial"/>
        </w:rPr>
        <w:t>cincuenta y nueve</w:t>
      </w:r>
      <w:r w:rsidR="00594199" w:rsidRPr="00594199">
        <w:rPr>
          <w:rFonts w:ascii="Arial" w:hAnsi="Arial" w:cs="Arial"/>
        </w:rPr>
        <w:t xml:space="preserve"> </w:t>
      </w:r>
      <w:r w:rsidRPr="00594199">
        <w:rPr>
          <w:rFonts w:ascii="Arial" w:hAnsi="Arial" w:cs="Arial"/>
        </w:rPr>
        <w:t>minutos del día treinta y uno de enero de dos mil veinti</w:t>
      </w:r>
      <w:r w:rsidR="00594199">
        <w:rPr>
          <w:rFonts w:ascii="Arial" w:hAnsi="Arial" w:cs="Arial"/>
        </w:rPr>
        <w:t>cinco</w:t>
      </w:r>
      <w:r w:rsidRPr="00594199">
        <w:rPr>
          <w:rFonts w:ascii="Arial" w:hAnsi="Arial" w:cs="Arial"/>
        </w:rPr>
        <w:t xml:space="preserve">, la Presidencia abre la sesión una vez que la Secretaría verificó la existencia del quórum, mediante el sistema electrónico. </w:t>
      </w:r>
    </w:p>
    <w:p w:rsidR="00B8459B" w:rsidRDefault="00B8459B" w:rsidP="00B8459B">
      <w:pPr>
        <w:jc w:val="both"/>
        <w:rPr>
          <w:rFonts w:ascii="Arial" w:hAnsi="Arial" w:cs="Arial"/>
        </w:rPr>
      </w:pPr>
    </w:p>
    <w:p w:rsidR="00594199" w:rsidRDefault="00594199" w:rsidP="00B84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diputada Paola Jiménez</w:t>
      </w:r>
      <w:r w:rsidR="00B67F7A" w:rsidRPr="00B67F7A">
        <w:rPr>
          <w:rFonts w:ascii="Arial" w:hAnsi="Arial" w:cs="Arial"/>
        </w:rPr>
        <w:t xml:space="preserve"> </w:t>
      </w:r>
      <w:r w:rsidR="00B67F7A">
        <w:rPr>
          <w:rFonts w:ascii="Arial" w:hAnsi="Arial" w:cs="Arial"/>
        </w:rPr>
        <w:t xml:space="preserve">Hernández </w:t>
      </w:r>
      <w:r w:rsidR="000327E3">
        <w:rPr>
          <w:rFonts w:ascii="Arial" w:hAnsi="Arial" w:cs="Arial"/>
        </w:rPr>
        <w:t xml:space="preserve">y la Presidencia, </w:t>
      </w:r>
      <w:r>
        <w:rPr>
          <w:rFonts w:ascii="Arial" w:hAnsi="Arial" w:cs="Arial"/>
        </w:rPr>
        <w:t>solicita</w:t>
      </w:r>
      <w:r w:rsidR="000327E3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un minuto de silencio en memoria de la </w:t>
      </w:r>
      <w:r w:rsidR="000327E3">
        <w:rPr>
          <w:rFonts w:ascii="Arial" w:hAnsi="Arial" w:cs="Arial"/>
        </w:rPr>
        <w:t xml:space="preserve">Exdiputada </w:t>
      </w:r>
      <w:r w:rsidR="00B67F7A">
        <w:rPr>
          <w:rFonts w:ascii="Arial" w:hAnsi="Arial" w:cs="Arial"/>
        </w:rPr>
        <w:t>Martha Hilda González Calderón</w:t>
      </w:r>
      <w:r w:rsidR="000327E3">
        <w:rPr>
          <w:rFonts w:ascii="Arial" w:hAnsi="Arial" w:cs="Arial"/>
        </w:rPr>
        <w:t xml:space="preserve"> y del Exdiputado Francisco Brian Rojas Cano</w:t>
      </w:r>
      <w:r>
        <w:rPr>
          <w:rFonts w:ascii="Arial" w:hAnsi="Arial" w:cs="Arial"/>
        </w:rPr>
        <w:t>.</w:t>
      </w:r>
    </w:p>
    <w:p w:rsidR="00594199" w:rsidRDefault="00594199" w:rsidP="00B8459B">
      <w:pPr>
        <w:jc w:val="both"/>
        <w:rPr>
          <w:rFonts w:ascii="Arial" w:hAnsi="Arial" w:cs="Arial"/>
        </w:rPr>
      </w:pPr>
    </w:p>
    <w:p w:rsidR="00594199" w:rsidRDefault="00594199" w:rsidP="00B84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guarda un minuto de silenci</w:t>
      </w:r>
      <w:r w:rsidR="00066CB6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</w:p>
    <w:p w:rsidR="00594199" w:rsidRPr="00594199" w:rsidRDefault="00594199" w:rsidP="00B8459B">
      <w:pPr>
        <w:jc w:val="both"/>
        <w:rPr>
          <w:rFonts w:ascii="Arial" w:hAnsi="Arial" w:cs="Arial"/>
        </w:rPr>
      </w:pPr>
    </w:p>
    <w:p w:rsidR="00B8459B" w:rsidRPr="00594199" w:rsidRDefault="00B8459B" w:rsidP="00B8459B">
      <w:pPr>
        <w:jc w:val="both"/>
        <w:rPr>
          <w:rFonts w:ascii="Arial" w:hAnsi="Arial" w:cs="Arial"/>
        </w:rPr>
      </w:pPr>
      <w:r w:rsidRPr="00594199">
        <w:rPr>
          <w:rFonts w:ascii="Arial" w:hAnsi="Arial" w:cs="Arial"/>
        </w:rPr>
        <w:t xml:space="preserve">La Presidencia informa que la sesión es de régimen Solemne y tiene como propósito declarar la Apertura del Segundo Período Ordinario de Sesiones del </w:t>
      </w:r>
      <w:r w:rsidR="00066CB6" w:rsidRPr="00594199">
        <w:rPr>
          <w:rFonts w:ascii="Arial" w:hAnsi="Arial" w:cs="Arial"/>
        </w:rPr>
        <w:t xml:space="preserve">Primer Año </w:t>
      </w:r>
      <w:r w:rsidRPr="00594199">
        <w:rPr>
          <w:rFonts w:ascii="Arial" w:hAnsi="Arial" w:cs="Arial"/>
        </w:rPr>
        <w:t>de Ejercicio Constitucional de la “LX</w:t>
      </w:r>
      <w:r w:rsidR="00594199">
        <w:rPr>
          <w:rFonts w:ascii="Arial" w:hAnsi="Arial" w:cs="Arial"/>
        </w:rPr>
        <w:t>I</w:t>
      </w:r>
      <w:r w:rsidRPr="00594199">
        <w:rPr>
          <w:rFonts w:ascii="Arial" w:hAnsi="Arial" w:cs="Arial"/>
        </w:rPr>
        <w:t>I” Legislatura.</w:t>
      </w:r>
    </w:p>
    <w:p w:rsidR="00B8459B" w:rsidRPr="00594199" w:rsidRDefault="00B8459B" w:rsidP="00B8459B">
      <w:pPr>
        <w:jc w:val="both"/>
        <w:rPr>
          <w:rFonts w:ascii="Arial" w:hAnsi="Arial" w:cs="Arial"/>
        </w:rPr>
      </w:pPr>
    </w:p>
    <w:p w:rsidR="00B8459B" w:rsidRPr="00594199" w:rsidRDefault="00B8459B" w:rsidP="00B8459B">
      <w:pPr>
        <w:jc w:val="both"/>
        <w:rPr>
          <w:rFonts w:ascii="Arial" w:hAnsi="Arial" w:cs="Arial"/>
        </w:rPr>
      </w:pPr>
      <w:r w:rsidRPr="00594199">
        <w:rPr>
          <w:rFonts w:ascii="Arial" w:hAnsi="Arial" w:cs="Arial"/>
        </w:rPr>
        <w:t>1.- Se entona el Himno Nacional Mexicano.</w:t>
      </w:r>
    </w:p>
    <w:p w:rsidR="00B8459B" w:rsidRPr="00594199" w:rsidRDefault="00B8459B" w:rsidP="00B8459B">
      <w:pPr>
        <w:jc w:val="both"/>
        <w:rPr>
          <w:rFonts w:ascii="Arial" w:hAnsi="Arial" w:cs="Arial"/>
        </w:rPr>
      </w:pPr>
    </w:p>
    <w:p w:rsidR="00B8459B" w:rsidRPr="00594199" w:rsidRDefault="00B8459B" w:rsidP="00B8459B">
      <w:pPr>
        <w:jc w:val="both"/>
        <w:rPr>
          <w:rFonts w:ascii="Arial" w:hAnsi="Arial" w:cs="Arial"/>
        </w:rPr>
      </w:pPr>
      <w:r w:rsidRPr="00594199">
        <w:rPr>
          <w:rFonts w:ascii="Arial" w:hAnsi="Arial" w:cs="Arial"/>
        </w:rPr>
        <w:t>2.- La Vicepresidencia otorga el uso de la palabra al diputad</w:t>
      </w:r>
      <w:r w:rsidR="00594199">
        <w:rPr>
          <w:rFonts w:ascii="Arial" w:hAnsi="Arial" w:cs="Arial"/>
        </w:rPr>
        <w:t>o</w:t>
      </w:r>
      <w:r w:rsidRPr="00594199">
        <w:rPr>
          <w:rFonts w:ascii="Arial" w:hAnsi="Arial" w:cs="Arial"/>
        </w:rPr>
        <w:t xml:space="preserve"> President</w:t>
      </w:r>
      <w:r w:rsidR="00594199">
        <w:rPr>
          <w:rFonts w:ascii="Arial" w:hAnsi="Arial" w:cs="Arial"/>
        </w:rPr>
        <w:t>e Maurilio Hernández González</w:t>
      </w:r>
      <w:r w:rsidRPr="00594199">
        <w:rPr>
          <w:rFonts w:ascii="Arial" w:hAnsi="Arial" w:cs="Arial"/>
        </w:rPr>
        <w:t>.</w:t>
      </w:r>
    </w:p>
    <w:p w:rsidR="00B8459B" w:rsidRPr="00594199" w:rsidRDefault="00B8459B" w:rsidP="00B8459B">
      <w:pPr>
        <w:jc w:val="both"/>
        <w:rPr>
          <w:rFonts w:ascii="Arial" w:hAnsi="Arial" w:cs="Arial"/>
        </w:rPr>
      </w:pPr>
    </w:p>
    <w:p w:rsidR="00B8459B" w:rsidRPr="00594199" w:rsidRDefault="00B8459B" w:rsidP="00B8459B">
      <w:pPr>
        <w:jc w:val="both"/>
        <w:rPr>
          <w:rFonts w:ascii="Arial" w:hAnsi="Arial" w:cs="Arial"/>
        </w:rPr>
      </w:pPr>
      <w:r w:rsidRPr="00594199">
        <w:rPr>
          <w:rFonts w:ascii="Arial" w:hAnsi="Arial" w:cs="Arial"/>
        </w:rPr>
        <w:t xml:space="preserve">3.- La Presidencia declara la Apertura del Segundo Período Ordinario de Sesiones del </w:t>
      </w:r>
      <w:r w:rsidR="00066CB6" w:rsidRPr="00594199">
        <w:rPr>
          <w:rFonts w:ascii="Arial" w:hAnsi="Arial" w:cs="Arial"/>
        </w:rPr>
        <w:t xml:space="preserve">Primer Año </w:t>
      </w:r>
      <w:r w:rsidRPr="00594199">
        <w:rPr>
          <w:rFonts w:ascii="Arial" w:hAnsi="Arial" w:cs="Arial"/>
        </w:rPr>
        <w:t>de Ejercicio Constitucional de la “LX</w:t>
      </w:r>
      <w:r w:rsidR="00E66907">
        <w:rPr>
          <w:rFonts w:ascii="Arial" w:hAnsi="Arial" w:cs="Arial"/>
        </w:rPr>
        <w:t>I</w:t>
      </w:r>
      <w:r w:rsidRPr="00594199">
        <w:rPr>
          <w:rFonts w:ascii="Arial" w:hAnsi="Arial" w:cs="Arial"/>
        </w:rPr>
        <w:t xml:space="preserve">I” Legislatura del Estado de México, siendo las </w:t>
      </w:r>
      <w:r w:rsidR="00E66907">
        <w:rPr>
          <w:rFonts w:ascii="Arial" w:hAnsi="Arial" w:cs="Arial"/>
        </w:rPr>
        <w:t xml:space="preserve">trece </w:t>
      </w:r>
      <w:r w:rsidRPr="00594199">
        <w:rPr>
          <w:rFonts w:ascii="Arial" w:hAnsi="Arial" w:cs="Arial"/>
        </w:rPr>
        <w:t xml:space="preserve">horas con </w:t>
      </w:r>
      <w:r w:rsidR="00E66907">
        <w:rPr>
          <w:rFonts w:ascii="Arial" w:hAnsi="Arial" w:cs="Arial"/>
        </w:rPr>
        <w:t>catorce</w:t>
      </w:r>
      <w:r w:rsidRPr="00594199">
        <w:rPr>
          <w:rFonts w:ascii="Arial" w:hAnsi="Arial" w:cs="Arial"/>
        </w:rPr>
        <w:t xml:space="preserve"> minutos del día treinta y uno de enero del año en curso.</w:t>
      </w:r>
    </w:p>
    <w:p w:rsidR="00B8459B" w:rsidRPr="00594199" w:rsidRDefault="00B8459B" w:rsidP="00B8459B">
      <w:pPr>
        <w:jc w:val="both"/>
        <w:rPr>
          <w:rFonts w:ascii="Arial" w:hAnsi="Arial" w:cs="Arial"/>
        </w:rPr>
      </w:pPr>
    </w:p>
    <w:p w:rsidR="00B8459B" w:rsidRPr="00594199" w:rsidRDefault="00B8459B" w:rsidP="00B8459B">
      <w:pPr>
        <w:jc w:val="both"/>
        <w:rPr>
          <w:rFonts w:ascii="Arial" w:hAnsi="Arial" w:cs="Arial"/>
          <w:lang w:val="es-MX"/>
        </w:rPr>
      </w:pPr>
      <w:r w:rsidRPr="00594199">
        <w:rPr>
          <w:rFonts w:ascii="Arial" w:hAnsi="Arial" w:cs="Arial"/>
          <w:lang w:val="es-MX"/>
        </w:rPr>
        <w:t xml:space="preserve">La Presidencia solicita a la Secretaría, registre la asistencia a la Sesión, informando esta última, que ha quedado registrada la asistencia de </w:t>
      </w:r>
      <w:r w:rsidR="00066CB6">
        <w:rPr>
          <w:rFonts w:ascii="Arial" w:hAnsi="Arial" w:cs="Arial"/>
          <w:lang w:val="es-MX"/>
        </w:rPr>
        <w:t xml:space="preserve">las, le y </w:t>
      </w:r>
      <w:r w:rsidRPr="00594199">
        <w:rPr>
          <w:rFonts w:ascii="Arial" w:hAnsi="Arial" w:cs="Arial"/>
          <w:lang w:val="es-MX"/>
        </w:rPr>
        <w:t>los diputados.</w:t>
      </w:r>
    </w:p>
    <w:p w:rsidR="00B8459B" w:rsidRPr="00594199" w:rsidRDefault="00B8459B" w:rsidP="00B8459B">
      <w:pPr>
        <w:jc w:val="both"/>
        <w:rPr>
          <w:rFonts w:ascii="Arial" w:hAnsi="Arial" w:cs="Arial"/>
          <w:lang w:val="es-MX"/>
        </w:rPr>
      </w:pPr>
    </w:p>
    <w:p w:rsidR="00B8459B" w:rsidRPr="00594199" w:rsidRDefault="00E66907" w:rsidP="00B8459B">
      <w:pPr>
        <w:ind w:right="-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8459B" w:rsidRPr="00594199">
        <w:rPr>
          <w:rFonts w:ascii="Arial" w:hAnsi="Arial" w:cs="Arial"/>
        </w:rPr>
        <w:t>.- Se entona el Himno del Estado de México.</w:t>
      </w:r>
    </w:p>
    <w:p w:rsidR="00B8459B" w:rsidRPr="00594199" w:rsidRDefault="00B8459B" w:rsidP="00B8459B">
      <w:pPr>
        <w:jc w:val="both"/>
        <w:rPr>
          <w:rFonts w:ascii="Arial" w:hAnsi="Arial" w:cs="Arial"/>
        </w:rPr>
      </w:pPr>
    </w:p>
    <w:p w:rsidR="00B8459B" w:rsidRPr="00594199" w:rsidRDefault="00E66907" w:rsidP="00B84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B8459B" w:rsidRPr="00594199">
        <w:rPr>
          <w:rFonts w:ascii="Arial" w:hAnsi="Arial" w:cs="Arial"/>
        </w:rPr>
        <w:t xml:space="preserve">.- La Presidencia levanta la sesión siendo las trece horas con </w:t>
      </w:r>
      <w:r>
        <w:rPr>
          <w:rFonts w:ascii="Arial" w:hAnsi="Arial" w:cs="Arial"/>
        </w:rPr>
        <w:t>diecisiete</w:t>
      </w:r>
      <w:r w:rsidR="00B8459B" w:rsidRPr="00594199">
        <w:rPr>
          <w:rFonts w:ascii="Arial" w:hAnsi="Arial" w:cs="Arial"/>
        </w:rPr>
        <w:t xml:space="preserve"> minutos del día de la fecha y </w:t>
      </w:r>
      <w:r>
        <w:rPr>
          <w:rFonts w:ascii="Arial" w:hAnsi="Arial" w:cs="Arial"/>
        </w:rPr>
        <w:t>soli</w:t>
      </w:r>
      <w:r w:rsidR="00B8459B" w:rsidRPr="00594199">
        <w:rPr>
          <w:rFonts w:ascii="Arial" w:hAnsi="Arial" w:cs="Arial"/>
        </w:rPr>
        <w:t>cita p</w:t>
      </w:r>
      <w:r>
        <w:rPr>
          <w:rFonts w:ascii="Arial" w:hAnsi="Arial" w:cs="Arial"/>
        </w:rPr>
        <w:t xml:space="preserve">ermanecer en su lugar, para llevar a cabo </w:t>
      </w:r>
      <w:r w:rsidR="00066CB6">
        <w:rPr>
          <w:rFonts w:ascii="Arial" w:hAnsi="Arial" w:cs="Arial"/>
        </w:rPr>
        <w:t>Sesión Deliberante</w:t>
      </w:r>
      <w:r w:rsidR="00B8459B" w:rsidRPr="00594199">
        <w:rPr>
          <w:rFonts w:ascii="Arial" w:hAnsi="Arial" w:cs="Arial"/>
        </w:rPr>
        <w:t>.</w:t>
      </w:r>
    </w:p>
    <w:p w:rsidR="00B8459B" w:rsidRPr="00594199" w:rsidRDefault="00B8459B" w:rsidP="00B8459B">
      <w:pPr>
        <w:jc w:val="both"/>
        <w:rPr>
          <w:rFonts w:ascii="Arial" w:hAnsi="Arial" w:cs="Arial"/>
        </w:rPr>
      </w:pPr>
    </w:p>
    <w:p w:rsidR="00066CB6" w:rsidRDefault="00066CB6" w:rsidP="00066CB6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Secretario</w:t>
      </w:r>
    </w:p>
    <w:p w:rsidR="00066CB6" w:rsidRDefault="00066CB6" w:rsidP="00066CB6">
      <w:pPr>
        <w:jc w:val="center"/>
        <w:rPr>
          <w:rFonts w:ascii="Arial" w:hAnsi="Arial" w:cs="Arial"/>
          <w:b/>
        </w:rPr>
      </w:pPr>
    </w:p>
    <w:p w:rsidR="00066CB6" w:rsidRDefault="00066CB6" w:rsidP="00066C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Dip. </w:t>
      </w:r>
      <w:r w:rsidRPr="00E66907">
        <w:rPr>
          <w:rFonts w:ascii="Arial" w:hAnsi="Arial" w:cs="Arial"/>
          <w:b/>
        </w:rPr>
        <w:t>Valentín Martínez Castillo</w:t>
      </w:r>
    </w:p>
    <w:p w:rsidR="00066CB6" w:rsidRDefault="00066CB6" w:rsidP="00B8459B">
      <w:pPr>
        <w:jc w:val="both"/>
        <w:rPr>
          <w:rFonts w:ascii="Arial" w:hAnsi="Arial" w:cs="Arial"/>
          <w:b/>
        </w:rPr>
      </w:pPr>
    </w:p>
    <w:p w:rsidR="00066CB6" w:rsidRDefault="00066CB6" w:rsidP="00066C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Secretarias</w:t>
      </w:r>
    </w:p>
    <w:p w:rsidR="00066CB6" w:rsidRDefault="00066CB6" w:rsidP="00066CB6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5255"/>
      </w:tblGrid>
      <w:tr w:rsidR="00066CB6" w:rsidRPr="00E66907" w:rsidTr="00A02DF3">
        <w:tc>
          <w:tcPr>
            <w:tcW w:w="5254" w:type="dxa"/>
          </w:tcPr>
          <w:p w:rsidR="00066CB6" w:rsidRPr="00E66907" w:rsidRDefault="00066CB6" w:rsidP="00A02D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Dip. </w:t>
            </w:r>
            <w:r w:rsidRPr="00E66907">
              <w:rPr>
                <w:rFonts w:ascii="Arial" w:hAnsi="Arial" w:cs="Arial"/>
                <w:b/>
              </w:rPr>
              <w:t>Krishna Karina Romero Velázquez</w:t>
            </w:r>
          </w:p>
        </w:tc>
        <w:tc>
          <w:tcPr>
            <w:tcW w:w="5255" w:type="dxa"/>
          </w:tcPr>
          <w:p w:rsidR="00066CB6" w:rsidRPr="00E66907" w:rsidRDefault="00066CB6" w:rsidP="00A02D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Dip. </w:t>
            </w:r>
            <w:r w:rsidRPr="00E66907">
              <w:rPr>
                <w:rFonts w:ascii="Arial" w:hAnsi="Arial" w:cs="Arial"/>
                <w:b/>
              </w:rPr>
              <w:t>Maricela Beltrán Sánchez</w:t>
            </w:r>
          </w:p>
        </w:tc>
      </w:tr>
    </w:tbl>
    <w:p w:rsidR="00066CB6" w:rsidRPr="00594199" w:rsidRDefault="00066CB6" w:rsidP="00B8459B">
      <w:pPr>
        <w:jc w:val="both"/>
        <w:rPr>
          <w:rFonts w:ascii="Arial" w:hAnsi="Arial" w:cs="Arial"/>
          <w:b/>
        </w:rPr>
      </w:pPr>
    </w:p>
    <w:sectPr w:rsidR="00066CB6" w:rsidRPr="00594199" w:rsidSect="0059419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9B"/>
    <w:rsid w:val="000327E3"/>
    <w:rsid w:val="00066CB6"/>
    <w:rsid w:val="00217421"/>
    <w:rsid w:val="00321FA4"/>
    <w:rsid w:val="00594199"/>
    <w:rsid w:val="00B67F7A"/>
    <w:rsid w:val="00B8459B"/>
    <w:rsid w:val="00E6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F78D"/>
  <w15:chartTrackingRefBased/>
  <w15:docId w15:val="{6EE9D304-0D10-42F3-ACAF-EF1029C7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B8459B"/>
    <w:pPr>
      <w:keepNext/>
      <w:jc w:val="center"/>
      <w:outlineLvl w:val="0"/>
    </w:pPr>
    <w:rPr>
      <w:rFonts w:ascii="Arial" w:eastAsia="MS Mincho" w:hAnsi="Arial"/>
      <w:sz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B8459B"/>
    <w:rPr>
      <w:rFonts w:ascii="Arial" w:eastAsia="MS Mincho" w:hAnsi="Arial" w:cs="Times New Roman"/>
      <w:sz w:val="20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B845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12</cp:revision>
  <dcterms:created xsi:type="dcterms:W3CDTF">2025-02-04T15:14:00Z</dcterms:created>
  <dcterms:modified xsi:type="dcterms:W3CDTF">2025-02-06T00:26:00Z</dcterms:modified>
</cp:coreProperties>
</file>