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89A" w:rsidRPr="006324F1" w:rsidRDefault="00B7689A" w:rsidP="003F1899">
      <w:pPr>
        <w:spacing w:after="0" w:line="240" w:lineRule="auto"/>
        <w:contextualSpacing/>
        <w:jc w:val="center"/>
        <w:rPr>
          <w:rFonts w:ascii="Arial" w:eastAsia="Arial" w:hAnsi="Arial" w:cs="Arial"/>
          <w:sz w:val="24"/>
          <w:szCs w:val="24"/>
        </w:rPr>
      </w:pPr>
    </w:p>
    <w:p w:rsidR="00B7689A" w:rsidRPr="006324F1" w:rsidRDefault="00B7689A" w:rsidP="003F1899">
      <w:pPr>
        <w:spacing w:after="0" w:line="240" w:lineRule="auto"/>
        <w:contextualSpacing/>
        <w:jc w:val="center"/>
        <w:rPr>
          <w:rFonts w:ascii="Arial" w:eastAsia="Arial" w:hAnsi="Arial" w:cs="Arial"/>
          <w:sz w:val="24"/>
          <w:szCs w:val="24"/>
        </w:rPr>
      </w:pPr>
    </w:p>
    <w:p w:rsidR="00C65993" w:rsidRPr="00191D82" w:rsidRDefault="00C65993" w:rsidP="003F1899">
      <w:pPr>
        <w:spacing w:after="0" w:line="240" w:lineRule="auto"/>
        <w:contextualSpacing/>
        <w:jc w:val="center"/>
        <w:rPr>
          <w:rFonts w:ascii="Arial" w:eastAsia="Arial" w:hAnsi="Arial" w:cs="Arial"/>
          <w:b/>
          <w:sz w:val="24"/>
          <w:szCs w:val="24"/>
        </w:rPr>
      </w:pPr>
      <w:r w:rsidRPr="00191D82">
        <w:rPr>
          <w:rFonts w:ascii="Arial" w:eastAsia="Arial" w:hAnsi="Arial" w:cs="Arial"/>
          <w:b/>
          <w:sz w:val="24"/>
          <w:szCs w:val="24"/>
        </w:rPr>
        <w:t>ACTA DE LA SESIÓN DELIBERANTE DE LA “LXI” LEGISLATURA DEL</w:t>
      </w:r>
    </w:p>
    <w:p w:rsidR="00C65993" w:rsidRPr="00191D82" w:rsidRDefault="00191D82" w:rsidP="003F1899">
      <w:pPr>
        <w:spacing w:after="0" w:line="240" w:lineRule="auto"/>
        <w:contextualSpacing/>
        <w:jc w:val="center"/>
        <w:rPr>
          <w:rFonts w:ascii="Arial" w:eastAsia="Arial" w:hAnsi="Arial" w:cs="Arial"/>
          <w:b/>
          <w:sz w:val="24"/>
          <w:szCs w:val="24"/>
        </w:rPr>
      </w:pPr>
      <w:r>
        <w:rPr>
          <w:rFonts w:ascii="Arial" w:eastAsia="Arial" w:hAnsi="Arial" w:cs="Arial"/>
          <w:b/>
          <w:sz w:val="24"/>
          <w:szCs w:val="24"/>
        </w:rPr>
        <w:t>ESTADO DE MÉXICO</w:t>
      </w:r>
    </w:p>
    <w:p w:rsidR="00C65993" w:rsidRPr="006324F1" w:rsidRDefault="00C65993" w:rsidP="003F1899">
      <w:pPr>
        <w:spacing w:after="0" w:line="240" w:lineRule="auto"/>
        <w:contextualSpacing/>
        <w:jc w:val="center"/>
        <w:rPr>
          <w:rFonts w:ascii="Arial" w:eastAsia="Arial" w:hAnsi="Arial" w:cs="Arial"/>
          <w:sz w:val="24"/>
          <w:szCs w:val="24"/>
        </w:rPr>
      </w:pPr>
    </w:p>
    <w:p w:rsidR="00C65993" w:rsidRPr="006324F1" w:rsidRDefault="00C65993" w:rsidP="003F1899">
      <w:pPr>
        <w:spacing w:after="0" w:line="240" w:lineRule="auto"/>
        <w:contextualSpacing/>
        <w:jc w:val="center"/>
        <w:rPr>
          <w:rFonts w:ascii="Arial" w:eastAsia="Arial" w:hAnsi="Arial" w:cs="Arial"/>
          <w:sz w:val="24"/>
          <w:szCs w:val="24"/>
        </w:rPr>
      </w:pPr>
      <w:r w:rsidRPr="006324F1">
        <w:rPr>
          <w:rFonts w:ascii="Arial" w:eastAsia="Arial" w:hAnsi="Arial" w:cs="Arial"/>
          <w:sz w:val="24"/>
          <w:szCs w:val="24"/>
        </w:rPr>
        <w:t>Celebrada el día diecisiete de marzo de dos mil veintidós</w:t>
      </w:r>
    </w:p>
    <w:p w:rsidR="00C65993" w:rsidRPr="006324F1" w:rsidRDefault="00C65993" w:rsidP="003F1899">
      <w:pPr>
        <w:spacing w:after="0" w:line="240" w:lineRule="auto"/>
        <w:contextualSpacing/>
        <w:jc w:val="center"/>
        <w:rPr>
          <w:rFonts w:ascii="Arial" w:eastAsia="Arial" w:hAnsi="Arial" w:cs="Arial"/>
          <w:sz w:val="24"/>
          <w:szCs w:val="24"/>
        </w:rPr>
      </w:pPr>
    </w:p>
    <w:p w:rsidR="00C65993" w:rsidRPr="00191D82" w:rsidRDefault="00C65993" w:rsidP="003F1899">
      <w:pPr>
        <w:spacing w:after="0" w:line="240" w:lineRule="auto"/>
        <w:contextualSpacing/>
        <w:jc w:val="center"/>
        <w:rPr>
          <w:rFonts w:ascii="Arial" w:eastAsia="Arial" w:hAnsi="Arial" w:cs="Arial"/>
          <w:b/>
          <w:sz w:val="24"/>
          <w:szCs w:val="24"/>
        </w:rPr>
      </w:pPr>
      <w:r w:rsidRPr="00191D82">
        <w:rPr>
          <w:rFonts w:ascii="Arial" w:eastAsia="Arial" w:hAnsi="Arial" w:cs="Arial"/>
          <w:b/>
          <w:sz w:val="24"/>
          <w:szCs w:val="24"/>
        </w:rPr>
        <w:t>Presidenta Diputada Mónica Angélica Álvarez Nemer</w:t>
      </w:r>
    </w:p>
    <w:p w:rsidR="00C65993" w:rsidRPr="006324F1" w:rsidRDefault="00C65993" w:rsidP="0067704B">
      <w:pPr>
        <w:spacing w:after="0" w:line="240" w:lineRule="auto"/>
        <w:contextualSpacing/>
        <w:jc w:val="both"/>
        <w:rPr>
          <w:rFonts w:ascii="Arial" w:eastAsia="Arial" w:hAnsi="Arial" w:cs="Arial"/>
          <w:sz w:val="24"/>
          <w:szCs w:val="24"/>
        </w:rPr>
      </w:pPr>
    </w:p>
    <w:p w:rsidR="00C65993" w:rsidRPr="006324F1" w:rsidRDefault="00C65993" w:rsidP="0067704B">
      <w:pPr>
        <w:spacing w:after="0" w:line="240" w:lineRule="auto"/>
        <w:contextualSpacing/>
        <w:jc w:val="both"/>
        <w:rPr>
          <w:rFonts w:ascii="Arial" w:eastAsia="Arial" w:hAnsi="Arial" w:cs="Arial"/>
          <w:sz w:val="24"/>
          <w:szCs w:val="24"/>
        </w:rPr>
      </w:pPr>
      <w:r w:rsidRPr="006324F1">
        <w:rPr>
          <w:rFonts w:ascii="Arial" w:eastAsia="Arial" w:hAnsi="Arial" w:cs="Arial"/>
          <w:sz w:val="24"/>
          <w:szCs w:val="24"/>
        </w:rPr>
        <w:t xml:space="preserve">En el Salón de sesiones del H. Poder Legislativo, en la ciudad de Toluca de Lerdo, capital del Estado de México, la Presidencia abre la sesión siendo las trece horas con seis minutos del día diecisiete de marzo de dos mil veintidós, una vez que la Secretaría verificó la existencia del quórum, mediante el sistema electrónico. </w:t>
      </w:r>
    </w:p>
    <w:p w:rsidR="00C65993" w:rsidRPr="006324F1" w:rsidRDefault="00C65993" w:rsidP="0067704B">
      <w:pPr>
        <w:spacing w:after="0" w:line="240" w:lineRule="auto"/>
        <w:contextualSpacing/>
        <w:jc w:val="both"/>
        <w:rPr>
          <w:rFonts w:ascii="Arial" w:eastAsia="Arial" w:hAnsi="Arial" w:cs="Arial"/>
          <w:sz w:val="24"/>
          <w:szCs w:val="24"/>
        </w:rPr>
      </w:pPr>
    </w:p>
    <w:p w:rsidR="00C65993" w:rsidRPr="006324F1" w:rsidRDefault="00C65993" w:rsidP="0067704B">
      <w:pPr>
        <w:spacing w:after="0" w:line="240" w:lineRule="auto"/>
        <w:contextualSpacing/>
        <w:jc w:val="both"/>
        <w:rPr>
          <w:rFonts w:ascii="Arial" w:eastAsia="Arial" w:hAnsi="Arial" w:cs="Arial"/>
          <w:sz w:val="24"/>
          <w:szCs w:val="24"/>
        </w:rPr>
      </w:pPr>
      <w:r w:rsidRPr="006324F1">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C65993" w:rsidRPr="006324F1" w:rsidRDefault="00C65993" w:rsidP="0067704B">
      <w:pPr>
        <w:spacing w:after="0" w:line="240" w:lineRule="auto"/>
        <w:contextualSpacing/>
        <w:jc w:val="both"/>
        <w:rPr>
          <w:rFonts w:ascii="Arial" w:eastAsia="Arial" w:hAnsi="Arial" w:cs="Arial"/>
          <w:sz w:val="24"/>
          <w:szCs w:val="24"/>
        </w:rPr>
      </w:pPr>
    </w:p>
    <w:p w:rsidR="00C65993" w:rsidRPr="006324F1" w:rsidRDefault="00C65993" w:rsidP="0067704B">
      <w:pPr>
        <w:pBdr>
          <w:top w:val="nil"/>
          <w:left w:val="nil"/>
          <w:bottom w:val="nil"/>
          <w:right w:val="nil"/>
          <w:between w:val="nil"/>
        </w:pBdr>
        <w:spacing w:after="0" w:line="240" w:lineRule="auto"/>
        <w:contextualSpacing/>
        <w:jc w:val="both"/>
        <w:rPr>
          <w:rFonts w:ascii="Arial" w:eastAsia="Arial" w:hAnsi="Arial" w:cs="Arial"/>
          <w:sz w:val="24"/>
          <w:szCs w:val="24"/>
        </w:rPr>
      </w:pPr>
      <w:r w:rsidRPr="006324F1">
        <w:rPr>
          <w:rFonts w:ascii="Arial" w:eastAsia="Arial" w:hAnsi="Arial" w:cs="Arial"/>
          <w:sz w:val="24"/>
          <w:szCs w:val="24"/>
        </w:rPr>
        <w:t>1.- La Presidencia informa que el acta de la sesión anterior ha sido publicada en la Gaceta Parlamentaria, por lo que pregunta si existen observaciones o comentarios a la misma. El acta es aprobada por unanimidad de votos.</w:t>
      </w:r>
    </w:p>
    <w:p w:rsidR="00C65993" w:rsidRPr="006324F1" w:rsidRDefault="00C65993" w:rsidP="0067704B">
      <w:pPr>
        <w:pBdr>
          <w:top w:val="nil"/>
          <w:left w:val="nil"/>
          <w:bottom w:val="nil"/>
          <w:right w:val="nil"/>
          <w:between w:val="nil"/>
        </w:pBdr>
        <w:spacing w:after="0" w:line="240" w:lineRule="auto"/>
        <w:contextualSpacing/>
        <w:jc w:val="both"/>
        <w:rPr>
          <w:rFonts w:ascii="Arial" w:eastAsia="Arial" w:hAnsi="Arial" w:cs="Arial"/>
          <w:sz w:val="24"/>
          <w:szCs w:val="24"/>
        </w:rPr>
      </w:pPr>
    </w:p>
    <w:p w:rsidR="00A2527C" w:rsidRPr="006324F1" w:rsidRDefault="003F1899" w:rsidP="003F1899">
      <w:pPr>
        <w:autoSpaceDE w:val="0"/>
        <w:autoSpaceDN w:val="0"/>
        <w:adjustRightInd w:val="0"/>
        <w:spacing w:after="0" w:line="240" w:lineRule="auto"/>
        <w:contextualSpacing/>
        <w:jc w:val="both"/>
        <w:rPr>
          <w:rFonts w:ascii="Arial" w:eastAsiaTheme="minorHAnsi" w:hAnsi="Arial" w:cs="Arial"/>
          <w:sz w:val="24"/>
          <w:szCs w:val="24"/>
          <w:lang w:eastAsia="en-US"/>
        </w:rPr>
      </w:pPr>
      <w:r w:rsidRPr="006324F1">
        <w:rPr>
          <w:rFonts w:ascii="Arial" w:eastAsiaTheme="minorHAnsi" w:hAnsi="Arial" w:cs="Arial"/>
          <w:bCs/>
          <w:sz w:val="24"/>
          <w:szCs w:val="24"/>
          <w:lang w:eastAsia="en-US"/>
        </w:rPr>
        <w:t xml:space="preserve">2.- </w:t>
      </w:r>
      <w:r w:rsidR="006918AC" w:rsidRPr="006324F1">
        <w:rPr>
          <w:rFonts w:ascii="Arial" w:eastAsiaTheme="minorHAnsi" w:hAnsi="Arial" w:cs="Arial"/>
          <w:bCs/>
          <w:sz w:val="24"/>
          <w:szCs w:val="24"/>
          <w:lang w:eastAsia="en-US"/>
        </w:rPr>
        <w:t xml:space="preserve">La Vicepresidencia, por instrucciones de la Presidencia, da lectura a la </w:t>
      </w:r>
      <w:r w:rsidRPr="006324F1">
        <w:rPr>
          <w:rFonts w:ascii="Arial" w:eastAsiaTheme="minorHAnsi" w:hAnsi="Arial" w:cs="Arial"/>
          <w:sz w:val="24"/>
          <w:szCs w:val="24"/>
          <w:lang w:eastAsia="en-US"/>
        </w:rPr>
        <w:t>Solicitud de Licencias Temporales, para separase del car</w:t>
      </w:r>
      <w:r w:rsidR="006918AC" w:rsidRPr="006324F1">
        <w:rPr>
          <w:rFonts w:ascii="Arial" w:eastAsiaTheme="minorHAnsi" w:hAnsi="Arial" w:cs="Arial"/>
          <w:sz w:val="24"/>
          <w:szCs w:val="24"/>
          <w:lang w:eastAsia="en-US"/>
        </w:rPr>
        <w:t xml:space="preserve">go de Diputadas Locales </w:t>
      </w:r>
      <w:r w:rsidR="00D66FA4">
        <w:rPr>
          <w:rFonts w:ascii="Arial" w:eastAsiaTheme="minorHAnsi" w:hAnsi="Arial" w:cs="Arial"/>
          <w:sz w:val="24"/>
          <w:szCs w:val="24"/>
          <w:lang w:eastAsia="en-US"/>
        </w:rPr>
        <w:t xml:space="preserve">que </w:t>
      </w:r>
      <w:r w:rsidR="006918AC" w:rsidRPr="006324F1">
        <w:rPr>
          <w:rFonts w:ascii="Arial" w:eastAsiaTheme="minorHAnsi" w:hAnsi="Arial" w:cs="Arial"/>
          <w:sz w:val="24"/>
          <w:szCs w:val="24"/>
          <w:lang w:eastAsia="en-US"/>
        </w:rPr>
        <w:t>formul</w:t>
      </w:r>
      <w:r w:rsidRPr="006324F1">
        <w:rPr>
          <w:rFonts w:ascii="Arial" w:eastAsiaTheme="minorHAnsi" w:hAnsi="Arial" w:cs="Arial"/>
          <w:sz w:val="24"/>
          <w:szCs w:val="24"/>
          <w:lang w:eastAsia="en-US"/>
        </w:rPr>
        <w:t>a</w:t>
      </w:r>
      <w:r w:rsidR="006918AC" w:rsidRPr="006324F1">
        <w:rPr>
          <w:rFonts w:ascii="Arial" w:eastAsiaTheme="minorHAnsi" w:hAnsi="Arial" w:cs="Arial"/>
          <w:sz w:val="24"/>
          <w:szCs w:val="24"/>
          <w:lang w:eastAsia="en-US"/>
        </w:rPr>
        <w:t xml:space="preserve">n las diputadas Lourdes </w:t>
      </w:r>
      <w:r w:rsidR="00E047AB" w:rsidRPr="006324F1">
        <w:rPr>
          <w:rFonts w:ascii="Arial" w:eastAsiaTheme="minorHAnsi" w:hAnsi="Arial" w:cs="Arial"/>
          <w:sz w:val="24"/>
          <w:szCs w:val="24"/>
          <w:lang w:eastAsia="en-US"/>
        </w:rPr>
        <w:t xml:space="preserve">Jezabel Delgado Flores </w:t>
      </w:r>
      <w:r w:rsidR="006918AC" w:rsidRPr="006324F1">
        <w:rPr>
          <w:rFonts w:ascii="Arial" w:eastAsiaTheme="minorHAnsi" w:hAnsi="Arial" w:cs="Arial"/>
          <w:sz w:val="24"/>
          <w:szCs w:val="24"/>
          <w:lang w:eastAsia="en-US"/>
        </w:rPr>
        <w:t xml:space="preserve">y Anais Miriam Burgos Hernández, del </w:t>
      </w:r>
      <w:r w:rsidR="00014F6D" w:rsidRPr="006324F1">
        <w:rPr>
          <w:rFonts w:ascii="Arial" w:eastAsiaTheme="minorHAnsi" w:hAnsi="Arial" w:cs="Arial"/>
          <w:sz w:val="24"/>
          <w:szCs w:val="24"/>
          <w:lang w:eastAsia="en-US"/>
        </w:rPr>
        <w:t>21 de marzo</w:t>
      </w:r>
      <w:r w:rsidR="00D66FA4">
        <w:rPr>
          <w:rFonts w:ascii="Arial" w:eastAsiaTheme="minorHAnsi" w:hAnsi="Arial" w:cs="Arial"/>
          <w:sz w:val="24"/>
          <w:szCs w:val="24"/>
          <w:lang w:eastAsia="en-US"/>
        </w:rPr>
        <w:t xml:space="preserve"> al 10 de abril del año en curso</w:t>
      </w:r>
      <w:r w:rsidRPr="006324F1">
        <w:rPr>
          <w:rFonts w:ascii="Arial" w:eastAsiaTheme="minorHAnsi" w:hAnsi="Arial" w:cs="Arial"/>
          <w:sz w:val="24"/>
          <w:szCs w:val="24"/>
          <w:lang w:eastAsia="en-US"/>
        </w:rPr>
        <w:t>.</w:t>
      </w:r>
      <w:r w:rsidR="00D66FA4">
        <w:rPr>
          <w:rFonts w:ascii="Arial" w:eastAsiaTheme="minorHAnsi" w:hAnsi="Arial" w:cs="Arial"/>
          <w:sz w:val="24"/>
          <w:szCs w:val="24"/>
          <w:lang w:eastAsia="en-US"/>
        </w:rPr>
        <w:t xml:space="preserve"> (De urgente y obvia resolución).</w:t>
      </w:r>
      <w:r w:rsidRPr="006324F1">
        <w:rPr>
          <w:rFonts w:ascii="Arial" w:eastAsiaTheme="minorHAnsi" w:hAnsi="Arial" w:cs="Arial"/>
          <w:sz w:val="24"/>
          <w:szCs w:val="24"/>
          <w:lang w:eastAsia="en-US"/>
        </w:rPr>
        <w:t xml:space="preserve"> </w:t>
      </w:r>
      <w:r w:rsidR="00A2527C" w:rsidRPr="006324F1">
        <w:rPr>
          <w:rFonts w:ascii="Arial" w:eastAsiaTheme="minorHAnsi" w:hAnsi="Arial" w:cs="Arial"/>
          <w:sz w:val="24"/>
          <w:szCs w:val="24"/>
          <w:lang w:eastAsia="en-US"/>
        </w:rPr>
        <w:t>Solicita la dispensa del trámite de dictamen.</w:t>
      </w:r>
    </w:p>
    <w:p w:rsidR="00A2527C" w:rsidRPr="006324F1" w:rsidRDefault="00A2527C" w:rsidP="003F1899">
      <w:pPr>
        <w:autoSpaceDE w:val="0"/>
        <w:autoSpaceDN w:val="0"/>
        <w:adjustRightInd w:val="0"/>
        <w:spacing w:after="0" w:line="240" w:lineRule="auto"/>
        <w:contextualSpacing/>
        <w:jc w:val="both"/>
        <w:rPr>
          <w:rFonts w:ascii="Arial" w:eastAsiaTheme="minorHAnsi" w:hAnsi="Arial" w:cs="Arial"/>
          <w:sz w:val="24"/>
          <w:szCs w:val="24"/>
          <w:lang w:eastAsia="en-US"/>
        </w:rPr>
      </w:pPr>
    </w:p>
    <w:p w:rsidR="00A2527C" w:rsidRPr="006324F1" w:rsidRDefault="00A2527C" w:rsidP="003F1899">
      <w:pPr>
        <w:autoSpaceDE w:val="0"/>
        <w:autoSpaceDN w:val="0"/>
        <w:adjustRightInd w:val="0"/>
        <w:spacing w:after="0" w:line="240" w:lineRule="auto"/>
        <w:contextualSpacing/>
        <w:jc w:val="both"/>
        <w:rPr>
          <w:rFonts w:ascii="Arial" w:eastAsiaTheme="minorHAnsi" w:hAnsi="Arial" w:cs="Arial"/>
          <w:sz w:val="24"/>
          <w:szCs w:val="24"/>
          <w:lang w:eastAsia="en-US"/>
        </w:rPr>
      </w:pPr>
      <w:r w:rsidRPr="006324F1">
        <w:rPr>
          <w:rFonts w:ascii="Arial" w:eastAsiaTheme="minorHAnsi" w:hAnsi="Arial" w:cs="Arial"/>
          <w:sz w:val="24"/>
          <w:szCs w:val="24"/>
          <w:lang w:eastAsia="en-US"/>
        </w:rPr>
        <w:t>Es aprobada la dispensa del trámite de dictamen, por unanimidad de votos.</w:t>
      </w:r>
    </w:p>
    <w:p w:rsidR="00A2527C" w:rsidRPr="006324F1" w:rsidRDefault="00A2527C" w:rsidP="003F1899">
      <w:pPr>
        <w:autoSpaceDE w:val="0"/>
        <w:autoSpaceDN w:val="0"/>
        <w:adjustRightInd w:val="0"/>
        <w:spacing w:after="0" w:line="240" w:lineRule="auto"/>
        <w:contextualSpacing/>
        <w:jc w:val="both"/>
        <w:rPr>
          <w:rFonts w:ascii="Arial" w:eastAsiaTheme="minorHAnsi" w:hAnsi="Arial" w:cs="Arial"/>
          <w:sz w:val="24"/>
          <w:szCs w:val="24"/>
          <w:lang w:eastAsia="en-US"/>
        </w:rPr>
      </w:pPr>
    </w:p>
    <w:p w:rsidR="00E047AB" w:rsidRPr="006324F1" w:rsidRDefault="00E047AB" w:rsidP="00E047AB">
      <w:pPr>
        <w:spacing w:line="240" w:lineRule="auto"/>
        <w:ind w:right="101"/>
        <w:contextualSpacing/>
        <w:jc w:val="both"/>
        <w:rPr>
          <w:rFonts w:ascii="Arial" w:eastAsia="Arial" w:hAnsi="Arial" w:cs="Arial"/>
          <w:sz w:val="24"/>
          <w:szCs w:val="24"/>
        </w:rPr>
      </w:pPr>
      <w:r w:rsidRPr="006324F1">
        <w:rPr>
          <w:rFonts w:ascii="Arial" w:eastAsia="Arial" w:hAnsi="Arial" w:cs="Arial"/>
          <w:sz w:val="24"/>
          <w:szCs w:val="24"/>
        </w:rPr>
        <w:t>Sin que motive debate la solicitud de licencia</w:t>
      </w:r>
      <w:r w:rsidR="00D66FA4">
        <w:rPr>
          <w:rFonts w:ascii="Arial" w:eastAsia="Arial" w:hAnsi="Arial" w:cs="Arial"/>
          <w:sz w:val="24"/>
          <w:szCs w:val="24"/>
        </w:rPr>
        <w:t xml:space="preserve"> temporal</w:t>
      </w:r>
      <w:r w:rsidRPr="006324F1">
        <w:rPr>
          <w:rFonts w:ascii="Arial" w:eastAsia="Arial" w:hAnsi="Arial" w:cs="Arial"/>
          <w:sz w:val="24"/>
          <w:szCs w:val="24"/>
        </w:rPr>
        <w:t xml:space="preserve"> de la diputada </w:t>
      </w:r>
      <w:r w:rsidR="006E2E96" w:rsidRPr="006324F1">
        <w:rPr>
          <w:rFonts w:ascii="Arial" w:eastAsia="Arial" w:hAnsi="Arial" w:cs="Arial"/>
          <w:sz w:val="24"/>
          <w:szCs w:val="24"/>
        </w:rPr>
        <w:t>Lourdes Jezabel Delgado Flores</w:t>
      </w:r>
      <w:r w:rsidRPr="006324F1">
        <w:rPr>
          <w:rFonts w:ascii="Arial" w:eastAsia="Arial" w:hAnsi="Arial" w:cs="Arial"/>
          <w:sz w:val="24"/>
          <w:szCs w:val="24"/>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w:t>
      </w:r>
      <w:r w:rsidR="00D66FA4">
        <w:rPr>
          <w:rFonts w:ascii="Arial" w:eastAsia="Arial" w:hAnsi="Arial" w:cs="Arial"/>
          <w:sz w:val="24"/>
          <w:szCs w:val="24"/>
        </w:rPr>
        <w:t xml:space="preserve"> registrar su voto. La licencia temporal </w:t>
      </w:r>
      <w:r w:rsidRPr="006324F1">
        <w:rPr>
          <w:rFonts w:ascii="Arial" w:eastAsia="Arial" w:hAnsi="Arial" w:cs="Arial"/>
          <w:sz w:val="24"/>
          <w:szCs w:val="24"/>
        </w:rPr>
        <w:t>es aprobada en lo general, por unanimidad de votos y considerando que no se separaron artículos para su discusión particular, se tiene también po</w:t>
      </w:r>
      <w:r w:rsidR="00D66FA4">
        <w:rPr>
          <w:rFonts w:ascii="Arial" w:eastAsia="Arial" w:hAnsi="Arial" w:cs="Arial"/>
          <w:sz w:val="24"/>
          <w:szCs w:val="24"/>
        </w:rPr>
        <w:t>r aprobada</w:t>
      </w:r>
      <w:r w:rsidRPr="006324F1">
        <w:rPr>
          <w:rFonts w:ascii="Arial" w:eastAsia="Arial" w:hAnsi="Arial" w:cs="Arial"/>
          <w:sz w:val="24"/>
          <w:szCs w:val="24"/>
        </w:rPr>
        <w:t xml:space="preserve"> en lo particular; y la Presidencia solicita a la Secretaría provea el cumplimiento de la resolución de la Legislatura.</w:t>
      </w:r>
    </w:p>
    <w:p w:rsidR="00E047AB" w:rsidRPr="006324F1" w:rsidRDefault="00E047AB" w:rsidP="003F1899">
      <w:pPr>
        <w:autoSpaceDE w:val="0"/>
        <w:autoSpaceDN w:val="0"/>
        <w:adjustRightInd w:val="0"/>
        <w:spacing w:after="0" w:line="240" w:lineRule="auto"/>
        <w:contextualSpacing/>
        <w:jc w:val="both"/>
        <w:rPr>
          <w:rFonts w:ascii="Arial" w:eastAsiaTheme="minorHAnsi" w:hAnsi="Arial" w:cs="Arial"/>
          <w:sz w:val="24"/>
          <w:szCs w:val="24"/>
          <w:lang w:eastAsia="en-US"/>
        </w:rPr>
      </w:pPr>
    </w:p>
    <w:p w:rsidR="006E2E96" w:rsidRPr="006324F1" w:rsidRDefault="00E047AB" w:rsidP="00E047AB">
      <w:pPr>
        <w:spacing w:line="240" w:lineRule="auto"/>
        <w:ind w:right="101"/>
        <w:contextualSpacing/>
        <w:jc w:val="both"/>
        <w:rPr>
          <w:rFonts w:ascii="Arial" w:eastAsia="Arial" w:hAnsi="Arial" w:cs="Arial"/>
          <w:sz w:val="24"/>
          <w:szCs w:val="24"/>
        </w:rPr>
      </w:pPr>
      <w:r w:rsidRPr="006324F1">
        <w:rPr>
          <w:rFonts w:ascii="Arial" w:eastAsia="Arial" w:hAnsi="Arial" w:cs="Arial"/>
          <w:sz w:val="24"/>
          <w:szCs w:val="24"/>
        </w:rPr>
        <w:t>Sin que motive debate la solicitud de licencia</w:t>
      </w:r>
      <w:r w:rsidR="00D66FA4">
        <w:rPr>
          <w:rFonts w:ascii="Arial" w:eastAsia="Arial" w:hAnsi="Arial" w:cs="Arial"/>
          <w:sz w:val="24"/>
          <w:szCs w:val="24"/>
        </w:rPr>
        <w:t xml:space="preserve"> temporal</w:t>
      </w:r>
      <w:r w:rsidR="006E2E96" w:rsidRPr="006324F1">
        <w:rPr>
          <w:rFonts w:ascii="Arial" w:eastAsia="Arial" w:hAnsi="Arial" w:cs="Arial"/>
          <w:sz w:val="24"/>
          <w:szCs w:val="24"/>
        </w:rPr>
        <w:t xml:space="preserve"> de la diputada Anais Miriam Burgos Hernández</w:t>
      </w:r>
      <w:r w:rsidRPr="006324F1">
        <w:rPr>
          <w:rFonts w:ascii="Arial" w:eastAsia="Arial" w:hAnsi="Arial" w:cs="Arial"/>
          <w:sz w:val="24"/>
          <w:szCs w:val="24"/>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licencia</w:t>
      </w:r>
      <w:r w:rsidR="00D66FA4">
        <w:rPr>
          <w:rFonts w:ascii="Arial" w:eastAsia="Arial" w:hAnsi="Arial" w:cs="Arial"/>
          <w:sz w:val="24"/>
          <w:szCs w:val="24"/>
        </w:rPr>
        <w:t xml:space="preserve"> temporal</w:t>
      </w:r>
      <w:r w:rsidRPr="006324F1">
        <w:rPr>
          <w:rFonts w:ascii="Arial" w:eastAsia="Arial" w:hAnsi="Arial" w:cs="Arial"/>
          <w:sz w:val="24"/>
          <w:szCs w:val="24"/>
        </w:rPr>
        <w:t xml:space="preserve"> es aprobada en lo general, por unanimidad de votos y considerando que no se separaron artículos para su discusión particula</w:t>
      </w:r>
      <w:r w:rsidR="00D66FA4">
        <w:rPr>
          <w:rFonts w:ascii="Arial" w:eastAsia="Arial" w:hAnsi="Arial" w:cs="Arial"/>
          <w:sz w:val="24"/>
          <w:szCs w:val="24"/>
        </w:rPr>
        <w:t>r, se tiene también por aprobada</w:t>
      </w:r>
      <w:r w:rsidRPr="006324F1">
        <w:rPr>
          <w:rFonts w:ascii="Arial" w:eastAsia="Arial" w:hAnsi="Arial" w:cs="Arial"/>
          <w:sz w:val="24"/>
          <w:szCs w:val="24"/>
        </w:rPr>
        <w:t xml:space="preserve"> en lo particular; y la Presidencia solicita a la Secretaría provea el cumplimiento de la resolución de la Legislatura.</w:t>
      </w:r>
    </w:p>
    <w:p w:rsidR="00DB414E" w:rsidRPr="006324F1" w:rsidRDefault="003F1899" w:rsidP="003F1899">
      <w:pPr>
        <w:autoSpaceDE w:val="0"/>
        <w:autoSpaceDN w:val="0"/>
        <w:adjustRightInd w:val="0"/>
        <w:spacing w:after="0" w:line="240" w:lineRule="auto"/>
        <w:contextualSpacing/>
        <w:jc w:val="both"/>
        <w:rPr>
          <w:rFonts w:ascii="Arial" w:eastAsiaTheme="minorHAnsi" w:hAnsi="Arial" w:cs="Arial"/>
          <w:bCs/>
          <w:sz w:val="24"/>
          <w:szCs w:val="24"/>
          <w:lang w:eastAsia="en-US"/>
        </w:rPr>
      </w:pPr>
      <w:r w:rsidRPr="006324F1">
        <w:rPr>
          <w:rFonts w:ascii="Arial" w:eastAsiaTheme="minorHAnsi" w:hAnsi="Arial" w:cs="Arial"/>
          <w:bCs/>
          <w:sz w:val="24"/>
          <w:szCs w:val="24"/>
          <w:lang w:eastAsia="en-US"/>
        </w:rPr>
        <w:lastRenderedPageBreak/>
        <w:t xml:space="preserve">3.- </w:t>
      </w:r>
      <w:r w:rsidR="009E638C" w:rsidRPr="006324F1">
        <w:rPr>
          <w:rFonts w:ascii="Arial" w:eastAsiaTheme="minorHAnsi" w:hAnsi="Arial" w:cs="Arial"/>
          <w:bCs/>
          <w:sz w:val="24"/>
          <w:szCs w:val="24"/>
          <w:lang w:eastAsia="en-US"/>
        </w:rPr>
        <w:t xml:space="preserve">La Presidencia comisiona a los integrantes de la Junta de Coordinación Política, para que reciban y acompañen al </w:t>
      </w:r>
      <w:r w:rsidR="00D66FA4">
        <w:rPr>
          <w:rFonts w:ascii="Arial" w:eastAsiaTheme="minorHAnsi" w:hAnsi="Arial" w:cs="Arial"/>
          <w:bCs/>
          <w:sz w:val="24"/>
          <w:szCs w:val="24"/>
          <w:lang w:eastAsia="en-US"/>
        </w:rPr>
        <w:t xml:space="preserve">C. </w:t>
      </w:r>
      <w:r w:rsidR="00DB414E" w:rsidRPr="006324F1">
        <w:rPr>
          <w:rFonts w:ascii="Arial" w:eastAsiaTheme="minorHAnsi" w:hAnsi="Arial" w:cs="Arial"/>
          <w:bCs/>
          <w:sz w:val="24"/>
          <w:szCs w:val="24"/>
          <w:lang w:eastAsia="en-US"/>
        </w:rPr>
        <w:t>Jorge Ernesto Hernández Sánchez, para que rinda su protesta constitucional.</w:t>
      </w:r>
    </w:p>
    <w:p w:rsidR="00DB414E" w:rsidRPr="006324F1" w:rsidRDefault="00DB414E" w:rsidP="003F1899">
      <w:pPr>
        <w:autoSpaceDE w:val="0"/>
        <w:autoSpaceDN w:val="0"/>
        <w:adjustRightInd w:val="0"/>
        <w:spacing w:after="0" w:line="240" w:lineRule="auto"/>
        <w:contextualSpacing/>
        <w:jc w:val="both"/>
        <w:rPr>
          <w:rFonts w:ascii="Arial" w:eastAsiaTheme="minorHAnsi" w:hAnsi="Arial" w:cs="Arial"/>
          <w:bCs/>
          <w:sz w:val="24"/>
          <w:szCs w:val="24"/>
          <w:lang w:eastAsia="en-US"/>
        </w:rPr>
      </w:pPr>
    </w:p>
    <w:p w:rsidR="003F1899" w:rsidRPr="006324F1" w:rsidRDefault="003F1899" w:rsidP="003F1899">
      <w:pPr>
        <w:autoSpaceDE w:val="0"/>
        <w:autoSpaceDN w:val="0"/>
        <w:adjustRightInd w:val="0"/>
        <w:spacing w:after="0" w:line="240" w:lineRule="auto"/>
        <w:contextualSpacing/>
        <w:jc w:val="both"/>
        <w:rPr>
          <w:rFonts w:ascii="Arial" w:eastAsiaTheme="minorHAnsi" w:hAnsi="Arial" w:cs="Arial"/>
          <w:bCs/>
          <w:sz w:val="24"/>
          <w:szCs w:val="24"/>
          <w:lang w:eastAsia="en-US"/>
        </w:rPr>
      </w:pPr>
      <w:r w:rsidRPr="006324F1">
        <w:rPr>
          <w:rFonts w:ascii="Arial" w:eastAsiaTheme="minorHAnsi" w:hAnsi="Arial" w:cs="Arial"/>
          <w:bCs/>
          <w:sz w:val="24"/>
          <w:szCs w:val="24"/>
          <w:lang w:eastAsia="en-US"/>
        </w:rPr>
        <w:t>Protesta constitucional de</w:t>
      </w:r>
      <w:r w:rsidR="00DB414E" w:rsidRPr="006324F1">
        <w:rPr>
          <w:rFonts w:ascii="Arial" w:eastAsiaTheme="minorHAnsi" w:hAnsi="Arial" w:cs="Arial"/>
          <w:bCs/>
          <w:sz w:val="24"/>
          <w:szCs w:val="24"/>
          <w:lang w:eastAsia="en-US"/>
        </w:rPr>
        <w:t xml:space="preserve">l diputado Jorge Ernesto Hernández Sánchez </w:t>
      </w:r>
      <w:r w:rsidR="000C7B37" w:rsidRPr="006324F1">
        <w:rPr>
          <w:rFonts w:ascii="Arial" w:eastAsiaTheme="minorHAnsi" w:hAnsi="Arial" w:cs="Arial"/>
          <w:bCs/>
          <w:sz w:val="24"/>
          <w:szCs w:val="24"/>
          <w:lang w:eastAsia="en-US"/>
        </w:rPr>
        <w:t>como</w:t>
      </w:r>
      <w:r w:rsidRPr="006324F1">
        <w:rPr>
          <w:rFonts w:ascii="Arial" w:eastAsiaTheme="minorHAnsi" w:hAnsi="Arial" w:cs="Arial"/>
          <w:bCs/>
          <w:sz w:val="24"/>
          <w:szCs w:val="24"/>
          <w:lang w:eastAsia="en-US"/>
        </w:rPr>
        <w:t xml:space="preserve"> integrante de la LXI Legislatura del Estado de México. </w:t>
      </w:r>
    </w:p>
    <w:p w:rsidR="009E638C" w:rsidRPr="006324F1" w:rsidRDefault="009E638C" w:rsidP="003F1899">
      <w:pPr>
        <w:autoSpaceDE w:val="0"/>
        <w:autoSpaceDN w:val="0"/>
        <w:adjustRightInd w:val="0"/>
        <w:spacing w:after="0" w:line="240" w:lineRule="auto"/>
        <w:contextualSpacing/>
        <w:jc w:val="both"/>
        <w:rPr>
          <w:rFonts w:ascii="Arial" w:eastAsiaTheme="minorHAnsi" w:hAnsi="Arial" w:cs="Arial"/>
          <w:bCs/>
          <w:sz w:val="24"/>
          <w:szCs w:val="24"/>
          <w:lang w:eastAsia="en-US"/>
        </w:rPr>
      </w:pPr>
    </w:p>
    <w:p w:rsidR="006A588C" w:rsidRPr="006324F1" w:rsidRDefault="003F1899" w:rsidP="00FC4BD2">
      <w:pPr>
        <w:pStyle w:val="Sinespaciado"/>
        <w:jc w:val="both"/>
        <w:rPr>
          <w:rFonts w:ascii="Arial" w:hAnsi="Arial" w:cs="Arial"/>
          <w:sz w:val="24"/>
          <w:szCs w:val="24"/>
        </w:rPr>
      </w:pPr>
      <w:r w:rsidRPr="006324F1">
        <w:rPr>
          <w:rFonts w:ascii="Arial" w:hAnsi="Arial" w:cs="Arial"/>
          <w:bCs/>
          <w:sz w:val="24"/>
          <w:szCs w:val="24"/>
        </w:rPr>
        <w:t xml:space="preserve">4.- </w:t>
      </w:r>
      <w:r w:rsidRPr="006324F1">
        <w:rPr>
          <w:rFonts w:ascii="Arial" w:hAnsi="Arial" w:cs="Arial"/>
          <w:sz w:val="24"/>
          <w:szCs w:val="24"/>
        </w:rPr>
        <w:t>L</w:t>
      </w:r>
      <w:r w:rsidR="000C7B37" w:rsidRPr="006324F1">
        <w:rPr>
          <w:rFonts w:ascii="Arial" w:hAnsi="Arial" w:cs="Arial"/>
          <w:sz w:val="24"/>
          <w:szCs w:val="24"/>
        </w:rPr>
        <w:t>a Vicepresidencia, por instrucciones de la Presidencia, da l</w:t>
      </w:r>
      <w:r w:rsidRPr="006324F1">
        <w:rPr>
          <w:rFonts w:ascii="Arial" w:hAnsi="Arial" w:cs="Arial"/>
          <w:sz w:val="24"/>
          <w:szCs w:val="24"/>
        </w:rPr>
        <w:t xml:space="preserve">ectura al Acuerdo sobre nombramientos de Magistradas del </w:t>
      </w:r>
      <w:r w:rsidRPr="006324F1">
        <w:rPr>
          <w:rFonts w:ascii="Arial" w:hAnsi="Arial" w:cs="Arial"/>
          <w:bCs/>
          <w:sz w:val="24"/>
          <w:szCs w:val="24"/>
        </w:rPr>
        <w:t>Tribunal Superior de Justicia del Estado de México</w:t>
      </w:r>
      <w:r w:rsidR="00A34F84" w:rsidRPr="006324F1">
        <w:rPr>
          <w:rFonts w:ascii="Arial" w:hAnsi="Arial" w:cs="Arial"/>
          <w:bCs/>
          <w:sz w:val="24"/>
          <w:szCs w:val="24"/>
        </w:rPr>
        <w:t xml:space="preserve"> de </w:t>
      </w:r>
      <w:r w:rsidR="00A34F84" w:rsidRPr="006324F1">
        <w:rPr>
          <w:rFonts w:ascii="Arial" w:hAnsi="Arial" w:cs="Arial"/>
          <w:sz w:val="24"/>
          <w:szCs w:val="24"/>
        </w:rPr>
        <w:t>María</w:t>
      </w:r>
      <w:r w:rsidR="00FC4BD2" w:rsidRPr="006324F1">
        <w:rPr>
          <w:rFonts w:ascii="Arial" w:hAnsi="Arial" w:cs="Arial"/>
          <w:sz w:val="24"/>
          <w:szCs w:val="24"/>
        </w:rPr>
        <w:t>:</w:t>
      </w:r>
      <w:r w:rsidR="00A34F84" w:rsidRPr="006324F1">
        <w:rPr>
          <w:rFonts w:ascii="Arial" w:hAnsi="Arial" w:cs="Arial"/>
          <w:sz w:val="24"/>
          <w:szCs w:val="24"/>
        </w:rPr>
        <w:t xml:space="preserve"> </w:t>
      </w:r>
      <w:r w:rsidR="00FC4BD2" w:rsidRPr="006324F1">
        <w:rPr>
          <w:rFonts w:ascii="Arial" w:hAnsi="Arial" w:cs="Arial"/>
          <w:sz w:val="24"/>
          <w:szCs w:val="24"/>
        </w:rPr>
        <w:t xml:space="preserve">Maribel Bautista Paredes, </w:t>
      </w:r>
      <w:r w:rsidR="00A34F84" w:rsidRPr="006324F1">
        <w:rPr>
          <w:rFonts w:ascii="Arial" w:hAnsi="Arial" w:cs="Arial"/>
          <w:sz w:val="24"/>
          <w:szCs w:val="24"/>
        </w:rPr>
        <w:t>Ledid Becerril García</w:t>
      </w:r>
      <w:r w:rsidRPr="006324F1">
        <w:rPr>
          <w:rFonts w:ascii="Arial" w:hAnsi="Arial" w:cs="Arial"/>
          <w:sz w:val="24"/>
          <w:szCs w:val="24"/>
        </w:rPr>
        <w:t xml:space="preserve">, </w:t>
      </w:r>
      <w:r w:rsidR="00A34F84" w:rsidRPr="006324F1">
        <w:rPr>
          <w:rFonts w:ascii="Arial" w:hAnsi="Arial" w:cs="Arial"/>
          <w:sz w:val="24"/>
          <w:szCs w:val="24"/>
        </w:rPr>
        <w:t xml:space="preserve">María Rosalba Briseño Alvarado, Norma Angélica Delgado Chávez, </w:t>
      </w:r>
      <w:r w:rsidRPr="006324F1">
        <w:rPr>
          <w:rFonts w:ascii="Arial" w:hAnsi="Arial" w:cs="Arial"/>
          <w:sz w:val="24"/>
          <w:szCs w:val="24"/>
        </w:rPr>
        <w:t>enviado por el Magistrado Dr</w:t>
      </w:r>
      <w:r w:rsidR="00232358">
        <w:rPr>
          <w:rFonts w:ascii="Arial" w:hAnsi="Arial" w:cs="Arial"/>
          <w:sz w:val="24"/>
          <w:szCs w:val="24"/>
        </w:rPr>
        <w:t xml:space="preserve">. Ricardo Alfredo Sodi Cuellar, </w:t>
      </w:r>
      <w:r w:rsidRPr="006324F1">
        <w:rPr>
          <w:rFonts w:ascii="Arial" w:hAnsi="Arial" w:cs="Arial"/>
          <w:sz w:val="24"/>
          <w:szCs w:val="24"/>
        </w:rPr>
        <w:t>Presidente del Tribunal Superior de Justicia y del Consejo de la Judicatura del Estado de México.</w:t>
      </w:r>
      <w:r w:rsidR="00232358">
        <w:rPr>
          <w:rFonts w:ascii="Arial" w:hAnsi="Arial" w:cs="Arial"/>
          <w:sz w:val="24"/>
          <w:szCs w:val="24"/>
        </w:rPr>
        <w:t xml:space="preserve"> (De urgente y obvia resolución). </w:t>
      </w:r>
      <w:r w:rsidR="006A588C" w:rsidRPr="006324F1">
        <w:rPr>
          <w:rFonts w:ascii="Arial" w:hAnsi="Arial" w:cs="Arial"/>
          <w:sz w:val="24"/>
          <w:szCs w:val="24"/>
        </w:rPr>
        <w:t>Solicita la dispensa del trámite de dictamen.</w:t>
      </w:r>
    </w:p>
    <w:p w:rsidR="006A588C" w:rsidRPr="006324F1" w:rsidRDefault="006A588C" w:rsidP="006A588C">
      <w:pPr>
        <w:autoSpaceDE w:val="0"/>
        <w:autoSpaceDN w:val="0"/>
        <w:adjustRightInd w:val="0"/>
        <w:spacing w:after="0" w:line="240" w:lineRule="auto"/>
        <w:contextualSpacing/>
        <w:jc w:val="both"/>
        <w:rPr>
          <w:rFonts w:ascii="Arial" w:eastAsiaTheme="minorHAnsi" w:hAnsi="Arial" w:cs="Arial"/>
          <w:sz w:val="24"/>
          <w:szCs w:val="24"/>
          <w:lang w:eastAsia="en-US"/>
        </w:rPr>
      </w:pPr>
    </w:p>
    <w:p w:rsidR="006A588C" w:rsidRPr="006324F1" w:rsidRDefault="006A588C" w:rsidP="006A588C">
      <w:pPr>
        <w:autoSpaceDE w:val="0"/>
        <w:autoSpaceDN w:val="0"/>
        <w:adjustRightInd w:val="0"/>
        <w:spacing w:after="0" w:line="240" w:lineRule="auto"/>
        <w:contextualSpacing/>
        <w:jc w:val="both"/>
        <w:rPr>
          <w:rFonts w:ascii="Arial" w:eastAsiaTheme="minorHAnsi" w:hAnsi="Arial" w:cs="Arial"/>
          <w:sz w:val="24"/>
          <w:szCs w:val="24"/>
          <w:lang w:eastAsia="en-US"/>
        </w:rPr>
      </w:pPr>
      <w:r w:rsidRPr="006324F1">
        <w:rPr>
          <w:rFonts w:ascii="Arial" w:eastAsiaTheme="minorHAnsi" w:hAnsi="Arial" w:cs="Arial"/>
          <w:sz w:val="24"/>
          <w:szCs w:val="24"/>
          <w:lang w:eastAsia="en-US"/>
        </w:rPr>
        <w:t>Es aprobada la dispensa del trámite de dictamen, por unanimidad de votos.</w:t>
      </w:r>
    </w:p>
    <w:p w:rsidR="006A588C" w:rsidRPr="006324F1" w:rsidRDefault="006A588C" w:rsidP="006A588C">
      <w:pPr>
        <w:autoSpaceDE w:val="0"/>
        <w:autoSpaceDN w:val="0"/>
        <w:adjustRightInd w:val="0"/>
        <w:spacing w:after="0" w:line="240" w:lineRule="auto"/>
        <w:contextualSpacing/>
        <w:jc w:val="both"/>
        <w:rPr>
          <w:rFonts w:ascii="Arial" w:eastAsiaTheme="minorHAnsi" w:hAnsi="Arial" w:cs="Arial"/>
          <w:sz w:val="24"/>
          <w:szCs w:val="24"/>
          <w:lang w:eastAsia="en-US"/>
        </w:rPr>
      </w:pPr>
    </w:p>
    <w:p w:rsidR="006A588C" w:rsidRPr="006324F1" w:rsidRDefault="006A588C" w:rsidP="006A588C">
      <w:pPr>
        <w:spacing w:line="240" w:lineRule="auto"/>
        <w:ind w:right="101"/>
        <w:contextualSpacing/>
        <w:jc w:val="both"/>
        <w:rPr>
          <w:rFonts w:ascii="Arial" w:eastAsia="Arial" w:hAnsi="Arial" w:cs="Arial"/>
          <w:sz w:val="24"/>
          <w:szCs w:val="24"/>
        </w:rPr>
      </w:pPr>
      <w:r w:rsidRPr="006324F1">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C54B31" w:rsidRPr="006324F1">
        <w:rPr>
          <w:rFonts w:ascii="Arial" w:eastAsia="Arial" w:hAnsi="Arial" w:cs="Arial"/>
          <w:sz w:val="24"/>
          <w:szCs w:val="24"/>
        </w:rPr>
        <w:t>El acuerdo es aprobado</w:t>
      </w:r>
      <w:r w:rsidRPr="006324F1">
        <w:rPr>
          <w:rFonts w:ascii="Arial" w:eastAsia="Arial" w:hAnsi="Arial" w:cs="Arial"/>
          <w:sz w:val="24"/>
          <w:szCs w:val="24"/>
        </w:rPr>
        <w:t xml:space="preserve">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3F1899" w:rsidRPr="006324F1" w:rsidRDefault="003F1899" w:rsidP="003F1899">
      <w:pPr>
        <w:autoSpaceDE w:val="0"/>
        <w:autoSpaceDN w:val="0"/>
        <w:adjustRightInd w:val="0"/>
        <w:spacing w:after="0" w:line="240" w:lineRule="auto"/>
        <w:contextualSpacing/>
        <w:jc w:val="both"/>
        <w:rPr>
          <w:rFonts w:ascii="Arial" w:eastAsiaTheme="minorHAnsi" w:hAnsi="Arial" w:cs="Arial"/>
          <w:sz w:val="24"/>
          <w:szCs w:val="24"/>
          <w:lang w:eastAsia="en-US"/>
        </w:rPr>
      </w:pPr>
    </w:p>
    <w:p w:rsidR="00C54B31" w:rsidRPr="006324F1" w:rsidRDefault="002054B3" w:rsidP="003F1899">
      <w:pPr>
        <w:autoSpaceDE w:val="0"/>
        <w:autoSpaceDN w:val="0"/>
        <w:adjustRightInd w:val="0"/>
        <w:spacing w:after="0" w:line="240" w:lineRule="auto"/>
        <w:contextualSpacing/>
        <w:jc w:val="both"/>
        <w:rPr>
          <w:rFonts w:ascii="Arial" w:hAnsi="Arial" w:cs="Arial"/>
          <w:sz w:val="24"/>
          <w:szCs w:val="24"/>
        </w:rPr>
      </w:pPr>
      <w:r w:rsidRPr="006324F1">
        <w:rPr>
          <w:rFonts w:ascii="Arial" w:eastAsiaTheme="minorHAnsi" w:hAnsi="Arial" w:cs="Arial"/>
          <w:sz w:val="24"/>
          <w:szCs w:val="24"/>
          <w:lang w:eastAsia="en-US"/>
        </w:rPr>
        <w:t xml:space="preserve">La Presidencia comisiona a </w:t>
      </w:r>
      <w:r w:rsidR="00B23ED3" w:rsidRPr="006324F1">
        <w:rPr>
          <w:rFonts w:ascii="Arial" w:eastAsiaTheme="minorHAnsi" w:hAnsi="Arial" w:cs="Arial"/>
          <w:sz w:val="24"/>
          <w:szCs w:val="24"/>
          <w:lang w:eastAsia="en-US"/>
        </w:rPr>
        <w:t xml:space="preserve">los integrantes de la Junta de Coordinación Política, para que se sirvan recibir y acompañar al frente del estrado a </w:t>
      </w:r>
      <w:r w:rsidRPr="006324F1">
        <w:rPr>
          <w:rFonts w:ascii="Arial" w:hAnsi="Arial" w:cs="Arial"/>
          <w:sz w:val="24"/>
          <w:szCs w:val="24"/>
        </w:rPr>
        <w:t xml:space="preserve">Maribel Bautista Paredes, </w:t>
      </w:r>
      <w:r w:rsidR="00E65A4E" w:rsidRPr="006324F1">
        <w:rPr>
          <w:rFonts w:ascii="Arial" w:hAnsi="Arial" w:cs="Arial"/>
          <w:sz w:val="24"/>
          <w:szCs w:val="24"/>
        </w:rPr>
        <w:t xml:space="preserve">María </w:t>
      </w:r>
      <w:r w:rsidRPr="006324F1">
        <w:rPr>
          <w:rFonts w:ascii="Arial" w:hAnsi="Arial" w:cs="Arial"/>
          <w:sz w:val="24"/>
          <w:szCs w:val="24"/>
        </w:rPr>
        <w:t>Ledid Becerril García</w:t>
      </w:r>
      <w:r w:rsidRPr="006324F1">
        <w:rPr>
          <w:rFonts w:ascii="Arial" w:eastAsiaTheme="minorHAnsi" w:hAnsi="Arial" w:cs="Arial"/>
          <w:sz w:val="24"/>
          <w:szCs w:val="24"/>
          <w:lang w:eastAsia="en-US"/>
        </w:rPr>
        <w:t xml:space="preserve">, </w:t>
      </w:r>
      <w:r w:rsidRPr="006324F1">
        <w:rPr>
          <w:rFonts w:ascii="Arial" w:hAnsi="Arial" w:cs="Arial"/>
          <w:sz w:val="24"/>
          <w:szCs w:val="24"/>
        </w:rPr>
        <w:t>María Rosalba Briseño Alvarado,</w:t>
      </w:r>
      <w:r w:rsidRPr="006324F1">
        <w:rPr>
          <w:rFonts w:ascii="Arial" w:eastAsiaTheme="minorHAnsi" w:hAnsi="Arial" w:cs="Arial"/>
          <w:sz w:val="24"/>
          <w:szCs w:val="24"/>
          <w:lang w:eastAsia="en-US"/>
        </w:rPr>
        <w:t xml:space="preserve"> </w:t>
      </w:r>
      <w:r w:rsidRPr="006324F1">
        <w:rPr>
          <w:rFonts w:ascii="Arial" w:hAnsi="Arial" w:cs="Arial"/>
          <w:sz w:val="24"/>
          <w:szCs w:val="24"/>
        </w:rPr>
        <w:t>Norma Angélica Delgado Chávez</w:t>
      </w:r>
      <w:r w:rsidR="00B23ED3" w:rsidRPr="006324F1">
        <w:rPr>
          <w:rFonts w:ascii="Arial" w:hAnsi="Arial" w:cs="Arial"/>
          <w:sz w:val="24"/>
          <w:szCs w:val="24"/>
        </w:rPr>
        <w:t xml:space="preserve"> y rindan su p</w:t>
      </w:r>
      <w:r w:rsidR="00C15CBD" w:rsidRPr="006324F1">
        <w:rPr>
          <w:rFonts w:ascii="Arial" w:hAnsi="Arial" w:cs="Arial"/>
          <w:sz w:val="24"/>
          <w:szCs w:val="24"/>
        </w:rPr>
        <w:t>r</w:t>
      </w:r>
      <w:r w:rsidR="00B23ED3" w:rsidRPr="006324F1">
        <w:rPr>
          <w:rFonts w:ascii="Arial" w:hAnsi="Arial" w:cs="Arial"/>
          <w:sz w:val="24"/>
          <w:szCs w:val="24"/>
        </w:rPr>
        <w:t>otesta constitucional.</w:t>
      </w:r>
    </w:p>
    <w:p w:rsidR="00B23ED3" w:rsidRPr="006324F1" w:rsidRDefault="00B23ED3" w:rsidP="003F1899">
      <w:pPr>
        <w:autoSpaceDE w:val="0"/>
        <w:autoSpaceDN w:val="0"/>
        <w:adjustRightInd w:val="0"/>
        <w:spacing w:after="0" w:line="240" w:lineRule="auto"/>
        <w:contextualSpacing/>
        <w:jc w:val="both"/>
        <w:rPr>
          <w:rFonts w:ascii="Arial" w:eastAsiaTheme="minorHAnsi" w:hAnsi="Arial" w:cs="Arial"/>
          <w:sz w:val="24"/>
          <w:szCs w:val="24"/>
          <w:lang w:eastAsia="en-US"/>
        </w:rPr>
      </w:pPr>
    </w:p>
    <w:p w:rsidR="00C15CBD" w:rsidRPr="006324F1" w:rsidRDefault="00C15CBD" w:rsidP="003F1899">
      <w:pPr>
        <w:autoSpaceDE w:val="0"/>
        <w:autoSpaceDN w:val="0"/>
        <w:adjustRightInd w:val="0"/>
        <w:spacing w:after="0" w:line="240" w:lineRule="auto"/>
        <w:contextualSpacing/>
        <w:jc w:val="both"/>
        <w:rPr>
          <w:rFonts w:ascii="Arial" w:hAnsi="Arial" w:cs="Arial"/>
          <w:sz w:val="24"/>
          <w:szCs w:val="24"/>
        </w:rPr>
      </w:pPr>
      <w:r w:rsidRPr="006324F1">
        <w:rPr>
          <w:rFonts w:ascii="Arial" w:eastAsiaTheme="minorHAnsi" w:hAnsi="Arial" w:cs="Arial"/>
          <w:sz w:val="24"/>
          <w:szCs w:val="24"/>
          <w:lang w:eastAsia="en-US"/>
        </w:rPr>
        <w:t xml:space="preserve">Protesta constitucional de las magistradas </w:t>
      </w:r>
      <w:r w:rsidRPr="006324F1">
        <w:rPr>
          <w:rFonts w:ascii="Arial" w:hAnsi="Arial" w:cs="Arial"/>
          <w:sz w:val="24"/>
          <w:szCs w:val="24"/>
        </w:rPr>
        <w:t xml:space="preserve">Maribel Bautista Paredes, </w:t>
      </w:r>
      <w:r w:rsidR="00E65A4E" w:rsidRPr="006324F1">
        <w:rPr>
          <w:rFonts w:ascii="Arial" w:hAnsi="Arial" w:cs="Arial"/>
          <w:sz w:val="24"/>
          <w:szCs w:val="24"/>
        </w:rPr>
        <w:t xml:space="preserve">María </w:t>
      </w:r>
      <w:r w:rsidRPr="006324F1">
        <w:rPr>
          <w:rFonts w:ascii="Arial" w:hAnsi="Arial" w:cs="Arial"/>
          <w:sz w:val="24"/>
          <w:szCs w:val="24"/>
        </w:rPr>
        <w:t>Ledid Becerril García</w:t>
      </w:r>
      <w:r w:rsidRPr="006324F1">
        <w:rPr>
          <w:rFonts w:ascii="Arial" w:eastAsiaTheme="minorHAnsi" w:hAnsi="Arial" w:cs="Arial"/>
          <w:sz w:val="24"/>
          <w:szCs w:val="24"/>
          <w:lang w:eastAsia="en-US"/>
        </w:rPr>
        <w:t xml:space="preserve">, </w:t>
      </w:r>
      <w:r w:rsidRPr="006324F1">
        <w:rPr>
          <w:rFonts w:ascii="Arial" w:hAnsi="Arial" w:cs="Arial"/>
          <w:sz w:val="24"/>
          <w:szCs w:val="24"/>
        </w:rPr>
        <w:t>María Rosalba Briseño Alvarado,</w:t>
      </w:r>
      <w:r w:rsidRPr="006324F1">
        <w:rPr>
          <w:rFonts w:ascii="Arial" w:eastAsiaTheme="minorHAnsi" w:hAnsi="Arial" w:cs="Arial"/>
          <w:sz w:val="24"/>
          <w:szCs w:val="24"/>
          <w:lang w:eastAsia="en-US"/>
        </w:rPr>
        <w:t xml:space="preserve"> </w:t>
      </w:r>
      <w:r w:rsidRPr="006324F1">
        <w:rPr>
          <w:rFonts w:ascii="Arial" w:hAnsi="Arial" w:cs="Arial"/>
          <w:sz w:val="24"/>
          <w:szCs w:val="24"/>
        </w:rPr>
        <w:t>Norma Angélica Delgado Chávez.</w:t>
      </w:r>
    </w:p>
    <w:p w:rsidR="00C15CBD" w:rsidRPr="006324F1" w:rsidRDefault="00C15CBD" w:rsidP="003F1899">
      <w:pPr>
        <w:autoSpaceDE w:val="0"/>
        <w:autoSpaceDN w:val="0"/>
        <w:adjustRightInd w:val="0"/>
        <w:spacing w:after="0" w:line="240" w:lineRule="auto"/>
        <w:contextualSpacing/>
        <w:jc w:val="both"/>
        <w:rPr>
          <w:rFonts w:ascii="Arial" w:eastAsiaTheme="minorHAnsi" w:hAnsi="Arial" w:cs="Arial"/>
          <w:sz w:val="24"/>
          <w:szCs w:val="24"/>
          <w:lang w:eastAsia="en-US"/>
        </w:rPr>
      </w:pPr>
    </w:p>
    <w:p w:rsidR="003F1899" w:rsidRPr="006324F1" w:rsidRDefault="003F1899" w:rsidP="003F1899">
      <w:pPr>
        <w:autoSpaceDE w:val="0"/>
        <w:autoSpaceDN w:val="0"/>
        <w:adjustRightInd w:val="0"/>
        <w:spacing w:after="0" w:line="240" w:lineRule="auto"/>
        <w:contextualSpacing/>
        <w:jc w:val="both"/>
        <w:rPr>
          <w:rFonts w:ascii="Arial" w:eastAsiaTheme="minorHAnsi" w:hAnsi="Arial" w:cs="Arial"/>
          <w:sz w:val="24"/>
          <w:szCs w:val="24"/>
          <w:lang w:eastAsia="en-US"/>
        </w:rPr>
      </w:pPr>
      <w:r w:rsidRPr="006324F1">
        <w:rPr>
          <w:rFonts w:ascii="Arial" w:eastAsiaTheme="minorHAnsi" w:hAnsi="Arial" w:cs="Arial"/>
          <w:bCs/>
          <w:sz w:val="24"/>
          <w:szCs w:val="24"/>
          <w:lang w:eastAsia="en-US"/>
        </w:rPr>
        <w:t xml:space="preserve">5.- </w:t>
      </w:r>
      <w:r w:rsidR="0098746F" w:rsidRPr="006324F1">
        <w:rPr>
          <w:rFonts w:ascii="Arial" w:eastAsiaTheme="minorHAnsi" w:hAnsi="Arial" w:cs="Arial"/>
          <w:bCs/>
          <w:sz w:val="24"/>
          <w:szCs w:val="24"/>
          <w:lang w:eastAsia="en-US"/>
        </w:rPr>
        <w:t>El diputado Faustino de la Cruz Pérez hace uso de la palabra, para dar l</w:t>
      </w:r>
      <w:r w:rsidRPr="006324F1">
        <w:rPr>
          <w:rFonts w:ascii="Arial" w:eastAsiaTheme="minorHAnsi" w:hAnsi="Arial" w:cs="Arial"/>
          <w:sz w:val="24"/>
          <w:szCs w:val="24"/>
          <w:lang w:eastAsia="en-US"/>
        </w:rPr>
        <w:t xml:space="preserve">ectura al </w:t>
      </w:r>
      <w:r w:rsidRPr="006324F1">
        <w:rPr>
          <w:rFonts w:ascii="Arial" w:eastAsiaTheme="minorHAnsi" w:hAnsi="Arial" w:cs="Arial"/>
          <w:bCs/>
          <w:sz w:val="24"/>
          <w:szCs w:val="24"/>
          <w:lang w:eastAsia="en-US"/>
        </w:rPr>
        <w:t xml:space="preserve">Dictamen </w:t>
      </w:r>
      <w:r w:rsidRPr="006324F1">
        <w:rPr>
          <w:rFonts w:ascii="Arial" w:eastAsiaTheme="minorHAnsi" w:hAnsi="Arial" w:cs="Arial"/>
          <w:sz w:val="24"/>
          <w:szCs w:val="24"/>
          <w:lang w:eastAsia="en-US"/>
        </w:rPr>
        <w:t xml:space="preserve">de la Iniciativa con Proyecto de Decreto mediante la cual se reforma la Ley para la Inclusión de las Personas en Situación de Discapacidad del Estado de México y el Código Administrativo del Estado de México., presentada por el Grupo Parlamentario del Partido morena, formulado por la Comisión Legislativa Para la Atención de Grupos Vulnerables </w:t>
      </w:r>
    </w:p>
    <w:p w:rsidR="0098746F" w:rsidRPr="006324F1" w:rsidRDefault="0098746F" w:rsidP="003F1899">
      <w:pPr>
        <w:autoSpaceDE w:val="0"/>
        <w:autoSpaceDN w:val="0"/>
        <w:adjustRightInd w:val="0"/>
        <w:spacing w:after="0" w:line="240" w:lineRule="auto"/>
        <w:contextualSpacing/>
        <w:jc w:val="both"/>
        <w:rPr>
          <w:rFonts w:ascii="Arial" w:eastAsiaTheme="minorHAnsi" w:hAnsi="Arial" w:cs="Arial"/>
          <w:sz w:val="24"/>
          <w:szCs w:val="24"/>
          <w:lang w:eastAsia="en-US"/>
        </w:rPr>
      </w:pPr>
    </w:p>
    <w:p w:rsidR="004D6499" w:rsidRPr="006324F1" w:rsidRDefault="004D6499" w:rsidP="004D6499">
      <w:pPr>
        <w:spacing w:after="0" w:line="240" w:lineRule="auto"/>
        <w:contextualSpacing/>
        <w:jc w:val="both"/>
        <w:rPr>
          <w:rFonts w:ascii="Arial" w:eastAsia="Arial" w:hAnsi="Arial" w:cs="Arial"/>
          <w:sz w:val="24"/>
          <w:szCs w:val="24"/>
        </w:rPr>
      </w:pPr>
      <w:r w:rsidRPr="006324F1">
        <w:rPr>
          <w:rFonts w:ascii="Arial" w:eastAsia="Arial" w:hAnsi="Arial" w:cs="Arial"/>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65A4E" w:rsidRPr="006324F1" w:rsidRDefault="00E65A4E" w:rsidP="003F1899">
      <w:pPr>
        <w:autoSpaceDE w:val="0"/>
        <w:autoSpaceDN w:val="0"/>
        <w:adjustRightInd w:val="0"/>
        <w:spacing w:after="0" w:line="240" w:lineRule="auto"/>
        <w:contextualSpacing/>
        <w:jc w:val="both"/>
        <w:rPr>
          <w:rFonts w:ascii="Arial" w:eastAsiaTheme="minorHAnsi" w:hAnsi="Arial" w:cs="Arial"/>
          <w:sz w:val="24"/>
          <w:szCs w:val="24"/>
          <w:lang w:eastAsia="en-US"/>
        </w:rPr>
      </w:pPr>
    </w:p>
    <w:p w:rsidR="00E04886" w:rsidRPr="006324F1" w:rsidRDefault="003F1899" w:rsidP="003F1899">
      <w:pPr>
        <w:autoSpaceDE w:val="0"/>
        <w:autoSpaceDN w:val="0"/>
        <w:adjustRightInd w:val="0"/>
        <w:spacing w:after="0" w:line="240" w:lineRule="auto"/>
        <w:contextualSpacing/>
        <w:jc w:val="both"/>
        <w:rPr>
          <w:rFonts w:ascii="Arial" w:eastAsiaTheme="minorHAnsi" w:hAnsi="Arial" w:cs="Arial"/>
          <w:sz w:val="24"/>
          <w:szCs w:val="24"/>
          <w:lang w:eastAsia="en-US"/>
        </w:rPr>
      </w:pPr>
      <w:r w:rsidRPr="006324F1">
        <w:rPr>
          <w:rFonts w:ascii="Arial" w:eastAsiaTheme="minorHAnsi" w:hAnsi="Arial" w:cs="Arial"/>
          <w:bCs/>
          <w:sz w:val="24"/>
          <w:szCs w:val="24"/>
          <w:lang w:eastAsia="en-US"/>
        </w:rPr>
        <w:t xml:space="preserve">6.- </w:t>
      </w:r>
      <w:r w:rsidRPr="006324F1">
        <w:rPr>
          <w:rFonts w:ascii="Arial" w:eastAsiaTheme="minorHAnsi" w:hAnsi="Arial" w:cs="Arial"/>
          <w:sz w:val="24"/>
          <w:szCs w:val="24"/>
          <w:lang w:eastAsia="en-US"/>
        </w:rPr>
        <w:t>L</w:t>
      </w:r>
      <w:r w:rsidR="004D6499" w:rsidRPr="006324F1">
        <w:rPr>
          <w:rFonts w:ascii="Arial" w:eastAsiaTheme="minorHAnsi" w:hAnsi="Arial" w:cs="Arial"/>
          <w:sz w:val="24"/>
          <w:szCs w:val="24"/>
          <w:lang w:eastAsia="en-US"/>
        </w:rPr>
        <w:t>a diputada Azucen Cisneros Coss hace uso de la palabra, para dar l</w:t>
      </w:r>
      <w:r w:rsidRPr="006324F1">
        <w:rPr>
          <w:rFonts w:ascii="Arial" w:eastAsiaTheme="minorHAnsi" w:hAnsi="Arial" w:cs="Arial"/>
          <w:sz w:val="24"/>
          <w:szCs w:val="24"/>
          <w:lang w:eastAsia="en-US"/>
        </w:rPr>
        <w:t xml:space="preserve">ectura al </w:t>
      </w:r>
      <w:r w:rsidRPr="006324F1">
        <w:rPr>
          <w:rFonts w:ascii="Arial" w:eastAsiaTheme="minorHAnsi" w:hAnsi="Arial" w:cs="Arial"/>
          <w:bCs/>
          <w:sz w:val="24"/>
          <w:szCs w:val="24"/>
          <w:lang w:eastAsia="en-US"/>
        </w:rPr>
        <w:t xml:space="preserve">Dictamen </w:t>
      </w:r>
      <w:r w:rsidRPr="006324F1">
        <w:rPr>
          <w:rFonts w:ascii="Arial" w:eastAsiaTheme="minorHAnsi" w:hAnsi="Arial" w:cs="Arial"/>
          <w:sz w:val="24"/>
          <w:szCs w:val="24"/>
          <w:lang w:eastAsia="en-US"/>
        </w:rPr>
        <w:t xml:space="preserve">de la Iniciativa con Proyecto de Decreto por el que se reforman los artículos 42, 43, 52, 62 fracción I, </w:t>
      </w:r>
      <w:r w:rsidRPr="006324F1">
        <w:rPr>
          <w:rFonts w:ascii="Arial" w:eastAsiaTheme="minorHAnsi" w:hAnsi="Arial" w:cs="Arial"/>
          <w:sz w:val="24"/>
          <w:szCs w:val="24"/>
          <w:lang w:eastAsia="en-US"/>
        </w:rPr>
        <w:lastRenderedPageBreak/>
        <w:t>67 BIS-2 inciso b), 67 BIS-4, y el último párrafo de los artículos 69 y 76 de la Ley Orgánica del Poder Legislativo del Estado Libre y Soberano de México; los artículos 13 y 27 del Reglamento del Poder Legislativo del Estado Libre y Soberano de México, presentada por el Grupo Parlamentario del Partido morena, formulado por la Comisión Legislativa de Gobernación y Puntos Constitucionales.</w:t>
      </w:r>
    </w:p>
    <w:p w:rsidR="00E04886" w:rsidRPr="006324F1" w:rsidRDefault="00E04886" w:rsidP="003F1899">
      <w:pPr>
        <w:autoSpaceDE w:val="0"/>
        <w:autoSpaceDN w:val="0"/>
        <w:adjustRightInd w:val="0"/>
        <w:spacing w:after="0" w:line="240" w:lineRule="auto"/>
        <w:contextualSpacing/>
        <w:jc w:val="both"/>
        <w:rPr>
          <w:rFonts w:ascii="Arial" w:eastAsiaTheme="minorHAnsi" w:hAnsi="Arial" w:cs="Arial"/>
          <w:sz w:val="24"/>
          <w:szCs w:val="24"/>
          <w:lang w:eastAsia="en-US"/>
        </w:rPr>
      </w:pPr>
    </w:p>
    <w:p w:rsidR="00E04886" w:rsidRPr="006324F1" w:rsidRDefault="00E04886" w:rsidP="00E04886">
      <w:pPr>
        <w:spacing w:after="0" w:line="240" w:lineRule="auto"/>
        <w:contextualSpacing/>
        <w:jc w:val="both"/>
        <w:rPr>
          <w:rFonts w:ascii="Arial" w:eastAsia="Arial" w:hAnsi="Arial" w:cs="Arial"/>
          <w:sz w:val="24"/>
          <w:szCs w:val="24"/>
        </w:rPr>
      </w:pPr>
      <w:r w:rsidRPr="006324F1">
        <w:rPr>
          <w:rFonts w:ascii="Arial" w:eastAsia="Arial" w:hAnsi="Arial" w:cs="Arial"/>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3F1899" w:rsidRPr="006324F1" w:rsidRDefault="003F1899" w:rsidP="003F1899">
      <w:pPr>
        <w:autoSpaceDE w:val="0"/>
        <w:autoSpaceDN w:val="0"/>
        <w:adjustRightInd w:val="0"/>
        <w:spacing w:after="0" w:line="240" w:lineRule="auto"/>
        <w:contextualSpacing/>
        <w:jc w:val="both"/>
        <w:rPr>
          <w:rFonts w:ascii="Arial" w:eastAsiaTheme="minorHAnsi" w:hAnsi="Arial" w:cs="Arial"/>
          <w:sz w:val="24"/>
          <w:szCs w:val="24"/>
          <w:lang w:eastAsia="en-US"/>
        </w:rPr>
      </w:pPr>
    </w:p>
    <w:p w:rsidR="0048348C" w:rsidRPr="006324F1" w:rsidRDefault="003F1899" w:rsidP="0048348C">
      <w:pPr>
        <w:spacing w:line="240" w:lineRule="auto"/>
        <w:contextualSpacing/>
        <w:jc w:val="both"/>
        <w:rPr>
          <w:rFonts w:ascii="Arial" w:eastAsiaTheme="minorHAnsi" w:hAnsi="Arial" w:cs="Arial"/>
          <w:sz w:val="24"/>
          <w:szCs w:val="24"/>
          <w:lang w:eastAsia="en-US"/>
        </w:rPr>
      </w:pPr>
      <w:r w:rsidRPr="006324F1">
        <w:rPr>
          <w:rFonts w:ascii="Arial" w:eastAsiaTheme="minorHAnsi" w:hAnsi="Arial" w:cs="Arial"/>
          <w:bCs/>
          <w:sz w:val="24"/>
          <w:szCs w:val="24"/>
          <w:lang w:eastAsia="en-US"/>
        </w:rPr>
        <w:t xml:space="preserve">7.- </w:t>
      </w:r>
      <w:r w:rsidRPr="006324F1">
        <w:rPr>
          <w:rFonts w:ascii="Arial" w:eastAsiaTheme="minorHAnsi" w:hAnsi="Arial" w:cs="Arial"/>
          <w:sz w:val="24"/>
          <w:szCs w:val="24"/>
          <w:lang w:eastAsia="en-US"/>
        </w:rPr>
        <w:t>L</w:t>
      </w:r>
      <w:r w:rsidR="00E04886" w:rsidRPr="006324F1">
        <w:rPr>
          <w:rFonts w:ascii="Arial" w:eastAsiaTheme="minorHAnsi" w:hAnsi="Arial" w:cs="Arial"/>
          <w:sz w:val="24"/>
          <w:szCs w:val="24"/>
          <w:lang w:eastAsia="en-US"/>
        </w:rPr>
        <w:t>a diputada Yesica Yanet Hernández Rojas</w:t>
      </w:r>
      <w:r w:rsidR="009C28A0" w:rsidRPr="006324F1">
        <w:rPr>
          <w:rFonts w:ascii="Arial" w:eastAsiaTheme="minorHAnsi" w:hAnsi="Arial" w:cs="Arial"/>
          <w:sz w:val="24"/>
          <w:szCs w:val="24"/>
          <w:lang w:eastAsia="en-US"/>
        </w:rPr>
        <w:t xml:space="preserve"> hace uso de la palabra, para dar le</w:t>
      </w:r>
      <w:r w:rsidRPr="006324F1">
        <w:rPr>
          <w:rFonts w:ascii="Arial" w:eastAsiaTheme="minorHAnsi" w:hAnsi="Arial" w:cs="Arial"/>
          <w:sz w:val="24"/>
          <w:szCs w:val="24"/>
          <w:lang w:eastAsia="en-US"/>
        </w:rPr>
        <w:t xml:space="preserve">ctura a la </w:t>
      </w:r>
      <w:r w:rsidRPr="006324F1">
        <w:rPr>
          <w:rFonts w:ascii="Arial" w:eastAsiaTheme="minorHAnsi" w:hAnsi="Arial" w:cs="Arial"/>
          <w:bCs/>
          <w:sz w:val="24"/>
          <w:szCs w:val="24"/>
          <w:lang w:eastAsia="en-US"/>
        </w:rPr>
        <w:t xml:space="preserve">Iniciativa </w:t>
      </w:r>
      <w:r w:rsidRPr="006324F1">
        <w:rPr>
          <w:rFonts w:ascii="Arial" w:eastAsiaTheme="minorHAnsi" w:hAnsi="Arial" w:cs="Arial"/>
          <w:sz w:val="24"/>
          <w:szCs w:val="24"/>
          <w:lang w:eastAsia="en-US"/>
        </w:rPr>
        <w:t xml:space="preserve">con Proyecto de Decreto por que se </w:t>
      </w:r>
      <w:r w:rsidR="00D66FA4" w:rsidRPr="006324F1">
        <w:rPr>
          <w:rFonts w:ascii="Arial" w:eastAsiaTheme="minorHAnsi" w:hAnsi="Arial" w:cs="Arial"/>
          <w:sz w:val="24"/>
          <w:szCs w:val="24"/>
          <w:lang w:eastAsia="en-US"/>
        </w:rPr>
        <w:t>reforma</w:t>
      </w:r>
      <w:r w:rsidR="00D66FA4">
        <w:rPr>
          <w:rFonts w:ascii="Arial" w:eastAsiaTheme="minorHAnsi" w:hAnsi="Arial" w:cs="Arial"/>
          <w:sz w:val="24"/>
          <w:szCs w:val="24"/>
          <w:lang w:eastAsia="en-US"/>
        </w:rPr>
        <w:t xml:space="preserve">n los artículos 12 y 66 </w:t>
      </w:r>
      <w:r w:rsidRPr="006324F1">
        <w:rPr>
          <w:rFonts w:ascii="Arial" w:eastAsiaTheme="minorHAnsi" w:hAnsi="Arial" w:cs="Arial"/>
          <w:sz w:val="24"/>
          <w:szCs w:val="24"/>
          <w:lang w:eastAsia="en-US"/>
        </w:rPr>
        <w:t xml:space="preserve">de la </w:t>
      </w:r>
      <w:r w:rsidRPr="006324F1">
        <w:rPr>
          <w:rFonts w:ascii="Arial" w:eastAsiaTheme="minorHAnsi" w:hAnsi="Arial" w:cs="Arial"/>
          <w:bCs/>
          <w:sz w:val="24"/>
          <w:szCs w:val="24"/>
          <w:lang w:eastAsia="en-US"/>
        </w:rPr>
        <w:t>Constitución Política del Estado Libre y Soberano de México</w:t>
      </w:r>
      <w:r w:rsidRPr="006324F1">
        <w:rPr>
          <w:rFonts w:ascii="Arial" w:eastAsiaTheme="minorHAnsi" w:hAnsi="Arial" w:cs="Arial"/>
          <w:sz w:val="24"/>
          <w:szCs w:val="24"/>
          <w:lang w:eastAsia="en-US"/>
        </w:rPr>
        <w:t>, presentada por</w:t>
      </w:r>
      <w:r w:rsidR="00D66FA4">
        <w:rPr>
          <w:rFonts w:ascii="Arial" w:eastAsiaTheme="minorHAnsi" w:hAnsi="Arial" w:cs="Arial"/>
          <w:sz w:val="24"/>
          <w:szCs w:val="24"/>
          <w:lang w:eastAsia="en-US"/>
        </w:rPr>
        <w:t xml:space="preserve"> la propia diputada y el senador Higinio Martínez Miranda,</w:t>
      </w:r>
      <w:r w:rsidRPr="006324F1">
        <w:rPr>
          <w:rFonts w:ascii="Arial" w:eastAsiaTheme="minorHAnsi" w:hAnsi="Arial" w:cs="Arial"/>
          <w:sz w:val="24"/>
          <w:szCs w:val="24"/>
          <w:lang w:eastAsia="en-US"/>
        </w:rPr>
        <w:t xml:space="preserve"> en nombre del Grupo Parlamentario del Partido morena. </w:t>
      </w:r>
    </w:p>
    <w:p w:rsidR="0048348C" w:rsidRPr="006324F1" w:rsidRDefault="0048348C" w:rsidP="0048348C">
      <w:pPr>
        <w:spacing w:line="240" w:lineRule="auto"/>
        <w:contextualSpacing/>
        <w:jc w:val="both"/>
        <w:rPr>
          <w:rFonts w:ascii="Arial" w:eastAsiaTheme="minorHAnsi" w:hAnsi="Arial" w:cs="Arial"/>
          <w:sz w:val="24"/>
          <w:szCs w:val="24"/>
          <w:lang w:eastAsia="en-US"/>
        </w:rPr>
      </w:pPr>
    </w:p>
    <w:p w:rsidR="0048348C" w:rsidRPr="006324F1" w:rsidRDefault="0048348C" w:rsidP="0048348C">
      <w:pPr>
        <w:spacing w:line="240" w:lineRule="auto"/>
        <w:contextualSpacing/>
        <w:jc w:val="both"/>
        <w:rPr>
          <w:rFonts w:ascii="Arial" w:hAnsi="Arial" w:cs="Arial"/>
          <w:sz w:val="24"/>
          <w:szCs w:val="24"/>
        </w:rPr>
      </w:pPr>
      <w:r w:rsidRPr="006324F1">
        <w:rPr>
          <w:rFonts w:ascii="Arial" w:eastAsiaTheme="minorHAnsi" w:hAnsi="Arial" w:cs="Arial"/>
          <w:sz w:val="24"/>
          <w:szCs w:val="24"/>
          <w:lang w:eastAsia="en-US"/>
        </w:rPr>
        <w:t xml:space="preserve">La Presidencia la remite a </w:t>
      </w:r>
      <w:r w:rsidRPr="006324F1">
        <w:rPr>
          <w:rFonts w:ascii="Arial" w:hAnsi="Arial" w:cs="Arial"/>
          <w:sz w:val="24"/>
          <w:szCs w:val="24"/>
        </w:rPr>
        <w:t>las Comisiones Legislativas de Gobernació</w:t>
      </w:r>
      <w:r w:rsidR="006F332A" w:rsidRPr="006324F1">
        <w:rPr>
          <w:rFonts w:ascii="Arial" w:hAnsi="Arial" w:cs="Arial"/>
          <w:sz w:val="24"/>
          <w:szCs w:val="24"/>
        </w:rPr>
        <w:t xml:space="preserve">n y Puntos Constitucionales y </w:t>
      </w:r>
      <w:r w:rsidRPr="006324F1">
        <w:rPr>
          <w:rFonts w:ascii="Arial" w:hAnsi="Arial" w:cs="Arial"/>
          <w:sz w:val="24"/>
          <w:szCs w:val="24"/>
        </w:rPr>
        <w:t>de Electoral y Desarrollo Democrático, para su estudio y dictamen.</w:t>
      </w:r>
    </w:p>
    <w:p w:rsidR="0048348C" w:rsidRPr="006324F1" w:rsidRDefault="0048348C" w:rsidP="009C28A0">
      <w:pPr>
        <w:spacing w:line="240" w:lineRule="auto"/>
        <w:contextualSpacing/>
        <w:jc w:val="both"/>
        <w:rPr>
          <w:rFonts w:ascii="Arial" w:eastAsiaTheme="minorHAnsi" w:hAnsi="Arial" w:cs="Arial"/>
          <w:sz w:val="24"/>
          <w:szCs w:val="24"/>
          <w:lang w:eastAsia="en-US"/>
        </w:rPr>
      </w:pPr>
    </w:p>
    <w:p w:rsidR="003F1899" w:rsidRPr="006324F1" w:rsidRDefault="003F1899" w:rsidP="003F1899">
      <w:pPr>
        <w:autoSpaceDE w:val="0"/>
        <w:autoSpaceDN w:val="0"/>
        <w:adjustRightInd w:val="0"/>
        <w:spacing w:after="0" w:line="240" w:lineRule="auto"/>
        <w:contextualSpacing/>
        <w:jc w:val="both"/>
        <w:rPr>
          <w:rFonts w:ascii="Arial" w:eastAsiaTheme="minorHAnsi" w:hAnsi="Arial" w:cs="Arial"/>
          <w:sz w:val="24"/>
          <w:szCs w:val="24"/>
          <w:lang w:eastAsia="en-US"/>
        </w:rPr>
      </w:pPr>
      <w:r w:rsidRPr="006324F1">
        <w:rPr>
          <w:rFonts w:ascii="Arial" w:eastAsiaTheme="minorHAnsi" w:hAnsi="Arial" w:cs="Arial"/>
          <w:bCs/>
          <w:sz w:val="24"/>
          <w:szCs w:val="24"/>
          <w:lang w:eastAsia="en-US"/>
        </w:rPr>
        <w:t xml:space="preserve">8.- </w:t>
      </w:r>
      <w:r w:rsidRPr="006324F1">
        <w:rPr>
          <w:rFonts w:ascii="Arial" w:eastAsiaTheme="minorHAnsi" w:hAnsi="Arial" w:cs="Arial"/>
          <w:sz w:val="24"/>
          <w:szCs w:val="24"/>
          <w:lang w:eastAsia="en-US"/>
        </w:rPr>
        <w:t>L</w:t>
      </w:r>
      <w:r w:rsidR="00554929" w:rsidRPr="006324F1">
        <w:rPr>
          <w:rFonts w:ascii="Arial" w:eastAsiaTheme="minorHAnsi" w:hAnsi="Arial" w:cs="Arial"/>
          <w:sz w:val="24"/>
          <w:szCs w:val="24"/>
          <w:lang w:eastAsia="en-US"/>
        </w:rPr>
        <w:t>a diputada Alicia Mercado Moreno hace uso de la palabra, para dar l</w:t>
      </w:r>
      <w:r w:rsidRPr="006324F1">
        <w:rPr>
          <w:rFonts w:ascii="Arial" w:eastAsiaTheme="minorHAnsi" w:hAnsi="Arial" w:cs="Arial"/>
          <w:sz w:val="24"/>
          <w:szCs w:val="24"/>
          <w:lang w:eastAsia="en-US"/>
        </w:rPr>
        <w:t xml:space="preserve">ectura a la </w:t>
      </w:r>
      <w:r w:rsidRPr="006324F1">
        <w:rPr>
          <w:rFonts w:ascii="Arial" w:eastAsiaTheme="minorHAnsi" w:hAnsi="Arial" w:cs="Arial"/>
          <w:bCs/>
          <w:sz w:val="24"/>
          <w:szCs w:val="24"/>
          <w:lang w:eastAsia="en-US"/>
        </w:rPr>
        <w:t xml:space="preserve">Iniciativa </w:t>
      </w:r>
      <w:r w:rsidRPr="006324F1">
        <w:rPr>
          <w:rFonts w:ascii="Arial" w:eastAsiaTheme="minorHAnsi" w:hAnsi="Arial" w:cs="Arial"/>
          <w:sz w:val="24"/>
          <w:szCs w:val="24"/>
          <w:lang w:eastAsia="en-US"/>
        </w:rPr>
        <w:t xml:space="preserve">con Proyecto de Decreto por la que se reforma el artículo 33 de la Ley de Seguridad Social para los Servidores Públicos del Estado de México y Municipios, presentada por la </w:t>
      </w:r>
      <w:r w:rsidR="00554929" w:rsidRPr="006324F1">
        <w:rPr>
          <w:rFonts w:ascii="Arial" w:eastAsiaTheme="minorHAnsi" w:hAnsi="Arial" w:cs="Arial"/>
          <w:sz w:val="24"/>
          <w:szCs w:val="24"/>
          <w:lang w:eastAsia="en-US"/>
        </w:rPr>
        <w:t>propia d</w:t>
      </w:r>
      <w:r w:rsidR="003C6E3F" w:rsidRPr="006324F1">
        <w:rPr>
          <w:rFonts w:ascii="Arial" w:eastAsiaTheme="minorHAnsi" w:hAnsi="Arial" w:cs="Arial"/>
          <w:sz w:val="24"/>
          <w:szCs w:val="24"/>
          <w:lang w:eastAsia="en-US"/>
        </w:rPr>
        <w:t>iputada,</w:t>
      </w:r>
      <w:r w:rsidR="00232358">
        <w:rPr>
          <w:rFonts w:ascii="Arial" w:eastAsiaTheme="minorHAnsi" w:hAnsi="Arial" w:cs="Arial"/>
          <w:sz w:val="24"/>
          <w:szCs w:val="24"/>
          <w:lang w:eastAsia="en-US"/>
        </w:rPr>
        <w:t xml:space="preserve"> en nombre </w:t>
      </w:r>
      <w:r w:rsidR="003C6E3F" w:rsidRPr="006324F1">
        <w:rPr>
          <w:rFonts w:ascii="Arial" w:eastAsiaTheme="minorHAnsi" w:hAnsi="Arial" w:cs="Arial"/>
          <w:sz w:val="24"/>
          <w:szCs w:val="24"/>
          <w:lang w:eastAsia="en-US"/>
        </w:rPr>
        <w:t>del Grupo Parlamentario de morena.</w:t>
      </w:r>
    </w:p>
    <w:p w:rsidR="00554929" w:rsidRPr="006324F1" w:rsidRDefault="00554929" w:rsidP="003F1899">
      <w:pPr>
        <w:autoSpaceDE w:val="0"/>
        <w:autoSpaceDN w:val="0"/>
        <w:adjustRightInd w:val="0"/>
        <w:spacing w:after="0" w:line="240" w:lineRule="auto"/>
        <w:contextualSpacing/>
        <w:jc w:val="both"/>
        <w:rPr>
          <w:rFonts w:ascii="Arial" w:eastAsiaTheme="minorHAnsi" w:hAnsi="Arial" w:cs="Arial"/>
          <w:sz w:val="24"/>
          <w:szCs w:val="24"/>
          <w:lang w:eastAsia="en-US"/>
        </w:rPr>
      </w:pPr>
    </w:p>
    <w:p w:rsidR="003C6E3F" w:rsidRPr="006324F1" w:rsidRDefault="003C6E3F" w:rsidP="003F1899">
      <w:pPr>
        <w:autoSpaceDE w:val="0"/>
        <w:autoSpaceDN w:val="0"/>
        <w:adjustRightInd w:val="0"/>
        <w:spacing w:after="0" w:line="240" w:lineRule="auto"/>
        <w:contextualSpacing/>
        <w:jc w:val="both"/>
        <w:rPr>
          <w:rFonts w:ascii="Arial" w:eastAsiaTheme="minorHAnsi" w:hAnsi="Arial" w:cs="Arial"/>
          <w:sz w:val="24"/>
          <w:szCs w:val="24"/>
          <w:lang w:eastAsia="en-US"/>
        </w:rPr>
      </w:pPr>
      <w:r w:rsidRPr="006324F1">
        <w:rPr>
          <w:rFonts w:ascii="Arial" w:eastAsiaTheme="minorHAnsi" w:hAnsi="Arial" w:cs="Arial"/>
          <w:sz w:val="24"/>
          <w:szCs w:val="24"/>
          <w:lang w:eastAsia="en-US"/>
        </w:rPr>
        <w:t>Para hablar sobre la iniciativa, hacen uso de la palabra los diputados Gera</w:t>
      </w:r>
      <w:r w:rsidR="00C35525" w:rsidRPr="006324F1">
        <w:rPr>
          <w:rFonts w:ascii="Arial" w:eastAsiaTheme="minorHAnsi" w:hAnsi="Arial" w:cs="Arial"/>
          <w:sz w:val="24"/>
          <w:szCs w:val="24"/>
          <w:lang w:eastAsia="en-US"/>
        </w:rPr>
        <w:t>r</w:t>
      </w:r>
      <w:r w:rsidRPr="006324F1">
        <w:rPr>
          <w:rFonts w:ascii="Arial" w:eastAsiaTheme="minorHAnsi" w:hAnsi="Arial" w:cs="Arial"/>
          <w:sz w:val="24"/>
          <w:szCs w:val="24"/>
          <w:lang w:eastAsia="en-US"/>
        </w:rPr>
        <w:t xml:space="preserve">do lamas Pombo, </w:t>
      </w:r>
      <w:r w:rsidR="00C35525" w:rsidRPr="006324F1">
        <w:rPr>
          <w:rFonts w:ascii="Arial" w:eastAsiaTheme="minorHAnsi" w:hAnsi="Arial" w:cs="Arial"/>
          <w:sz w:val="24"/>
          <w:szCs w:val="24"/>
          <w:lang w:eastAsia="en-US"/>
        </w:rPr>
        <w:t>Beatriz García Villegas, Guillermo Zamacon</w:t>
      </w:r>
      <w:r w:rsidR="00DA0E29" w:rsidRPr="006324F1">
        <w:rPr>
          <w:rFonts w:ascii="Arial" w:eastAsiaTheme="minorHAnsi" w:hAnsi="Arial" w:cs="Arial"/>
          <w:sz w:val="24"/>
          <w:szCs w:val="24"/>
          <w:lang w:eastAsia="en-US"/>
        </w:rPr>
        <w:t>a</w:t>
      </w:r>
      <w:r w:rsidR="00C35525" w:rsidRPr="006324F1">
        <w:rPr>
          <w:rFonts w:ascii="Arial" w:eastAsiaTheme="minorHAnsi" w:hAnsi="Arial" w:cs="Arial"/>
          <w:sz w:val="24"/>
          <w:szCs w:val="24"/>
          <w:lang w:eastAsia="en-US"/>
        </w:rPr>
        <w:t xml:space="preserve"> Urquiza, </w:t>
      </w:r>
      <w:r w:rsidR="00284B16" w:rsidRPr="006324F1">
        <w:rPr>
          <w:rFonts w:ascii="Arial" w:eastAsiaTheme="minorHAnsi" w:hAnsi="Arial" w:cs="Arial"/>
          <w:sz w:val="24"/>
          <w:szCs w:val="24"/>
          <w:lang w:eastAsia="en-US"/>
        </w:rPr>
        <w:t>Gera</w:t>
      </w:r>
      <w:r w:rsidR="00DA0E29" w:rsidRPr="006324F1">
        <w:rPr>
          <w:rFonts w:ascii="Arial" w:eastAsiaTheme="minorHAnsi" w:hAnsi="Arial" w:cs="Arial"/>
          <w:sz w:val="24"/>
          <w:szCs w:val="24"/>
          <w:lang w:eastAsia="en-US"/>
        </w:rPr>
        <w:t>r</w:t>
      </w:r>
      <w:r w:rsidR="00D66FA4">
        <w:rPr>
          <w:rFonts w:ascii="Arial" w:eastAsiaTheme="minorHAnsi" w:hAnsi="Arial" w:cs="Arial"/>
          <w:sz w:val="24"/>
          <w:szCs w:val="24"/>
          <w:lang w:eastAsia="en-US"/>
        </w:rPr>
        <w:t>do Lamas Pombo</w:t>
      </w:r>
      <w:r w:rsidR="00284B16" w:rsidRPr="006324F1">
        <w:rPr>
          <w:rFonts w:ascii="Arial" w:eastAsiaTheme="minorHAnsi" w:hAnsi="Arial" w:cs="Arial"/>
          <w:sz w:val="24"/>
          <w:szCs w:val="24"/>
          <w:lang w:eastAsia="en-US"/>
        </w:rPr>
        <w:t xml:space="preserve">, Karina </w:t>
      </w:r>
      <w:r w:rsidR="00DA0E29" w:rsidRPr="006324F1">
        <w:rPr>
          <w:rFonts w:ascii="Arial" w:eastAsiaTheme="minorHAnsi" w:hAnsi="Arial" w:cs="Arial"/>
          <w:sz w:val="24"/>
          <w:szCs w:val="24"/>
          <w:lang w:eastAsia="en-US"/>
        </w:rPr>
        <w:t xml:space="preserve">Labastida </w:t>
      </w:r>
      <w:r w:rsidR="00CC5807">
        <w:rPr>
          <w:rFonts w:ascii="Arial" w:eastAsiaTheme="minorHAnsi" w:hAnsi="Arial" w:cs="Arial"/>
          <w:sz w:val="24"/>
          <w:szCs w:val="24"/>
          <w:lang w:eastAsia="en-US"/>
        </w:rPr>
        <w:t>Sotelo</w:t>
      </w:r>
      <w:r w:rsidR="00284B16" w:rsidRPr="006324F1">
        <w:rPr>
          <w:rFonts w:ascii="Arial" w:eastAsiaTheme="minorHAnsi" w:hAnsi="Arial" w:cs="Arial"/>
          <w:sz w:val="24"/>
          <w:szCs w:val="24"/>
          <w:lang w:eastAsia="en-US"/>
        </w:rPr>
        <w:t xml:space="preserve">, </w:t>
      </w:r>
      <w:r w:rsidR="00DA0E29" w:rsidRPr="006324F1">
        <w:rPr>
          <w:rFonts w:ascii="Arial" w:eastAsiaTheme="minorHAnsi" w:hAnsi="Arial" w:cs="Arial"/>
          <w:sz w:val="24"/>
          <w:szCs w:val="24"/>
          <w:lang w:eastAsia="en-US"/>
        </w:rPr>
        <w:t>Mario Ariel Juárez rodríguez y Enrique Vargas del Villar.</w:t>
      </w:r>
    </w:p>
    <w:p w:rsidR="00DA0E29" w:rsidRPr="006324F1" w:rsidRDefault="00DA0E29" w:rsidP="003F1899">
      <w:pPr>
        <w:autoSpaceDE w:val="0"/>
        <w:autoSpaceDN w:val="0"/>
        <w:adjustRightInd w:val="0"/>
        <w:spacing w:after="0" w:line="240" w:lineRule="auto"/>
        <w:contextualSpacing/>
        <w:jc w:val="both"/>
        <w:rPr>
          <w:rFonts w:ascii="Arial" w:eastAsiaTheme="minorHAnsi" w:hAnsi="Arial" w:cs="Arial"/>
          <w:sz w:val="24"/>
          <w:szCs w:val="24"/>
          <w:lang w:eastAsia="en-US"/>
        </w:rPr>
      </w:pPr>
    </w:p>
    <w:p w:rsidR="006F332A" w:rsidRPr="006324F1" w:rsidRDefault="006F332A" w:rsidP="006F332A">
      <w:pPr>
        <w:pStyle w:val="Textoindependiente"/>
        <w:ind w:right="99"/>
        <w:contextualSpacing/>
        <w:jc w:val="both"/>
        <w:rPr>
          <w:rFonts w:ascii="Arial" w:hAnsi="Arial" w:cs="Arial"/>
        </w:rPr>
      </w:pPr>
      <w:r w:rsidRPr="006324F1">
        <w:rPr>
          <w:rFonts w:ascii="Arial" w:hAnsi="Arial" w:cs="Arial"/>
        </w:rPr>
        <w:t>La Presidencia la remite a la Comisión Legislativa de Trabajo, Previsión y Seguridad social, para su estudio y dictamen</w:t>
      </w:r>
    </w:p>
    <w:p w:rsidR="00554929" w:rsidRPr="006324F1" w:rsidRDefault="00554929" w:rsidP="003F1899">
      <w:pPr>
        <w:autoSpaceDE w:val="0"/>
        <w:autoSpaceDN w:val="0"/>
        <w:adjustRightInd w:val="0"/>
        <w:spacing w:after="0" w:line="240" w:lineRule="auto"/>
        <w:contextualSpacing/>
        <w:jc w:val="both"/>
        <w:rPr>
          <w:rFonts w:ascii="Arial" w:eastAsiaTheme="minorHAnsi" w:hAnsi="Arial" w:cs="Arial"/>
          <w:sz w:val="24"/>
          <w:szCs w:val="24"/>
          <w:lang w:eastAsia="en-US"/>
        </w:rPr>
      </w:pPr>
    </w:p>
    <w:p w:rsidR="003F1899" w:rsidRPr="006324F1" w:rsidRDefault="003F1899" w:rsidP="003F1899">
      <w:pPr>
        <w:autoSpaceDE w:val="0"/>
        <w:autoSpaceDN w:val="0"/>
        <w:adjustRightInd w:val="0"/>
        <w:spacing w:after="0" w:line="240" w:lineRule="auto"/>
        <w:contextualSpacing/>
        <w:jc w:val="both"/>
        <w:rPr>
          <w:rFonts w:ascii="Arial" w:eastAsiaTheme="minorHAnsi" w:hAnsi="Arial" w:cs="Arial"/>
          <w:sz w:val="24"/>
          <w:szCs w:val="24"/>
          <w:lang w:eastAsia="en-US"/>
        </w:rPr>
      </w:pPr>
      <w:r w:rsidRPr="006324F1">
        <w:rPr>
          <w:rFonts w:ascii="Arial" w:eastAsiaTheme="minorHAnsi" w:hAnsi="Arial" w:cs="Arial"/>
          <w:bCs/>
          <w:sz w:val="24"/>
          <w:szCs w:val="24"/>
          <w:lang w:eastAsia="en-US"/>
        </w:rPr>
        <w:t xml:space="preserve">9.- </w:t>
      </w:r>
      <w:r w:rsidRPr="006324F1">
        <w:rPr>
          <w:rFonts w:ascii="Arial" w:eastAsiaTheme="minorHAnsi" w:hAnsi="Arial" w:cs="Arial"/>
          <w:sz w:val="24"/>
          <w:szCs w:val="24"/>
          <w:lang w:eastAsia="en-US"/>
        </w:rPr>
        <w:t>L</w:t>
      </w:r>
      <w:r w:rsidR="00116CF2" w:rsidRPr="006324F1">
        <w:rPr>
          <w:rFonts w:ascii="Arial" w:eastAsiaTheme="minorHAnsi" w:hAnsi="Arial" w:cs="Arial"/>
          <w:sz w:val="24"/>
          <w:szCs w:val="24"/>
          <w:lang w:eastAsia="en-US"/>
        </w:rPr>
        <w:t>a diputada Paola Jiménez Hernández hace uso de la palabra, para dar le</w:t>
      </w:r>
      <w:r w:rsidRPr="006324F1">
        <w:rPr>
          <w:rFonts w:ascii="Arial" w:eastAsiaTheme="minorHAnsi" w:hAnsi="Arial" w:cs="Arial"/>
          <w:sz w:val="24"/>
          <w:szCs w:val="24"/>
          <w:lang w:eastAsia="en-US"/>
        </w:rPr>
        <w:t xml:space="preserve">ctura a la </w:t>
      </w:r>
      <w:r w:rsidRPr="006324F1">
        <w:rPr>
          <w:rFonts w:ascii="Arial" w:eastAsiaTheme="minorHAnsi" w:hAnsi="Arial" w:cs="Arial"/>
          <w:bCs/>
          <w:sz w:val="24"/>
          <w:szCs w:val="24"/>
          <w:lang w:eastAsia="en-US"/>
        </w:rPr>
        <w:t xml:space="preserve">Iniciativa </w:t>
      </w:r>
      <w:r w:rsidRPr="006324F1">
        <w:rPr>
          <w:rFonts w:ascii="Arial" w:eastAsiaTheme="minorHAnsi" w:hAnsi="Arial" w:cs="Arial"/>
          <w:sz w:val="24"/>
          <w:szCs w:val="24"/>
          <w:lang w:eastAsia="en-US"/>
        </w:rPr>
        <w:t xml:space="preserve">con Proyecto de Decreto por el que se reforman las fracciones I., II., VI y VII. y se adicionan las fracciones VIII. IX. y X. al artículo 34 Ter de la </w:t>
      </w:r>
      <w:r w:rsidRPr="006324F1">
        <w:rPr>
          <w:rFonts w:ascii="Arial" w:eastAsiaTheme="minorHAnsi" w:hAnsi="Arial" w:cs="Arial"/>
          <w:bCs/>
          <w:sz w:val="24"/>
          <w:szCs w:val="24"/>
          <w:lang w:eastAsia="en-US"/>
        </w:rPr>
        <w:t>Ley de Igualdad de Trato y Oportunidades entre Mujeres y Hombres del Estado de México</w:t>
      </w:r>
      <w:r w:rsidRPr="006324F1">
        <w:rPr>
          <w:rFonts w:ascii="Arial" w:eastAsiaTheme="minorHAnsi" w:hAnsi="Arial" w:cs="Arial"/>
          <w:sz w:val="24"/>
          <w:szCs w:val="24"/>
          <w:lang w:eastAsia="en-US"/>
        </w:rPr>
        <w:t xml:space="preserve">, extender las atribuciones de las Unidades de Igualdad de Género y Erradicación de la Violencia en el fomento y promoción del lenguaje y la comunicación no sexista, la realización de investigación en la materia, así como para impulsar acciones para la sensibilización, capacitación y profesionalización de las personas servidoras públicas, en materia de derechos humanos, igualdad sustantiva y prevención, atención y erradicación de la violencia contra niñas, adolescentes y mujeres, presentada por la </w:t>
      </w:r>
      <w:r w:rsidR="00116CF2" w:rsidRPr="006324F1">
        <w:rPr>
          <w:rFonts w:ascii="Arial" w:eastAsiaTheme="minorHAnsi" w:hAnsi="Arial" w:cs="Arial"/>
          <w:sz w:val="24"/>
          <w:szCs w:val="24"/>
          <w:lang w:eastAsia="en-US"/>
        </w:rPr>
        <w:t>propia d</w:t>
      </w:r>
      <w:r w:rsidRPr="006324F1">
        <w:rPr>
          <w:rFonts w:ascii="Arial" w:eastAsiaTheme="minorHAnsi" w:hAnsi="Arial" w:cs="Arial"/>
          <w:sz w:val="24"/>
          <w:szCs w:val="24"/>
          <w:lang w:eastAsia="en-US"/>
        </w:rPr>
        <w:t xml:space="preserve">iputada, en nombre del Grupo Parlamentario del Partido Revolucionario Institucional. </w:t>
      </w:r>
    </w:p>
    <w:p w:rsidR="00FE0414" w:rsidRPr="006324F1" w:rsidRDefault="00FE0414" w:rsidP="003F1899">
      <w:pPr>
        <w:autoSpaceDE w:val="0"/>
        <w:autoSpaceDN w:val="0"/>
        <w:adjustRightInd w:val="0"/>
        <w:spacing w:after="0" w:line="240" w:lineRule="auto"/>
        <w:contextualSpacing/>
        <w:jc w:val="both"/>
        <w:rPr>
          <w:rFonts w:ascii="Arial" w:eastAsiaTheme="minorHAnsi" w:hAnsi="Arial" w:cs="Arial"/>
          <w:sz w:val="24"/>
          <w:szCs w:val="24"/>
          <w:lang w:eastAsia="en-US"/>
        </w:rPr>
      </w:pPr>
    </w:p>
    <w:p w:rsidR="007765A3" w:rsidRPr="006324F1" w:rsidRDefault="007765A3" w:rsidP="003F1899">
      <w:pPr>
        <w:autoSpaceDE w:val="0"/>
        <w:autoSpaceDN w:val="0"/>
        <w:adjustRightInd w:val="0"/>
        <w:spacing w:after="0" w:line="240" w:lineRule="auto"/>
        <w:contextualSpacing/>
        <w:jc w:val="both"/>
        <w:rPr>
          <w:rFonts w:ascii="Arial" w:eastAsiaTheme="minorHAnsi" w:hAnsi="Arial" w:cs="Arial"/>
          <w:sz w:val="24"/>
          <w:szCs w:val="24"/>
          <w:lang w:eastAsia="en-US"/>
        </w:rPr>
      </w:pPr>
      <w:r w:rsidRPr="006324F1">
        <w:rPr>
          <w:rFonts w:ascii="Arial" w:eastAsiaTheme="minorHAnsi" w:hAnsi="Arial" w:cs="Arial"/>
          <w:sz w:val="24"/>
          <w:szCs w:val="24"/>
          <w:lang w:eastAsia="en-US"/>
        </w:rPr>
        <w:t xml:space="preserve">La diputada Martha Amalia Moya Bastón solicita adherirse a la iniciativa. La diputada presentante acepta la adhesión. </w:t>
      </w:r>
    </w:p>
    <w:p w:rsidR="007765A3" w:rsidRPr="006324F1" w:rsidRDefault="007765A3" w:rsidP="003F1899">
      <w:pPr>
        <w:autoSpaceDE w:val="0"/>
        <w:autoSpaceDN w:val="0"/>
        <w:adjustRightInd w:val="0"/>
        <w:spacing w:after="0" w:line="240" w:lineRule="auto"/>
        <w:contextualSpacing/>
        <w:jc w:val="both"/>
        <w:rPr>
          <w:rFonts w:ascii="Arial" w:eastAsiaTheme="minorHAnsi" w:hAnsi="Arial" w:cs="Arial"/>
          <w:sz w:val="24"/>
          <w:szCs w:val="24"/>
          <w:lang w:eastAsia="en-US"/>
        </w:rPr>
      </w:pPr>
    </w:p>
    <w:p w:rsidR="00FE0414" w:rsidRPr="006324F1" w:rsidRDefault="00FE0414" w:rsidP="00FE0414">
      <w:pPr>
        <w:spacing w:line="240" w:lineRule="auto"/>
        <w:contextualSpacing/>
        <w:jc w:val="both"/>
        <w:rPr>
          <w:rFonts w:ascii="Arial" w:hAnsi="Arial" w:cs="Arial"/>
          <w:sz w:val="24"/>
          <w:szCs w:val="24"/>
        </w:rPr>
      </w:pPr>
      <w:r w:rsidRPr="006324F1">
        <w:rPr>
          <w:rFonts w:ascii="Arial" w:eastAsiaTheme="minorHAnsi" w:hAnsi="Arial" w:cs="Arial"/>
          <w:sz w:val="24"/>
          <w:szCs w:val="24"/>
          <w:lang w:eastAsia="en-US"/>
        </w:rPr>
        <w:lastRenderedPageBreak/>
        <w:t xml:space="preserve">La Presidencia la remite a </w:t>
      </w:r>
      <w:r w:rsidRPr="006324F1">
        <w:rPr>
          <w:rFonts w:ascii="Arial" w:hAnsi="Arial" w:cs="Arial"/>
          <w:sz w:val="24"/>
          <w:szCs w:val="24"/>
        </w:rPr>
        <w:t>las Comisiones Legislativas de Igualdad de Género y de Derechos Humanos, para su estudio y dictamen.</w:t>
      </w:r>
    </w:p>
    <w:p w:rsidR="00FE0414" w:rsidRPr="006324F1" w:rsidRDefault="00FE0414" w:rsidP="00FE0414">
      <w:pPr>
        <w:spacing w:line="240" w:lineRule="auto"/>
        <w:contextualSpacing/>
        <w:jc w:val="both"/>
        <w:rPr>
          <w:rFonts w:ascii="Arial" w:eastAsiaTheme="minorHAnsi" w:hAnsi="Arial" w:cs="Arial"/>
          <w:sz w:val="24"/>
          <w:szCs w:val="24"/>
          <w:lang w:eastAsia="en-US"/>
        </w:rPr>
      </w:pPr>
    </w:p>
    <w:p w:rsidR="003F1899" w:rsidRPr="006324F1" w:rsidRDefault="003F1899" w:rsidP="003F1899">
      <w:pPr>
        <w:autoSpaceDE w:val="0"/>
        <w:autoSpaceDN w:val="0"/>
        <w:adjustRightInd w:val="0"/>
        <w:spacing w:after="0" w:line="240" w:lineRule="auto"/>
        <w:contextualSpacing/>
        <w:jc w:val="both"/>
        <w:rPr>
          <w:rFonts w:ascii="Arial" w:eastAsiaTheme="minorHAnsi" w:hAnsi="Arial" w:cs="Arial"/>
          <w:sz w:val="24"/>
          <w:szCs w:val="24"/>
          <w:lang w:eastAsia="en-US"/>
        </w:rPr>
      </w:pPr>
      <w:r w:rsidRPr="006324F1">
        <w:rPr>
          <w:rFonts w:ascii="Arial" w:eastAsiaTheme="minorHAnsi" w:hAnsi="Arial" w:cs="Arial"/>
          <w:bCs/>
          <w:sz w:val="24"/>
          <w:szCs w:val="24"/>
          <w:lang w:eastAsia="en-US"/>
        </w:rPr>
        <w:t xml:space="preserve">10.- </w:t>
      </w:r>
      <w:r w:rsidR="00A035C6" w:rsidRPr="006324F1">
        <w:rPr>
          <w:rFonts w:ascii="Arial" w:eastAsiaTheme="minorHAnsi" w:hAnsi="Arial" w:cs="Arial"/>
          <w:bCs/>
          <w:sz w:val="24"/>
          <w:szCs w:val="24"/>
          <w:lang w:eastAsia="en-US"/>
        </w:rPr>
        <w:t xml:space="preserve">El diputado Román </w:t>
      </w:r>
      <w:r w:rsidR="00544954">
        <w:rPr>
          <w:rFonts w:ascii="Arial" w:eastAsiaTheme="minorHAnsi" w:hAnsi="Arial" w:cs="Arial"/>
          <w:bCs/>
          <w:sz w:val="24"/>
          <w:szCs w:val="24"/>
          <w:lang w:eastAsia="en-US"/>
        </w:rPr>
        <w:t xml:space="preserve">Francisco </w:t>
      </w:r>
      <w:bookmarkStart w:id="0" w:name="_GoBack"/>
      <w:bookmarkEnd w:id="0"/>
      <w:r w:rsidR="00A035C6" w:rsidRPr="006324F1">
        <w:rPr>
          <w:rFonts w:ascii="Arial" w:eastAsiaTheme="minorHAnsi" w:hAnsi="Arial" w:cs="Arial"/>
          <w:bCs/>
          <w:sz w:val="24"/>
          <w:szCs w:val="24"/>
          <w:lang w:eastAsia="en-US"/>
        </w:rPr>
        <w:t>Cort</w:t>
      </w:r>
      <w:r w:rsidR="000B33B8" w:rsidRPr="006324F1">
        <w:rPr>
          <w:rFonts w:ascii="Arial" w:eastAsiaTheme="minorHAnsi" w:hAnsi="Arial" w:cs="Arial"/>
          <w:bCs/>
          <w:sz w:val="24"/>
          <w:szCs w:val="24"/>
          <w:lang w:eastAsia="en-US"/>
        </w:rPr>
        <w:t>é</w:t>
      </w:r>
      <w:r w:rsidR="00A035C6" w:rsidRPr="006324F1">
        <w:rPr>
          <w:rFonts w:ascii="Arial" w:eastAsiaTheme="minorHAnsi" w:hAnsi="Arial" w:cs="Arial"/>
          <w:bCs/>
          <w:sz w:val="24"/>
          <w:szCs w:val="24"/>
          <w:lang w:eastAsia="en-US"/>
        </w:rPr>
        <w:t xml:space="preserve">s Lugo </w:t>
      </w:r>
      <w:r w:rsidR="00232358">
        <w:rPr>
          <w:rFonts w:ascii="Arial" w:eastAsiaTheme="minorHAnsi" w:hAnsi="Arial" w:cs="Arial"/>
          <w:bCs/>
          <w:sz w:val="24"/>
          <w:szCs w:val="24"/>
          <w:lang w:eastAsia="en-US"/>
        </w:rPr>
        <w:t xml:space="preserve">hace uso de la palabra, para dar </w:t>
      </w:r>
      <w:r w:rsidRPr="006324F1">
        <w:rPr>
          <w:rFonts w:ascii="Arial" w:eastAsiaTheme="minorHAnsi" w:hAnsi="Arial" w:cs="Arial"/>
          <w:sz w:val="24"/>
          <w:szCs w:val="24"/>
          <w:lang w:eastAsia="en-US"/>
        </w:rPr>
        <w:t xml:space="preserve">Lectura </w:t>
      </w:r>
      <w:r w:rsidR="00232358">
        <w:rPr>
          <w:rFonts w:ascii="Arial" w:eastAsiaTheme="minorHAnsi" w:hAnsi="Arial" w:cs="Arial"/>
          <w:sz w:val="24"/>
          <w:szCs w:val="24"/>
          <w:lang w:eastAsia="en-US"/>
        </w:rPr>
        <w:t xml:space="preserve">a la </w:t>
      </w:r>
      <w:r w:rsidRPr="006324F1">
        <w:rPr>
          <w:rFonts w:ascii="Arial" w:eastAsiaTheme="minorHAnsi" w:hAnsi="Arial" w:cs="Arial"/>
          <w:bCs/>
          <w:sz w:val="24"/>
          <w:szCs w:val="24"/>
          <w:lang w:eastAsia="en-US"/>
        </w:rPr>
        <w:t xml:space="preserve">Iniciativa </w:t>
      </w:r>
      <w:r w:rsidRPr="006324F1">
        <w:rPr>
          <w:rFonts w:ascii="Arial" w:eastAsiaTheme="minorHAnsi" w:hAnsi="Arial" w:cs="Arial"/>
          <w:sz w:val="24"/>
          <w:szCs w:val="24"/>
          <w:lang w:eastAsia="en-US"/>
        </w:rPr>
        <w:t xml:space="preserve">con Proyecto de Decreto por el que se adiciona un párrafo a la fracción XXI del artículo 25 de la </w:t>
      </w:r>
      <w:r w:rsidRPr="006324F1">
        <w:rPr>
          <w:rFonts w:ascii="Arial" w:eastAsiaTheme="minorHAnsi" w:hAnsi="Arial" w:cs="Arial"/>
          <w:bCs/>
          <w:sz w:val="24"/>
          <w:szCs w:val="24"/>
          <w:lang w:eastAsia="en-US"/>
        </w:rPr>
        <w:t>Ley de Educación del Estado de México</w:t>
      </w:r>
      <w:r w:rsidRPr="006324F1">
        <w:rPr>
          <w:rFonts w:ascii="Arial" w:eastAsiaTheme="minorHAnsi" w:hAnsi="Arial" w:cs="Arial"/>
          <w:sz w:val="24"/>
          <w:szCs w:val="24"/>
          <w:lang w:eastAsia="en-US"/>
        </w:rPr>
        <w:t xml:space="preserve">, presentada por el </w:t>
      </w:r>
      <w:r w:rsidR="000B33B8" w:rsidRPr="006324F1">
        <w:rPr>
          <w:rFonts w:ascii="Arial" w:eastAsiaTheme="minorHAnsi" w:hAnsi="Arial" w:cs="Arial"/>
          <w:sz w:val="24"/>
          <w:szCs w:val="24"/>
          <w:lang w:eastAsia="en-US"/>
        </w:rPr>
        <w:t>propio d</w:t>
      </w:r>
      <w:r w:rsidRPr="006324F1">
        <w:rPr>
          <w:rFonts w:ascii="Arial" w:eastAsiaTheme="minorHAnsi" w:hAnsi="Arial" w:cs="Arial"/>
          <w:sz w:val="24"/>
          <w:szCs w:val="24"/>
          <w:lang w:eastAsia="en-US"/>
        </w:rPr>
        <w:t xml:space="preserve">iputado Román Cortés Lugo y el </w:t>
      </w:r>
      <w:r w:rsidR="000B33B8" w:rsidRPr="006324F1">
        <w:rPr>
          <w:rFonts w:ascii="Arial" w:eastAsiaTheme="minorHAnsi" w:hAnsi="Arial" w:cs="Arial"/>
          <w:sz w:val="24"/>
          <w:szCs w:val="24"/>
          <w:lang w:eastAsia="en-US"/>
        </w:rPr>
        <w:t xml:space="preserve">diputado </w:t>
      </w:r>
      <w:r w:rsidRPr="006324F1">
        <w:rPr>
          <w:rFonts w:ascii="Arial" w:eastAsiaTheme="minorHAnsi" w:hAnsi="Arial" w:cs="Arial"/>
          <w:sz w:val="24"/>
          <w:szCs w:val="24"/>
          <w:lang w:eastAsia="en-US"/>
        </w:rPr>
        <w:t xml:space="preserve">Enrique Vargas del Villar, en nombre del Grupo Parlamentario del Partido Acción Nacional. </w:t>
      </w:r>
    </w:p>
    <w:p w:rsidR="000B33B8" w:rsidRPr="006324F1" w:rsidRDefault="000B33B8" w:rsidP="003F1899">
      <w:pPr>
        <w:autoSpaceDE w:val="0"/>
        <w:autoSpaceDN w:val="0"/>
        <w:adjustRightInd w:val="0"/>
        <w:spacing w:after="0" w:line="240" w:lineRule="auto"/>
        <w:contextualSpacing/>
        <w:jc w:val="both"/>
        <w:rPr>
          <w:rFonts w:ascii="Arial" w:eastAsiaTheme="minorHAnsi" w:hAnsi="Arial" w:cs="Arial"/>
          <w:sz w:val="24"/>
          <w:szCs w:val="24"/>
          <w:lang w:eastAsia="en-US"/>
        </w:rPr>
      </w:pPr>
    </w:p>
    <w:p w:rsidR="000B33B8" w:rsidRPr="006324F1" w:rsidRDefault="000B33B8" w:rsidP="000B33B8">
      <w:pPr>
        <w:pStyle w:val="Sinespaciado"/>
        <w:contextualSpacing/>
        <w:jc w:val="both"/>
        <w:rPr>
          <w:rFonts w:ascii="Arial" w:hAnsi="Arial" w:cs="Arial"/>
          <w:sz w:val="24"/>
          <w:szCs w:val="24"/>
        </w:rPr>
      </w:pPr>
      <w:r w:rsidRPr="006324F1">
        <w:rPr>
          <w:rFonts w:ascii="Arial" w:hAnsi="Arial" w:cs="Arial"/>
          <w:sz w:val="24"/>
          <w:szCs w:val="24"/>
        </w:rPr>
        <w:t>La Presidencia la remite a la Comisión Legislativa de Educación Cultura, Ciencia y Tecnología, para su estudio y dictamen.</w:t>
      </w:r>
    </w:p>
    <w:p w:rsidR="000B33B8" w:rsidRPr="006324F1" w:rsidRDefault="000B33B8" w:rsidP="003F1899">
      <w:pPr>
        <w:autoSpaceDE w:val="0"/>
        <w:autoSpaceDN w:val="0"/>
        <w:adjustRightInd w:val="0"/>
        <w:spacing w:after="0" w:line="240" w:lineRule="auto"/>
        <w:contextualSpacing/>
        <w:jc w:val="both"/>
        <w:rPr>
          <w:rFonts w:ascii="Arial" w:eastAsiaTheme="minorHAnsi" w:hAnsi="Arial" w:cs="Arial"/>
          <w:sz w:val="24"/>
          <w:szCs w:val="24"/>
          <w:lang w:eastAsia="en-US"/>
        </w:rPr>
      </w:pPr>
    </w:p>
    <w:p w:rsidR="003F1899" w:rsidRPr="006324F1" w:rsidRDefault="003F1899" w:rsidP="003F1899">
      <w:pPr>
        <w:autoSpaceDE w:val="0"/>
        <w:autoSpaceDN w:val="0"/>
        <w:adjustRightInd w:val="0"/>
        <w:spacing w:after="0" w:line="240" w:lineRule="auto"/>
        <w:contextualSpacing/>
        <w:jc w:val="both"/>
        <w:rPr>
          <w:rFonts w:ascii="Arial" w:eastAsiaTheme="minorHAnsi" w:hAnsi="Arial" w:cs="Arial"/>
          <w:sz w:val="24"/>
          <w:szCs w:val="24"/>
          <w:lang w:eastAsia="en-US"/>
        </w:rPr>
      </w:pPr>
      <w:r w:rsidRPr="006324F1">
        <w:rPr>
          <w:rFonts w:ascii="Arial" w:eastAsiaTheme="minorHAnsi" w:hAnsi="Arial" w:cs="Arial"/>
          <w:bCs/>
          <w:sz w:val="24"/>
          <w:szCs w:val="24"/>
          <w:lang w:eastAsia="en-US"/>
        </w:rPr>
        <w:t xml:space="preserve">11.- </w:t>
      </w:r>
      <w:r w:rsidR="000B33B8" w:rsidRPr="006324F1">
        <w:rPr>
          <w:rFonts w:ascii="Arial" w:eastAsiaTheme="minorHAnsi" w:hAnsi="Arial" w:cs="Arial"/>
          <w:bCs/>
          <w:sz w:val="24"/>
          <w:szCs w:val="24"/>
          <w:lang w:eastAsia="en-US"/>
        </w:rPr>
        <w:t xml:space="preserve">El diputado Sergio García </w:t>
      </w:r>
      <w:r w:rsidR="00145977" w:rsidRPr="006324F1">
        <w:rPr>
          <w:rFonts w:ascii="Arial" w:eastAsiaTheme="minorHAnsi" w:hAnsi="Arial" w:cs="Arial"/>
          <w:bCs/>
          <w:sz w:val="24"/>
          <w:szCs w:val="24"/>
          <w:lang w:eastAsia="en-US"/>
        </w:rPr>
        <w:t xml:space="preserve">Sosa </w:t>
      </w:r>
      <w:r w:rsidR="000B33B8" w:rsidRPr="006324F1">
        <w:rPr>
          <w:rFonts w:ascii="Arial" w:eastAsiaTheme="minorHAnsi" w:hAnsi="Arial" w:cs="Arial"/>
          <w:bCs/>
          <w:sz w:val="24"/>
          <w:szCs w:val="24"/>
          <w:lang w:eastAsia="en-US"/>
        </w:rPr>
        <w:t>hace uso de la palabra, para dar l</w:t>
      </w:r>
      <w:r w:rsidRPr="006324F1">
        <w:rPr>
          <w:rFonts w:ascii="Arial" w:eastAsiaTheme="minorHAnsi" w:hAnsi="Arial" w:cs="Arial"/>
          <w:sz w:val="24"/>
          <w:szCs w:val="24"/>
          <w:lang w:eastAsia="en-US"/>
        </w:rPr>
        <w:t xml:space="preserve">ectura a la </w:t>
      </w:r>
      <w:r w:rsidRPr="006324F1">
        <w:rPr>
          <w:rFonts w:ascii="Arial" w:eastAsiaTheme="minorHAnsi" w:hAnsi="Arial" w:cs="Arial"/>
          <w:bCs/>
          <w:sz w:val="24"/>
          <w:szCs w:val="24"/>
          <w:lang w:eastAsia="en-US"/>
        </w:rPr>
        <w:t xml:space="preserve">Iniciativa </w:t>
      </w:r>
      <w:r w:rsidRPr="006324F1">
        <w:rPr>
          <w:rFonts w:ascii="Arial" w:eastAsiaTheme="minorHAnsi" w:hAnsi="Arial" w:cs="Arial"/>
          <w:sz w:val="24"/>
          <w:szCs w:val="24"/>
          <w:lang w:eastAsia="en-US"/>
        </w:rPr>
        <w:t xml:space="preserve">con Proyecto de Decreto de obvia resolución para que se inscriba con letras de oro en el Muro de Honor del Salón de Sesiones “José María Morelos y Pavón” el nombre </w:t>
      </w:r>
      <w:r w:rsidRPr="006324F1">
        <w:rPr>
          <w:rFonts w:ascii="Arial" w:eastAsiaTheme="minorHAnsi" w:hAnsi="Arial" w:cs="Arial"/>
          <w:bCs/>
          <w:sz w:val="24"/>
          <w:szCs w:val="24"/>
          <w:lang w:eastAsia="en-US"/>
        </w:rPr>
        <w:t xml:space="preserve">"Instituto Politécnico Nacional", </w:t>
      </w:r>
      <w:r w:rsidRPr="006324F1">
        <w:rPr>
          <w:rFonts w:ascii="Arial" w:eastAsiaTheme="minorHAnsi" w:hAnsi="Arial" w:cs="Arial"/>
          <w:sz w:val="24"/>
          <w:szCs w:val="24"/>
          <w:lang w:eastAsia="en-US"/>
        </w:rPr>
        <w:t xml:space="preserve">presentada por el Grupo Parlamentario del Partido del Trabajo. </w:t>
      </w:r>
    </w:p>
    <w:p w:rsidR="00C65993" w:rsidRPr="006324F1" w:rsidRDefault="00C65993" w:rsidP="0067704B">
      <w:pPr>
        <w:pStyle w:val="Default"/>
        <w:contextualSpacing/>
        <w:jc w:val="both"/>
        <w:rPr>
          <w:color w:val="auto"/>
        </w:rPr>
      </w:pPr>
    </w:p>
    <w:p w:rsidR="00145977" w:rsidRPr="006324F1" w:rsidRDefault="00145977" w:rsidP="00145977">
      <w:pPr>
        <w:pStyle w:val="Textoindependiente"/>
        <w:spacing w:before="1"/>
        <w:ind w:right="100"/>
        <w:contextualSpacing/>
        <w:jc w:val="both"/>
        <w:rPr>
          <w:rFonts w:ascii="Arial" w:hAnsi="Arial" w:cs="Arial"/>
        </w:rPr>
      </w:pPr>
      <w:r w:rsidRPr="006324F1">
        <w:rPr>
          <w:rFonts w:ascii="Arial" w:hAnsi="Arial" w:cs="Arial"/>
        </w:rPr>
        <w:t>La Presidencia la remite a la Comisión Legislativa de Gobernación y Puntos Constitucionales, para su estudio y dictamen.</w:t>
      </w:r>
    </w:p>
    <w:p w:rsidR="003F1899" w:rsidRPr="006324F1" w:rsidRDefault="003F1899" w:rsidP="0067704B">
      <w:pPr>
        <w:pStyle w:val="Default"/>
        <w:contextualSpacing/>
        <w:jc w:val="both"/>
        <w:rPr>
          <w:color w:val="auto"/>
          <w:lang w:val="es-ES"/>
        </w:rPr>
      </w:pPr>
    </w:p>
    <w:p w:rsidR="0096019C" w:rsidRPr="006324F1" w:rsidRDefault="00676026" w:rsidP="0096019C">
      <w:pPr>
        <w:spacing w:line="240" w:lineRule="auto"/>
        <w:contextualSpacing/>
        <w:jc w:val="both"/>
        <w:rPr>
          <w:rFonts w:ascii="Arial" w:eastAsiaTheme="minorHAnsi" w:hAnsi="Arial" w:cs="Arial"/>
          <w:sz w:val="24"/>
          <w:szCs w:val="24"/>
          <w:lang w:eastAsia="en-US"/>
        </w:rPr>
      </w:pPr>
      <w:r w:rsidRPr="006324F1">
        <w:rPr>
          <w:rFonts w:ascii="Arial" w:eastAsiaTheme="minorHAnsi" w:hAnsi="Arial" w:cs="Arial"/>
          <w:bCs/>
          <w:sz w:val="24"/>
          <w:szCs w:val="24"/>
          <w:lang w:eastAsia="en-US"/>
        </w:rPr>
        <w:t xml:space="preserve">12.- </w:t>
      </w:r>
      <w:r w:rsidRPr="006324F1">
        <w:rPr>
          <w:rFonts w:ascii="Arial" w:eastAsiaTheme="minorHAnsi" w:hAnsi="Arial" w:cs="Arial"/>
          <w:sz w:val="24"/>
          <w:szCs w:val="24"/>
          <w:lang w:eastAsia="en-US"/>
        </w:rPr>
        <w:t xml:space="preserve">La diputada Viridiana Fuentes Cruz hace uso de la palabra, para dar lectura a la </w:t>
      </w:r>
      <w:r w:rsidRPr="006324F1">
        <w:rPr>
          <w:rFonts w:ascii="Arial" w:eastAsiaTheme="minorHAnsi" w:hAnsi="Arial" w:cs="Arial"/>
          <w:bCs/>
          <w:sz w:val="24"/>
          <w:szCs w:val="24"/>
          <w:lang w:eastAsia="en-US"/>
        </w:rPr>
        <w:t xml:space="preserve">Iniciativa </w:t>
      </w:r>
      <w:r w:rsidRPr="006324F1">
        <w:rPr>
          <w:rFonts w:ascii="Arial" w:eastAsiaTheme="minorHAnsi" w:hAnsi="Arial" w:cs="Arial"/>
          <w:sz w:val="24"/>
          <w:szCs w:val="24"/>
          <w:lang w:eastAsia="en-US"/>
        </w:rPr>
        <w:t xml:space="preserve">con Proyecto de Decreto por el que se reforma el artículo 263 y se adicionan los artículos 263 Bis, 263 Ter y 263 Quarter del </w:t>
      </w:r>
      <w:r w:rsidRPr="006324F1">
        <w:rPr>
          <w:rFonts w:ascii="Arial" w:eastAsiaTheme="minorHAnsi" w:hAnsi="Arial" w:cs="Arial"/>
          <w:bCs/>
          <w:sz w:val="24"/>
          <w:szCs w:val="24"/>
          <w:lang w:eastAsia="en-US"/>
        </w:rPr>
        <w:t>Código Penal del Estado de México</w:t>
      </w:r>
      <w:r w:rsidRPr="006324F1">
        <w:rPr>
          <w:rFonts w:ascii="Arial" w:eastAsiaTheme="minorHAnsi" w:hAnsi="Arial" w:cs="Arial"/>
          <w:sz w:val="24"/>
          <w:szCs w:val="24"/>
          <w:lang w:eastAsia="en-US"/>
        </w:rPr>
        <w:t>, presentada por el Grupo Parlamentario del Partido de la Revolución Democrática.</w:t>
      </w:r>
      <w:r w:rsidR="0096019C" w:rsidRPr="006324F1">
        <w:rPr>
          <w:rFonts w:ascii="Arial" w:eastAsiaTheme="minorHAnsi" w:hAnsi="Arial" w:cs="Arial"/>
          <w:sz w:val="24"/>
          <w:szCs w:val="24"/>
          <w:lang w:eastAsia="en-US"/>
        </w:rPr>
        <w:t xml:space="preserve"> </w:t>
      </w:r>
    </w:p>
    <w:p w:rsidR="0096019C" w:rsidRPr="006324F1" w:rsidRDefault="0096019C" w:rsidP="0096019C">
      <w:pPr>
        <w:spacing w:line="240" w:lineRule="auto"/>
        <w:contextualSpacing/>
        <w:jc w:val="both"/>
        <w:rPr>
          <w:rFonts w:ascii="Arial" w:eastAsiaTheme="minorHAnsi" w:hAnsi="Arial" w:cs="Arial"/>
          <w:sz w:val="24"/>
          <w:szCs w:val="24"/>
          <w:lang w:eastAsia="en-US"/>
        </w:rPr>
      </w:pPr>
    </w:p>
    <w:p w:rsidR="0041214D" w:rsidRPr="006324F1" w:rsidRDefault="0041214D" w:rsidP="0096019C">
      <w:pPr>
        <w:spacing w:line="240" w:lineRule="auto"/>
        <w:contextualSpacing/>
        <w:jc w:val="both"/>
        <w:rPr>
          <w:rFonts w:ascii="Arial" w:hAnsi="Arial" w:cs="Arial"/>
          <w:sz w:val="24"/>
          <w:szCs w:val="24"/>
        </w:rPr>
      </w:pPr>
      <w:r w:rsidRPr="006324F1">
        <w:rPr>
          <w:rFonts w:ascii="Arial" w:hAnsi="Arial" w:cs="Arial"/>
          <w:sz w:val="24"/>
          <w:szCs w:val="24"/>
        </w:rPr>
        <w:t xml:space="preserve">La Presidencia la </w:t>
      </w:r>
      <w:r w:rsidRPr="006324F1">
        <w:rPr>
          <w:rFonts w:ascii="Arial" w:eastAsia="Times New Roman" w:hAnsi="Arial" w:cs="Arial"/>
          <w:sz w:val="24"/>
          <w:szCs w:val="24"/>
        </w:rPr>
        <w:t>remite a la Comisión Legislativa de Procuración y Administración de Justicia, para su estudio y dictamen</w:t>
      </w:r>
    </w:p>
    <w:p w:rsidR="00CB6203" w:rsidRPr="006324F1" w:rsidRDefault="00CB6203" w:rsidP="00676026">
      <w:pPr>
        <w:spacing w:line="240" w:lineRule="auto"/>
        <w:contextualSpacing/>
        <w:jc w:val="both"/>
        <w:rPr>
          <w:rFonts w:ascii="Arial" w:eastAsiaTheme="minorHAnsi" w:hAnsi="Arial" w:cs="Arial"/>
          <w:sz w:val="24"/>
          <w:szCs w:val="24"/>
          <w:lang w:eastAsia="en-US"/>
        </w:rPr>
      </w:pPr>
    </w:p>
    <w:p w:rsidR="00676026" w:rsidRPr="006324F1" w:rsidRDefault="00676026" w:rsidP="00676026">
      <w:pPr>
        <w:autoSpaceDE w:val="0"/>
        <w:autoSpaceDN w:val="0"/>
        <w:adjustRightInd w:val="0"/>
        <w:spacing w:after="0" w:line="240" w:lineRule="auto"/>
        <w:contextualSpacing/>
        <w:jc w:val="both"/>
        <w:rPr>
          <w:rFonts w:ascii="Arial" w:eastAsiaTheme="minorHAnsi" w:hAnsi="Arial" w:cs="Arial"/>
          <w:sz w:val="24"/>
          <w:szCs w:val="24"/>
          <w:lang w:eastAsia="en-US"/>
        </w:rPr>
      </w:pPr>
      <w:r w:rsidRPr="006324F1">
        <w:rPr>
          <w:rFonts w:ascii="Arial" w:eastAsiaTheme="minorHAnsi" w:hAnsi="Arial" w:cs="Arial"/>
          <w:bCs/>
          <w:sz w:val="24"/>
          <w:szCs w:val="24"/>
          <w:lang w:eastAsia="en-US"/>
        </w:rPr>
        <w:t xml:space="preserve">13.- </w:t>
      </w:r>
      <w:r w:rsidR="0096019C" w:rsidRPr="006324F1">
        <w:rPr>
          <w:rFonts w:ascii="Arial" w:eastAsiaTheme="minorHAnsi" w:hAnsi="Arial" w:cs="Arial"/>
          <w:sz w:val="24"/>
          <w:szCs w:val="24"/>
          <w:lang w:eastAsia="en-US"/>
        </w:rPr>
        <w:t>el diputado Jorge Ernesto Hernández Sánchez hace uso de la palabra, para dar l</w:t>
      </w:r>
      <w:r w:rsidRPr="006324F1">
        <w:rPr>
          <w:rFonts w:ascii="Arial" w:eastAsiaTheme="minorHAnsi" w:hAnsi="Arial" w:cs="Arial"/>
          <w:sz w:val="24"/>
          <w:szCs w:val="24"/>
          <w:lang w:eastAsia="en-US"/>
        </w:rPr>
        <w:t xml:space="preserve">ectura al </w:t>
      </w:r>
      <w:r w:rsidRPr="006324F1">
        <w:rPr>
          <w:rFonts w:ascii="Arial" w:eastAsiaTheme="minorHAnsi" w:hAnsi="Arial" w:cs="Arial"/>
          <w:bCs/>
          <w:sz w:val="24"/>
          <w:szCs w:val="24"/>
          <w:lang w:eastAsia="en-US"/>
        </w:rPr>
        <w:t>Punto de Acuerdo</w:t>
      </w:r>
      <w:r w:rsidR="00CC5807">
        <w:rPr>
          <w:rFonts w:ascii="Arial" w:eastAsiaTheme="minorHAnsi" w:hAnsi="Arial" w:cs="Arial"/>
          <w:bCs/>
          <w:sz w:val="24"/>
          <w:szCs w:val="24"/>
          <w:lang w:eastAsia="en-US"/>
        </w:rPr>
        <w:t xml:space="preserve"> de urgente y obvia resolución</w:t>
      </w:r>
      <w:r w:rsidRPr="006324F1">
        <w:rPr>
          <w:rFonts w:ascii="Arial" w:eastAsiaTheme="minorHAnsi" w:hAnsi="Arial" w:cs="Arial"/>
          <w:sz w:val="24"/>
          <w:szCs w:val="24"/>
          <w:lang w:eastAsia="en-US"/>
        </w:rPr>
        <w:t xml:space="preserve">, por el que se exhorta respetuosamente a la </w:t>
      </w:r>
      <w:r w:rsidRPr="006324F1">
        <w:rPr>
          <w:rFonts w:ascii="Arial" w:eastAsiaTheme="minorHAnsi" w:hAnsi="Arial" w:cs="Arial"/>
          <w:bCs/>
          <w:sz w:val="24"/>
          <w:szCs w:val="24"/>
          <w:lang w:eastAsia="en-US"/>
        </w:rPr>
        <w:t xml:space="preserve">Secretaría de Seguridad y la Fiscalía General de Justicia, ambas del Estado de México, </w:t>
      </w:r>
      <w:r w:rsidRPr="006324F1">
        <w:rPr>
          <w:rFonts w:ascii="Arial" w:eastAsiaTheme="minorHAnsi" w:hAnsi="Arial" w:cs="Arial"/>
          <w:sz w:val="24"/>
          <w:szCs w:val="24"/>
          <w:lang w:eastAsia="en-US"/>
        </w:rPr>
        <w:t xml:space="preserve">para que estricto apego a los Derechos Humanos y en ejercicio de su respectivas funciones, ejecuten de manera conjunta las acciones necesarias tendientes a disminuir y prevenir la incidencia del delito de robo a usuarios de transporte público y peatones en la zona metropolitana del Valle de México; evitando que en sus actuaciones se criminalice la pobreza y/o a personas que por razón de su apariencia, se les dé la categoría de “sospechoso”, presentado por el Grupo Parlamentario del Partido morena. </w:t>
      </w:r>
      <w:r w:rsidR="00CA4CEB" w:rsidRPr="006324F1">
        <w:rPr>
          <w:rFonts w:ascii="Arial" w:eastAsiaTheme="minorHAnsi" w:hAnsi="Arial" w:cs="Arial"/>
          <w:sz w:val="24"/>
          <w:szCs w:val="24"/>
          <w:lang w:eastAsia="en-US"/>
        </w:rPr>
        <w:t>Solicita la dispensa del trámite de dictamen.</w:t>
      </w:r>
    </w:p>
    <w:p w:rsidR="0096019C" w:rsidRPr="006324F1" w:rsidRDefault="0096019C" w:rsidP="00676026">
      <w:pPr>
        <w:autoSpaceDE w:val="0"/>
        <w:autoSpaceDN w:val="0"/>
        <w:adjustRightInd w:val="0"/>
        <w:spacing w:after="0" w:line="240" w:lineRule="auto"/>
        <w:contextualSpacing/>
        <w:jc w:val="both"/>
        <w:rPr>
          <w:rFonts w:ascii="Arial" w:eastAsiaTheme="minorHAnsi" w:hAnsi="Arial" w:cs="Arial"/>
          <w:sz w:val="24"/>
          <w:szCs w:val="24"/>
          <w:lang w:eastAsia="en-US"/>
        </w:rPr>
      </w:pPr>
    </w:p>
    <w:p w:rsidR="00CA4CEB" w:rsidRPr="006324F1" w:rsidRDefault="00CA4CEB" w:rsidP="00CA4CEB">
      <w:pPr>
        <w:spacing w:after="0" w:line="240" w:lineRule="auto"/>
        <w:contextualSpacing/>
        <w:jc w:val="both"/>
        <w:rPr>
          <w:rFonts w:ascii="Arial" w:eastAsia="Arial" w:hAnsi="Arial" w:cs="Arial"/>
          <w:sz w:val="24"/>
          <w:szCs w:val="24"/>
        </w:rPr>
      </w:pPr>
      <w:r w:rsidRPr="006324F1">
        <w:rPr>
          <w:rFonts w:ascii="Arial" w:eastAsia="Arial" w:hAnsi="Arial" w:cs="Arial"/>
          <w:sz w:val="24"/>
          <w:szCs w:val="24"/>
        </w:rPr>
        <w:t>Es aprobada la dispensa del trámite de dictamen, por unanimidad de votos.</w:t>
      </w:r>
    </w:p>
    <w:p w:rsidR="00CA4CEB" w:rsidRPr="006324F1" w:rsidRDefault="00CA4CEB" w:rsidP="00CA4CEB">
      <w:pPr>
        <w:spacing w:after="0" w:line="240" w:lineRule="auto"/>
        <w:contextualSpacing/>
        <w:jc w:val="both"/>
        <w:rPr>
          <w:rFonts w:ascii="Arial" w:eastAsia="Arial" w:hAnsi="Arial" w:cs="Arial"/>
          <w:sz w:val="24"/>
          <w:szCs w:val="24"/>
        </w:rPr>
      </w:pPr>
    </w:p>
    <w:p w:rsidR="00CA4CEB" w:rsidRPr="006324F1" w:rsidRDefault="00CA4CEB" w:rsidP="00CA4CEB">
      <w:pPr>
        <w:spacing w:after="0" w:line="240" w:lineRule="auto"/>
        <w:contextualSpacing/>
        <w:jc w:val="both"/>
        <w:rPr>
          <w:rFonts w:ascii="Arial" w:eastAsia="Arial" w:hAnsi="Arial" w:cs="Arial"/>
          <w:sz w:val="24"/>
          <w:szCs w:val="24"/>
        </w:rPr>
      </w:pPr>
      <w:r w:rsidRPr="006324F1">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6019C" w:rsidRPr="006324F1" w:rsidRDefault="0096019C" w:rsidP="00676026">
      <w:pPr>
        <w:autoSpaceDE w:val="0"/>
        <w:autoSpaceDN w:val="0"/>
        <w:adjustRightInd w:val="0"/>
        <w:spacing w:after="0" w:line="240" w:lineRule="auto"/>
        <w:contextualSpacing/>
        <w:jc w:val="both"/>
        <w:rPr>
          <w:rFonts w:ascii="Arial" w:eastAsiaTheme="minorHAnsi" w:hAnsi="Arial" w:cs="Arial"/>
          <w:sz w:val="24"/>
          <w:szCs w:val="24"/>
          <w:lang w:eastAsia="en-US"/>
        </w:rPr>
      </w:pPr>
    </w:p>
    <w:p w:rsidR="00676026" w:rsidRPr="006324F1" w:rsidRDefault="00676026" w:rsidP="00676026">
      <w:pPr>
        <w:autoSpaceDE w:val="0"/>
        <w:autoSpaceDN w:val="0"/>
        <w:adjustRightInd w:val="0"/>
        <w:spacing w:after="0" w:line="240" w:lineRule="auto"/>
        <w:contextualSpacing/>
        <w:jc w:val="both"/>
        <w:rPr>
          <w:rFonts w:ascii="Arial" w:eastAsiaTheme="minorHAnsi" w:hAnsi="Arial" w:cs="Arial"/>
          <w:sz w:val="24"/>
          <w:szCs w:val="24"/>
          <w:lang w:eastAsia="en-US"/>
        </w:rPr>
      </w:pPr>
      <w:r w:rsidRPr="006324F1">
        <w:rPr>
          <w:rFonts w:ascii="Arial" w:eastAsiaTheme="minorHAnsi" w:hAnsi="Arial" w:cs="Arial"/>
          <w:bCs/>
          <w:sz w:val="24"/>
          <w:szCs w:val="24"/>
          <w:lang w:eastAsia="en-US"/>
        </w:rPr>
        <w:lastRenderedPageBreak/>
        <w:t xml:space="preserve">14.- </w:t>
      </w:r>
      <w:r w:rsidRPr="006324F1">
        <w:rPr>
          <w:rFonts w:ascii="Arial" w:eastAsiaTheme="minorHAnsi" w:hAnsi="Arial" w:cs="Arial"/>
          <w:sz w:val="24"/>
          <w:szCs w:val="24"/>
          <w:lang w:eastAsia="en-US"/>
        </w:rPr>
        <w:t>L</w:t>
      </w:r>
      <w:r w:rsidR="00CA4CEB" w:rsidRPr="006324F1">
        <w:rPr>
          <w:rFonts w:ascii="Arial" w:eastAsiaTheme="minorHAnsi" w:hAnsi="Arial" w:cs="Arial"/>
          <w:sz w:val="24"/>
          <w:szCs w:val="24"/>
          <w:lang w:eastAsia="en-US"/>
        </w:rPr>
        <w:t>a diputada Lilia Urbina Salazar hace uso de la palabra, para dar l</w:t>
      </w:r>
      <w:r w:rsidRPr="006324F1">
        <w:rPr>
          <w:rFonts w:ascii="Arial" w:eastAsiaTheme="minorHAnsi" w:hAnsi="Arial" w:cs="Arial"/>
          <w:sz w:val="24"/>
          <w:szCs w:val="24"/>
          <w:lang w:eastAsia="en-US"/>
        </w:rPr>
        <w:t xml:space="preserve">ectura al </w:t>
      </w:r>
      <w:r w:rsidRPr="006324F1">
        <w:rPr>
          <w:rFonts w:ascii="Arial" w:eastAsiaTheme="minorHAnsi" w:hAnsi="Arial" w:cs="Arial"/>
          <w:bCs/>
          <w:sz w:val="24"/>
          <w:szCs w:val="24"/>
          <w:lang w:eastAsia="en-US"/>
        </w:rPr>
        <w:t xml:space="preserve">Punto de Acuerdo </w:t>
      </w:r>
      <w:r w:rsidRPr="006324F1">
        <w:rPr>
          <w:rFonts w:ascii="Arial" w:eastAsiaTheme="minorHAnsi" w:hAnsi="Arial" w:cs="Arial"/>
          <w:sz w:val="24"/>
          <w:szCs w:val="24"/>
          <w:lang w:eastAsia="en-US"/>
        </w:rPr>
        <w:t xml:space="preserve">por el que se exhorta respetuosamente a la </w:t>
      </w:r>
      <w:r w:rsidRPr="006324F1">
        <w:rPr>
          <w:rFonts w:ascii="Arial" w:eastAsiaTheme="minorHAnsi" w:hAnsi="Arial" w:cs="Arial"/>
          <w:bCs/>
          <w:sz w:val="24"/>
          <w:szCs w:val="24"/>
          <w:lang w:eastAsia="en-US"/>
        </w:rPr>
        <w:t>Secretaría de Salud del Estado de México</w:t>
      </w:r>
      <w:r w:rsidRPr="006324F1">
        <w:rPr>
          <w:rFonts w:ascii="Arial" w:eastAsiaTheme="minorHAnsi" w:hAnsi="Arial" w:cs="Arial"/>
          <w:sz w:val="24"/>
          <w:szCs w:val="24"/>
          <w:lang w:eastAsia="en-US"/>
        </w:rPr>
        <w:t xml:space="preserve">, para que en el ámbito de sus atribuciones, realice campañas de comunicación permanentes, tendientes a orientar y concientizar a la población, sobre la importancia y la eficacia de la vacunación contra el Virus del Papiloma Humano en niñas y niños en la entidad, presentado por el Grupo Parlamentario del Partido Revolucionario Institucional. </w:t>
      </w:r>
    </w:p>
    <w:p w:rsidR="00150F6E" w:rsidRPr="006324F1" w:rsidRDefault="00150F6E" w:rsidP="00676026">
      <w:pPr>
        <w:autoSpaceDE w:val="0"/>
        <w:autoSpaceDN w:val="0"/>
        <w:adjustRightInd w:val="0"/>
        <w:spacing w:after="0" w:line="240" w:lineRule="auto"/>
        <w:contextualSpacing/>
        <w:jc w:val="both"/>
        <w:rPr>
          <w:rFonts w:ascii="Arial" w:eastAsiaTheme="minorHAnsi" w:hAnsi="Arial" w:cs="Arial"/>
          <w:sz w:val="24"/>
          <w:szCs w:val="24"/>
          <w:lang w:eastAsia="en-US"/>
        </w:rPr>
      </w:pPr>
    </w:p>
    <w:p w:rsidR="00150F6E" w:rsidRPr="006324F1" w:rsidRDefault="00150F6E" w:rsidP="00150F6E">
      <w:pPr>
        <w:pStyle w:val="Textoindependiente"/>
        <w:spacing w:before="1"/>
        <w:ind w:right="100"/>
        <w:contextualSpacing/>
        <w:jc w:val="both"/>
        <w:rPr>
          <w:rFonts w:ascii="Arial" w:hAnsi="Arial" w:cs="Arial"/>
        </w:rPr>
      </w:pPr>
      <w:r w:rsidRPr="006324F1">
        <w:rPr>
          <w:rFonts w:ascii="Arial" w:hAnsi="Arial" w:cs="Arial"/>
        </w:rPr>
        <w:t>La Presidencia la remite a la Comisión Legislativa de Salud, Asistencia y Bienestar Social, para su estudio y dictamen.</w:t>
      </w:r>
    </w:p>
    <w:p w:rsidR="00150F6E" w:rsidRPr="006324F1" w:rsidRDefault="00150F6E" w:rsidP="00150F6E">
      <w:pPr>
        <w:pStyle w:val="Textoindependiente"/>
        <w:spacing w:before="11"/>
        <w:contextualSpacing/>
        <w:jc w:val="both"/>
        <w:rPr>
          <w:rFonts w:ascii="Arial" w:hAnsi="Arial" w:cs="Arial"/>
        </w:rPr>
      </w:pPr>
    </w:p>
    <w:p w:rsidR="00676026" w:rsidRPr="006324F1" w:rsidRDefault="00676026" w:rsidP="00676026">
      <w:pPr>
        <w:autoSpaceDE w:val="0"/>
        <w:autoSpaceDN w:val="0"/>
        <w:adjustRightInd w:val="0"/>
        <w:spacing w:after="0" w:line="240" w:lineRule="auto"/>
        <w:contextualSpacing/>
        <w:jc w:val="both"/>
        <w:rPr>
          <w:rFonts w:ascii="Arial" w:eastAsiaTheme="minorHAnsi" w:hAnsi="Arial" w:cs="Arial"/>
          <w:sz w:val="24"/>
          <w:szCs w:val="24"/>
          <w:lang w:eastAsia="en-US"/>
        </w:rPr>
      </w:pPr>
      <w:r w:rsidRPr="006324F1">
        <w:rPr>
          <w:rFonts w:ascii="Arial" w:eastAsiaTheme="minorHAnsi" w:hAnsi="Arial" w:cs="Arial"/>
          <w:bCs/>
          <w:sz w:val="24"/>
          <w:szCs w:val="24"/>
          <w:lang w:eastAsia="en-US"/>
        </w:rPr>
        <w:t xml:space="preserve">15.- </w:t>
      </w:r>
      <w:r w:rsidRPr="006324F1">
        <w:rPr>
          <w:rFonts w:ascii="Arial" w:eastAsiaTheme="minorHAnsi" w:hAnsi="Arial" w:cs="Arial"/>
          <w:sz w:val="24"/>
          <w:szCs w:val="24"/>
          <w:lang w:eastAsia="en-US"/>
        </w:rPr>
        <w:t>L</w:t>
      </w:r>
      <w:r w:rsidR="0006597A" w:rsidRPr="006324F1">
        <w:rPr>
          <w:rFonts w:ascii="Arial" w:eastAsiaTheme="minorHAnsi" w:hAnsi="Arial" w:cs="Arial"/>
          <w:sz w:val="24"/>
          <w:szCs w:val="24"/>
          <w:lang w:eastAsia="en-US"/>
        </w:rPr>
        <w:t>a diputada Martha Maya Moya Bastón hace uso de la palabra, para dar l</w:t>
      </w:r>
      <w:r w:rsidRPr="006324F1">
        <w:rPr>
          <w:rFonts w:ascii="Arial" w:eastAsiaTheme="minorHAnsi" w:hAnsi="Arial" w:cs="Arial"/>
          <w:sz w:val="24"/>
          <w:szCs w:val="24"/>
          <w:lang w:eastAsia="en-US"/>
        </w:rPr>
        <w:t xml:space="preserve">ectura al </w:t>
      </w:r>
      <w:r w:rsidRPr="006324F1">
        <w:rPr>
          <w:rFonts w:ascii="Arial" w:eastAsiaTheme="minorHAnsi" w:hAnsi="Arial" w:cs="Arial"/>
          <w:bCs/>
          <w:sz w:val="24"/>
          <w:szCs w:val="24"/>
          <w:lang w:eastAsia="en-US"/>
        </w:rPr>
        <w:t xml:space="preserve">Punto de Acuerdo </w:t>
      </w:r>
      <w:r w:rsidRPr="006324F1">
        <w:rPr>
          <w:rFonts w:ascii="Arial" w:eastAsiaTheme="minorHAnsi" w:hAnsi="Arial" w:cs="Arial"/>
          <w:sz w:val="24"/>
          <w:szCs w:val="24"/>
          <w:lang w:eastAsia="en-US"/>
        </w:rPr>
        <w:t xml:space="preserve">por el que la LXI Legislatura exhorta de manera respetuosa al Gobierno del Estado de México a celebrar los convenios necesarios con la Secretaría de Salud Federal para generar una campaña de atención en los 125 municipios del Estado de México, para pacientes con enfermedades auditivas, presentado por la </w:t>
      </w:r>
      <w:r w:rsidR="0006597A" w:rsidRPr="006324F1">
        <w:rPr>
          <w:rFonts w:ascii="Arial" w:eastAsiaTheme="minorHAnsi" w:hAnsi="Arial" w:cs="Arial"/>
          <w:sz w:val="24"/>
          <w:szCs w:val="24"/>
          <w:lang w:eastAsia="en-US"/>
        </w:rPr>
        <w:t>propia d</w:t>
      </w:r>
      <w:r w:rsidRPr="006324F1">
        <w:rPr>
          <w:rFonts w:ascii="Arial" w:eastAsiaTheme="minorHAnsi" w:hAnsi="Arial" w:cs="Arial"/>
          <w:sz w:val="24"/>
          <w:szCs w:val="24"/>
          <w:lang w:eastAsia="en-US"/>
        </w:rPr>
        <w:t xml:space="preserve">iputada y el Diputado Enrique Vargas del Villar, en nombre del Grupo Parlamentario del Partido Acción Nacional. </w:t>
      </w:r>
    </w:p>
    <w:p w:rsidR="0006597A" w:rsidRPr="006324F1" w:rsidRDefault="0006597A" w:rsidP="00676026">
      <w:pPr>
        <w:autoSpaceDE w:val="0"/>
        <w:autoSpaceDN w:val="0"/>
        <w:adjustRightInd w:val="0"/>
        <w:spacing w:after="0" w:line="240" w:lineRule="auto"/>
        <w:contextualSpacing/>
        <w:jc w:val="both"/>
        <w:rPr>
          <w:rFonts w:ascii="Arial" w:eastAsiaTheme="minorHAnsi" w:hAnsi="Arial" w:cs="Arial"/>
          <w:sz w:val="24"/>
          <w:szCs w:val="24"/>
          <w:lang w:eastAsia="en-US"/>
        </w:rPr>
      </w:pPr>
    </w:p>
    <w:p w:rsidR="0006597A" w:rsidRPr="006324F1" w:rsidRDefault="0006597A" w:rsidP="0006597A">
      <w:pPr>
        <w:pStyle w:val="Textoindependiente"/>
        <w:spacing w:before="1"/>
        <w:ind w:right="100"/>
        <w:contextualSpacing/>
        <w:jc w:val="both"/>
        <w:rPr>
          <w:rFonts w:ascii="Arial" w:hAnsi="Arial" w:cs="Arial"/>
        </w:rPr>
      </w:pPr>
      <w:r w:rsidRPr="006324F1">
        <w:rPr>
          <w:rFonts w:ascii="Arial" w:hAnsi="Arial" w:cs="Arial"/>
        </w:rPr>
        <w:t>La Presidencia la remite a la Comisión Legislativa de Salud, Asistencia y Bienestar Social, para su estudio y dictamen.</w:t>
      </w:r>
    </w:p>
    <w:p w:rsidR="0006597A" w:rsidRPr="006324F1" w:rsidRDefault="0006597A" w:rsidP="00676026">
      <w:pPr>
        <w:autoSpaceDE w:val="0"/>
        <w:autoSpaceDN w:val="0"/>
        <w:adjustRightInd w:val="0"/>
        <w:spacing w:after="0" w:line="240" w:lineRule="auto"/>
        <w:contextualSpacing/>
        <w:jc w:val="both"/>
        <w:rPr>
          <w:rFonts w:ascii="Arial" w:eastAsiaTheme="minorHAnsi" w:hAnsi="Arial" w:cs="Arial"/>
          <w:sz w:val="24"/>
          <w:szCs w:val="24"/>
          <w:lang w:val="es-ES" w:eastAsia="en-US"/>
        </w:rPr>
      </w:pPr>
    </w:p>
    <w:p w:rsidR="007765A3" w:rsidRPr="006324F1" w:rsidRDefault="00676026" w:rsidP="007765A3">
      <w:pPr>
        <w:autoSpaceDE w:val="0"/>
        <w:autoSpaceDN w:val="0"/>
        <w:adjustRightInd w:val="0"/>
        <w:spacing w:after="0" w:line="240" w:lineRule="auto"/>
        <w:contextualSpacing/>
        <w:jc w:val="both"/>
        <w:rPr>
          <w:rFonts w:ascii="Arial" w:eastAsiaTheme="minorHAnsi" w:hAnsi="Arial" w:cs="Arial"/>
          <w:sz w:val="24"/>
          <w:szCs w:val="24"/>
          <w:lang w:eastAsia="en-US"/>
        </w:rPr>
      </w:pPr>
      <w:r w:rsidRPr="006324F1">
        <w:rPr>
          <w:rFonts w:ascii="Arial" w:eastAsiaTheme="minorHAnsi" w:hAnsi="Arial" w:cs="Arial"/>
          <w:bCs/>
          <w:sz w:val="24"/>
          <w:szCs w:val="24"/>
          <w:lang w:eastAsia="en-US"/>
        </w:rPr>
        <w:t xml:space="preserve">16.- </w:t>
      </w:r>
      <w:r w:rsidRPr="006324F1">
        <w:rPr>
          <w:rFonts w:ascii="Arial" w:eastAsiaTheme="minorHAnsi" w:hAnsi="Arial" w:cs="Arial"/>
          <w:sz w:val="24"/>
          <w:szCs w:val="24"/>
          <w:lang w:eastAsia="en-US"/>
        </w:rPr>
        <w:t>L</w:t>
      </w:r>
      <w:r w:rsidR="00B876F0" w:rsidRPr="006324F1">
        <w:rPr>
          <w:rFonts w:ascii="Arial" w:eastAsiaTheme="minorHAnsi" w:hAnsi="Arial" w:cs="Arial"/>
          <w:sz w:val="24"/>
          <w:szCs w:val="24"/>
          <w:lang w:eastAsia="en-US"/>
        </w:rPr>
        <w:t xml:space="preserve">a diputada </w:t>
      </w:r>
      <w:r w:rsidR="00CC5807">
        <w:rPr>
          <w:rFonts w:ascii="Arial" w:eastAsiaTheme="minorHAnsi" w:hAnsi="Arial" w:cs="Arial"/>
          <w:sz w:val="24"/>
          <w:szCs w:val="24"/>
          <w:lang w:eastAsia="en-US"/>
        </w:rPr>
        <w:t xml:space="preserve">María </w:t>
      </w:r>
      <w:r w:rsidR="00CC5807" w:rsidRPr="006324F1">
        <w:rPr>
          <w:rFonts w:ascii="Arial" w:eastAsiaTheme="minorHAnsi" w:hAnsi="Arial" w:cs="Arial"/>
          <w:sz w:val="24"/>
          <w:szCs w:val="24"/>
          <w:lang w:eastAsia="en-US"/>
        </w:rPr>
        <w:t>Elida</w:t>
      </w:r>
      <w:r w:rsidR="00B876F0" w:rsidRPr="006324F1">
        <w:rPr>
          <w:rFonts w:ascii="Arial" w:eastAsiaTheme="minorHAnsi" w:hAnsi="Arial" w:cs="Arial"/>
          <w:sz w:val="24"/>
          <w:szCs w:val="24"/>
          <w:lang w:eastAsia="en-US"/>
        </w:rPr>
        <w:t xml:space="preserve"> Castelán Mondragón hace uso de la palabra, para dar l</w:t>
      </w:r>
      <w:r w:rsidRPr="006324F1">
        <w:rPr>
          <w:rFonts w:ascii="Arial" w:eastAsiaTheme="minorHAnsi" w:hAnsi="Arial" w:cs="Arial"/>
          <w:sz w:val="24"/>
          <w:szCs w:val="24"/>
          <w:lang w:eastAsia="en-US"/>
        </w:rPr>
        <w:t xml:space="preserve">ectura a </w:t>
      </w:r>
      <w:r w:rsidRPr="006324F1">
        <w:rPr>
          <w:rFonts w:ascii="Arial" w:eastAsiaTheme="minorHAnsi" w:hAnsi="Arial" w:cs="Arial"/>
          <w:bCs/>
          <w:sz w:val="24"/>
          <w:szCs w:val="24"/>
          <w:lang w:eastAsia="en-US"/>
        </w:rPr>
        <w:t>Punto de Acuerdo</w:t>
      </w:r>
      <w:r w:rsidR="00CC5807">
        <w:rPr>
          <w:rFonts w:ascii="Arial" w:eastAsiaTheme="minorHAnsi" w:hAnsi="Arial" w:cs="Arial"/>
          <w:bCs/>
          <w:sz w:val="24"/>
          <w:szCs w:val="24"/>
          <w:lang w:eastAsia="en-US"/>
        </w:rPr>
        <w:t xml:space="preserve"> de urgente y obvia resolución</w:t>
      </w:r>
      <w:r w:rsidRPr="006324F1">
        <w:rPr>
          <w:rFonts w:ascii="Arial" w:eastAsiaTheme="minorHAnsi" w:hAnsi="Arial" w:cs="Arial"/>
          <w:sz w:val="24"/>
          <w:szCs w:val="24"/>
          <w:lang w:eastAsia="en-US"/>
        </w:rPr>
        <w:t xml:space="preserve">, por el que se exhorta respetuosamente a la </w:t>
      </w:r>
      <w:r w:rsidRPr="006324F1">
        <w:rPr>
          <w:rFonts w:ascii="Arial" w:eastAsiaTheme="minorHAnsi" w:hAnsi="Arial" w:cs="Arial"/>
          <w:bCs/>
          <w:sz w:val="24"/>
          <w:szCs w:val="24"/>
          <w:lang w:eastAsia="en-US"/>
        </w:rPr>
        <w:t xml:space="preserve">Secretaría de Salud del Estado de México, </w:t>
      </w:r>
      <w:r w:rsidRPr="006324F1">
        <w:rPr>
          <w:rFonts w:ascii="Arial" w:eastAsiaTheme="minorHAnsi" w:hAnsi="Arial" w:cs="Arial"/>
          <w:sz w:val="24"/>
          <w:szCs w:val="24"/>
          <w:lang w:eastAsia="en-US"/>
        </w:rPr>
        <w:t xml:space="preserve">para que, en el ámbito de sus atribuciones y competencias, dé a conocer cuáles han sido las medidas que ha implementado para prevenir y atender el suicidio en la Entidad, así como las estadísticas actualizadas con las que cuenta en la materia. Se exhorta respetuosamente a la </w:t>
      </w:r>
      <w:r w:rsidRPr="006324F1">
        <w:rPr>
          <w:rFonts w:ascii="Arial" w:eastAsiaTheme="minorHAnsi" w:hAnsi="Arial" w:cs="Arial"/>
          <w:bCs/>
          <w:sz w:val="24"/>
          <w:szCs w:val="24"/>
          <w:lang w:eastAsia="en-US"/>
        </w:rPr>
        <w:t>Secretaría de Educación del Estado de México</w:t>
      </w:r>
      <w:r w:rsidRPr="006324F1">
        <w:rPr>
          <w:rFonts w:ascii="Arial" w:eastAsiaTheme="minorHAnsi" w:hAnsi="Arial" w:cs="Arial"/>
          <w:sz w:val="24"/>
          <w:szCs w:val="24"/>
          <w:lang w:eastAsia="en-US"/>
        </w:rPr>
        <w:t xml:space="preserve">, para que, en el ámbito de sus atribuciones y competencias, dé a conocer cuáles son las acciones, campaña y actividades que han emprendido en materia de prevención y atención del suicidio en las y los educandos. Se exhorta a la </w:t>
      </w:r>
      <w:r w:rsidRPr="006324F1">
        <w:rPr>
          <w:rFonts w:ascii="Arial" w:eastAsiaTheme="minorHAnsi" w:hAnsi="Arial" w:cs="Arial"/>
          <w:bCs/>
          <w:sz w:val="24"/>
          <w:szCs w:val="24"/>
          <w:lang w:eastAsia="en-US"/>
        </w:rPr>
        <w:t xml:space="preserve">Fiscalía General de Justicia del Estado de México </w:t>
      </w:r>
      <w:r w:rsidRPr="006324F1">
        <w:rPr>
          <w:rFonts w:ascii="Arial" w:eastAsiaTheme="minorHAnsi" w:hAnsi="Arial" w:cs="Arial"/>
          <w:sz w:val="24"/>
          <w:szCs w:val="24"/>
          <w:lang w:eastAsia="en-US"/>
        </w:rPr>
        <w:t>(FGJEM), para que, en el ámbito de sus atribuciones y competencias, dé a conocer las cifras de suicidios consumados en el Estado de México, de acuerdo a las carpetas de investigación cerradas en este caso, presentada por el Grupo Parlamentario del Partido de la Revolución Democrática.</w:t>
      </w:r>
      <w:r w:rsidR="007765A3" w:rsidRPr="006324F1">
        <w:rPr>
          <w:rFonts w:ascii="Arial" w:eastAsiaTheme="minorHAnsi" w:hAnsi="Arial" w:cs="Arial"/>
          <w:sz w:val="24"/>
          <w:szCs w:val="24"/>
          <w:lang w:eastAsia="en-US"/>
        </w:rPr>
        <w:t xml:space="preserve"> Solicita la dispensa del trámite de dictamen.</w:t>
      </w:r>
    </w:p>
    <w:p w:rsidR="007765A3" w:rsidRPr="006324F1" w:rsidRDefault="007765A3" w:rsidP="007765A3">
      <w:pPr>
        <w:autoSpaceDE w:val="0"/>
        <w:autoSpaceDN w:val="0"/>
        <w:adjustRightInd w:val="0"/>
        <w:spacing w:after="0" w:line="240" w:lineRule="auto"/>
        <w:contextualSpacing/>
        <w:jc w:val="both"/>
        <w:rPr>
          <w:rFonts w:ascii="Arial" w:eastAsiaTheme="minorHAnsi" w:hAnsi="Arial" w:cs="Arial"/>
          <w:sz w:val="24"/>
          <w:szCs w:val="24"/>
          <w:lang w:eastAsia="en-US"/>
        </w:rPr>
      </w:pPr>
    </w:p>
    <w:p w:rsidR="007765A3" w:rsidRPr="006324F1" w:rsidRDefault="007765A3" w:rsidP="007765A3">
      <w:pPr>
        <w:spacing w:after="0" w:line="240" w:lineRule="auto"/>
        <w:contextualSpacing/>
        <w:jc w:val="both"/>
        <w:rPr>
          <w:rFonts w:ascii="Arial" w:eastAsia="Arial" w:hAnsi="Arial" w:cs="Arial"/>
          <w:sz w:val="24"/>
          <w:szCs w:val="24"/>
        </w:rPr>
      </w:pPr>
      <w:r w:rsidRPr="006324F1">
        <w:rPr>
          <w:rFonts w:ascii="Arial" w:eastAsia="Arial" w:hAnsi="Arial" w:cs="Arial"/>
          <w:sz w:val="24"/>
          <w:szCs w:val="24"/>
        </w:rPr>
        <w:t>Es aprobada la dispensa del trámite de dictamen, por unanimidad de votos.</w:t>
      </w:r>
    </w:p>
    <w:p w:rsidR="007765A3" w:rsidRPr="006324F1" w:rsidRDefault="007765A3" w:rsidP="007765A3">
      <w:pPr>
        <w:spacing w:after="0" w:line="240" w:lineRule="auto"/>
        <w:contextualSpacing/>
        <w:jc w:val="both"/>
        <w:rPr>
          <w:rFonts w:ascii="Arial" w:eastAsia="Arial" w:hAnsi="Arial" w:cs="Arial"/>
          <w:sz w:val="24"/>
          <w:szCs w:val="24"/>
        </w:rPr>
      </w:pPr>
    </w:p>
    <w:p w:rsidR="007765A3" w:rsidRPr="006324F1" w:rsidRDefault="007765A3" w:rsidP="007765A3">
      <w:pPr>
        <w:spacing w:after="0" w:line="240" w:lineRule="auto"/>
        <w:contextualSpacing/>
        <w:jc w:val="both"/>
        <w:rPr>
          <w:rFonts w:ascii="Arial" w:eastAsia="Arial" w:hAnsi="Arial" w:cs="Arial"/>
          <w:sz w:val="24"/>
          <w:szCs w:val="24"/>
        </w:rPr>
      </w:pPr>
      <w:r w:rsidRPr="006324F1">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7765A3" w:rsidRPr="006324F1" w:rsidRDefault="007765A3" w:rsidP="00676026">
      <w:pPr>
        <w:spacing w:line="240" w:lineRule="auto"/>
        <w:contextualSpacing/>
        <w:jc w:val="both"/>
        <w:rPr>
          <w:rFonts w:ascii="Arial" w:eastAsiaTheme="minorHAnsi" w:hAnsi="Arial" w:cs="Arial"/>
          <w:sz w:val="24"/>
          <w:szCs w:val="24"/>
          <w:lang w:eastAsia="en-US"/>
        </w:rPr>
      </w:pPr>
    </w:p>
    <w:p w:rsidR="00676026" w:rsidRPr="006324F1" w:rsidRDefault="00676026" w:rsidP="00676026">
      <w:pPr>
        <w:autoSpaceDE w:val="0"/>
        <w:autoSpaceDN w:val="0"/>
        <w:adjustRightInd w:val="0"/>
        <w:spacing w:after="0" w:line="240" w:lineRule="auto"/>
        <w:contextualSpacing/>
        <w:jc w:val="both"/>
        <w:rPr>
          <w:rFonts w:ascii="Arial" w:eastAsiaTheme="minorHAnsi" w:hAnsi="Arial" w:cs="Arial"/>
          <w:sz w:val="24"/>
          <w:szCs w:val="24"/>
          <w:lang w:eastAsia="en-US"/>
        </w:rPr>
      </w:pPr>
      <w:r w:rsidRPr="006324F1">
        <w:rPr>
          <w:rFonts w:ascii="Arial" w:eastAsiaTheme="minorHAnsi" w:hAnsi="Arial" w:cs="Arial"/>
          <w:bCs/>
          <w:sz w:val="24"/>
          <w:szCs w:val="24"/>
          <w:lang w:eastAsia="en-US"/>
        </w:rPr>
        <w:t xml:space="preserve">17.- </w:t>
      </w:r>
      <w:r w:rsidRPr="006324F1">
        <w:rPr>
          <w:rFonts w:ascii="Arial" w:eastAsiaTheme="minorHAnsi" w:hAnsi="Arial" w:cs="Arial"/>
          <w:sz w:val="24"/>
          <w:szCs w:val="24"/>
          <w:lang w:eastAsia="en-US"/>
        </w:rPr>
        <w:t>L</w:t>
      </w:r>
      <w:r w:rsidR="00E46D1F" w:rsidRPr="006324F1">
        <w:rPr>
          <w:rFonts w:ascii="Arial" w:eastAsiaTheme="minorHAnsi" w:hAnsi="Arial" w:cs="Arial"/>
          <w:sz w:val="24"/>
          <w:szCs w:val="24"/>
          <w:lang w:eastAsia="en-US"/>
        </w:rPr>
        <w:t xml:space="preserve">a diputada María Luisa Mendoza Mondragón hace uso de la palabra, para dar lectura </w:t>
      </w:r>
      <w:r w:rsidRPr="006324F1">
        <w:rPr>
          <w:rFonts w:ascii="Arial" w:eastAsiaTheme="minorHAnsi" w:hAnsi="Arial" w:cs="Arial"/>
          <w:sz w:val="24"/>
          <w:szCs w:val="24"/>
          <w:lang w:eastAsia="en-US"/>
        </w:rPr>
        <w:t xml:space="preserve">al </w:t>
      </w:r>
      <w:r w:rsidRPr="006324F1">
        <w:rPr>
          <w:rFonts w:ascii="Arial" w:eastAsiaTheme="minorHAnsi" w:hAnsi="Arial" w:cs="Arial"/>
          <w:bCs/>
          <w:sz w:val="24"/>
          <w:szCs w:val="24"/>
          <w:lang w:eastAsia="en-US"/>
        </w:rPr>
        <w:t xml:space="preserve">Punto de Acuerdo </w:t>
      </w:r>
      <w:r w:rsidRPr="006324F1">
        <w:rPr>
          <w:rFonts w:ascii="Arial" w:eastAsiaTheme="minorHAnsi" w:hAnsi="Arial" w:cs="Arial"/>
          <w:sz w:val="24"/>
          <w:szCs w:val="24"/>
          <w:lang w:eastAsia="en-US"/>
        </w:rPr>
        <w:t xml:space="preserve">por el que se exhorta a la </w:t>
      </w:r>
      <w:r w:rsidRPr="006324F1">
        <w:rPr>
          <w:rFonts w:ascii="Arial" w:eastAsiaTheme="minorHAnsi" w:hAnsi="Arial" w:cs="Arial"/>
          <w:bCs/>
          <w:sz w:val="24"/>
          <w:szCs w:val="24"/>
          <w:lang w:eastAsia="en-US"/>
        </w:rPr>
        <w:t>Secretaría del Trabajo del Estado de México</w:t>
      </w:r>
      <w:r w:rsidRPr="006324F1">
        <w:rPr>
          <w:rFonts w:ascii="Arial" w:eastAsiaTheme="minorHAnsi" w:hAnsi="Arial" w:cs="Arial"/>
          <w:sz w:val="24"/>
          <w:szCs w:val="24"/>
          <w:lang w:eastAsia="en-US"/>
        </w:rPr>
        <w:t xml:space="preserve">, para que en coordinación con el Instituto de Capacitación y Adiestramiento para el Trabajo Industrial oferte la mayor cantidad de cursos y capacitación para los pobladores de los municipios de Zumpango, Nextlalpan, Tecámac, Ecatepec, Tonanitla, Jaltenco y Tultepec, esto con el fin de </w:t>
      </w:r>
      <w:r w:rsidRPr="006324F1">
        <w:rPr>
          <w:rFonts w:ascii="Arial" w:eastAsiaTheme="minorHAnsi" w:hAnsi="Arial" w:cs="Arial"/>
          <w:sz w:val="24"/>
          <w:szCs w:val="24"/>
          <w:lang w:eastAsia="en-US"/>
        </w:rPr>
        <w:lastRenderedPageBreak/>
        <w:t xml:space="preserve">brindarle mayores oportunidades laborales dentro de las zonas cercanas al aeropuerto internacional Felipe Ángeles, presentado por </w:t>
      </w:r>
      <w:r w:rsidR="00E46D1F" w:rsidRPr="006324F1">
        <w:rPr>
          <w:rFonts w:ascii="Arial" w:eastAsiaTheme="minorHAnsi" w:hAnsi="Arial" w:cs="Arial"/>
          <w:sz w:val="24"/>
          <w:szCs w:val="24"/>
          <w:lang w:eastAsia="en-US"/>
        </w:rPr>
        <w:t>el</w:t>
      </w:r>
      <w:r w:rsidRPr="006324F1">
        <w:rPr>
          <w:rFonts w:ascii="Arial" w:eastAsiaTheme="minorHAnsi" w:hAnsi="Arial" w:cs="Arial"/>
          <w:sz w:val="24"/>
          <w:szCs w:val="24"/>
          <w:lang w:eastAsia="en-US"/>
        </w:rPr>
        <w:t xml:space="preserve"> Grupo Parlamentario del Partido Verde Ecologista de México. </w:t>
      </w:r>
    </w:p>
    <w:p w:rsidR="00E46D1F" w:rsidRPr="006324F1" w:rsidRDefault="00E46D1F" w:rsidP="00676026">
      <w:pPr>
        <w:autoSpaceDE w:val="0"/>
        <w:autoSpaceDN w:val="0"/>
        <w:adjustRightInd w:val="0"/>
        <w:spacing w:after="0" w:line="240" w:lineRule="auto"/>
        <w:contextualSpacing/>
        <w:jc w:val="both"/>
        <w:rPr>
          <w:rFonts w:ascii="Arial" w:eastAsiaTheme="minorHAnsi" w:hAnsi="Arial" w:cs="Arial"/>
          <w:sz w:val="24"/>
          <w:szCs w:val="24"/>
          <w:lang w:eastAsia="en-US"/>
        </w:rPr>
      </w:pPr>
    </w:p>
    <w:p w:rsidR="00E46D1F" w:rsidRPr="006324F1" w:rsidRDefault="00582599" w:rsidP="00676026">
      <w:pPr>
        <w:autoSpaceDE w:val="0"/>
        <w:autoSpaceDN w:val="0"/>
        <w:adjustRightInd w:val="0"/>
        <w:spacing w:after="0" w:line="240" w:lineRule="auto"/>
        <w:contextualSpacing/>
        <w:jc w:val="both"/>
        <w:rPr>
          <w:rFonts w:ascii="Arial" w:eastAsiaTheme="minorHAnsi" w:hAnsi="Arial" w:cs="Arial"/>
          <w:sz w:val="24"/>
          <w:szCs w:val="24"/>
          <w:lang w:eastAsia="en-US"/>
        </w:rPr>
      </w:pPr>
      <w:r w:rsidRPr="006324F1">
        <w:rPr>
          <w:rFonts w:ascii="Arial" w:eastAsiaTheme="minorHAnsi" w:hAnsi="Arial" w:cs="Arial"/>
          <w:sz w:val="24"/>
          <w:szCs w:val="24"/>
          <w:lang w:eastAsia="en-US"/>
        </w:rPr>
        <w:t>La Presidencia lo remite a la Comisión Legislativa de Trabajo, Previsión y Seguridad Social, para su estudio y dictamen.</w:t>
      </w:r>
    </w:p>
    <w:p w:rsidR="00582599" w:rsidRPr="006324F1" w:rsidRDefault="00582599" w:rsidP="00676026">
      <w:pPr>
        <w:autoSpaceDE w:val="0"/>
        <w:autoSpaceDN w:val="0"/>
        <w:adjustRightInd w:val="0"/>
        <w:spacing w:after="0" w:line="240" w:lineRule="auto"/>
        <w:contextualSpacing/>
        <w:jc w:val="both"/>
        <w:rPr>
          <w:rFonts w:ascii="Arial" w:eastAsiaTheme="minorHAnsi" w:hAnsi="Arial" w:cs="Arial"/>
          <w:sz w:val="24"/>
          <w:szCs w:val="24"/>
          <w:lang w:eastAsia="en-US"/>
        </w:rPr>
      </w:pPr>
    </w:p>
    <w:p w:rsidR="00676026" w:rsidRPr="006324F1" w:rsidRDefault="00676026" w:rsidP="00676026">
      <w:pPr>
        <w:autoSpaceDE w:val="0"/>
        <w:autoSpaceDN w:val="0"/>
        <w:adjustRightInd w:val="0"/>
        <w:spacing w:after="0" w:line="240" w:lineRule="auto"/>
        <w:contextualSpacing/>
        <w:jc w:val="both"/>
        <w:rPr>
          <w:rFonts w:ascii="Arial" w:eastAsiaTheme="minorHAnsi" w:hAnsi="Arial" w:cs="Arial"/>
          <w:sz w:val="24"/>
          <w:szCs w:val="24"/>
          <w:lang w:eastAsia="en-US"/>
        </w:rPr>
      </w:pPr>
      <w:r w:rsidRPr="006324F1">
        <w:rPr>
          <w:rFonts w:ascii="Arial" w:eastAsiaTheme="minorHAnsi" w:hAnsi="Arial" w:cs="Arial"/>
          <w:bCs/>
          <w:sz w:val="24"/>
          <w:szCs w:val="24"/>
          <w:lang w:eastAsia="en-US"/>
        </w:rPr>
        <w:t xml:space="preserve">18.- </w:t>
      </w:r>
      <w:r w:rsidR="006324F1">
        <w:rPr>
          <w:rFonts w:ascii="Arial" w:eastAsiaTheme="minorHAnsi" w:hAnsi="Arial" w:cs="Arial"/>
          <w:bCs/>
          <w:sz w:val="24"/>
          <w:szCs w:val="24"/>
          <w:lang w:eastAsia="en-US"/>
        </w:rPr>
        <w:t xml:space="preserve">Este punto es retirado </w:t>
      </w:r>
      <w:r w:rsidR="00D01C3F">
        <w:rPr>
          <w:rFonts w:ascii="Arial" w:eastAsiaTheme="minorHAnsi" w:hAnsi="Arial" w:cs="Arial"/>
          <w:bCs/>
          <w:sz w:val="24"/>
          <w:szCs w:val="24"/>
          <w:lang w:eastAsia="en-US"/>
        </w:rPr>
        <w:t xml:space="preserve">por </w:t>
      </w:r>
      <w:r w:rsidR="00D01C3F" w:rsidRPr="006324F1">
        <w:rPr>
          <w:rFonts w:ascii="Arial" w:eastAsiaTheme="minorHAnsi" w:hAnsi="Arial" w:cs="Arial"/>
          <w:sz w:val="24"/>
          <w:szCs w:val="24"/>
          <w:lang w:eastAsia="en-US"/>
        </w:rPr>
        <w:t>el Grupo Parlamentario del Partido Movimiento Ciudadano</w:t>
      </w:r>
      <w:r w:rsidR="00D01C3F">
        <w:rPr>
          <w:rFonts w:ascii="Arial" w:eastAsiaTheme="minorHAnsi" w:hAnsi="Arial" w:cs="Arial"/>
          <w:sz w:val="24"/>
          <w:szCs w:val="24"/>
          <w:lang w:eastAsia="en-US"/>
        </w:rPr>
        <w:t>,</w:t>
      </w:r>
      <w:r w:rsidR="00D01C3F">
        <w:rPr>
          <w:rFonts w:ascii="Arial" w:eastAsiaTheme="minorHAnsi" w:hAnsi="Arial" w:cs="Arial"/>
          <w:bCs/>
          <w:sz w:val="24"/>
          <w:szCs w:val="24"/>
          <w:lang w:eastAsia="en-US"/>
        </w:rPr>
        <w:t xml:space="preserve"> Pun</w:t>
      </w:r>
      <w:r w:rsidRPr="006324F1">
        <w:rPr>
          <w:rFonts w:ascii="Arial" w:eastAsiaTheme="minorHAnsi" w:hAnsi="Arial" w:cs="Arial"/>
          <w:bCs/>
          <w:sz w:val="24"/>
          <w:szCs w:val="24"/>
          <w:lang w:eastAsia="en-US"/>
        </w:rPr>
        <w:t xml:space="preserve">to de Acuerdo </w:t>
      </w:r>
      <w:r w:rsidRPr="006324F1">
        <w:rPr>
          <w:rFonts w:ascii="Arial" w:eastAsiaTheme="minorHAnsi" w:hAnsi="Arial" w:cs="Arial"/>
          <w:sz w:val="24"/>
          <w:szCs w:val="24"/>
          <w:lang w:eastAsia="en-US"/>
        </w:rPr>
        <w:t xml:space="preserve">para exhortar respetuosamente al </w:t>
      </w:r>
      <w:r w:rsidRPr="006324F1">
        <w:rPr>
          <w:rFonts w:ascii="Arial" w:eastAsiaTheme="minorHAnsi" w:hAnsi="Arial" w:cs="Arial"/>
          <w:bCs/>
          <w:sz w:val="24"/>
          <w:szCs w:val="24"/>
          <w:lang w:eastAsia="en-US"/>
        </w:rPr>
        <w:t xml:space="preserve">Congreso de la Unión </w:t>
      </w:r>
      <w:r w:rsidRPr="006324F1">
        <w:rPr>
          <w:rFonts w:ascii="Arial" w:eastAsiaTheme="minorHAnsi" w:hAnsi="Arial" w:cs="Arial"/>
          <w:sz w:val="24"/>
          <w:szCs w:val="24"/>
          <w:lang w:eastAsia="en-US"/>
        </w:rPr>
        <w:t xml:space="preserve">para que atendiendo la independencia Constitucional no aprueben el paquete de reformas en materia eléctrica enviadas por el Titular del Ejecutivo, presentado por la Diputada Juana Bonilla Jaime y el Diputado Martín Zepeda Hernández, en nombre. </w:t>
      </w:r>
    </w:p>
    <w:p w:rsidR="00582599" w:rsidRPr="006324F1" w:rsidRDefault="00582599" w:rsidP="00676026">
      <w:pPr>
        <w:autoSpaceDE w:val="0"/>
        <w:autoSpaceDN w:val="0"/>
        <w:adjustRightInd w:val="0"/>
        <w:spacing w:after="0" w:line="240" w:lineRule="auto"/>
        <w:contextualSpacing/>
        <w:jc w:val="both"/>
        <w:rPr>
          <w:rFonts w:ascii="Arial" w:eastAsiaTheme="minorHAnsi" w:hAnsi="Arial" w:cs="Arial"/>
          <w:sz w:val="24"/>
          <w:szCs w:val="24"/>
          <w:lang w:eastAsia="en-US"/>
        </w:rPr>
      </w:pPr>
    </w:p>
    <w:p w:rsidR="00676026" w:rsidRDefault="00676026" w:rsidP="00676026">
      <w:pPr>
        <w:autoSpaceDE w:val="0"/>
        <w:autoSpaceDN w:val="0"/>
        <w:adjustRightInd w:val="0"/>
        <w:spacing w:after="0" w:line="240" w:lineRule="auto"/>
        <w:contextualSpacing/>
        <w:jc w:val="both"/>
        <w:rPr>
          <w:rFonts w:ascii="Arial" w:eastAsiaTheme="minorHAnsi" w:hAnsi="Arial" w:cs="Arial"/>
          <w:sz w:val="24"/>
          <w:szCs w:val="24"/>
          <w:lang w:eastAsia="en-US"/>
        </w:rPr>
      </w:pPr>
      <w:r w:rsidRPr="006324F1">
        <w:rPr>
          <w:rFonts w:ascii="Arial" w:eastAsiaTheme="minorHAnsi" w:hAnsi="Arial" w:cs="Arial"/>
          <w:bCs/>
          <w:sz w:val="24"/>
          <w:szCs w:val="24"/>
          <w:lang w:eastAsia="en-US"/>
        </w:rPr>
        <w:t xml:space="preserve">19.- </w:t>
      </w:r>
      <w:r w:rsidRPr="006324F1">
        <w:rPr>
          <w:rFonts w:ascii="Arial" w:eastAsiaTheme="minorHAnsi" w:hAnsi="Arial" w:cs="Arial"/>
          <w:sz w:val="24"/>
          <w:szCs w:val="24"/>
          <w:lang w:eastAsia="en-US"/>
        </w:rPr>
        <w:t>L</w:t>
      </w:r>
      <w:r w:rsidR="00071777">
        <w:rPr>
          <w:rFonts w:ascii="Arial" w:eastAsiaTheme="minorHAnsi" w:hAnsi="Arial" w:cs="Arial"/>
          <w:sz w:val="24"/>
          <w:szCs w:val="24"/>
          <w:lang w:eastAsia="en-US"/>
        </w:rPr>
        <w:t>a diputada Mónica Miriam Granillo Velazco hace uso de la palabra, para dar l</w:t>
      </w:r>
      <w:r w:rsidRPr="006324F1">
        <w:rPr>
          <w:rFonts w:ascii="Arial" w:eastAsiaTheme="minorHAnsi" w:hAnsi="Arial" w:cs="Arial"/>
          <w:sz w:val="24"/>
          <w:szCs w:val="24"/>
          <w:lang w:eastAsia="en-US"/>
        </w:rPr>
        <w:t xml:space="preserve">ectura al </w:t>
      </w:r>
      <w:r w:rsidRPr="006324F1">
        <w:rPr>
          <w:rFonts w:ascii="Arial" w:eastAsiaTheme="minorHAnsi" w:hAnsi="Arial" w:cs="Arial"/>
          <w:bCs/>
          <w:sz w:val="24"/>
          <w:szCs w:val="24"/>
          <w:lang w:eastAsia="en-US"/>
        </w:rPr>
        <w:t xml:space="preserve">Punto de Acuerdo </w:t>
      </w:r>
      <w:r w:rsidRPr="006324F1">
        <w:rPr>
          <w:rFonts w:ascii="Arial" w:eastAsiaTheme="minorHAnsi" w:hAnsi="Arial" w:cs="Arial"/>
          <w:sz w:val="24"/>
          <w:szCs w:val="24"/>
          <w:lang w:eastAsia="en-US"/>
        </w:rPr>
        <w:t xml:space="preserve">por el cual se exhorta a los 125 municipios del Estado de México, en coordinación con la </w:t>
      </w:r>
      <w:r w:rsidRPr="006324F1">
        <w:rPr>
          <w:rFonts w:ascii="Arial" w:eastAsiaTheme="minorHAnsi" w:hAnsi="Arial" w:cs="Arial"/>
          <w:bCs/>
          <w:sz w:val="24"/>
          <w:szCs w:val="24"/>
          <w:lang w:eastAsia="en-US"/>
        </w:rPr>
        <w:t>Secretaría de Movilidad y la Secretaría de Seguridad</w:t>
      </w:r>
      <w:r w:rsidRPr="006324F1">
        <w:rPr>
          <w:rFonts w:ascii="Arial" w:eastAsiaTheme="minorHAnsi" w:hAnsi="Arial" w:cs="Arial"/>
          <w:sz w:val="24"/>
          <w:szCs w:val="24"/>
          <w:lang w:eastAsia="en-US"/>
        </w:rPr>
        <w:t xml:space="preserve">, para que se fortalezca la seguridad de las escuelas públicas considerando en ello, las zonas peatonales y las áreas destinadas para la entrada y salida de las y los estudiantes, de tal manera que se garantice el derecho que tienen las niñas niños y adolescentes a ser protegidos contra actos u omisiones que puedan afectar su salud física, mental y su normal desarrollo, presentado por el Grupo Parlamentario del Partido de Nueva Alianza. </w:t>
      </w:r>
    </w:p>
    <w:p w:rsidR="00071777" w:rsidRDefault="00071777" w:rsidP="00676026">
      <w:pPr>
        <w:autoSpaceDE w:val="0"/>
        <w:autoSpaceDN w:val="0"/>
        <w:adjustRightInd w:val="0"/>
        <w:spacing w:after="0" w:line="240" w:lineRule="auto"/>
        <w:contextualSpacing/>
        <w:jc w:val="both"/>
        <w:rPr>
          <w:rFonts w:ascii="Arial" w:eastAsiaTheme="minorHAnsi" w:hAnsi="Arial" w:cs="Arial"/>
          <w:sz w:val="24"/>
          <w:szCs w:val="24"/>
          <w:lang w:eastAsia="en-US"/>
        </w:rPr>
      </w:pPr>
    </w:p>
    <w:p w:rsidR="000174D4" w:rsidRPr="006F5290" w:rsidRDefault="000174D4" w:rsidP="000174D4">
      <w:pPr>
        <w:pStyle w:val="Sinespaciado"/>
        <w:jc w:val="both"/>
        <w:rPr>
          <w:rFonts w:ascii="Arial" w:hAnsi="Arial" w:cs="Arial"/>
          <w:sz w:val="24"/>
          <w:szCs w:val="24"/>
        </w:rPr>
      </w:pPr>
      <w:r>
        <w:rPr>
          <w:rFonts w:ascii="Arial" w:hAnsi="Arial" w:cs="Arial"/>
          <w:sz w:val="24"/>
          <w:szCs w:val="24"/>
        </w:rPr>
        <w:t xml:space="preserve">La Presidencia lo </w:t>
      </w:r>
      <w:r w:rsidRPr="006F5290">
        <w:rPr>
          <w:rFonts w:ascii="Arial" w:hAnsi="Arial" w:cs="Arial"/>
          <w:sz w:val="24"/>
          <w:szCs w:val="24"/>
        </w:rPr>
        <w:t xml:space="preserve">remite a las Comisiones </w:t>
      </w:r>
      <w:r>
        <w:rPr>
          <w:rFonts w:ascii="Arial" w:hAnsi="Arial" w:cs="Arial"/>
          <w:sz w:val="24"/>
          <w:szCs w:val="24"/>
        </w:rPr>
        <w:t xml:space="preserve">legislativas de </w:t>
      </w:r>
      <w:r w:rsidRPr="006F5290">
        <w:rPr>
          <w:rFonts w:ascii="Arial" w:hAnsi="Arial" w:cs="Arial"/>
          <w:sz w:val="24"/>
          <w:szCs w:val="24"/>
        </w:rPr>
        <w:t>Comunicaciones y Transportes, de Legislación y Administración Municipal</w:t>
      </w:r>
      <w:r>
        <w:rPr>
          <w:rFonts w:ascii="Arial" w:hAnsi="Arial" w:cs="Arial"/>
          <w:sz w:val="24"/>
          <w:szCs w:val="24"/>
        </w:rPr>
        <w:t>,</w:t>
      </w:r>
      <w:r w:rsidRPr="006F5290">
        <w:rPr>
          <w:rFonts w:ascii="Arial" w:hAnsi="Arial" w:cs="Arial"/>
          <w:sz w:val="24"/>
          <w:szCs w:val="24"/>
        </w:rPr>
        <w:t xml:space="preserve"> y de Seguridad Pública y Tránsito, para su estudio y dictamen.</w:t>
      </w:r>
    </w:p>
    <w:p w:rsidR="000174D4" w:rsidRPr="006324F1" w:rsidRDefault="000174D4" w:rsidP="00676026">
      <w:pPr>
        <w:autoSpaceDE w:val="0"/>
        <w:autoSpaceDN w:val="0"/>
        <w:adjustRightInd w:val="0"/>
        <w:spacing w:after="0" w:line="240" w:lineRule="auto"/>
        <w:contextualSpacing/>
        <w:jc w:val="both"/>
        <w:rPr>
          <w:rFonts w:ascii="Arial" w:eastAsiaTheme="minorHAnsi" w:hAnsi="Arial" w:cs="Arial"/>
          <w:sz w:val="24"/>
          <w:szCs w:val="24"/>
          <w:lang w:eastAsia="en-US"/>
        </w:rPr>
      </w:pPr>
    </w:p>
    <w:p w:rsidR="00676026" w:rsidRDefault="00676026" w:rsidP="00676026">
      <w:pPr>
        <w:autoSpaceDE w:val="0"/>
        <w:autoSpaceDN w:val="0"/>
        <w:adjustRightInd w:val="0"/>
        <w:spacing w:after="0" w:line="240" w:lineRule="auto"/>
        <w:contextualSpacing/>
        <w:jc w:val="both"/>
        <w:rPr>
          <w:rFonts w:ascii="Arial" w:eastAsiaTheme="minorHAnsi" w:hAnsi="Arial" w:cs="Arial"/>
          <w:sz w:val="24"/>
          <w:szCs w:val="24"/>
          <w:lang w:eastAsia="en-US"/>
        </w:rPr>
      </w:pPr>
      <w:r w:rsidRPr="006324F1">
        <w:rPr>
          <w:rFonts w:ascii="Arial" w:eastAsiaTheme="minorHAnsi" w:hAnsi="Arial" w:cs="Arial"/>
          <w:bCs/>
          <w:sz w:val="24"/>
          <w:szCs w:val="24"/>
          <w:lang w:eastAsia="en-US"/>
        </w:rPr>
        <w:t xml:space="preserve">20.- </w:t>
      </w:r>
      <w:r w:rsidR="000174D4">
        <w:rPr>
          <w:rFonts w:ascii="Arial" w:eastAsiaTheme="minorHAnsi" w:hAnsi="Arial" w:cs="Arial"/>
          <w:bCs/>
          <w:sz w:val="24"/>
          <w:szCs w:val="24"/>
          <w:lang w:eastAsia="en-US"/>
        </w:rPr>
        <w:t xml:space="preserve">Uso de la palabra, por la diputada María Rosario Elizalde Vázquez, para dar lectura al </w:t>
      </w:r>
      <w:r w:rsidRPr="006324F1">
        <w:rPr>
          <w:rFonts w:ascii="Arial" w:eastAsiaTheme="minorHAnsi" w:hAnsi="Arial" w:cs="Arial"/>
          <w:bCs/>
          <w:sz w:val="24"/>
          <w:szCs w:val="24"/>
          <w:lang w:eastAsia="en-US"/>
        </w:rPr>
        <w:t xml:space="preserve">Pronunciamiento </w:t>
      </w:r>
      <w:r w:rsidRPr="006324F1">
        <w:rPr>
          <w:rFonts w:ascii="Arial" w:eastAsiaTheme="minorHAnsi" w:hAnsi="Arial" w:cs="Arial"/>
          <w:sz w:val="24"/>
          <w:szCs w:val="24"/>
          <w:lang w:eastAsia="en-US"/>
        </w:rPr>
        <w:t>con motivo del Día de las Artesanas y los Artesanos, que se celebra el</w:t>
      </w:r>
      <w:r w:rsidR="00EE4C7C">
        <w:rPr>
          <w:rFonts w:ascii="Arial" w:eastAsiaTheme="minorHAnsi" w:hAnsi="Arial" w:cs="Arial"/>
          <w:sz w:val="24"/>
          <w:szCs w:val="24"/>
          <w:lang w:eastAsia="en-US"/>
        </w:rPr>
        <w:t xml:space="preserve"> 19 de marzo, presentado por </w:t>
      </w:r>
      <w:r w:rsidRPr="006324F1">
        <w:rPr>
          <w:rFonts w:ascii="Arial" w:eastAsiaTheme="minorHAnsi" w:hAnsi="Arial" w:cs="Arial"/>
          <w:sz w:val="24"/>
          <w:szCs w:val="24"/>
          <w:lang w:eastAsia="en-US"/>
        </w:rPr>
        <w:t xml:space="preserve">el Grupo Parlamentario del Partido morena. </w:t>
      </w:r>
    </w:p>
    <w:p w:rsidR="00EE4C7C" w:rsidRDefault="00EE4C7C" w:rsidP="00676026">
      <w:pPr>
        <w:autoSpaceDE w:val="0"/>
        <w:autoSpaceDN w:val="0"/>
        <w:adjustRightInd w:val="0"/>
        <w:spacing w:after="0" w:line="240" w:lineRule="auto"/>
        <w:contextualSpacing/>
        <w:jc w:val="both"/>
        <w:rPr>
          <w:rFonts w:ascii="Arial" w:eastAsiaTheme="minorHAnsi" w:hAnsi="Arial" w:cs="Arial"/>
          <w:sz w:val="24"/>
          <w:szCs w:val="24"/>
          <w:lang w:eastAsia="en-US"/>
        </w:rPr>
      </w:pPr>
    </w:p>
    <w:p w:rsidR="00C94542" w:rsidRDefault="00C94542" w:rsidP="00676026">
      <w:pPr>
        <w:autoSpaceDE w:val="0"/>
        <w:autoSpaceDN w:val="0"/>
        <w:adjustRightInd w:val="0"/>
        <w:spacing w:after="0" w:line="240" w:lineRule="auto"/>
        <w:contextualSpacing/>
        <w:jc w:val="both"/>
        <w:rPr>
          <w:rFonts w:ascii="Arial" w:eastAsiaTheme="minorHAnsi" w:hAnsi="Arial" w:cs="Arial"/>
          <w:sz w:val="24"/>
          <w:szCs w:val="24"/>
          <w:lang w:eastAsia="en-US"/>
        </w:rPr>
      </w:pPr>
      <w:r>
        <w:rPr>
          <w:rFonts w:ascii="Arial" w:eastAsiaTheme="minorHAnsi" w:hAnsi="Arial" w:cs="Arial"/>
          <w:sz w:val="24"/>
          <w:szCs w:val="24"/>
          <w:lang w:eastAsia="en-US"/>
        </w:rPr>
        <w:t>Se registra lo expresado.</w:t>
      </w:r>
    </w:p>
    <w:p w:rsidR="00C94542" w:rsidRPr="006324F1" w:rsidRDefault="00C94542" w:rsidP="00676026">
      <w:pPr>
        <w:autoSpaceDE w:val="0"/>
        <w:autoSpaceDN w:val="0"/>
        <w:adjustRightInd w:val="0"/>
        <w:spacing w:after="0" w:line="240" w:lineRule="auto"/>
        <w:contextualSpacing/>
        <w:jc w:val="both"/>
        <w:rPr>
          <w:rFonts w:ascii="Arial" w:eastAsiaTheme="minorHAnsi" w:hAnsi="Arial" w:cs="Arial"/>
          <w:sz w:val="24"/>
          <w:szCs w:val="24"/>
          <w:lang w:eastAsia="en-US"/>
        </w:rPr>
      </w:pPr>
    </w:p>
    <w:p w:rsidR="00676026" w:rsidRPr="006324F1" w:rsidRDefault="00676026" w:rsidP="00676026">
      <w:pPr>
        <w:spacing w:line="240" w:lineRule="auto"/>
        <w:contextualSpacing/>
        <w:jc w:val="both"/>
        <w:rPr>
          <w:rFonts w:ascii="Arial" w:hAnsi="Arial" w:cs="Arial"/>
          <w:sz w:val="24"/>
          <w:szCs w:val="24"/>
        </w:rPr>
      </w:pPr>
      <w:r w:rsidRPr="006324F1">
        <w:rPr>
          <w:rFonts w:ascii="Arial" w:eastAsiaTheme="minorHAnsi" w:hAnsi="Arial" w:cs="Arial"/>
          <w:bCs/>
          <w:sz w:val="24"/>
          <w:szCs w:val="24"/>
          <w:lang w:eastAsia="en-US"/>
        </w:rPr>
        <w:t xml:space="preserve">21.- </w:t>
      </w:r>
      <w:r w:rsidR="00EE4C7C">
        <w:rPr>
          <w:rFonts w:ascii="Arial" w:eastAsiaTheme="minorHAnsi" w:hAnsi="Arial" w:cs="Arial"/>
          <w:bCs/>
          <w:sz w:val="24"/>
          <w:szCs w:val="24"/>
          <w:lang w:eastAsia="en-US"/>
        </w:rPr>
        <w:t xml:space="preserve">Uso de la palabra, por la diputada Mónica Angélica Álvarez Nemer, para dar lectura al </w:t>
      </w:r>
      <w:r w:rsidRPr="006324F1">
        <w:rPr>
          <w:rFonts w:ascii="Arial" w:eastAsiaTheme="minorHAnsi" w:hAnsi="Arial" w:cs="Arial"/>
          <w:bCs/>
          <w:sz w:val="24"/>
          <w:szCs w:val="24"/>
          <w:lang w:eastAsia="en-US"/>
        </w:rPr>
        <w:t xml:space="preserve">Pronunciamiento </w:t>
      </w:r>
      <w:r w:rsidRPr="006324F1">
        <w:rPr>
          <w:rFonts w:ascii="Arial" w:eastAsiaTheme="minorHAnsi" w:hAnsi="Arial" w:cs="Arial"/>
          <w:sz w:val="24"/>
          <w:szCs w:val="24"/>
          <w:lang w:eastAsia="en-US"/>
        </w:rPr>
        <w:t>con motivo de los Quinientos Años de Toluca, presentado por el Grupo Parlamentario del Partido morena.</w:t>
      </w:r>
    </w:p>
    <w:p w:rsidR="003F1899" w:rsidRPr="006324F1" w:rsidRDefault="00C94542" w:rsidP="0067704B">
      <w:pPr>
        <w:pStyle w:val="Default"/>
        <w:contextualSpacing/>
        <w:jc w:val="both"/>
        <w:rPr>
          <w:color w:val="auto"/>
        </w:rPr>
      </w:pPr>
      <w:r>
        <w:rPr>
          <w:color w:val="auto"/>
        </w:rPr>
        <w:t>Se registra lo expresado.</w:t>
      </w:r>
    </w:p>
    <w:p w:rsidR="00C52702" w:rsidRPr="006324F1" w:rsidRDefault="00C52702" w:rsidP="0067704B">
      <w:pPr>
        <w:pStyle w:val="Default"/>
        <w:contextualSpacing/>
        <w:jc w:val="both"/>
        <w:rPr>
          <w:color w:val="auto"/>
        </w:rPr>
      </w:pPr>
    </w:p>
    <w:p w:rsidR="00C65993" w:rsidRPr="006324F1" w:rsidRDefault="00C65993" w:rsidP="0067704B">
      <w:pPr>
        <w:pStyle w:val="Sinespaciado"/>
        <w:contextualSpacing/>
        <w:jc w:val="both"/>
        <w:rPr>
          <w:rFonts w:ascii="Arial" w:eastAsia="Arial" w:hAnsi="Arial" w:cs="Arial"/>
          <w:sz w:val="24"/>
          <w:szCs w:val="24"/>
        </w:rPr>
      </w:pPr>
      <w:r w:rsidRPr="006324F1">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rsidR="00C65993" w:rsidRPr="006324F1" w:rsidRDefault="00C65993" w:rsidP="0067704B">
      <w:pPr>
        <w:spacing w:after="0" w:line="240" w:lineRule="auto"/>
        <w:contextualSpacing/>
        <w:jc w:val="both"/>
        <w:rPr>
          <w:rFonts w:ascii="Arial" w:eastAsia="Arial" w:hAnsi="Arial" w:cs="Arial"/>
          <w:sz w:val="24"/>
          <w:szCs w:val="24"/>
        </w:rPr>
      </w:pPr>
    </w:p>
    <w:p w:rsidR="00C65993" w:rsidRPr="006324F1" w:rsidRDefault="003E7BA4" w:rsidP="0067704B">
      <w:pPr>
        <w:pBdr>
          <w:top w:val="nil"/>
          <w:left w:val="nil"/>
          <w:bottom w:val="nil"/>
          <w:right w:val="nil"/>
          <w:between w:val="nil"/>
        </w:pBdr>
        <w:spacing w:after="0" w:line="240" w:lineRule="auto"/>
        <w:contextualSpacing/>
        <w:jc w:val="both"/>
        <w:rPr>
          <w:rFonts w:ascii="Arial" w:eastAsia="Arial" w:hAnsi="Arial" w:cs="Arial"/>
          <w:sz w:val="24"/>
          <w:szCs w:val="24"/>
        </w:rPr>
      </w:pPr>
      <w:bookmarkStart w:id="1" w:name="_gjdgxs" w:colFirst="0" w:colLast="0"/>
      <w:bookmarkEnd w:id="1"/>
      <w:r>
        <w:rPr>
          <w:rFonts w:ascii="Arial" w:eastAsia="Arial" w:hAnsi="Arial" w:cs="Arial"/>
          <w:sz w:val="24"/>
          <w:szCs w:val="24"/>
        </w:rPr>
        <w:t>22</w:t>
      </w:r>
      <w:r w:rsidR="00C65993" w:rsidRPr="006324F1">
        <w:rPr>
          <w:rFonts w:ascii="Arial" w:eastAsia="Arial" w:hAnsi="Arial" w:cs="Arial"/>
          <w:sz w:val="24"/>
          <w:szCs w:val="24"/>
        </w:rPr>
        <w:t xml:space="preserve">.- Agotados los asuntos en cartera, la Presidencia levanta la sesión siendo las </w:t>
      </w:r>
      <w:r>
        <w:rPr>
          <w:rFonts w:ascii="Arial" w:eastAsia="Arial" w:hAnsi="Arial" w:cs="Arial"/>
          <w:sz w:val="24"/>
          <w:szCs w:val="24"/>
        </w:rPr>
        <w:t xml:space="preserve">dieciséis </w:t>
      </w:r>
      <w:r w:rsidR="00C65993" w:rsidRPr="006324F1">
        <w:rPr>
          <w:rFonts w:ascii="Arial" w:eastAsia="Arial" w:hAnsi="Arial" w:cs="Arial"/>
          <w:sz w:val="24"/>
          <w:szCs w:val="24"/>
        </w:rPr>
        <w:t>horas con tre</w:t>
      </w:r>
      <w:r>
        <w:rPr>
          <w:rFonts w:ascii="Arial" w:eastAsia="Arial" w:hAnsi="Arial" w:cs="Arial"/>
          <w:sz w:val="24"/>
          <w:szCs w:val="24"/>
        </w:rPr>
        <w:t>inta y cinco</w:t>
      </w:r>
      <w:r w:rsidR="00C65993" w:rsidRPr="006324F1">
        <w:rPr>
          <w:rFonts w:ascii="Arial" w:eastAsia="Arial" w:hAnsi="Arial" w:cs="Arial"/>
          <w:sz w:val="24"/>
          <w:szCs w:val="24"/>
        </w:rPr>
        <w:t xml:space="preserve"> minutos del día de la fecha y cita para el día </w:t>
      </w:r>
      <w:r>
        <w:rPr>
          <w:rFonts w:ascii="Arial" w:eastAsia="Arial" w:hAnsi="Arial" w:cs="Arial"/>
          <w:sz w:val="24"/>
          <w:szCs w:val="24"/>
        </w:rPr>
        <w:t xml:space="preserve">martes veintidós </w:t>
      </w:r>
      <w:r w:rsidR="00C65993" w:rsidRPr="006324F1">
        <w:rPr>
          <w:rFonts w:ascii="Arial" w:eastAsia="Arial" w:hAnsi="Arial" w:cs="Arial"/>
          <w:sz w:val="24"/>
          <w:szCs w:val="24"/>
        </w:rPr>
        <w:t>del mes y año en curso, a las doce horas.</w:t>
      </w:r>
    </w:p>
    <w:p w:rsidR="00C65993" w:rsidRPr="006324F1" w:rsidRDefault="00C65993" w:rsidP="0067704B">
      <w:pPr>
        <w:pBdr>
          <w:top w:val="nil"/>
          <w:left w:val="nil"/>
          <w:bottom w:val="nil"/>
          <w:right w:val="nil"/>
          <w:between w:val="nil"/>
        </w:pBdr>
        <w:spacing w:after="0" w:line="240" w:lineRule="auto"/>
        <w:contextualSpacing/>
        <w:jc w:val="both"/>
        <w:rPr>
          <w:rFonts w:ascii="Arial" w:eastAsia="Arial" w:hAnsi="Arial" w:cs="Arial"/>
          <w:sz w:val="24"/>
          <w:szCs w:val="24"/>
        </w:rPr>
      </w:pPr>
    </w:p>
    <w:p w:rsidR="00C65993" w:rsidRDefault="00C65993" w:rsidP="0067704B">
      <w:pPr>
        <w:pBdr>
          <w:top w:val="nil"/>
          <w:left w:val="nil"/>
          <w:bottom w:val="nil"/>
          <w:right w:val="nil"/>
          <w:between w:val="nil"/>
        </w:pBdr>
        <w:spacing w:after="0" w:line="240" w:lineRule="auto"/>
        <w:contextualSpacing/>
        <w:jc w:val="both"/>
        <w:rPr>
          <w:rFonts w:ascii="Arial" w:eastAsia="Arial" w:hAnsi="Arial" w:cs="Arial"/>
          <w:sz w:val="24"/>
          <w:szCs w:val="24"/>
        </w:rPr>
      </w:pPr>
    </w:p>
    <w:p w:rsidR="003E7BA4" w:rsidRDefault="003E7BA4" w:rsidP="0067704B">
      <w:pPr>
        <w:pBdr>
          <w:top w:val="nil"/>
          <w:left w:val="nil"/>
          <w:bottom w:val="nil"/>
          <w:right w:val="nil"/>
          <w:between w:val="nil"/>
        </w:pBdr>
        <w:spacing w:after="0" w:line="240" w:lineRule="auto"/>
        <w:contextualSpacing/>
        <w:jc w:val="both"/>
        <w:rPr>
          <w:rFonts w:ascii="Arial" w:eastAsia="Arial" w:hAnsi="Arial" w:cs="Arial"/>
          <w:sz w:val="24"/>
          <w:szCs w:val="24"/>
        </w:rPr>
      </w:pPr>
    </w:p>
    <w:p w:rsidR="003E7BA4" w:rsidRDefault="003E7BA4" w:rsidP="0067704B">
      <w:pPr>
        <w:pBdr>
          <w:top w:val="nil"/>
          <w:left w:val="nil"/>
          <w:bottom w:val="nil"/>
          <w:right w:val="nil"/>
          <w:between w:val="nil"/>
        </w:pBdr>
        <w:spacing w:after="0" w:line="240" w:lineRule="auto"/>
        <w:contextualSpacing/>
        <w:jc w:val="both"/>
        <w:rPr>
          <w:rFonts w:ascii="Arial" w:eastAsia="Arial" w:hAnsi="Arial" w:cs="Arial"/>
          <w:sz w:val="24"/>
          <w:szCs w:val="24"/>
        </w:rPr>
      </w:pPr>
    </w:p>
    <w:p w:rsidR="003E7BA4" w:rsidRPr="003E7BA4" w:rsidRDefault="003E7BA4" w:rsidP="003E7BA4">
      <w:pPr>
        <w:pBdr>
          <w:top w:val="nil"/>
          <w:left w:val="nil"/>
          <w:bottom w:val="nil"/>
          <w:right w:val="nil"/>
          <w:between w:val="nil"/>
        </w:pBdr>
        <w:spacing w:after="0" w:line="240" w:lineRule="auto"/>
        <w:contextualSpacing/>
        <w:jc w:val="center"/>
        <w:rPr>
          <w:rFonts w:ascii="Arial" w:eastAsia="Arial" w:hAnsi="Arial" w:cs="Arial"/>
          <w:b/>
          <w:sz w:val="24"/>
          <w:szCs w:val="24"/>
        </w:rPr>
      </w:pPr>
    </w:p>
    <w:p w:rsidR="00CC5807" w:rsidRDefault="00CC5807" w:rsidP="003E7BA4">
      <w:pPr>
        <w:pBdr>
          <w:top w:val="nil"/>
          <w:left w:val="nil"/>
          <w:bottom w:val="nil"/>
          <w:right w:val="nil"/>
          <w:between w:val="nil"/>
        </w:pBdr>
        <w:spacing w:after="0" w:line="240" w:lineRule="auto"/>
        <w:contextualSpacing/>
        <w:jc w:val="center"/>
        <w:rPr>
          <w:rFonts w:ascii="Arial" w:eastAsia="Arial" w:hAnsi="Arial" w:cs="Arial"/>
          <w:b/>
          <w:sz w:val="24"/>
          <w:szCs w:val="24"/>
        </w:rPr>
      </w:pPr>
    </w:p>
    <w:p w:rsidR="00CC5807" w:rsidRDefault="00CC5807" w:rsidP="003E7BA4">
      <w:pPr>
        <w:pBdr>
          <w:top w:val="nil"/>
          <w:left w:val="nil"/>
          <w:bottom w:val="nil"/>
          <w:right w:val="nil"/>
          <w:between w:val="nil"/>
        </w:pBdr>
        <w:spacing w:after="0" w:line="240" w:lineRule="auto"/>
        <w:contextualSpacing/>
        <w:jc w:val="center"/>
        <w:rPr>
          <w:rFonts w:ascii="Arial" w:eastAsia="Arial" w:hAnsi="Arial" w:cs="Arial"/>
          <w:b/>
          <w:sz w:val="24"/>
          <w:szCs w:val="24"/>
        </w:rPr>
      </w:pPr>
    </w:p>
    <w:p w:rsidR="00C65993" w:rsidRPr="003E7BA4" w:rsidRDefault="00C65993" w:rsidP="003E7BA4">
      <w:pPr>
        <w:pBdr>
          <w:top w:val="nil"/>
          <w:left w:val="nil"/>
          <w:bottom w:val="nil"/>
          <w:right w:val="nil"/>
          <w:between w:val="nil"/>
        </w:pBdr>
        <w:spacing w:after="0" w:line="240" w:lineRule="auto"/>
        <w:contextualSpacing/>
        <w:jc w:val="center"/>
        <w:rPr>
          <w:rFonts w:ascii="Arial" w:eastAsia="Arial" w:hAnsi="Arial" w:cs="Arial"/>
          <w:b/>
          <w:sz w:val="24"/>
          <w:szCs w:val="24"/>
        </w:rPr>
      </w:pPr>
      <w:r w:rsidRPr="003E7BA4">
        <w:rPr>
          <w:rFonts w:ascii="Arial" w:eastAsia="Arial" w:hAnsi="Arial" w:cs="Arial"/>
          <w:b/>
          <w:sz w:val="24"/>
          <w:szCs w:val="24"/>
        </w:rPr>
        <w:lastRenderedPageBreak/>
        <w:t>Secretarias</w:t>
      </w:r>
    </w:p>
    <w:p w:rsidR="00C65993" w:rsidRPr="003E7BA4" w:rsidRDefault="00C65993" w:rsidP="003E7BA4">
      <w:pPr>
        <w:pBdr>
          <w:top w:val="nil"/>
          <w:left w:val="nil"/>
          <w:bottom w:val="nil"/>
          <w:right w:val="nil"/>
          <w:between w:val="nil"/>
        </w:pBdr>
        <w:spacing w:after="0" w:line="240" w:lineRule="auto"/>
        <w:contextualSpacing/>
        <w:jc w:val="center"/>
        <w:rPr>
          <w:rFonts w:ascii="Arial" w:eastAsia="Arial" w:hAnsi="Arial" w:cs="Arial"/>
          <w:b/>
          <w:sz w:val="24"/>
          <w:szCs w:val="24"/>
        </w:rPr>
      </w:pPr>
    </w:p>
    <w:p w:rsidR="00C65993" w:rsidRPr="003E7BA4" w:rsidRDefault="00CC5807" w:rsidP="003E7BA4">
      <w:pPr>
        <w:pBdr>
          <w:top w:val="nil"/>
          <w:left w:val="nil"/>
          <w:bottom w:val="nil"/>
          <w:right w:val="nil"/>
          <w:between w:val="nil"/>
        </w:pBdr>
        <w:spacing w:after="0" w:line="240" w:lineRule="auto"/>
        <w:contextualSpacing/>
        <w:jc w:val="center"/>
        <w:rPr>
          <w:rFonts w:ascii="Arial" w:eastAsia="Arial" w:hAnsi="Arial" w:cs="Arial"/>
          <w:b/>
          <w:sz w:val="24"/>
          <w:szCs w:val="24"/>
        </w:rPr>
      </w:pPr>
      <w:r>
        <w:rPr>
          <w:rFonts w:ascii="Arial" w:eastAsia="Arial" w:hAnsi="Arial" w:cs="Arial"/>
          <w:b/>
          <w:sz w:val="24"/>
          <w:szCs w:val="24"/>
        </w:rPr>
        <w:t xml:space="preserve">María </w:t>
      </w:r>
      <w:r w:rsidRPr="003E7BA4">
        <w:rPr>
          <w:rFonts w:ascii="Arial" w:eastAsia="Arial" w:hAnsi="Arial" w:cs="Arial"/>
          <w:b/>
          <w:sz w:val="24"/>
          <w:szCs w:val="24"/>
        </w:rPr>
        <w:t>Elida</w:t>
      </w:r>
      <w:r w:rsidR="00C65993" w:rsidRPr="003E7BA4">
        <w:rPr>
          <w:rFonts w:ascii="Arial" w:eastAsia="Arial" w:hAnsi="Arial" w:cs="Arial"/>
          <w:b/>
          <w:sz w:val="24"/>
          <w:szCs w:val="24"/>
        </w:rPr>
        <w:t xml:space="preserve"> Castelán Mondragón</w:t>
      </w:r>
      <w:r w:rsidR="00C65993" w:rsidRPr="003E7BA4">
        <w:rPr>
          <w:rFonts w:ascii="Arial" w:eastAsia="Arial" w:hAnsi="Arial" w:cs="Arial"/>
          <w:b/>
          <w:sz w:val="24"/>
          <w:szCs w:val="24"/>
        </w:rPr>
        <w:tab/>
      </w:r>
      <w:r w:rsidR="00C65993" w:rsidRPr="003E7BA4">
        <w:rPr>
          <w:rFonts w:ascii="Arial" w:eastAsia="Arial" w:hAnsi="Arial" w:cs="Arial"/>
          <w:b/>
          <w:sz w:val="24"/>
          <w:szCs w:val="24"/>
        </w:rPr>
        <w:tab/>
      </w:r>
      <w:r w:rsidR="00C65993" w:rsidRPr="003E7BA4">
        <w:rPr>
          <w:rFonts w:ascii="Arial" w:eastAsia="Arial" w:hAnsi="Arial" w:cs="Arial"/>
          <w:b/>
          <w:sz w:val="24"/>
          <w:szCs w:val="24"/>
        </w:rPr>
        <w:tab/>
      </w:r>
      <w:r w:rsidR="00C65993" w:rsidRPr="003E7BA4">
        <w:rPr>
          <w:rFonts w:ascii="Arial" w:eastAsia="Arial" w:hAnsi="Arial" w:cs="Arial"/>
          <w:b/>
          <w:sz w:val="24"/>
          <w:szCs w:val="24"/>
        </w:rPr>
        <w:tab/>
      </w:r>
      <w:r w:rsidR="00C65993" w:rsidRPr="003E7BA4">
        <w:rPr>
          <w:rFonts w:ascii="Arial" w:eastAsia="Arial" w:hAnsi="Arial" w:cs="Arial"/>
          <w:b/>
          <w:sz w:val="24"/>
          <w:szCs w:val="24"/>
        </w:rPr>
        <w:tab/>
        <w:t>Ma. Trinidad Franco Arpero</w:t>
      </w:r>
    </w:p>
    <w:p w:rsidR="00C65993" w:rsidRPr="003E7BA4" w:rsidRDefault="00C65993" w:rsidP="003E7BA4">
      <w:pPr>
        <w:pBdr>
          <w:top w:val="nil"/>
          <w:left w:val="nil"/>
          <w:bottom w:val="nil"/>
          <w:right w:val="nil"/>
          <w:between w:val="nil"/>
        </w:pBdr>
        <w:spacing w:after="0" w:line="240" w:lineRule="auto"/>
        <w:contextualSpacing/>
        <w:jc w:val="center"/>
        <w:rPr>
          <w:rFonts w:ascii="Arial" w:eastAsia="Arial" w:hAnsi="Arial" w:cs="Arial"/>
          <w:b/>
          <w:sz w:val="24"/>
          <w:szCs w:val="24"/>
        </w:rPr>
      </w:pPr>
    </w:p>
    <w:p w:rsidR="00C65993" w:rsidRPr="003E7BA4" w:rsidRDefault="00C65993" w:rsidP="003E7BA4">
      <w:pPr>
        <w:pBdr>
          <w:top w:val="nil"/>
          <w:left w:val="nil"/>
          <w:bottom w:val="nil"/>
          <w:right w:val="nil"/>
          <w:between w:val="nil"/>
        </w:pBdr>
        <w:spacing w:after="0" w:line="240" w:lineRule="auto"/>
        <w:contextualSpacing/>
        <w:jc w:val="center"/>
        <w:rPr>
          <w:rFonts w:ascii="Arial" w:eastAsia="Arial" w:hAnsi="Arial" w:cs="Arial"/>
          <w:b/>
          <w:sz w:val="24"/>
          <w:szCs w:val="24"/>
        </w:rPr>
      </w:pPr>
    </w:p>
    <w:p w:rsidR="00C65993" w:rsidRPr="003E7BA4" w:rsidRDefault="00C65993" w:rsidP="003E7BA4">
      <w:pPr>
        <w:pBdr>
          <w:top w:val="nil"/>
          <w:left w:val="nil"/>
          <w:bottom w:val="nil"/>
          <w:right w:val="nil"/>
          <w:between w:val="nil"/>
        </w:pBdr>
        <w:spacing w:after="0" w:line="240" w:lineRule="auto"/>
        <w:contextualSpacing/>
        <w:jc w:val="center"/>
        <w:rPr>
          <w:rFonts w:ascii="Arial" w:eastAsia="Arial" w:hAnsi="Arial" w:cs="Arial"/>
          <w:b/>
          <w:sz w:val="24"/>
          <w:szCs w:val="24"/>
        </w:rPr>
      </w:pPr>
      <w:r w:rsidRPr="003E7BA4">
        <w:rPr>
          <w:rFonts w:ascii="Arial" w:eastAsia="Arial" w:hAnsi="Arial" w:cs="Arial"/>
          <w:b/>
          <w:sz w:val="24"/>
          <w:szCs w:val="24"/>
        </w:rPr>
        <w:t>Mónica Miriam Granillo Velazco</w:t>
      </w:r>
    </w:p>
    <w:sectPr w:rsidR="00C65993" w:rsidRPr="003E7BA4" w:rsidSect="0067704B">
      <w:footerReference w:type="default" r:id="rId7"/>
      <w:pgSz w:w="12240" w:h="15840"/>
      <w:pgMar w:top="567" w:right="907"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8CF" w:rsidRDefault="00AA48CF" w:rsidP="0067704B">
      <w:pPr>
        <w:spacing w:after="0" w:line="240" w:lineRule="auto"/>
      </w:pPr>
      <w:r>
        <w:separator/>
      </w:r>
    </w:p>
  </w:endnote>
  <w:endnote w:type="continuationSeparator" w:id="0">
    <w:p w:rsidR="00AA48CF" w:rsidRDefault="00AA48CF" w:rsidP="00677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0405766"/>
      <w:docPartObj>
        <w:docPartGallery w:val="Page Numbers (Bottom of Page)"/>
        <w:docPartUnique/>
      </w:docPartObj>
    </w:sdtPr>
    <w:sdtEndPr/>
    <w:sdtContent>
      <w:p w:rsidR="0067704B" w:rsidRDefault="0067704B">
        <w:pPr>
          <w:pStyle w:val="Piedepgina"/>
          <w:jc w:val="center"/>
        </w:pPr>
        <w:r>
          <w:fldChar w:fldCharType="begin"/>
        </w:r>
        <w:r>
          <w:instrText>PAGE   \* MERGEFORMAT</w:instrText>
        </w:r>
        <w:r>
          <w:fldChar w:fldCharType="separate"/>
        </w:r>
        <w:r w:rsidR="004C3AB6" w:rsidRPr="004C3AB6">
          <w:rPr>
            <w:noProof/>
            <w:lang w:val="es-ES"/>
          </w:rPr>
          <w:t>4</w:t>
        </w:r>
        <w:r>
          <w:fldChar w:fldCharType="end"/>
        </w:r>
      </w:p>
    </w:sdtContent>
  </w:sdt>
  <w:p w:rsidR="005917D9" w:rsidRDefault="00AA48C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8CF" w:rsidRDefault="00AA48CF" w:rsidP="0067704B">
      <w:pPr>
        <w:spacing w:after="0" w:line="240" w:lineRule="auto"/>
      </w:pPr>
      <w:r>
        <w:separator/>
      </w:r>
    </w:p>
  </w:footnote>
  <w:footnote w:type="continuationSeparator" w:id="0">
    <w:p w:rsidR="00AA48CF" w:rsidRDefault="00AA48CF" w:rsidP="006770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0368E"/>
    <w:multiLevelType w:val="multilevel"/>
    <w:tmpl w:val="5366E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47D9C"/>
    <w:multiLevelType w:val="multilevel"/>
    <w:tmpl w:val="17D83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EB2"/>
    <w:rsid w:val="00014F6D"/>
    <w:rsid w:val="000174D4"/>
    <w:rsid w:val="0006597A"/>
    <w:rsid w:val="000704DD"/>
    <w:rsid w:val="00071777"/>
    <w:rsid w:val="000B33B8"/>
    <w:rsid w:val="000C7B37"/>
    <w:rsid w:val="00116CF2"/>
    <w:rsid w:val="00145977"/>
    <w:rsid w:val="00150F6E"/>
    <w:rsid w:val="00191D82"/>
    <w:rsid w:val="002054B3"/>
    <w:rsid w:val="00232358"/>
    <w:rsid w:val="00284B16"/>
    <w:rsid w:val="00307409"/>
    <w:rsid w:val="003312A6"/>
    <w:rsid w:val="003421C5"/>
    <w:rsid w:val="003C6E3F"/>
    <w:rsid w:val="003E7BA4"/>
    <w:rsid w:val="003F1899"/>
    <w:rsid w:val="0041214D"/>
    <w:rsid w:val="0048348C"/>
    <w:rsid w:val="004B22CF"/>
    <w:rsid w:val="004C3AB6"/>
    <w:rsid w:val="004D6499"/>
    <w:rsid w:val="00527232"/>
    <w:rsid w:val="0053150F"/>
    <w:rsid w:val="00544954"/>
    <w:rsid w:val="00554929"/>
    <w:rsid w:val="00582599"/>
    <w:rsid w:val="005E1FE9"/>
    <w:rsid w:val="005E64B8"/>
    <w:rsid w:val="006324F1"/>
    <w:rsid w:val="00652F1C"/>
    <w:rsid w:val="00671A43"/>
    <w:rsid w:val="00676026"/>
    <w:rsid w:val="0067704B"/>
    <w:rsid w:val="006918AC"/>
    <w:rsid w:val="006A588C"/>
    <w:rsid w:val="006D07B3"/>
    <w:rsid w:val="006E2E96"/>
    <w:rsid w:val="006F332A"/>
    <w:rsid w:val="0076139E"/>
    <w:rsid w:val="007765A3"/>
    <w:rsid w:val="00796EED"/>
    <w:rsid w:val="0096019C"/>
    <w:rsid w:val="0098746F"/>
    <w:rsid w:val="009C28A0"/>
    <w:rsid w:val="009C6EB2"/>
    <w:rsid w:val="009E638C"/>
    <w:rsid w:val="00A035C6"/>
    <w:rsid w:val="00A102C8"/>
    <w:rsid w:val="00A2527C"/>
    <w:rsid w:val="00A34F84"/>
    <w:rsid w:val="00A8110A"/>
    <w:rsid w:val="00AA48CF"/>
    <w:rsid w:val="00B23426"/>
    <w:rsid w:val="00B23ED3"/>
    <w:rsid w:val="00B7689A"/>
    <w:rsid w:val="00B876F0"/>
    <w:rsid w:val="00C15CBD"/>
    <w:rsid w:val="00C35525"/>
    <w:rsid w:val="00C52702"/>
    <w:rsid w:val="00C54B31"/>
    <w:rsid w:val="00C65993"/>
    <w:rsid w:val="00C94542"/>
    <w:rsid w:val="00CA4CEB"/>
    <w:rsid w:val="00CB6203"/>
    <w:rsid w:val="00CC0131"/>
    <w:rsid w:val="00CC5807"/>
    <w:rsid w:val="00CE3E39"/>
    <w:rsid w:val="00CF79DC"/>
    <w:rsid w:val="00D01C3F"/>
    <w:rsid w:val="00D11F47"/>
    <w:rsid w:val="00D47CAF"/>
    <w:rsid w:val="00D66FA4"/>
    <w:rsid w:val="00DA0E29"/>
    <w:rsid w:val="00DB414E"/>
    <w:rsid w:val="00E047AB"/>
    <w:rsid w:val="00E04886"/>
    <w:rsid w:val="00E46786"/>
    <w:rsid w:val="00E46D1F"/>
    <w:rsid w:val="00E65A4E"/>
    <w:rsid w:val="00E914E7"/>
    <w:rsid w:val="00EE4C7C"/>
    <w:rsid w:val="00FC4BD2"/>
    <w:rsid w:val="00FE0414"/>
    <w:rsid w:val="00FF2F64"/>
    <w:rsid w:val="00FF6F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63CE7"/>
  <w15:docId w15:val="{A165B76B-0AA6-4A1D-9CC2-EE502F49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5993"/>
    <w:rPr>
      <w:rFonts w:ascii="Calibri" w:eastAsia="Calibri" w:hAnsi="Calibri" w:cs="Calibri"/>
      <w:lang w:eastAsia="es-MX"/>
    </w:rPr>
  </w:style>
  <w:style w:type="paragraph" w:styleId="Ttulo1">
    <w:name w:val="heading 1"/>
    <w:basedOn w:val="Normal"/>
    <w:next w:val="Normal"/>
    <w:link w:val="Ttulo1Car"/>
    <w:uiPriority w:val="9"/>
    <w:qFormat/>
    <w:rsid w:val="00A102C8"/>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Ttulo2">
    <w:name w:val="heading 2"/>
    <w:basedOn w:val="Normal"/>
    <w:next w:val="Normal"/>
    <w:link w:val="Ttulo2Car"/>
    <w:uiPriority w:val="9"/>
    <w:semiHidden/>
    <w:unhideWhenUsed/>
    <w:qFormat/>
    <w:rsid w:val="00A102C8"/>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Ttulo4">
    <w:name w:val="heading 4"/>
    <w:basedOn w:val="Normal"/>
    <w:link w:val="Ttulo4Car"/>
    <w:uiPriority w:val="9"/>
    <w:qFormat/>
    <w:rsid w:val="00FF6F7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C6EB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9C6EB2"/>
    <w:rPr>
      <w:b/>
      <w:bCs/>
    </w:rPr>
  </w:style>
  <w:style w:type="character" w:styleId="nfasis">
    <w:name w:val="Emphasis"/>
    <w:basedOn w:val="Fuentedeprrafopredeter"/>
    <w:uiPriority w:val="20"/>
    <w:qFormat/>
    <w:rsid w:val="009C6EB2"/>
    <w:rPr>
      <w:i/>
      <w:iCs/>
    </w:rPr>
  </w:style>
  <w:style w:type="character" w:customStyle="1" w:styleId="Ttulo4Car">
    <w:name w:val="Título 4 Car"/>
    <w:basedOn w:val="Fuentedeprrafopredeter"/>
    <w:link w:val="Ttulo4"/>
    <w:uiPriority w:val="9"/>
    <w:rsid w:val="00FF6F73"/>
    <w:rPr>
      <w:rFonts w:ascii="Times New Roman" w:eastAsia="Times New Roman" w:hAnsi="Times New Roman" w:cs="Times New Roman"/>
      <w:b/>
      <w:bCs/>
      <w:sz w:val="24"/>
      <w:szCs w:val="24"/>
      <w:lang w:eastAsia="es-MX"/>
    </w:rPr>
  </w:style>
  <w:style w:type="character" w:customStyle="1" w:styleId="elementor-icon-list-text">
    <w:name w:val="elementor-icon-list-text"/>
    <w:basedOn w:val="Fuentedeprrafopredeter"/>
    <w:rsid w:val="00FF6F73"/>
  </w:style>
  <w:style w:type="character" w:customStyle="1" w:styleId="Ttulo1Car">
    <w:name w:val="Título 1 Car"/>
    <w:basedOn w:val="Fuentedeprrafopredeter"/>
    <w:link w:val="Ttulo1"/>
    <w:uiPriority w:val="9"/>
    <w:rsid w:val="00A102C8"/>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A102C8"/>
    <w:rPr>
      <w:rFonts w:asciiTheme="majorHAnsi" w:eastAsiaTheme="majorEastAsia" w:hAnsiTheme="majorHAnsi" w:cstheme="majorBidi"/>
      <w:b/>
      <w:bCs/>
      <w:color w:val="4F81BD" w:themeColor="accent1"/>
      <w:sz w:val="26"/>
      <w:szCs w:val="26"/>
    </w:rPr>
  </w:style>
  <w:style w:type="character" w:styleId="Hipervnculo">
    <w:name w:val="Hyperlink"/>
    <w:basedOn w:val="Fuentedeprrafopredeter"/>
    <w:uiPriority w:val="99"/>
    <w:semiHidden/>
    <w:unhideWhenUsed/>
    <w:rsid w:val="00A102C8"/>
    <w:rPr>
      <w:color w:val="0000FF"/>
      <w:u w:val="single"/>
    </w:rPr>
  </w:style>
  <w:style w:type="paragraph" w:styleId="Textodeglobo">
    <w:name w:val="Balloon Text"/>
    <w:basedOn w:val="Normal"/>
    <w:link w:val="TextodegloboCar"/>
    <w:uiPriority w:val="99"/>
    <w:semiHidden/>
    <w:unhideWhenUsed/>
    <w:rsid w:val="00A102C8"/>
    <w:pPr>
      <w:spacing w:after="0" w:line="240" w:lineRule="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A102C8"/>
    <w:rPr>
      <w:rFonts w:ascii="Tahoma" w:hAnsi="Tahoma" w:cs="Tahoma"/>
      <w:sz w:val="16"/>
      <w:szCs w:val="16"/>
    </w:rPr>
  </w:style>
  <w:style w:type="paragraph" w:customStyle="1" w:styleId="Default">
    <w:name w:val="Default"/>
    <w:rsid w:val="00C65993"/>
    <w:pPr>
      <w:autoSpaceDE w:val="0"/>
      <w:autoSpaceDN w:val="0"/>
      <w:adjustRightInd w:val="0"/>
      <w:spacing w:after="0" w:line="240" w:lineRule="auto"/>
    </w:pPr>
    <w:rPr>
      <w:rFonts w:ascii="Arial" w:hAnsi="Arial" w:cs="Arial"/>
      <w:color w:val="000000"/>
      <w:sz w:val="24"/>
      <w:szCs w:val="24"/>
    </w:rPr>
  </w:style>
  <w:style w:type="paragraph" w:styleId="Sinespaciado">
    <w:name w:val="No Spacing"/>
    <w:link w:val="SinespaciadoCar"/>
    <w:uiPriority w:val="1"/>
    <w:qFormat/>
    <w:rsid w:val="00C65993"/>
    <w:pPr>
      <w:spacing w:after="0" w:line="240" w:lineRule="auto"/>
    </w:pPr>
  </w:style>
  <w:style w:type="character" w:customStyle="1" w:styleId="SinespaciadoCar">
    <w:name w:val="Sin espaciado Car"/>
    <w:link w:val="Sinespaciado"/>
    <w:uiPriority w:val="1"/>
    <w:locked/>
    <w:rsid w:val="00C65993"/>
  </w:style>
  <w:style w:type="paragraph" w:styleId="Piedepgina">
    <w:name w:val="footer"/>
    <w:basedOn w:val="Normal"/>
    <w:link w:val="PiedepginaCar"/>
    <w:uiPriority w:val="99"/>
    <w:unhideWhenUsed/>
    <w:rsid w:val="00C6599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5993"/>
    <w:rPr>
      <w:rFonts w:ascii="Calibri" w:eastAsia="Calibri" w:hAnsi="Calibri" w:cs="Calibri"/>
      <w:lang w:eastAsia="es-MX"/>
    </w:rPr>
  </w:style>
  <w:style w:type="paragraph" w:styleId="Textoindependiente">
    <w:name w:val="Body Text"/>
    <w:basedOn w:val="Normal"/>
    <w:link w:val="TextoindependienteCar"/>
    <w:uiPriority w:val="1"/>
    <w:qFormat/>
    <w:rsid w:val="00C65993"/>
    <w:pPr>
      <w:widowControl w:val="0"/>
      <w:autoSpaceDE w:val="0"/>
      <w:autoSpaceDN w:val="0"/>
      <w:spacing w:after="0" w:line="240" w:lineRule="auto"/>
    </w:pPr>
    <w:rPr>
      <w:rFonts w:ascii="Arial MT" w:eastAsia="Arial MT" w:hAnsi="Arial MT" w:cs="Arial MT"/>
      <w:sz w:val="24"/>
      <w:szCs w:val="24"/>
      <w:lang w:val="es-ES" w:eastAsia="en-US"/>
    </w:rPr>
  </w:style>
  <w:style w:type="character" w:customStyle="1" w:styleId="TextoindependienteCar">
    <w:name w:val="Texto independiente Car"/>
    <w:basedOn w:val="Fuentedeprrafopredeter"/>
    <w:link w:val="Textoindependiente"/>
    <w:uiPriority w:val="1"/>
    <w:rsid w:val="00C65993"/>
    <w:rPr>
      <w:rFonts w:ascii="Arial MT" w:eastAsia="Arial MT" w:hAnsi="Arial MT" w:cs="Arial MT"/>
      <w:sz w:val="24"/>
      <w:szCs w:val="24"/>
      <w:lang w:val="es-ES"/>
    </w:rPr>
  </w:style>
  <w:style w:type="paragraph" w:styleId="Encabezado">
    <w:name w:val="header"/>
    <w:basedOn w:val="Normal"/>
    <w:link w:val="EncabezadoCar"/>
    <w:uiPriority w:val="99"/>
    <w:unhideWhenUsed/>
    <w:rsid w:val="0067704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704B"/>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192632">
      <w:bodyDiv w:val="1"/>
      <w:marLeft w:val="0"/>
      <w:marRight w:val="0"/>
      <w:marTop w:val="0"/>
      <w:marBottom w:val="0"/>
      <w:divBdr>
        <w:top w:val="none" w:sz="0" w:space="0" w:color="auto"/>
        <w:left w:val="none" w:sz="0" w:space="0" w:color="auto"/>
        <w:bottom w:val="none" w:sz="0" w:space="0" w:color="auto"/>
        <w:right w:val="none" w:sz="0" w:space="0" w:color="auto"/>
      </w:divBdr>
      <w:divsChild>
        <w:div w:id="882712575">
          <w:marLeft w:val="0"/>
          <w:marRight w:val="0"/>
          <w:marTop w:val="0"/>
          <w:marBottom w:val="0"/>
          <w:divBdr>
            <w:top w:val="none" w:sz="0" w:space="0" w:color="auto"/>
            <w:left w:val="none" w:sz="0" w:space="0" w:color="auto"/>
            <w:bottom w:val="none" w:sz="0" w:space="0" w:color="auto"/>
            <w:right w:val="none" w:sz="0" w:space="0" w:color="auto"/>
          </w:divBdr>
          <w:divsChild>
            <w:div w:id="290063041">
              <w:marLeft w:val="0"/>
              <w:marRight w:val="0"/>
              <w:marTop w:val="0"/>
              <w:marBottom w:val="0"/>
              <w:divBdr>
                <w:top w:val="none" w:sz="0" w:space="0" w:color="auto"/>
                <w:left w:val="none" w:sz="0" w:space="0" w:color="auto"/>
                <w:bottom w:val="none" w:sz="0" w:space="0" w:color="auto"/>
                <w:right w:val="none" w:sz="0" w:space="0" w:color="auto"/>
              </w:divBdr>
              <w:divsChild>
                <w:div w:id="2071224340">
                  <w:marLeft w:val="0"/>
                  <w:marRight w:val="0"/>
                  <w:marTop w:val="0"/>
                  <w:marBottom w:val="0"/>
                  <w:divBdr>
                    <w:top w:val="none" w:sz="0" w:space="0" w:color="auto"/>
                    <w:left w:val="none" w:sz="0" w:space="0" w:color="auto"/>
                    <w:bottom w:val="none" w:sz="0" w:space="0" w:color="auto"/>
                    <w:right w:val="none" w:sz="0" w:space="0" w:color="auto"/>
                  </w:divBdr>
                  <w:divsChild>
                    <w:div w:id="60717151">
                      <w:marLeft w:val="0"/>
                      <w:marRight w:val="0"/>
                      <w:marTop w:val="0"/>
                      <w:marBottom w:val="0"/>
                      <w:divBdr>
                        <w:top w:val="none" w:sz="0" w:space="0" w:color="auto"/>
                        <w:left w:val="none" w:sz="0" w:space="0" w:color="auto"/>
                        <w:bottom w:val="none" w:sz="0" w:space="0" w:color="auto"/>
                        <w:right w:val="none" w:sz="0" w:space="0" w:color="auto"/>
                      </w:divBdr>
                      <w:divsChild>
                        <w:div w:id="1646083366">
                          <w:marLeft w:val="0"/>
                          <w:marRight w:val="0"/>
                          <w:marTop w:val="0"/>
                          <w:marBottom w:val="0"/>
                          <w:divBdr>
                            <w:top w:val="none" w:sz="0" w:space="0" w:color="auto"/>
                            <w:left w:val="none" w:sz="0" w:space="0" w:color="auto"/>
                            <w:bottom w:val="none" w:sz="0" w:space="0" w:color="auto"/>
                            <w:right w:val="none" w:sz="0" w:space="0" w:color="auto"/>
                          </w:divBdr>
                          <w:divsChild>
                            <w:div w:id="1682317063">
                              <w:marLeft w:val="0"/>
                              <w:marRight w:val="0"/>
                              <w:marTop w:val="0"/>
                              <w:marBottom w:val="0"/>
                              <w:divBdr>
                                <w:top w:val="none" w:sz="0" w:space="0" w:color="auto"/>
                                <w:left w:val="none" w:sz="0" w:space="0" w:color="auto"/>
                                <w:bottom w:val="none" w:sz="0" w:space="0" w:color="auto"/>
                                <w:right w:val="none" w:sz="0" w:space="0" w:color="auto"/>
                              </w:divBdr>
                              <w:divsChild>
                                <w:div w:id="722410540">
                                  <w:marLeft w:val="0"/>
                                  <w:marRight w:val="0"/>
                                  <w:marTop w:val="0"/>
                                  <w:marBottom w:val="0"/>
                                  <w:divBdr>
                                    <w:top w:val="none" w:sz="0" w:space="0" w:color="auto"/>
                                    <w:left w:val="none" w:sz="0" w:space="0" w:color="auto"/>
                                    <w:bottom w:val="none" w:sz="0" w:space="0" w:color="auto"/>
                                    <w:right w:val="none" w:sz="0" w:space="0" w:color="auto"/>
                                  </w:divBdr>
                                  <w:divsChild>
                                    <w:div w:id="1967200142">
                                      <w:marLeft w:val="0"/>
                                      <w:marRight w:val="0"/>
                                      <w:marTop w:val="0"/>
                                      <w:marBottom w:val="0"/>
                                      <w:divBdr>
                                        <w:top w:val="none" w:sz="0" w:space="0" w:color="auto"/>
                                        <w:left w:val="none" w:sz="0" w:space="0" w:color="auto"/>
                                        <w:bottom w:val="none" w:sz="0" w:space="0" w:color="auto"/>
                                        <w:right w:val="none" w:sz="0" w:space="0" w:color="auto"/>
                                      </w:divBdr>
                                      <w:divsChild>
                                        <w:div w:id="1917863827">
                                          <w:marLeft w:val="0"/>
                                          <w:marRight w:val="0"/>
                                          <w:marTop w:val="0"/>
                                          <w:marBottom w:val="0"/>
                                          <w:divBdr>
                                            <w:top w:val="none" w:sz="0" w:space="0" w:color="auto"/>
                                            <w:left w:val="none" w:sz="0" w:space="0" w:color="auto"/>
                                            <w:bottom w:val="none" w:sz="0" w:space="0" w:color="auto"/>
                                            <w:right w:val="none" w:sz="0" w:space="0" w:color="auto"/>
                                          </w:divBdr>
                                          <w:divsChild>
                                            <w:div w:id="1702978830">
                                              <w:marLeft w:val="0"/>
                                              <w:marRight w:val="0"/>
                                              <w:marTop w:val="0"/>
                                              <w:marBottom w:val="0"/>
                                              <w:divBdr>
                                                <w:top w:val="none" w:sz="0" w:space="0" w:color="auto"/>
                                                <w:left w:val="none" w:sz="0" w:space="0" w:color="auto"/>
                                                <w:bottom w:val="none" w:sz="0" w:space="0" w:color="auto"/>
                                                <w:right w:val="none" w:sz="0" w:space="0" w:color="auto"/>
                                              </w:divBdr>
                                              <w:divsChild>
                                                <w:div w:id="2072969669">
                                                  <w:marLeft w:val="0"/>
                                                  <w:marRight w:val="0"/>
                                                  <w:marTop w:val="0"/>
                                                  <w:marBottom w:val="0"/>
                                                  <w:divBdr>
                                                    <w:top w:val="none" w:sz="0" w:space="0" w:color="auto"/>
                                                    <w:left w:val="none" w:sz="0" w:space="0" w:color="auto"/>
                                                    <w:bottom w:val="none" w:sz="0" w:space="0" w:color="auto"/>
                                                    <w:right w:val="none" w:sz="0" w:space="0" w:color="auto"/>
                                                  </w:divBdr>
                                                </w:div>
                                              </w:divsChild>
                                            </w:div>
                                            <w:div w:id="1033921697">
                                              <w:marLeft w:val="0"/>
                                              <w:marRight w:val="0"/>
                                              <w:marTop w:val="0"/>
                                              <w:marBottom w:val="0"/>
                                              <w:divBdr>
                                                <w:top w:val="none" w:sz="0" w:space="0" w:color="auto"/>
                                                <w:left w:val="none" w:sz="0" w:space="0" w:color="auto"/>
                                                <w:bottom w:val="none" w:sz="0" w:space="0" w:color="auto"/>
                                                <w:right w:val="none" w:sz="0" w:space="0" w:color="auto"/>
                                              </w:divBdr>
                                              <w:divsChild>
                                                <w:div w:id="1771579506">
                                                  <w:marLeft w:val="0"/>
                                                  <w:marRight w:val="0"/>
                                                  <w:marTop w:val="0"/>
                                                  <w:marBottom w:val="450"/>
                                                  <w:divBdr>
                                                    <w:top w:val="none" w:sz="0" w:space="0" w:color="auto"/>
                                                    <w:left w:val="none" w:sz="0" w:space="0" w:color="auto"/>
                                                    <w:bottom w:val="none" w:sz="0" w:space="0" w:color="auto"/>
                                                    <w:right w:val="none" w:sz="0" w:space="0" w:color="auto"/>
                                                  </w:divBdr>
                                                </w:div>
                                              </w:divsChild>
                                            </w:div>
                                            <w:div w:id="607666787">
                                              <w:marLeft w:val="0"/>
                                              <w:marRight w:val="0"/>
                                              <w:marTop w:val="0"/>
                                              <w:marBottom w:val="0"/>
                                              <w:divBdr>
                                                <w:top w:val="none" w:sz="0" w:space="0" w:color="auto"/>
                                                <w:left w:val="none" w:sz="0" w:space="0" w:color="auto"/>
                                                <w:bottom w:val="none" w:sz="0" w:space="0" w:color="auto"/>
                                                <w:right w:val="none" w:sz="0" w:space="0" w:color="auto"/>
                                              </w:divBdr>
                                              <w:divsChild>
                                                <w:div w:id="11091566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8983120">
          <w:marLeft w:val="0"/>
          <w:marRight w:val="0"/>
          <w:marTop w:val="0"/>
          <w:marBottom w:val="0"/>
          <w:divBdr>
            <w:top w:val="none" w:sz="0" w:space="0" w:color="auto"/>
            <w:left w:val="none" w:sz="0" w:space="0" w:color="auto"/>
            <w:bottom w:val="none" w:sz="0" w:space="0" w:color="auto"/>
            <w:right w:val="none" w:sz="0" w:space="0" w:color="auto"/>
          </w:divBdr>
          <w:divsChild>
            <w:div w:id="410126401">
              <w:marLeft w:val="0"/>
              <w:marRight w:val="0"/>
              <w:marTop w:val="0"/>
              <w:marBottom w:val="0"/>
              <w:divBdr>
                <w:top w:val="none" w:sz="0" w:space="0" w:color="auto"/>
                <w:left w:val="none" w:sz="0" w:space="0" w:color="auto"/>
                <w:bottom w:val="none" w:sz="0" w:space="0" w:color="auto"/>
                <w:right w:val="none" w:sz="0" w:space="0" w:color="auto"/>
              </w:divBdr>
              <w:divsChild>
                <w:div w:id="1435901234">
                  <w:marLeft w:val="0"/>
                  <w:marRight w:val="0"/>
                  <w:marTop w:val="0"/>
                  <w:marBottom w:val="0"/>
                  <w:divBdr>
                    <w:top w:val="none" w:sz="0" w:space="0" w:color="auto"/>
                    <w:left w:val="none" w:sz="0" w:space="0" w:color="auto"/>
                    <w:bottom w:val="none" w:sz="0" w:space="0" w:color="auto"/>
                    <w:right w:val="none" w:sz="0" w:space="0" w:color="auto"/>
                  </w:divBdr>
                  <w:divsChild>
                    <w:div w:id="1570850186">
                      <w:marLeft w:val="0"/>
                      <w:marRight w:val="0"/>
                      <w:marTop w:val="0"/>
                      <w:marBottom w:val="0"/>
                      <w:divBdr>
                        <w:top w:val="none" w:sz="0" w:space="0" w:color="auto"/>
                        <w:left w:val="none" w:sz="0" w:space="0" w:color="auto"/>
                        <w:bottom w:val="none" w:sz="0" w:space="0" w:color="auto"/>
                        <w:right w:val="none" w:sz="0" w:space="0" w:color="auto"/>
                      </w:divBdr>
                      <w:divsChild>
                        <w:div w:id="320815581">
                          <w:marLeft w:val="0"/>
                          <w:marRight w:val="0"/>
                          <w:marTop w:val="0"/>
                          <w:marBottom w:val="0"/>
                          <w:divBdr>
                            <w:top w:val="none" w:sz="0" w:space="0" w:color="auto"/>
                            <w:left w:val="none" w:sz="0" w:space="0" w:color="auto"/>
                            <w:bottom w:val="none" w:sz="0" w:space="0" w:color="auto"/>
                            <w:right w:val="none" w:sz="0" w:space="0" w:color="auto"/>
                          </w:divBdr>
                          <w:divsChild>
                            <w:div w:id="353386628">
                              <w:marLeft w:val="0"/>
                              <w:marRight w:val="0"/>
                              <w:marTop w:val="0"/>
                              <w:marBottom w:val="0"/>
                              <w:divBdr>
                                <w:top w:val="none" w:sz="0" w:space="0" w:color="auto"/>
                                <w:left w:val="none" w:sz="0" w:space="0" w:color="auto"/>
                                <w:bottom w:val="none" w:sz="0" w:space="0" w:color="auto"/>
                                <w:right w:val="none" w:sz="0" w:space="0" w:color="auto"/>
                              </w:divBdr>
                              <w:divsChild>
                                <w:div w:id="39219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8926232">
      <w:bodyDiv w:val="1"/>
      <w:marLeft w:val="0"/>
      <w:marRight w:val="0"/>
      <w:marTop w:val="0"/>
      <w:marBottom w:val="0"/>
      <w:divBdr>
        <w:top w:val="none" w:sz="0" w:space="0" w:color="auto"/>
        <w:left w:val="none" w:sz="0" w:space="0" w:color="auto"/>
        <w:bottom w:val="none" w:sz="0" w:space="0" w:color="auto"/>
        <w:right w:val="none" w:sz="0" w:space="0" w:color="auto"/>
      </w:divBdr>
      <w:divsChild>
        <w:div w:id="1452355769">
          <w:marLeft w:val="0"/>
          <w:marRight w:val="0"/>
          <w:marTop w:val="0"/>
          <w:marBottom w:val="360"/>
          <w:divBdr>
            <w:top w:val="none" w:sz="0" w:space="0" w:color="auto"/>
            <w:left w:val="none" w:sz="0" w:space="0" w:color="auto"/>
            <w:bottom w:val="none" w:sz="0" w:space="0" w:color="auto"/>
            <w:right w:val="none" w:sz="0" w:space="0" w:color="auto"/>
          </w:divBdr>
          <w:divsChild>
            <w:div w:id="194513222">
              <w:marLeft w:val="0"/>
              <w:marRight w:val="0"/>
              <w:marTop w:val="0"/>
              <w:marBottom w:val="0"/>
              <w:divBdr>
                <w:top w:val="none" w:sz="0" w:space="0" w:color="auto"/>
                <w:left w:val="none" w:sz="0" w:space="0" w:color="auto"/>
                <w:bottom w:val="none" w:sz="0" w:space="0" w:color="auto"/>
                <w:right w:val="none" w:sz="0" w:space="0" w:color="auto"/>
              </w:divBdr>
              <w:divsChild>
                <w:div w:id="743333067">
                  <w:marLeft w:val="0"/>
                  <w:marRight w:val="0"/>
                  <w:marTop w:val="0"/>
                  <w:marBottom w:val="0"/>
                  <w:divBdr>
                    <w:top w:val="none" w:sz="0" w:space="0" w:color="auto"/>
                    <w:left w:val="none" w:sz="0" w:space="0" w:color="auto"/>
                    <w:bottom w:val="none" w:sz="0" w:space="0" w:color="auto"/>
                    <w:right w:val="none" w:sz="0" w:space="0" w:color="auto"/>
                  </w:divBdr>
                  <w:divsChild>
                    <w:div w:id="517741002">
                      <w:blockQuote w:val="1"/>
                      <w:marLeft w:val="0"/>
                      <w:marRight w:val="0"/>
                      <w:marTop w:val="450"/>
                      <w:marBottom w:val="450"/>
                      <w:divBdr>
                        <w:top w:val="none" w:sz="0" w:space="0" w:color="auto"/>
                        <w:left w:val="none" w:sz="0" w:space="0" w:color="auto"/>
                        <w:bottom w:val="none" w:sz="0" w:space="0" w:color="auto"/>
                        <w:right w:val="none" w:sz="0" w:space="0" w:color="auto"/>
                      </w:divBdr>
                    </w:div>
                    <w:div w:id="2038508444">
                      <w:blockQuote w:val="1"/>
                      <w:marLeft w:val="0"/>
                      <w:marRight w:val="0"/>
                      <w:marTop w:val="450"/>
                      <w:marBottom w:val="450"/>
                      <w:divBdr>
                        <w:top w:val="none" w:sz="0" w:space="0" w:color="auto"/>
                        <w:left w:val="none" w:sz="0" w:space="0" w:color="auto"/>
                        <w:bottom w:val="none" w:sz="0" w:space="0" w:color="auto"/>
                        <w:right w:val="none" w:sz="0" w:space="0" w:color="auto"/>
                      </w:divBdr>
                    </w:div>
                    <w:div w:id="493451837">
                      <w:blockQuote w:val="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 w:id="99229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2970</Words>
  <Characters>16341</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A39623</dc:creator>
  <cp:lastModifiedBy>Ashley Avilez</cp:lastModifiedBy>
  <cp:revision>2</cp:revision>
  <cp:lastPrinted>2022-03-17T16:52:00Z</cp:lastPrinted>
  <dcterms:created xsi:type="dcterms:W3CDTF">2022-03-22T02:01:00Z</dcterms:created>
  <dcterms:modified xsi:type="dcterms:W3CDTF">2022-03-22T02:01:00Z</dcterms:modified>
</cp:coreProperties>
</file>