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457A" w:rsidRPr="00674E44" w:rsidRDefault="000A693B" w:rsidP="00674E44">
      <w:pPr>
        <w:jc w:val="both"/>
        <w:rPr>
          <w:rFonts w:ascii="Arial" w:hAnsi="Arial" w:cs="Arial"/>
          <w:b/>
          <w:sz w:val="20"/>
          <w:szCs w:val="20"/>
          <w:lang w:val="es-MX"/>
        </w:rPr>
      </w:pPr>
      <w:bookmarkStart w:id="0" w:name="_GoBack"/>
      <w:bookmarkEnd w:id="0"/>
      <w:r w:rsidRPr="00674E44">
        <w:rPr>
          <w:rFonts w:ascii="Arial" w:hAnsi="Arial" w:cs="Arial"/>
          <w:b/>
          <w:sz w:val="20"/>
          <w:szCs w:val="20"/>
          <w:lang w:val="es-MX"/>
        </w:rPr>
        <w:t>ACTA DE LA SESIÓN DE LA DIPUTACIÓN PERMANENTE DE LA H</w:t>
      </w:r>
      <w:r w:rsidR="00674E44" w:rsidRPr="00674E44">
        <w:rPr>
          <w:rFonts w:ascii="Arial" w:hAnsi="Arial" w:cs="Arial"/>
          <w:b/>
          <w:sz w:val="20"/>
          <w:szCs w:val="20"/>
          <w:lang w:val="es-MX"/>
        </w:rPr>
        <w:t>.</w:t>
      </w:r>
      <w:r w:rsidRPr="00674E44">
        <w:rPr>
          <w:rFonts w:ascii="Arial" w:hAnsi="Arial" w:cs="Arial"/>
          <w:b/>
          <w:sz w:val="20"/>
          <w:szCs w:val="20"/>
          <w:lang w:val="es-MX"/>
        </w:rPr>
        <w:t xml:space="preserve"> “LXII” LEGISLATURA DEL ESTADO DE MÉXICO, CELEBRADA EL DÍA DOS DE JULIO DE DOS MIL VEINTICINCO.</w:t>
      </w:r>
    </w:p>
    <w:p w:rsidR="00A1457A" w:rsidRPr="00674E44" w:rsidRDefault="00A1457A" w:rsidP="00674E44">
      <w:pPr>
        <w:jc w:val="center"/>
        <w:rPr>
          <w:rFonts w:ascii="Arial" w:hAnsi="Arial" w:cs="Arial"/>
          <w:sz w:val="20"/>
          <w:szCs w:val="20"/>
          <w:lang w:val="es-MX"/>
        </w:rPr>
      </w:pPr>
    </w:p>
    <w:p w:rsidR="00A1457A" w:rsidRPr="00674E44" w:rsidRDefault="00A1457A" w:rsidP="00674E44">
      <w:pPr>
        <w:jc w:val="center"/>
        <w:rPr>
          <w:rFonts w:ascii="Arial" w:hAnsi="Arial" w:cs="Arial"/>
          <w:b/>
          <w:sz w:val="20"/>
          <w:szCs w:val="20"/>
          <w:lang w:val="es-MX"/>
        </w:rPr>
      </w:pPr>
      <w:r w:rsidRPr="00674E44">
        <w:rPr>
          <w:rFonts w:ascii="Arial" w:hAnsi="Arial" w:cs="Arial"/>
          <w:b/>
          <w:sz w:val="20"/>
          <w:szCs w:val="20"/>
          <w:lang w:val="es-MX"/>
        </w:rPr>
        <w:t>Presidente Diputado Maurilio Hernández González.</w:t>
      </w:r>
    </w:p>
    <w:p w:rsidR="00A1457A" w:rsidRPr="00674E44" w:rsidRDefault="00A1457A" w:rsidP="00674E44">
      <w:pPr>
        <w:jc w:val="both"/>
        <w:rPr>
          <w:rFonts w:ascii="Arial" w:hAnsi="Arial" w:cs="Arial"/>
          <w:sz w:val="20"/>
          <w:szCs w:val="20"/>
          <w:lang w:val="es-MX"/>
        </w:rPr>
      </w:pPr>
    </w:p>
    <w:p w:rsidR="00A1457A" w:rsidRPr="00674E44" w:rsidRDefault="00A1457A" w:rsidP="00674E44">
      <w:pPr>
        <w:pStyle w:val="Textoindependiente"/>
        <w:jc w:val="both"/>
        <w:rPr>
          <w:rFonts w:ascii="Arial" w:hAnsi="Arial" w:cs="Arial"/>
          <w:sz w:val="20"/>
          <w:szCs w:val="20"/>
        </w:rPr>
      </w:pPr>
      <w:r w:rsidRPr="00674E44">
        <w:rPr>
          <w:rFonts w:ascii="Arial" w:hAnsi="Arial" w:cs="Arial"/>
          <w:sz w:val="20"/>
          <w:szCs w:val="20"/>
        </w:rPr>
        <w:t>En el Salón de Sesiones del H. Poder Legislativo, en la ciudad de Toluca de Lerdo, capital del Estado de México, la Presiden</w:t>
      </w:r>
      <w:r w:rsidR="009B50A9" w:rsidRPr="00674E44">
        <w:rPr>
          <w:rFonts w:ascii="Arial" w:hAnsi="Arial" w:cs="Arial"/>
          <w:sz w:val="20"/>
          <w:szCs w:val="20"/>
        </w:rPr>
        <w:t>cia abre la Sesión, siendo las trece horas con treinta minutos del día dos de julio</w:t>
      </w:r>
      <w:r w:rsidRPr="00674E44">
        <w:rPr>
          <w:rFonts w:ascii="Arial" w:hAnsi="Arial" w:cs="Arial"/>
          <w:sz w:val="20"/>
          <w:szCs w:val="20"/>
        </w:rPr>
        <w:t xml:space="preserve"> de dos mil veinticinco, una vez que la Secretaría verificó la existencia del quórum.</w:t>
      </w:r>
    </w:p>
    <w:p w:rsidR="00A1457A" w:rsidRPr="00674E44" w:rsidRDefault="00A1457A" w:rsidP="00674E44">
      <w:pPr>
        <w:jc w:val="both"/>
        <w:rPr>
          <w:rFonts w:ascii="Arial" w:hAnsi="Arial" w:cs="Arial"/>
          <w:sz w:val="20"/>
          <w:szCs w:val="20"/>
          <w:lang w:val="es-MX"/>
        </w:rPr>
      </w:pPr>
    </w:p>
    <w:p w:rsidR="00A1457A" w:rsidRPr="00674E44" w:rsidRDefault="00A1457A" w:rsidP="00674E44">
      <w:pPr>
        <w:jc w:val="both"/>
        <w:rPr>
          <w:rFonts w:ascii="Arial" w:hAnsi="Arial" w:cs="Arial"/>
          <w:sz w:val="20"/>
          <w:szCs w:val="20"/>
          <w:lang w:val="es-MX"/>
        </w:rPr>
      </w:pPr>
      <w:r w:rsidRPr="00674E44">
        <w:rPr>
          <w:rFonts w:ascii="Arial" w:hAnsi="Arial" w:cs="Arial"/>
          <w:sz w:val="20"/>
          <w:szCs w:val="20"/>
          <w:lang w:val="es-MX"/>
        </w:rPr>
        <w:t xml:space="preserve">La Secretaría da lectura a la propuesta de Orden del Día. La propuesta de Orden del Día es aprobada por unanimidad de votos y se desarrolla conforme al tenor siguiente: </w:t>
      </w:r>
    </w:p>
    <w:p w:rsidR="00A1457A" w:rsidRPr="00674E44" w:rsidRDefault="00A1457A" w:rsidP="00674E44">
      <w:pPr>
        <w:jc w:val="both"/>
        <w:rPr>
          <w:rFonts w:ascii="Arial" w:hAnsi="Arial" w:cs="Arial"/>
          <w:sz w:val="20"/>
          <w:szCs w:val="20"/>
          <w:lang w:val="es-MX"/>
        </w:rPr>
      </w:pPr>
    </w:p>
    <w:p w:rsidR="00A1457A" w:rsidRPr="00674E44" w:rsidRDefault="00A1457A" w:rsidP="00674E44">
      <w:pPr>
        <w:ind w:right="51"/>
        <w:jc w:val="both"/>
        <w:rPr>
          <w:rFonts w:ascii="Arial" w:hAnsi="Arial" w:cs="Arial"/>
          <w:sz w:val="20"/>
          <w:szCs w:val="20"/>
          <w:lang w:val="es-MX"/>
        </w:rPr>
      </w:pPr>
      <w:r w:rsidRPr="00674E44">
        <w:rPr>
          <w:rFonts w:ascii="Arial" w:hAnsi="Arial" w:cs="Arial"/>
          <w:sz w:val="20"/>
          <w:szCs w:val="20"/>
          <w:lang w:val="es-MX"/>
        </w:rPr>
        <w:t xml:space="preserve">1.- La Presidencia informa que el </w:t>
      </w:r>
      <w:r w:rsidR="000A693B" w:rsidRPr="00674E44">
        <w:rPr>
          <w:rFonts w:ascii="Arial" w:hAnsi="Arial" w:cs="Arial"/>
          <w:sz w:val="20"/>
          <w:szCs w:val="20"/>
          <w:lang w:val="es-MX"/>
        </w:rPr>
        <w:t xml:space="preserve">Acta </w:t>
      </w:r>
      <w:r w:rsidRPr="00674E44">
        <w:rPr>
          <w:rFonts w:ascii="Arial" w:hAnsi="Arial" w:cs="Arial"/>
          <w:sz w:val="20"/>
          <w:szCs w:val="20"/>
          <w:lang w:val="es-MX"/>
        </w:rPr>
        <w:t xml:space="preserve">de la </w:t>
      </w:r>
      <w:r w:rsidR="000A693B" w:rsidRPr="00674E44">
        <w:rPr>
          <w:rFonts w:ascii="Arial" w:hAnsi="Arial" w:cs="Arial"/>
          <w:sz w:val="20"/>
          <w:szCs w:val="20"/>
          <w:lang w:val="es-MX"/>
        </w:rPr>
        <w:t xml:space="preserve">Sesión Anterior </w:t>
      </w:r>
      <w:r w:rsidRPr="00674E44">
        <w:rPr>
          <w:rFonts w:ascii="Arial" w:hAnsi="Arial" w:cs="Arial"/>
          <w:sz w:val="20"/>
          <w:szCs w:val="20"/>
          <w:lang w:val="es-MX"/>
        </w:rPr>
        <w:t xml:space="preserve">ha sido publicada en la Gaceta Parlamentaria y pregunta si existen observaciones o comentarios a la misma. El </w:t>
      </w:r>
      <w:r w:rsidR="000A693B" w:rsidRPr="00674E44">
        <w:rPr>
          <w:rFonts w:ascii="Arial" w:hAnsi="Arial" w:cs="Arial"/>
          <w:sz w:val="20"/>
          <w:szCs w:val="20"/>
          <w:lang w:val="es-MX"/>
        </w:rPr>
        <w:t xml:space="preserve">Acta </w:t>
      </w:r>
      <w:r w:rsidRPr="00674E44">
        <w:rPr>
          <w:rFonts w:ascii="Arial" w:hAnsi="Arial" w:cs="Arial"/>
          <w:sz w:val="20"/>
          <w:szCs w:val="20"/>
          <w:lang w:val="es-MX"/>
        </w:rPr>
        <w:t>es aprobada, por unanimidad de votos.</w:t>
      </w:r>
    </w:p>
    <w:p w:rsidR="00A1457A" w:rsidRPr="00674E44" w:rsidRDefault="00A1457A" w:rsidP="00674E44">
      <w:pPr>
        <w:ind w:right="51"/>
        <w:jc w:val="both"/>
        <w:rPr>
          <w:rFonts w:ascii="Arial" w:hAnsi="Arial" w:cs="Arial"/>
          <w:sz w:val="20"/>
          <w:szCs w:val="20"/>
          <w:lang w:val="es-MX"/>
        </w:rPr>
      </w:pPr>
    </w:p>
    <w:p w:rsidR="004C2805" w:rsidRPr="00674E44" w:rsidRDefault="004C2805" w:rsidP="00674E44">
      <w:pPr>
        <w:jc w:val="both"/>
        <w:rPr>
          <w:rFonts w:ascii="Arial" w:hAnsi="Arial" w:cs="Arial"/>
          <w:sz w:val="20"/>
          <w:szCs w:val="20"/>
        </w:rPr>
      </w:pPr>
      <w:r w:rsidRPr="00674E44">
        <w:rPr>
          <w:rFonts w:ascii="Arial" w:hAnsi="Arial" w:cs="Arial"/>
          <w:sz w:val="20"/>
          <w:szCs w:val="20"/>
        </w:rPr>
        <w:t xml:space="preserve">2.- El diputado Octavio Martínez Vargas hace uso de la palabra, para dar lectura a la </w:t>
      </w:r>
      <w:r w:rsidR="00B500BA" w:rsidRPr="00674E44">
        <w:rPr>
          <w:rFonts w:ascii="Arial" w:hAnsi="Arial" w:cs="Arial"/>
          <w:sz w:val="20"/>
          <w:szCs w:val="20"/>
        </w:rPr>
        <w:t xml:space="preserve">Iniciativa </w:t>
      </w:r>
      <w:r w:rsidRPr="00674E44">
        <w:rPr>
          <w:rFonts w:ascii="Arial" w:hAnsi="Arial" w:cs="Arial"/>
          <w:sz w:val="20"/>
          <w:szCs w:val="20"/>
        </w:rPr>
        <w:t xml:space="preserve">de </w:t>
      </w:r>
      <w:r w:rsidR="00B500BA" w:rsidRPr="00674E44">
        <w:rPr>
          <w:rFonts w:ascii="Arial" w:hAnsi="Arial" w:cs="Arial"/>
          <w:sz w:val="20"/>
          <w:szCs w:val="20"/>
        </w:rPr>
        <w:t xml:space="preserve">Decreto </w:t>
      </w:r>
      <w:r w:rsidRPr="00674E44">
        <w:rPr>
          <w:rFonts w:ascii="Arial" w:hAnsi="Arial" w:cs="Arial"/>
          <w:sz w:val="20"/>
          <w:szCs w:val="20"/>
        </w:rPr>
        <w:t>por el que se autoriza al Poder Ejecutivo del Estado a desincorporar del patrimonio del Gobierno del Estado un Inmueble, ubicado en el Municipio de Ecatepec de Morelos</w:t>
      </w:r>
      <w:r w:rsidR="006114B6" w:rsidRPr="00674E44">
        <w:rPr>
          <w:rFonts w:ascii="Arial" w:hAnsi="Arial" w:cs="Arial"/>
          <w:sz w:val="20"/>
          <w:szCs w:val="20"/>
        </w:rPr>
        <w:t>,</w:t>
      </w:r>
      <w:r w:rsidRPr="00674E44">
        <w:rPr>
          <w:rFonts w:ascii="Arial" w:hAnsi="Arial" w:cs="Arial"/>
          <w:sz w:val="20"/>
          <w:szCs w:val="20"/>
        </w:rPr>
        <w:t xml:space="preserve"> Estado de México, para donarlo a </w:t>
      </w:r>
      <w:r w:rsidR="00393A5B" w:rsidRPr="00674E44">
        <w:rPr>
          <w:rFonts w:ascii="Arial" w:hAnsi="Arial" w:cs="Arial"/>
          <w:sz w:val="20"/>
          <w:szCs w:val="20"/>
        </w:rPr>
        <w:t>título</w:t>
      </w:r>
      <w:r w:rsidRPr="00674E44">
        <w:rPr>
          <w:rFonts w:ascii="Arial" w:hAnsi="Arial" w:cs="Arial"/>
          <w:sz w:val="20"/>
          <w:szCs w:val="20"/>
        </w:rPr>
        <w:t xml:space="preserve"> gratuito a favor del del Organismo Público descentralizado denominado Instituto Mexicano del Seguro Social (IMSS), para la puesta en operación de un Hospital</w:t>
      </w:r>
      <w:r w:rsidR="00894FCC" w:rsidRPr="00674E44">
        <w:rPr>
          <w:rFonts w:ascii="Arial" w:hAnsi="Arial" w:cs="Arial"/>
          <w:sz w:val="20"/>
          <w:szCs w:val="20"/>
        </w:rPr>
        <w:t>,</w:t>
      </w:r>
      <w:r w:rsidRPr="00674E44">
        <w:rPr>
          <w:rFonts w:ascii="Arial" w:hAnsi="Arial" w:cs="Arial"/>
          <w:sz w:val="20"/>
          <w:szCs w:val="20"/>
        </w:rPr>
        <w:t xml:space="preserve"> presentada por la titular del Ejecutivo del Estatal.</w:t>
      </w:r>
    </w:p>
    <w:p w:rsidR="004C2805" w:rsidRPr="00674E44" w:rsidRDefault="004C2805" w:rsidP="00674E44">
      <w:pPr>
        <w:jc w:val="both"/>
        <w:rPr>
          <w:rFonts w:ascii="Arial" w:hAnsi="Arial" w:cs="Arial"/>
          <w:sz w:val="20"/>
          <w:szCs w:val="20"/>
        </w:rPr>
      </w:pPr>
    </w:p>
    <w:p w:rsidR="004C2805" w:rsidRPr="00674E44" w:rsidRDefault="004C2805" w:rsidP="00674E44">
      <w:pPr>
        <w:jc w:val="both"/>
        <w:rPr>
          <w:rFonts w:ascii="Arial" w:hAnsi="Arial" w:cs="Arial"/>
          <w:sz w:val="20"/>
          <w:szCs w:val="20"/>
        </w:rPr>
      </w:pPr>
      <w:r w:rsidRPr="00674E44">
        <w:rPr>
          <w:rFonts w:ascii="Arial" w:hAnsi="Arial" w:cs="Arial"/>
          <w:sz w:val="20"/>
          <w:szCs w:val="20"/>
        </w:rPr>
        <w:t>La Presidencia la remite a la Comisión Legislativa de Patrimonio Estatal y Municipal, para su estudio y dictamen.</w:t>
      </w:r>
    </w:p>
    <w:p w:rsidR="004C2805" w:rsidRPr="00674E44" w:rsidRDefault="004C2805" w:rsidP="00674E44">
      <w:pPr>
        <w:jc w:val="both"/>
        <w:rPr>
          <w:rFonts w:ascii="Arial" w:hAnsi="Arial" w:cs="Arial"/>
          <w:sz w:val="20"/>
          <w:szCs w:val="20"/>
        </w:rPr>
      </w:pPr>
    </w:p>
    <w:p w:rsidR="00013EC2" w:rsidRPr="00674E44" w:rsidRDefault="004C2805" w:rsidP="00674E44">
      <w:pPr>
        <w:jc w:val="both"/>
        <w:textAlignment w:val="baseline"/>
        <w:rPr>
          <w:rFonts w:ascii="Arial" w:eastAsia="Times New Roman" w:hAnsi="Arial" w:cs="Arial"/>
          <w:sz w:val="20"/>
          <w:szCs w:val="20"/>
          <w:lang w:eastAsia="es-MX"/>
        </w:rPr>
      </w:pPr>
      <w:r w:rsidRPr="00674E44">
        <w:rPr>
          <w:rFonts w:ascii="Arial" w:hAnsi="Arial" w:cs="Arial"/>
          <w:sz w:val="20"/>
          <w:szCs w:val="20"/>
        </w:rPr>
        <w:t>3.</w:t>
      </w:r>
      <w:r w:rsidR="00B500BA" w:rsidRPr="00674E44">
        <w:rPr>
          <w:rFonts w:ascii="Arial" w:hAnsi="Arial" w:cs="Arial"/>
          <w:sz w:val="20"/>
          <w:szCs w:val="20"/>
        </w:rPr>
        <w:t>-</w:t>
      </w:r>
      <w:r w:rsidRPr="00674E44">
        <w:rPr>
          <w:rFonts w:ascii="Arial" w:hAnsi="Arial" w:cs="Arial"/>
          <w:sz w:val="20"/>
          <w:szCs w:val="20"/>
        </w:rPr>
        <w:t xml:space="preserve"> La diputada Martha Azucena Camacho Reynoso hace uso de la palabra, para dar lectura a la </w:t>
      </w:r>
      <w:r w:rsidR="00013EC2" w:rsidRPr="00674E44">
        <w:rPr>
          <w:rFonts w:ascii="Arial" w:hAnsi="Arial" w:cs="Arial"/>
          <w:sz w:val="20"/>
          <w:szCs w:val="20"/>
        </w:rPr>
        <w:t xml:space="preserve">Iniciativa </w:t>
      </w:r>
      <w:r w:rsidRPr="00674E44">
        <w:rPr>
          <w:rFonts w:ascii="Arial" w:hAnsi="Arial" w:cs="Arial"/>
          <w:sz w:val="20"/>
          <w:szCs w:val="20"/>
        </w:rPr>
        <w:t xml:space="preserve">con </w:t>
      </w:r>
      <w:r w:rsidR="00013EC2" w:rsidRPr="00674E44">
        <w:rPr>
          <w:rFonts w:ascii="Arial" w:hAnsi="Arial" w:cs="Arial"/>
          <w:sz w:val="20"/>
          <w:szCs w:val="20"/>
        </w:rPr>
        <w:t xml:space="preserve">Proyecto </w:t>
      </w:r>
      <w:r w:rsidRPr="00674E44">
        <w:rPr>
          <w:rFonts w:ascii="Arial" w:hAnsi="Arial" w:cs="Arial"/>
          <w:sz w:val="20"/>
          <w:szCs w:val="20"/>
        </w:rPr>
        <w:t xml:space="preserve">de </w:t>
      </w:r>
      <w:r w:rsidR="00013EC2" w:rsidRPr="00674E44">
        <w:rPr>
          <w:rFonts w:ascii="Arial" w:hAnsi="Arial" w:cs="Arial"/>
          <w:sz w:val="20"/>
          <w:szCs w:val="20"/>
        </w:rPr>
        <w:t xml:space="preserve">Decreto </w:t>
      </w:r>
      <w:r w:rsidRPr="00674E44">
        <w:rPr>
          <w:rFonts w:ascii="Arial" w:hAnsi="Arial" w:cs="Arial"/>
          <w:sz w:val="20"/>
          <w:szCs w:val="20"/>
        </w:rPr>
        <w:t>para que se inscriba en una placa conmemorativa la leyenda siguiente</w:t>
      </w:r>
      <w:r w:rsidR="006A17D6" w:rsidRPr="00674E44">
        <w:rPr>
          <w:rFonts w:ascii="Arial" w:hAnsi="Arial" w:cs="Arial"/>
          <w:sz w:val="20"/>
          <w:szCs w:val="20"/>
        </w:rPr>
        <w:t>:</w:t>
      </w:r>
      <w:r w:rsidRPr="00674E44">
        <w:rPr>
          <w:rFonts w:ascii="Arial" w:hAnsi="Arial" w:cs="Arial"/>
          <w:sz w:val="20"/>
          <w:szCs w:val="20"/>
        </w:rPr>
        <w:t xml:space="preserve"> </w:t>
      </w:r>
      <w:r w:rsidR="000A693B" w:rsidRPr="00674E44">
        <w:rPr>
          <w:rFonts w:ascii="Arial" w:hAnsi="Arial" w:cs="Arial"/>
          <w:sz w:val="20"/>
          <w:szCs w:val="20"/>
        </w:rPr>
        <w:t>“LA H. LXII LEGISLATURA DEL CONGRESO DEL ESTADO LIBRE Y SOBERANO DE MÉXICO CONMEMORA EL 150 ANIVERSARIO DE LA ERECCIÓN MUNICIPAL DE TEXCOCO, TIERRA DE POETAS, LEYES Y CENTRO DE CULTURA Y EDUCACIÓN CONTINENTAL. CAPITAL DEL ESTADO DE MÉXICO EN 1827. CELEBRAMOS SU PAPEL COMO FARO DE IDENTIDAD MEXIQUENSE”</w:t>
      </w:r>
      <w:r w:rsidRPr="00674E44">
        <w:rPr>
          <w:rFonts w:ascii="Arial" w:hAnsi="Arial" w:cs="Arial"/>
          <w:sz w:val="20"/>
          <w:szCs w:val="20"/>
        </w:rPr>
        <w:t>, presentada por la Diputada María José Pérez Domínguez, en nombre del Grupo Parlamentario del Partido morena. (De urgente y obvia resolución).</w:t>
      </w:r>
      <w:r w:rsidR="00013EC2" w:rsidRPr="00674E44">
        <w:rPr>
          <w:rFonts w:ascii="Arial" w:hAnsi="Arial" w:cs="Arial"/>
          <w:sz w:val="20"/>
          <w:szCs w:val="20"/>
        </w:rPr>
        <w:t xml:space="preserve"> Solicita la dispensa del trámite de dictamen.</w:t>
      </w:r>
    </w:p>
    <w:p w:rsidR="00013EC2" w:rsidRPr="00674E44" w:rsidRDefault="00013EC2" w:rsidP="00674E44">
      <w:pPr>
        <w:jc w:val="both"/>
        <w:textAlignment w:val="baseline"/>
        <w:rPr>
          <w:rFonts w:ascii="Arial" w:eastAsia="Times New Roman" w:hAnsi="Arial" w:cs="Arial"/>
          <w:sz w:val="20"/>
          <w:szCs w:val="20"/>
          <w:lang w:eastAsia="es-MX"/>
        </w:rPr>
      </w:pPr>
    </w:p>
    <w:p w:rsidR="00013EC2" w:rsidRPr="00674E44" w:rsidRDefault="00013EC2" w:rsidP="00674E44">
      <w:pPr>
        <w:jc w:val="both"/>
        <w:textAlignment w:val="baseline"/>
        <w:rPr>
          <w:rFonts w:ascii="Arial" w:eastAsia="Times New Roman" w:hAnsi="Arial" w:cs="Arial"/>
          <w:sz w:val="20"/>
          <w:szCs w:val="20"/>
          <w:lang w:eastAsia="es-MX"/>
        </w:rPr>
      </w:pPr>
      <w:r w:rsidRPr="00674E44">
        <w:rPr>
          <w:rFonts w:ascii="Arial" w:eastAsia="Times New Roman" w:hAnsi="Arial" w:cs="Arial"/>
          <w:sz w:val="20"/>
          <w:szCs w:val="20"/>
          <w:lang w:eastAsia="es-MX"/>
        </w:rPr>
        <w:t>Es aprobada la dispensa del trámite de dictamen, por unanimidad de votos.</w:t>
      </w:r>
    </w:p>
    <w:p w:rsidR="00013EC2" w:rsidRPr="00674E44" w:rsidRDefault="00013EC2" w:rsidP="00674E44">
      <w:pPr>
        <w:jc w:val="both"/>
        <w:textAlignment w:val="baseline"/>
        <w:rPr>
          <w:rFonts w:ascii="Arial" w:eastAsia="Times New Roman" w:hAnsi="Arial" w:cs="Arial"/>
          <w:sz w:val="20"/>
          <w:szCs w:val="20"/>
          <w:lang w:eastAsia="es-MX"/>
        </w:rPr>
      </w:pPr>
    </w:p>
    <w:p w:rsidR="000A693B" w:rsidRPr="00674E44" w:rsidRDefault="00013EC2" w:rsidP="00674E44">
      <w:pPr>
        <w:pStyle w:val="Default"/>
        <w:contextualSpacing/>
        <w:jc w:val="both"/>
        <w:rPr>
          <w:rFonts w:eastAsia="Times New Roman"/>
          <w:color w:val="auto"/>
          <w:sz w:val="20"/>
          <w:szCs w:val="20"/>
          <w:lang w:eastAsia="es-MX"/>
        </w:rPr>
      </w:pPr>
      <w:r w:rsidRPr="00674E44">
        <w:rPr>
          <w:rFonts w:eastAsia="Times New Roman"/>
          <w:sz w:val="20"/>
          <w:szCs w:val="20"/>
          <w:lang w:eastAsia="es-MX"/>
        </w:rPr>
        <w:t xml:space="preserve">Sin que motive debate la </w:t>
      </w:r>
      <w:r w:rsidRPr="00674E44">
        <w:rPr>
          <w:sz w:val="20"/>
          <w:szCs w:val="20"/>
        </w:rPr>
        <w:t>Iniciativa con Proyecto de Decreto</w:t>
      </w:r>
      <w:r w:rsidRPr="00674E44">
        <w:rPr>
          <w:rFonts w:eastAsia="Times New Roman"/>
          <w:sz w:val="20"/>
          <w:szCs w:val="20"/>
          <w:lang w:eastAsia="es-MX"/>
        </w:rPr>
        <w:t xml:space="preserve">, la Presidencia señala que, para emitir la resolución de la Legislatura, se realice la votación nominal, destacando que, si algún integrante de la Legislatura desea separar algún artículo para su discusión particular, se sirva manifestarlo de viva voz al registrar su voto. La </w:t>
      </w:r>
      <w:r w:rsidRPr="00674E44">
        <w:rPr>
          <w:sz w:val="20"/>
          <w:szCs w:val="20"/>
        </w:rPr>
        <w:t xml:space="preserve">Iniciativa con Proyecto de Decreto </w:t>
      </w:r>
      <w:r w:rsidRPr="00674E44">
        <w:rPr>
          <w:rFonts w:eastAsia="Times New Roman"/>
          <w:sz w:val="20"/>
          <w:szCs w:val="20"/>
          <w:lang w:eastAsia="es-MX"/>
        </w:rPr>
        <w:t xml:space="preserve">es aprobada en lo general, por unanimidad de votos y </w:t>
      </w:r>
      <w:r w:rsidR="000A693B" w:rsidRPr="00674E44">
        <w:rPr>
          <w:sz w:val="20"/>
          <w:szCs w:val="20"/>
        </w:rPr>
        <w:t>considerando que no se separaron artículos para su discusión particular, se tiene también por aprobado en lo particular; y la Presidencia solicita a la Secretaría provea el cumplimiento de la resolución de la Legislatura.</w:t>
      </w:r>
    </w:p>
    <w:p w:rsidR="004C2805" w:rsidRPr="00674E44" w:rsidRDefault="004C2805" w:rsidP="00674E44">
      <w:pPr>
        <w:jc w:val="both"/>
        <w:rPr>
          <w:rFonts w:ascii="Arial" w:hAnsi="Arial" w:cs="Arial"/>
          <w:sz w:val="20"/>
          <w:szCs w:val="20"/>
        </w:rPr>
      </w:pPr>
    </w:p>
    <w:p w:rsidR="004C2805" w:rsidRPr="00674E44" w:rsidRDefault="004C2805" w:rsidP="00674E44">
      <w:pPr>
        <w:jc w:val="both"/>
        <w:rPr>
          <w:rFonts w:ascii="Arial" w:hAnsi="Arial" w:cs="Arial"/>
          <w:sz w:val="20"/>
          <w:szCs w:val="20"/>
        </w:rPr>
      </w:pPr>
      <w:r w:rsidRPr="00674E44">
        <w:rPr>
          <w:rFonts w:ascii="Arial" w:hAnsi="Arial" w:cs="Arial"/>
          <w:sz w:val="20"/>
          <w:szCs w:val="20"/>
        </w:rPr>
        <w:t>4.</w:t>
      </w:r>
      <w:r w:rsidR="00B500BA" w:rsidRPr="00674E44">
        <w:rPr>
          <w:rFonts w:ascii="Arial" w:hAnsi="Arial" w:cs="Arial"/>
          <w:sz w:val="20"/>
          <w:szCs w:val="20"/>
        </w:rPr>
        <w:t>-</w:t>
      </w:r>
      <w:r w:rsidRPr="00674E44">
        <w:rPr>
          <w:rFonts w:ascii="Arial" w:hAnsi="Arial" w:cs="Arial"/>
          <w:sz w:val="20"/>
          <w:szCs w:val="20"/>
        </w:rPr>
        <w:t xml:space="preserve"> L</w:t>
      </w:r>
      <w:r w:rsidR="004F2B1E" w:rsidRPr="00674E44">
        <w:rPr>
          <w:rFonts w:ascii="Arial" w:hAnsi="Arial" w:cs="Arial"/>
          <w:sz w:val="20"/>
          <w:szCs w:val="20"/>
        </w:rPr>
        <w:t>a diputada Emma Laura Alvarez Villavicencio hace uso de la palabra, para dar l</w:t>
      </w:r>
      <w:r w:rsidRPr="00674E44">
        <w:rPr>
          <w:rFonts w:ascii="Arial" w:hAnsi="Arial" w:cs="Arial"/>
          <w:sz w:val="20"/>
          <w:szCs w:val="20"/>
        </w:rPr>
        <w:t>ectura a la Iniciativa con Proyecto de Decreto por el que se reforman y adicionan diversas disposiciones de la Constitución Política del Estado Libre y Soberano de México y de la Ley de Planeación del Estado de México y Municipios, en materia de perspectiva familiar en el ejercicio de la función pública, presentada por el Diputado Anuar Roberto Azar Figueroa y el Diputado Pablo Fernández de Cevallos González, en nombre del Grupo Parlamentario del Partido Acción Nacional.</w:t>
      </w:r>
    </w:p>
    <w:p w:rsidR="004F2B1E" w:rsidRPr="00674E44" w:rsidRDefault="004F2B1E" w:rsidP="00674E44">
      <w:pPr>
        <w:jc w:val="both"/>
        <w:rPr>
          <w:rFonts w:ascii="Arial" w:hAnsi="Arial" w:cs="Arial"/>
          <w:sz w:val="20"/>
          <w:szCs w:val="20"/>
        </w:rPr>
      </w:pPr>
    </w:p>
    <w:p w:rsidR="00132A82" w:rsidRPr="00674E44" w:rsidRDefault="00132A82" w:rsidP="00674E44">
      <w:pPr>
        <w:jc w:val="both"/>
        <w:rPr>
          <w:rFonts w:ascii="Arial" w:hAnsi="Arial" w:cs="Arial"/>
          <w:sz w:val="20"/>
          <w:szCs w:val="20"/>
        </w:rPr>
      </w:pPr>
      <w:r w:rsidRPr="00674E44">
        <w:rPr>
          <w:rFonts w:ascii="Arial" w:hAnsi="Arial" w:cs="Arial"/>
          <w:sz w:val="20"/>
          <w:szCs w:val="20"/>
        </w:rPr>
        <w:t>La Presidencia la remite a las Comisiones Legislativas de Gobernación y Puntos Constitucionales</w:t>
      </w:r>
      <w:r w:rsidR="000A693B" w:rsidRPr="00674E44">
        <w:rPr>
          <w:rFonts w:ascii="Arial" w:hAnsi="Arial" w:cs="Arial"/>
          <w:sz w:val="20"/>
          <w:szCs w:val="20"/>
        </w:rPr>
        <w:t>,</w:t>
      </w:r>
      <w:r w:rsidRPr="00674E44">
        <w:rPr>
          <w:rFonts w:ascii="Arial" w:hAnsi="Arial" w:cs="Arial"/>
          <w:sz w:val="20"/>
          <w:szCs w:val="20"/>
        </w:rPr>
        <w:t xml:space="preserve"> de Familia y Desarrollo Humano</w:t>
      </w:r>
      <w:r w:rsidR="000A693B" w:rsidRPr="00674E44">
        <w:rPr>
          <w:rFonts w:ascii="Arial" w:hAnsi="Arial" w:cs="Arial"/>
          <w:sz w:val="20"/>
          <w:szCs w:val="20"/>
        </w:rPr>
        <w:t xml:space="preserve"> y Para el Seguimiento al Plan de Desarrollo del Estado de México</w:t>
      </w:r>
      <w:r w:rsidRPr="00674E44">
        <w:rPr>
          <w:rFonts w:ascii="Arial" w:hAnsi="Arial" w:cs="Arial"/>
          <w:sz w:val="20"/>
          <w:szCs w:val="20"/>
        </w:rPr>
        <w:t>, para su estudio y dictamen.</w:t>
      </w:r>
    </w:p>
    <w:p w:rsidR="004F2B1E" w:rsidRPr="00674E44" w:rsidRDefault="004F2B1E" w:rsidP="00674E44">
      <w:pPr>
        <w:jc w:val="both"/>
        <w:rPr>
          <w:rFonts w:ascii="Arial" w:hAnsi="Arial" w:cs="Arial"/>
          <w:sz w:val="20"/>
          <w:szCs w:val="20"/>
        </w:rPr>
      </w:pPr>
    </w:p>
    <w:p w:rsidR="004C2805" w:rsidRPr="00674E44" w:rsidRDefault="004C2805" w:rsidP="00674E44">
      <w:pPr>
        <w:jc w:val="both"/>
        <w:rPr>
          <w:rFonts w:ascii="Arial" w:hAnsi="Arial" w:cs="Arial"/>
          <w:sz w:val="20"/>
          <w:szCs w:val="20"/>
        </w:rPr>
      </w:pPr>
      <w:r w:rsidRPr="00674E44">
        <w:rPr>
          <w:rFonts w:ascii="Arial" w:hAnsi="Arial" w:cs="Arial"/>
          <w:sz w:val="20"/>
          <w:szCs w:val="20"/>
        </w:rPr>
        <w:t>5.</w:t>
      </w:r>
      <w:r w:rsidR="00B500BA" w:rsidRPr="00674E44">
        <w:rPr>
          <w:rFonts w:ascii="Arial" w:hAnsi="Arial" w:cs="Arial"/>
          <w:sz w:val="20"/>
          <w:szCs w:val="20"/>
        </w:rPr>
        <w:t>-</w:t>
      </w:r>
      <w:r w:rsidRPr="00674E44">
        <w:rPr>
          <w:rFonts w:ascii="Arial" w:hAnsi="Arial" w:cs="Arial"/>
          <w:sz w:val="20"/>
          <w:szCs w:val="20"/>
        </w:rPr>
        <w:t xml:space="preserve"> </w:t>
      </w:r>
      <w:r w:rsidR="00173613" w:rsidRPr="00674E44">
        <w:rPr>
          <w:rFonts w:ascii="Arial" w:hAnsi="Arial" w:cs="Arial"/>
          <w:sz w:val="20"/>
          <w:szCs w:val="20"/>
        </w:rPr>
        <w:t xml:space="preserve">La diputada Ruth Salinas Reyes </w:t>
      </w:r>
      <w:r w:rsidR="000A693B" w:rsidRPr="00674E44">
        <w:rPr>
          <w:rFonts w:ascii="Arial" w:hAnsi="Arial" w:cs="Arial"/>
          <w:sz w:val="20"/>
          <w:szCs w:val="20"/>
        </w:rPr>
        <w:t>hace uso de la palabra, para dar lectura a los Comunicados recibidos en relación con Acuerdos emitidos por la “LX</w:t>
      </w:r>
      <w:r w:rsidR="000A693B" w:rsidRPr="00674E44">
        <w:rPr>
          <w:rFonts w:ascii="Arial" w:hAnsi="Arial" w:cs="Arial"/>
          <w:sz w:val="20"/>
          <w:szCs w:val="20"/>
        </w:rPr>
        <w:t>I</w:t>
      </w:r>
      <w:r w:rsidR="000A693B" w:rsidRPr="00674E44">
        <w:rPr>
          <w:rFonts w:ascii="Arial" w:hAnsi="Arial" w:cs="Arial"/>
          <w:sz w:val="20"/>
          <w:szCs w:val="20"/>
        </w:rPr>
        <w:t>I” Legislatura del Estado de México</w:t>
      </w:r>
      <w:r w:rsidRPr="00674E44">
        <w:rPr>
          <w:rFonts w:ascii="Arial" w:hAnsi="Arial" w:cs="Arial"/>
          <w:sz w:val="20"/>
          <w:szCs w:val="20"/>
        </w:rPr>
        <w:t>.</w:t>
      </w:r>
    </w:p>
    <w:p w:rsidR="00132A82" w:rsidRPr="00674E44" w:rsidRDefault="00132A82" w:rsidP="00674E44">
      <w:pPr>
        <w:jc w:val="both"/>
        <w:rPr>
          <w:rFonts w:ascii="Arial" w:hAnsi="Arial" w:cs="Arial"/>
          <w:sz w:val="20"/>
          <w:szCs w:val="20"/>
        </w:rPr>
      </w:pPr>
    </w:p>
    <w:p w:rsidR="00173613" w:rsidRPr="00674E44" w:rsidRDefault="00173613" w:rsidP="00674E44">
      <w:pPr>
        <w:jc w:val="both"/>
        <w:rPr>
          <w:rFonts w:ascii="Arial" w:hAnsi="Arial" w:cs="Arial"/>
          <w:sz w:val="20"/>
          <w:szCs w:val="20"/>
        </w:rPr>
      </w:pPr>
      <w:r w:rsidRPr="00674E44">
        <w:rPr>
          <w:rFonts w:ascii="Arial" w:hAnsi="Arial" w:cs="Arial"/>
          <w:sz w:val="20"/>
          <w:szCs w:val="20"/>
        </w:rPr>
        <w:t>La Presidencia informa que queda enterada la “LXII” Legislatura de las respuestas recibidas; de conformidad con la naturaleza de cada acuerdo, se pide a la Secretaría haga llegar las respuestas a las y los diputados promoventes y, cuando procedan de Comisiones Legislativas</w:t>
      </w:r>
      <w:r w:rsidR="000A693B" w:rsidRPr="00674E44">
        <w:rPr>
          <w:rFonts w:ascii="Arial" w:hAnsi="Arial" w:cs="Arial"/>
          <w:sz w:val="20"/>
          <w:szCs w:val="20"/>
        </w:rPr>
        <w:t xml:space="preserve">, </w:t>
      </w:r>
      <w:r w:rsidRPr="00674E44">
        <w:rPr>
          <w:rFonts w:ascii="Arial" w:hAnsi="Arial" w:cs="Arial"/>
          <w:sz w:val="20"/>
          <w:szCs w:val="20"/>
        </w:rPr>
        <w:t>los remita a las Presidencias correspondientes.</w:t>
      </w:r>
    </w:p>
    <w:p w:rsidR="00132A82" w:rsidRPr="00674E44" w:rsidRDefault="00132A82" w:rsidP="00674E44">
      <w:pPr>
        <w:jc w:val="both"/>
        <w:rPr>
          <w:rFonts w:ascii="Arial" w:hAnsi="Arial" w:cs="Arial"/>
          <w:sz w:val="20"/>
          <w:szCs w:val="20"/>
        </w:rPr>
      </w:pPr>
    </w:p>
    <w:p w:rsidR="004C2805" w:rsidRPr="00674E44" w:rsidRDefault="004C2805" w:rsidP="00674E44">
      <w:pPr>
        <w:jc w:val="both"/>
        <w:rPr>
          <w:rFonts w:ascii="Arial" w:hAnsi="Arial" w:cs="Arial"/>
          <w:sz w:val="20"/>
          <w:szCs w:val="20"/>
        </w:rPr>
      </w:pPr>
      <w:r w:rsidRPr="00674E44">
        <w:rPr>
          <w:rFonts w:ascii="Arial" w:hAnsi="Arial" w:cs="Arial"/>
          <w:sz w:val="20"/>
          <w:szCs w:val="20"/>
        </w:rPr>
        <w:t>6.</w:t>
      </w:r>
      <w:r w:rsidR="00B500BA" w:rsidRPr="00674E44">
        <w:rPr>
          <w:rFonts w:ascii="Arial" w:hAnsi="Arial" w:cs="Arial"/>
          <w:sz w:val="20"/>
          <w:szCs w:val="20"/>
        </w:rPr>
        <w:t>-</w:t>
      </w:r>
      <w:r w:rsidRPr="00674E44">
        <w:rPr>
          <w:rFonts w:ascii="Arial" w:hAnsi="Arial" w:cs="Arial"/>
          <w:sz w:val="20"/>
          <w:szCs w:val="20"/>
        </w:rPr>
        <w:t xml:space="preserve"> </w:t>
      </w:r>
      <w:r w:rsidR="00173613" w:rsidRPr="00674E44">
        <w:rPr>
          <w:rFonts w:ascii="Arial" w:hAnsi="Arial" w:cs="Arial"/>
          <w:sz w:val="20"/>
          <w:szCs w:val="20"/>
        </w:rPr>
        <w:t xml:space="preserve">La diputada Ruth Salinas Reyes hace uso de la palabra, para dar lectura al </w:t>
      </w:r>
      <w:r w:rsidRPr="00674E44">
        <w:rPr>
          <w:rFonts w:ascii="Arial" w:hAnsi="Arial" w:cs="Arial"/>
          <w:sz w:val="20"/>
          <w:szCs w:val="20"/>
        </w:rPr>
        <w:t>Comunicado sobre t</w:t>
      </w:r>
      <w:r w:rsidR="00B07446" w:rsidRPr="00674E44">
        <w:rPr>
          <w:rFonts w:ascii="Arial" w:hAnsi="Arial" w:cs="Arial"/>
          <w:sz w:val="20"/>
          <w:szCs w:val="20"/>
        </w:rPr>
        <w:t xml:space="preserve">urno de </w:t>
      </w:r>
      <w:r w:rsidR="00B07446" w:rsidRPr="00674E44">
        <w:rPr>
          <w:rFonts w:ascii="Arial" w:hAnsi="Arial" w:cs="Arial"/>
          <w:sz w:val="20"/>
          <w:szCs w:val="20"/>
        </w:rPr>
        <w:lastRenderedPageBreak/>
        <w:t xml:space="preserve">Comisiones Legislativas, en la forma siguiente: </w:t>
      </w:r>
    </w:p>
    <w:p w:rsidR="00B07446" w:rsidRPr="00674E44" w:rsidRDefault="00B07446" w:rsidP="00674E44">
      <w:pPr>
        <w:jc w:val="both"/>
        <w:rPr>
          <w:rFonts w:ascii="Arial" w:hAnsi="Arial" w:cs="Arial"/>
          <w:sz w:val="20"/>
          <w:szCs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9"/>
        <w:gridCol w:w="2065"/>
        <w:gridCol w:w="2252"/>
        <w:gridCol w:w="1485"/>
        <w:gridCol w:w="1937"/>
        <w:gridCol w:w="1684"/>
      </w:tblGrid>
      <w:tr w:rsidR="000A693B" w:rsidRPr="00674E44" w:rsidTr="00674E44">
        <w:trPr>
          <w:trHeight w:val="20"/>
          <w:tblHeader/>
        </w:trPr>
        <w:tc>
          <w:tcPr>
            <w:tcW w:w="0" w:type="auto"/>
            <w:shd w:val="clear" w:color="auto" w:fill="auto"/>
          </w:tcPr>
          <w:p w:rsidR="000A693B" w:rsidRPr="00674E44" w:rsidRDefault="000A693B" w:rsidP="00674E44">
            <w:pPr>
              <w:jc w:val="center"/>
              <w:rPr>
                <w:rFonts w:ascii="Arial" w:hAnsi="Arial" w:cs="Arial"/>
                <w:b/>
                <w:bCs/>
                <w:sz w:val="20"/>
                <w:szCs w:val="20"/>
              </w:rPr>
            </w:pPr>
            <w:r w:rsidRPr="00674E44">
              <w:rPr>
                <w:rFonts w:ascii="Arial" w:hAnsi="Arial" w:cs="Arial"/>
                <w:b/>
                <w:bCs/>
                <w:sz w:val="20"/>
                <w:szCs w:val="20"/>
              </w:rPr>
              <w:t>No.</w:t>
            </w:r>
          </w:p>
        </w:tc>
        <w:tc>
          <w:tcPr>
            <w:tcW w:w="2284" w:type="dxa"/>
            <w:shd w:val="clear" w:color="auto" w:fill="auto"/>
          </w:tcPr>
          <w:p w:rsidR="000A693B" w:rsidRPr="00674E44" w:rsidRDefault="000A693B" w:rsidP="00674E44">
            <w:pPr>
              <w:jc w:val="center"/>
              <w:rPr>
                <w:rFonts w:ascii="Arial" w:hAnsi="Arial" w:cs="Arial"/>
                <w:b/>
                <w:bCs/>
                <w:sz w:val="20"/>
                <w:szCs w:val="20"/>
              </w:rPr>
            </w:pPr>
            <w:r w:rsidRPr="00674E44">
              <w:rPr>
                <w:rFonts w:ascii="Arial" w:hAnsi="Arial" w:cs="Arial"/>
                <w:b/>
                <w:bCs/>
                <w:sz w:val="20"/>
                <w:szCs w:val="20"/>
              </w:rPr>
              <w:t>Iniciativa</w:t>
            </w:r>
          </w:p>
        </w:tc>
        <w:tc>
          <w:tcPr>
            <w:tcW w:w="2339" w:type="dxa"/>
            <w:shd w:val="clear" w:color="auto" w:fill="auto"/>
          </w:tcPr>
          <w:p w:rsidR="000A693B" w:rsidRPr="00674E44" w:rsidRDefault="000A693B" w:rsidP="00674E44">
            <w:pPr>
              <w:jc w:val="center"/>
              <w:rPr>
                <w:rFonts w:ascii="Arial" w:hAnsi="Arial" w:cs="Arial"/>
                <w:b/>
                <w:bCs/>
                <w:sz w:val="20"/>
                <w:szCs w:val="20"/>
              </w:rPr>
            </w:pPr>
            <w:r w:rsidRPr="00674E44">
              <w:rPr>
                <w:rFonts w:ascii="Arial" w:hAnsi="Arial" w:cs="Arial"/>
                <w:b/>
                <w:bCs/>
                <w:sz w:val="20"/>
                <w:szCs w:val="20"/>
              </w:rPr>
              <w:t>Resumen</w:t>
            </w:r>
          </w:p>
        </w:tc>
        <w:tc>
          <w:tcPr>
            <w:tcW w:w="1533" w:type="dxa"/>
            <w:shd w:val="clear" w:color="auto" w:fill="auto"/>
          </w:tcPr>
          <w:p w:rsidR="000A693B" w:rsidRPr="00674E44" w:rsidRDefault="000A693B" w:rsidP="00674E44">
            <w:pPr>
              <w:jc w:val="center"/>
              <w:rPr>
                <w:rFonts w:ascii="Arial" w:hAnsi="Arial" w:cs="Arial"/>
                <w:b/>
                <w:bCs/>
                <w:sz w:val="20"/>
                <w:szCs w:val="20"/>
              </w:rPr>
            </w:pPr>
            <w:r w:rsidRPr="00674E44">
              <w:rPr>
                <w:rFonts w:ascii="Arial" w:hAnsi="Arial" w:cs="Arial"/>
                <w:b/>
                <w:bCs/>
                <w:sz w:val="20"/>
                <w:szCs w:val="20"/>
              </w:rPr>
              <w:t>Presentante</w:t>
            </w:r>
          </w:p>
        </w:tc>
        <w:tc>
          <w:tcPr>
            <w:tcW w:w="2036" w:type="dxa"/>
            <w:shd w:val="clear" w:color="auto" w:fill="auto"/>
          </w:tcPr>
          <w:p w:rsidR="000A693B" w:rsidRPr="00674E44" w:rsidRDefault="000A693B" w:rsidP="00674E44">
            <w:pPr>
              <w:jc w:val="center"/>
              <w:rPr>
                <w:rFonts w:ascii="Arial" w:hAnsi="Arial" w:cs="Arial"/>
                <w:b/>
                <w:bCs/>
                <w:sz w:val="20"/>
                <w:szCs w:val="20"/>
              </w:rPr>
            </w:pPr>
            <w:r w:rsidRPr="00674E44">
              <w:rPr>
                <w:rFonts w:ascii="Arial" w:hAnsi="Arial" w:cs="Arial"/>
                <w:b/>
                <w:bCs/>
                <w:sz w:val="20"/>
                <w:szCs w:val="20"/>
              </w:rPr>
              <w:t>Turno Original</w:t>
            </w:r>
          </w:p>
        </w:tc>
        <w:tc>
          <w:tcPr>
            <w:tcW w:w="0" w:type="auto"/>
            <w:shd w:val="clear" w:color="auto" w:fill="auto"/>
          </w:tcPr>
          <w:p w:rsidR="000A693B" w:rsidRPr="00674E44" w:rsidRDefault="000A693B" w:rsidP="00674E44">
            <w:pPr>
              <w:jc w:val="center"/>
              <w:rPr>
                <w:rFonts w:ascii="Arial" w:hAnsi="Arial" w:cs="Arial"/>
                <w:b/>
                <w:bCs/>
                <w:sz w:val="20"/>
                <w:szCs w:val="20"/>
              </w:rPr>
            </w:pPr>
            <w:r w:rsidRPr="00674E44">
              <w:rPr>
                <w:rFonts w:ascii="Arial" w:hAnsi="Arial" w:cs="Arial"/>
                <w:b/>
                <w:bCs/>
                <w:sz w:val="20"/>
                <w:szCs w:val="20"/>
              </w:rPr>
              <w:t>Turno Final</w:t>
            </w:r>
          </w:p>
        </w:tc>
      </w:tr>
      <w:tr w:rsidR="00674E44" w:rsidRPr="00674E44" w:rsidTr="00674E44">
        <w:trPr>
          <w:trHeight w:val="20"/>
        </w:trPr>
        <w:tc>
          <w:tcPr>
            <w:tcW w:w="0" w:type="auto"/>
            <w:shd w:val="clear" w:color="auto" w:fill="auto"/>
          </w:tcPr>
          <w:p w:rsidR="000A693B" w:rsidRPr="00674E44" w:rsidRDefault="000A693B" w:rsidP="00674E44">
            <w:pPr>
              <w:jc w:val="center"/>
              <w:rPr>
                <w:rFonts w:ascii="Arial" w:hAnsi="Arial" w:cs="Arial"/>
                <w:bCs/>
                <w:sz w:val="20"/>
                <w:szCs w:val="20"/>
              </w:rPr>
            </w:pPr>
            <w:r w:rsidRPr="00674E44">
              <w:rPr>
                <w:rFonts w:ascii="Arial" w:hAnsi="Arial" w:cs="Arial"/>
                <w:bCs/>
                <w:sz w:val="20"/>
                <w:szCs w:val="20"/>
              </w:rPr>
              <w:t>1</w:t>
            </w:r>
          </w:p>
        </w:tc>
        <w:tc>
          <w:tcPr>
            <w:tcW w:w="2284" w:type="dxa"/>
            <w:shd w:val="clear" w:color="auto" w:fill="auto"/>
          </w:tcPr>
          <w:p w:rsidR="000A693B" w:rsidRPr="00674E44" w:rsidRDefault="000A693B" w:rsidP="00674E44">
            <w:pPr>
              <w:jc w:val="both"/>
              <w:rPr>
                <w:rFonts w:ascii="Arial" w:hAnsi="Arial" w:cs="Arial"/>
                <w:sz w:val="20"/>
                <w:szCs w:val="20"/>
              </w:rPr>
            </w:pPr>
            <w:r w:rsidRPr="00674E44">
              <w:rPr>
                <w:rFonts w:ascii="Arial" w:hAnsi="Arial" w:cs="Arial"/>
                <w:sz w:val="20"/>
                <w:szCs w:val="20"/>
              </w:rPr>
              <w:t>Iniciativa con proyecto de Decreto por el que se adiciona un párrafo décimo, recorriendo los subsecuentes del artículo 5º de la Constitución Política del Estado Libre y Soberano de México.</w:t>
            </w:r>
          </w:p>
          <w:p w:rsidR="00674E44" w:rsidRPr="00674E44" w:rsidRDefault="00674E44" w:rsidP="00674E44">
            <w:pPr>
              <w:jc w:val="both"/>
              <w:rPr>
                <w:rFonts w:ascii="Arial" w:hAnsi="Arial" w:cs="Arial"/>
                <w:sz w:val="20"/>
                <w:szCs w:val="20"/>
              </w:rPr>
            </w:pPr>
          </w:p>
        </w:tc>
        <w:tc>
          <w:tcPr>
            <w:tcW w:w="2339" w:type="dxa"/>
            <w:shd w:val="clear" w:color="auto" w:fill="auto"/>
          </w:tcPr>
          <w:p w:rsidR="000A693B" w:rsidRPr="00674E44" w:rsidRDefault="000A693B" w:rsidP="00674E44">
            <w:pPr>
              <w:jc w:val="both"/>
              <w:rPr>
                <w:rFonts w:ascii="Arial" w:hAnsi="Arial" w:cs="Arial"/>
                <w:sz w:val="20"/>
                <w:szCs w:val="20"/>
              </w:rPr>
            </w:pPr>
            <w:r w:rsidRPr="00674E44">
              <w:rPr>
                <w:rFonts w:ascii="Arial" w:hAnsi="Arial" w:cs="Arial"/>
                <w:sz w:val="20"/>
                <w:szCs w:val="20"/>
              </w:rPr>
              <w:t>Con el objeto de elevar a rango constitucional el derecho de todas las mujeres mayores de 60 años de recibir una renta básica universal.</w:t>
            </w:r>
          </w:p>
        </w:tc>
        <w:tc>
          <w:tcPr>
            <w:tcW w:w="1533" w:type="dxa"/>
            <w:shd w:val="clear" w:color="auto" w:fill="auto"/>
          </w:tcPr>
          <w:p w:rsidR="000A693B" w:rsidRPr="00674E44" w:rsidRDefault="000A693B" w:rsidP="00674E44">
            <w:pPr>
              <w:jc w:val="center"/>
              <w:rPr>
                <w:rFonts w:ascii="Arial" w:hAnsi="Arial" w:cs="Arial"/>
                <w:bCs/>
                <w:sz w:val="20"/>
                <w:szCs w:val="20"/>
              </w:rPr>
            </w:pPr>
            <w:r w:rsidRPr="00674E44">
              <w:rPr>
                <w:rFonts w:ascii="Arial" w:hAnsi="Arial" w:cs="Arial"/>
                <w:bCs/>
                <w:sz w:val="20"/>
                <w:szCs w:val="20"/>
              </w:rPr>
              <w:t>Dip. María José Pérez Domínguez</w:t>
            </w:r>
          </w:p>
          <w:p w:rsidR="000A693B" w:rsidRPr="00674E44" w:rsidRDefault="000A693B" w:rsidP="00674E44">
            <w:pPr>
              <w:jc w:val="center"/>
              <w:rPr>
                <w:rFonts w:ascii="Arial" w:hAnsi="Arial" w:cs="Arial"/>
                <w:bCs/>
                <w:sz w:val="20"/>
                <w:szCs w:val="20"/>
              </w:rPr>
            </w:pPr>
            <w:r w:rsidRPr="00674E44">
              <w:rPr>
                <w:rFonts w:ascii="Arial" w:hAnsi="Arial" w:cs="Arial"/>
                <w:bCs/>
                <w:sz w:val="20"/>
                <w:szCs w:val="20"/>
              </w:rPr>
              <w:t>(morena)</w:t>
            </w:r>
          </w:p>
        </w:tc>
        <w:tc>
          <w:tcPr>
            <w:tcW w:w="2036" w:type="dxa"/>
            <w:shd w:val="clear" w:color="auto" w:fill="auto"/>
          </w:tcPr>
          <w:p w:rsidR="000A693B" w:rsidRPr="00674E44" w:rsidRDefault="000A693B" w:rsidP="00674E44">
            <w:pPr>
              <w:jc w:val="both"/>
              <w:rPr>
                <w:rFonts w:ascii="Arial" w:hAnsi="Arial" w:cs="Arial"/>
                <w:sz w:val="20"/>
                <w:szCs w:val="20"/>
              </w:rPr>
            </w:pPr>
            <w:r w:rsidRPr="00674E44">
              <w:rPr>
                <w:rFonts w:ascii="Arial" w:hAnsi="Arial" w:cs="Arial"/>
                <w:sz w:val="20"/>
                <w:szCs w:val="20"/>
              </w:rPr>
              <w:t>Gobernación y Puntos Constitucionales</w:t>
            </w:r>
          </w:p>
          <w:p w:rsidR="000A693B" w:rsidRPr="00674E44" w:rsidRDefault="000A693B" w:rsidP="00674E44">
            <w:pPr>
              <w:jc w:val="both"/>
              <w:rPr>
                <w:rFonts w:ascii="Arial" w:hAnsi="Arial" w:cs="Arial"/>
                <w:sz w:val="20"/>
                <w:szCs w:val="20"/>
              </w:rPr>
            </w:pPr>
            <w:r w:rsidRPr="00674E44">
              <w:rPr>
                <w:rFonts w:ascii="Arial" w:hAnsi="Arial" w:cs="Arial"/>
                <w:sz w:val="20"/>
                <w:szCs w:val="20"/>
              </w:rPr>
              <w:t>Para la Atención de Grupos Vulnerables</w:t>
            </w:r>
          </w:p>
        </w:tc>
        <w:tc>
          <w:tcPr>
            <w:tcW w:w="0" w:type="auto"/>
            <w:shd w:val="clear" w:color="auto" w:fill="auto"/>
          </w:tcPr>
          <w:p w:rsidR="000A693B" w:rsidRPr="00674E44" w:rsidRDefault="000A693B" w:rsidP="00674E44">
            <w:pPr>
              <w:jc w:val="both"/>
              <w:rPr>
                <w:rFonts w:ascii="Arial" w:hAnsi="Arial" w:cs="Arial"/>
                <w:sz w:val="20"/>
                <w:szCs w:val="20"/>
              </w:rPr>
            </w:pPr>
            <w:r w:rsidRPr="00674E44">
              <w:rPr>
                <w:rFonts w:ascii="Arial" w:hAnsi="Arial" w:cs="Arial"/>
                <w:sz w:val="20"/>
                <w:szCs w:val="20"/>
              </w:rPr>
              <w:t xml:space="preserve">Gobernación y Puntos Constitucionales </w:t>
            </w:r>
          </w:p>
          <w:p w:rsidR="000A693B" w:rsidRPr="00674E44" w:rsidRDefault="000A693B" w:rsidP="00674E44">
            <w:pPr>
              <w:jc w:val="both"/>
              <w:rPr>
                <w:rFonts w:ascii="Arial" w:hAnsi="Arial" w:cs="Arial"/>
                <w:sz w:val="20"/>
                <w:szCs w:val="20"/>
              </w:rPr>
            </w:pPr>
          </w:p>
          <w:p w:rsidR="000A693B" w:rsidRPr="00674E44" w:rsidRDefault="000A693B" w:rsidP="00674E44">
            <w:pPr>
              <w:jc w:val="both"/>
              <w:rPr>
                <w:rFonts w:ascii="Arial" w:hAnsi="Arial" w:cs="Arial"/>
                <w:sz w:val="20"/>
                <w:szCs w:val="20"/>
              </w:rPr>
            </w:pPr>
            <w:r w:rsidRPr="00674E44">
              <w:rPr>
                <w:rFonts w:ascii="Arial" w:hAnsi="Arial" w:cs="Arial"/>
                <w:sz w:val="20"/>
                <w:szCs w:val="20"/>
              </w:rPr>
              <w:t>Desarrollo y Bienestar Social</w:t>
            </w:r>
          </w:p>
        </w:tc>
      </w:tr>
      <w:tr w:rsidR="000A693B" w:rsidRPr="00674E44" w:rsidTr="00674E44">
        <w:trPr>
          <w:trHeight w:val="20"/>
        </w:trPr>
        <w:tc>
          <w:tcPr>
            <w:tcW w:w="0" w:type="auto"/>
            <w:shd w:val="clear" w:color="auto" w:fill="auto"/>
          </w:tcPr>
          <w:p w:rsidR="000A693B" w:rsidRPr="00674E44" w:rsidRDefault="000A693B" w:rsidP="00674E44">
            <w:pPr>
              <w:jc w:val="center"/>
              <w:rPr>
                <w:rFonts w:ascii="Arial" w:hAnsi="Arial" w:cs="Arial"/>
                <w:bCs/>
                <w:sz w:val="20"/>
                <w:szCs w:val="20"/>
              </w:rPr>
            </w:pPr>
            <w:r w:rsidRPr="00674E44">
              <w:rPr>
                <w:rFonts w:ascii="Arial" w:hAnsi="Arial" w:cs="Arial"/>
                <w:bCs/>
                <w:sz w:val="20"/>
                <w:szCs w:val="20"/>
              </w:rPr>
              <w:t>2</w:t>
            </w:r>
          </w:p>
        </w:tc>
        <w:tc>
          <w:tcPr>
            <w:tcW w:w="2284" w:type="dxa"/>
            <w:shd w:val="clear" w:color="auto" w:fill="auto"/>
          </w:tcPr>
          <w:p w:rsidR="000A693B" w:rsidRPr="00674E44" w:rsidRDefault="000A693B" w:rsidP="00674E44">
            <w:pPr>
              <w:jc w:val="both"/>
              <w:rPr>
                <w:rFonts w:ascii="Arial" w:hAnsi="Arial" w:cs="Arial"/>
                <w:sz w:val="20"/>
                <w:szCs w:val="20"/>
              </w:rPr>
            </w:pPr>
            <w:r w:rsidRPr="00674E44">
              <w:rPr>
                <w:rFonts w:ascii="Arial" w:hAnsi="Arial" w:cs="Arial"/>
                <w:sz w:val="20"/>
                <w:szCs w:val="20"/>
              </w:rPr>
              <w:t>Iniciativa con Proyecto de Decreto por la que se adiciona un párrafo XI al artículo 5 recorriéndose de manera subsecuente los demás de la Constitución Política del Estado Libre y Soberano de México.</w:t>
            </w:r>
          </w:p>
          <w:p w:rsidR="000A693B" w:rsidRPr="00674E44" w:rsidRDefault="000A693B" w:rsidP="00674E44">
            <w:pPr>
              <w:jc w:val="both"/>
              <w:rPr>
                <w:rFonts w:ascii="Arial" w:hAnsi="Arial" w:cs="Arial"/>
                <w:sz w:val="20"/>
                <w:szCs w:val="20"/>
              </w:rPr>
            </w:pPr>
          </w:p>
        </w:tc>
        <w:tc>
          <w:tcPr>
            <w:tcW w:w="2339" w:type="dxa"/>
            <w:shd w:val="clear" w:color="auto" w:fill="auto"/>
          </w:tcPr>
          <w:p w:rsidR="000A693B" w:rsidRPr="00674E44" w:rsidRDefault="000A693B" w:rsidP="00674E44">
            <w:pPr>
              <w:jc w:val="both"/>
              <w:rPr>
                <w:rFonts w:ascii="Arial" w:hAnsi="Arial" w:cs="Arial"/>
                <w:bCs/>
                <w:sz w:val="20"/>
                <w:szCs w:val="20"/>
              </w:rPr>
            </w:pPr>
            <w:r w:rsidRPr="00674E44">
              <w:rPr>
                <w:rFonts w:ascii="Arial" w:hAnsi="Arial" w:cs="Arial"/>
                <w:bCs/>
                <w:sz w:val="20"/>
                <w:szCs w:val="20"/>
              </w:rPr>
              <w:t>Con el fin de que el Estado destine cada año recursos presupuestarios suficientes y oportunos a los programas sociales, de forma progresiva y sin retrocesos respecto al ejercicio fiscal anterior.</w:t>
            </w:r>
          </w:p>
        </w:tc>
        <w:tc>
          <w:tcPr>
            <w:tcW w:w="1533" w:type="dxa"/>
            <w:shd w:val="clear" w:color="auto" w:fill="auto"/>
          </w:tcPr>
          <w:p w:rsidR="000A693B" w:rsidRPr="00674E44" w:rsidRDefault="000A693B" w:rsidP="00674E44">
            <w:pPr>
              <w:jc w:val="center"/>
              <w:rPr>
                <w:rFonts w:ascii="Arial" w:hAnsi="Arial" w:cs="Arial"/>
                <w:bCs/>
                <w:sz w:val="20"/>
                <w:szCs w:val="20"/>
              </w:rPr>
            </w:pPr>
            <w:r w:rsidRPr="00674E44">
              <w:rPr>
                <w:rFonts w:ascii="Arial" w:hAnsi="Arial" w:cs="Arial"/>
                <w:bCs/>
                <w:sz w:val="20"/>
                <w:szCs w:val="20"/>
              </w:rPr>
              <w:t>Dip. Edmundo Luis Valdeña Bastida</w:t>
            </w:r>
          </w:p>
          <w:p w:rsidR="000A693B" w:rsidRPr="00674E44" w:rsidRDefault="000A693B" w:rsidP="00674E44">
            <w:pPr>
              <w:jc w:val="center"/>
              <w:rPr>
                <w:rFonts w:ascii="Arial" w:hAnsi="Arial" w:cs="Arial"/>
                <w:bCs/>
                <w:sz w:val="20"/>
                <w:szCs w:val="20"/>
              </w:rPr>
            </w:pPr>
            <w:r w:rsidRPr="00674E44">
              <w:rPr>
                <w:rFonts w:ascii="Arial" w:hAnsi="Arial" w:cs="Arial"/>
                <w:bCs/>
                <w:sz w:val="20"/>
                <w:szCs w:val="20"/>
              </w:rPr>
              <w:t>(morena)</w:t>
            </w:r>
          </w:p>
        </w:tc>
        <w:tc>
          <w:tcPr>
            <w:tcW w:w="2036" w:type="dxa"/>
            <w:shd w:val="clear" w:color="auto" w:fill="auto"/>
          </w:tcPr>
          <w:p w:rsidR="000A693B" w:rsidRPr="00674E44" w:rsidRDefault="000A693B" w:rsidP="00674E44">
            <w:pPr>
              <w:jc w:val="both"/>
              <w:rPr>
                <w:rFonts w:ascii="Arial" w:hAnsi="Arial" w:cs="Arial"/>
                <w:sz w:val="20"/>
                <w:szCs w:val="20"/>
              </w:rPr>
            </w:pPr>
            <w:r w:rsidRPr="00674E44">
              <w:rPr>
                <w:rFonts w:ascii="Arial" w:hAnsi="Arial" w:cs="Arial"/>
                <w:sz w:val="20"/>
                <w:szCs w:val="20"/>
              </w:rPr>
              <w:t>Gobernación y Puntos Constitucionales</w:t>
            </w:r>
          </w:p>
        </w:tc>
        <w:tc>
          <w:tcPr>
            <w:tcW w:w="0" w:type="auto"/>
            <w:shd w:val="clear" w:color="auto" w:fill="auto"/>
          </w:tcPr>
          <w:p w:rsidR="000A693B" w:rsidRPr="00674E44" w:rsidRDefault="000A693B" w:rsidP="00674E44">
            <w:pPr>
              <w:jc w:val="both"/>
              <w:rPr>
                <w:rFonts w:ascii="Arial" w:hAnsi="Arial" w:cs="Arial"/>
                <w:sz w:val="20"/>
                <w:szCs w:val="20"/>
              </w:rPr>
            </w:pPr>
            <w:r w:rsidRPr="00674E44">
              <w:rPr>
                <w:rFonts w:ascii="Arial" w:hAnsi="Arial" w:cs="Arial"/>
                <w:sz w:val="20"/>
                <w:szCs w:val="20"/>
              </w:rPr>
              <w:t xml:space="preserve">Gobernación y Puntos Constitucionales </w:t>
            </w:r>
          </w:p>
          <w:p w:rsidR="000A693B" w:rsidRPr="00674E44" w:rsidRDefault="000A693B" w:rsidP="00674E44">
            <w:pPr>
              <w:jc w:val="both"/>
              <w:rPr>
                <w:rFonts w:ascii="Arial" w:hAnsi="Arial" w:cs="Arial"/>
                <w:sz w:val="20"/>
                <w:szCs w:val="20"/>
              </w:rPr>
            </w:pPr>
          </w:p>
          <w:p w:rsidR="000A693B" w:rsidRPr="00674E44" w:rsidRDefault="000A693B" w:rsidP="00674E44">
            <w:pPr>
              <w:jc w:val="both"/>
              <w:rPr>
                <w:rFonts w:ascii="Arial" w:hAnsi="Arial" w:cs="Arial"/>
                <w:sz w:val="20"/>
                <w:szCs w:val="20"/>
              </w:rPr>
            </w:pPr>
            <w:r w:rsidRPr="00674E44">
              <w:rPr>
                <w:rFonts w:ascii="Arial" w:hAnsi="Arial" w:cs="Arial"/>
                <w:sz w:val="20"/>
                <w:szCs w:val="20"/>
              </w:rPr>
              <w:t xml:space="preserve">Desarrollo y Bienestar Social </w:t>
            </w:r>
          </w:p>
        </w:tc>
      </w:tr>
      <w:tr w:rsidR="00674E44" w:rsidRPr="00674E44" w:rsidTr="00674E44">
        <w:trPr>
          <w:trHeight w:val="20"/>
        </w:trPr>
        <w:tc>
          <w:tcPr>
            <w:tcW w:w="0" w:type="auto"/>
            <w:shd w:val="clear" w:color="auto" w:fill="auto"/>
          </w:tcPr>
          <w:p w:rsidR="000A693B" w:rsidRPr="00674E44" w:rsidRDefault="000A693B" w:rsidP="00674E44">
            <w:pPr>
              <w:jc w:val="center"/>
              <w:rPr>
                <w:rFonts w:ascii="Arial" w:hAnsi="Arial" w:cs="Arial"/>
                <w:bCs/>
                <w:sz w:val="20"/>
                <w:szCs w:val="20"/>
              </w:rPr>
            </w:pPr>
            <w:r w:rsidRPr="00674E44">
              <w:rPr>
                <w:rFonts w:ascii="Arial" w:hAnsi="Arial" w:cs="Arial"/>
                <w:bCs/>
                <w:sz w:val="20"/>
                <w:szCs w:val="20"/>
              </w:rPr>
              <w:t>3</w:t>
            </w:r>
          </w:p>
        </w:tc>
        <w:tc>
          <w:tcPr>
            <w:tcW w:w="2284" w:type="dxa"/>
            <w:shd w:val="clear" w:color="auto" w:fill="auto"/>
          </w:tcPr>
          <w:p w:rsidR="000A693B" w:rsidRPr="00674E44" w:rsidRDefault="000A693B" w:rsidP="00674E44">
            <w:pPr>
              <w:jc w:val="both"/>
              <w:rPr>
                <w:rFonts w:ascii="Arial" w:hAnsi="Arial" w:cs="Arial"/>
                <w:sz w:val="20"/>
                <w:szCs w:val="20"/>
              </w:rPr>
            </w:pPr>
            <w:r w:rsidRPr="00674E44">
              <w:rPr>
                <w:rFonts w:ascii="Arial" w:hAnsi="Arial" w:cs="Arial"/>
                <w:sz w:val="20"/>
                <w:szCs w:val="20"/>
              </w:rPr>
              <w:t>Iniciativa con Proyecto de Decreto por el que se adiciona un párrafo décimo, recorriéndose los subsecuentes, al artículo 5 de la Constitución Política del Estado Libre y Soberano de México.</w:t>
            </w:r>
          </w:p>
        </w:tc>
        <w:tc>
          <w:tcPr>
            <w:tcW w:w="2339" w:type="dxa"/>
            <w:shd w:val="clear" w:color="auto" w:fill="auto"/>
          </w:tcPr>
          <w:p w:rsidR="000A693B" w:rsidRPr="00674E44" w:rsidRDefault="000A693B" w:rsidP="00674E44">
            <w:pPr>
              <w:jc w:val="both"/>
              <w:rPr>
                <w:rFonts w:ascii="Arial" w:hAnsi="Arial" w:cs="Arial"/>
                <w:bCs/>
                <w:sz w:val="20"/>
                <w:szCs w:val="20"/>
              </w:rPr>
            </w:pPr>
            <w:r w:rsidRPr="00674E44">
              <w:rPr>
                <w:rFonts w:ascii="Arial" w:hAnsi="Arial" w:cs="Arial"/>
                <w:bCs/>
                <w:sz w:val="20"/>
                <w:szCs w:val="20"/>
              </w:rPr>
              <w:t>Para elevar a rango constitucional el programa “Mujeres con Bienestar”, con la finalidad de brindar una mayor certeza jurídica al mismo y asegurar su continuidad a largo plazo, independientemente de los cambios de gobierno o de administración que puedan suceder en la entidad.</w:t>
            </w:r>
          </w:p>
          <w:p w:rsidR="000A693B" w:rsidRPr="00674E44" w:rsidRDefault="000A693B" w:rsidP="00674E44">
            <w:pPr>
              <w:jc w:val="both"/>
              <w:rPr>
                <w:rFonts w:ascii="Arial" w:hAnsi="Arial" w:cs="Arial"/>
                <w:bCs/>
                <w:sz w:val="20"/>
                <w:szCs w:val="20"/>
              </w:rPr>
            </w:pPr>
          </w:p>
        </w:tc>
        <w:tc>
          <w:tcPr>
            <w:tcW w:w="1533" w:type="dxa"/>
            <w:shd w:val="clear" w:color="auto" w:fill="auto"/>
          </w:tcPr>
          <w:p w:rsidR="000A693B" w:rsidRPr="00674E44" w:rsidRDefault="000A693B" w:rsidP="00674E44">
            <w:pPr>
              <w:jc w:val="center"/>
              <w:rPr>
                <w:rFonts w:ascii="Arial" w:hAnsi="Arial" w:cs="Arial"/>
                <w:bCs/>
                <w:sz w:val="20"/>
                <w:szCs w:val="20"/>
              </w:rPr>
            </w:pPr>
            <w:r w:rsidRPr="00674E44">
              <w:rPr>
                <w:rFonts w:ascii="Arial" w:hAnsi="Arial" w:cs="Arial"/>
                <w:bCs/>
                <w:sz w:val="20"/>
                <w:szCs w:val="20"/>
              </w:rPr>
              <w:t>Dip. Carlos Antonio Martínez Zurita Trejo</w:t>
            </w:r>
          </w:p>
          <w:p w:rsidR="000A693B" w:rsidRPr="00674E44" w:rsidRDefault="000A693B" w:rsidP="00674E44">
            <w:pPr>
              <w:jc w:val="center"/>
              <w:rPr>
                <w:rFonts w:ascii="Arial" w:hAnsi="Arial" w:cs="Arial"/>
                <w:bCs/>
                <w:sz w:val="20"/>
                <w:szCs w:val="20"/>
              </w:rPr>
            </w:pPr>
            <w:r w:rsidRPr="00674E44">
              <w:rPr>
                <w:rFonts w:ascii="Arial" w:hAnsi="Arial" w:cs="Arial"/>
                <w:bCs/>
                <w:sz w:val="20"/>
                <w:szCs w:val="20"/>
              </w:rPr>
              <w:t>(morena)</w:t>
            </w:r>
          </w:p>
        </w:tc>
        <w:tc>
          <w:tcPr>
            <w:tcW w:w="2036" w:type="dxa"/>
            <w:shd w:val="clear" w:color="auto" w:fill="auto"/>
          </w:tcPr>
          <w:p w:rsidR="000A693B" w:rsidRPr="00674E44" w:rsidRDefault="000A693B" w:rsidP="00674E44">
            <w:pPr>
              <w:jc w:val="both"/>
              <w:rPr>
                <w:rFonts w:ascii="Arial" w:hAnsi="Arial" w:cs="Arial"/>
                <w:sz w:val="20"/>
                <w:szCs w:val="20"/>
              </w:rPr>
            </w:pPr>
            <w:r w:rsidRPr="00674E44">
              <w:rPr>
                <w:rFonts w:ascii="Arial" w:hAnsi="Arial" w:cs="Arial"/>
                <w:sz w:val="20"/>
                <w:szCs w:val="20"/>
              </w:rPr>
              <w:t>Gobernación y Puntos Constitucionales</w:t>
            </w:r>
            <w:r w:rsidRPr="00674E44">
              <w:rPr>
                <w:rFonts w:ascii="Arial" w:hAnsi="Arial" w:cs="Arial"/>
                <w:sz w:val="20"/>
                <w:szCs w:val="20"/>
              </w:rPr>
              <w:br/>
            </w:r>
          </w:p>
          <w:p w:rsidR="000A693B" w:rsidRPr="00674E44" w:rsidRDefault="000A693B" w:rsidP="00674E44">
            <w:pPr>
              <w:jc w:val="both"/>
              <w:rPr>
                <w:rFonts w:ascii="Arial" w:hAnsi="Arial" w:cs="Arial"/>
                <w:sz w:val="20"/>
                <w:szCs w:val="20"/>
              </w:rPr>
            </w:pPr>
            <w:r w:rsidRPr="00674E44">
              <w:rPr>
                <w:rFonts w:ascii="Arial" w:hAnsi="Arial" w:cs="Arial"/>
                <w:sz w:val="20"/>
                <w:szCs w:val="20"/>
              </w:rPr>
              <w:t>Para la Atención de Grupos Vulnerables</w:t>
            </w:r>
          </w:p>
        </w:tc>
        <w:tc>
          <w:tcPr>
            <w:tcW w:w="0" w:type="auto"/>
            <w:shd w:val="clear" w:color="auto" w:fill="auto"/>
          </w:tcPr>
          <w:p w:rsidR="000A693B" w:rsidRPr="00674E44" w:rsidRDefault="000A693B" w:rsidP="00674E44">
            <w:pPr>
              <w:jc w:val="both"/>
              <w:rPr>
                <w:rFonts w:ascii="Arial" w:hAnsi="Arial" w:cs="Arial"/>
                <w:sz w:val="20"/>
                <w:szCs w:val="20"/>
              </w:rPr>
            </w:pPr>
            <w:r w:rsidRPr="00674E44">
              <w:rPr>
                <w:rFonts w:ascii="Arial" w:hAnsi="Arial" w:cs="Arial"/>
                <w:sz w:val="20"/>
                <w:szCs w:val="20"/>
              </w:rPr>
              <w:t xml:space="preserve">Gobernación y Puntos Constitucionales </w:t>
            </w:r>
          </w:p>
          <w:p w:rsidR="000A693B" w:rsidRPr="00674E44" w:rsidRDefault="000A693B" w:rsidP="00674E44">
            <w:pPr>
              <w:jc w:val="both"/>
              <w:rPr>
                <w:rFonts w:ascii="Arial" w:hAnsi="Arial" w:cs="Arial"/>
                <w:sz w:val="20"/>
                <w:szCs w:val="20"/>
              </w:rPr>
            </w:pPr>
          </w:p>
          <w:p w:rsidR="000A693B" w:rsidRPr="00674E44" w:rsidRDefault="000A693B" w:rsidP="00674E44">
            <w:pPr>
              <w:jc w:val="both"/>
              <w:rPr>
                <w:rFonts w:ascii="Arial" w:hAnsi="Arial" w:cs="Arial"/>
                <w:sz w:val="20"/>
                <w:szCs w:val="20"/>
              </w:rPr>
            </w:pPr>
            <w:r w:rsidRPr="00674E44">
              <w:rPr>
                <w:rFonts w:ascii="Arial" w:hAnsi="Arial" w:cs="Arial"/>
                <w:sz w:val="20"/>
                <w:szCs w:val="20"/>
              </w:rPr>
              <w:t xml:space="preserve">Desarrollo y Bienestar Social </w:t>
            </w:r>
          </w:p>
        </w:tc>
      </w:tr>
    </w:tbl>
    <w:p w:rsidR="00B07446" w:rsidRPr="00674E44" w:rsidRDefault="00B07446" w:rsidP="00674E44">
      <w:pPr>
        <w:jc w:val="both"/>
        <w:rPr>
          <w:rFonts w:ascii="Arial" w:hAnsi="Arial" w:cs="Arial"/>
          <w:sz w:val="20"/>
          <w:szCs w:val="20"/>
        </w:rPr>
      </w:pPr>
    </w:p>
    <w:p w:rsidR="00B07446" w:rsidRPr="00674E44" w:rsidRDefault="00B07446" w:rsidP="00674E44">
      <w:pPr>
        <w:pStyle w:val="Sinespaciado"/>
        <w:jc w:val="both"/>
        <w:rPr>
          <w:rFonts w:ascii="Arial" w:hAnsi="Arial" w:cs="Arial"/>
          <w:sz w:val="20"/>
          <w:szCs w:val="20"/>
        </w:rPr>
      </w:pPr>
      <w:r w:rsidRPr="00674E44">
        <w:rPr>
          <w:rFonts w:ascii="Arial" w:hAnsi="Arial" w:cs="Arial"/>
          <w:sz w:val="20"/>
          <w:szCs w:val="20"/>
        </w:rPr>
        <w:t>La Presidencia acuerda la modificación del turno de comisiones en los términos solicitados y en su caso, se extienda a los supuestos que sea necesario.</w:t>
      </w:r>
    </w:p>
    <w:p w:rsidR="009B50A9" w:rsidRPr="00674E44" w:rsidRDefault="009B50A9" w:rsidP="00674E44">
      <w:pPr>
        <w:ind w:right="51"/>
        <w:jc w:val="both"/>
        <w:rPr>
          <w:rFonts w:ascii="Arial" w:hAnsi="Arial" w:cs="Arial"/>
          <w:sz w:val="20"/>
          <w:szCs w:val="20"/>
          <w:lang w:val="es-MX"/>
        </w:rPr>
      </w:pPr>
    </w:p>
    <w:p w:rsidR="000A693B" w:rsidRPr="00674E44" w:rsidRDefault="000A693B" w:rsidP="00674E44">
      <w:pPr>
        <w:pStyle w:val="Sinespaciado"/>
        <w:jc w:val="both"/>
        <w:rPr>
          <w:rFonts w:ascii="Arial" w:hAnsi="Arial" w:cs="Arial"/>
          <w:sz w:val="20"/>
          <w:szCs w:val="20"/>
        </w:rPr>
      </w:pPr>
      <w:r w:rsidRPr="00674E44">
        <w:rPr>
          <w:rFonts w:ascii="Arial" w:hAnsi="Arial" w:cs="Arial"/>
          <w:sz w:val="20"/>
          <w:szCs w:val="20"/>
        </w:rPr>
        <w:t>L</w:t>
      </w:r>
      <w:r w:rsidRPr="00674E44">
        <w:rPr>
          <w:rFonts w:ascii="Arial" w:hAnsi="Arial" w:cs="Arial"/>
          <w:sz w:val="20"/>
          <w:szCs w:val="20"/>
        </w:rPr>
        <w:t>a diputada Graciela Argueta Bello</w:t>
      </w:r>
      <w:r w:rsidRPr="00674E44">
        <w:rPr>
          <w:rFonts w:ascii="Arial" w:hAnsi="Arial" w:cs="Arial"/>
          <w:sz w:val="20"/>
          <w:szCs w:val="20"/>
        </w:rPr>
        <w:t>, hace uso de la palabra,</w:t>
      </w:r>
      <w:r w:rsidRPr="00674E44">
        <w:rPr>
          <w:rFonts w:ascii="Arial" w:hAnsi="Arial" w:cs="Arial"/>
          <w:sz w:val="20"/>
          <w:szCs w:val="20"/>
        </w:rPr>
        <w:t xml:space="preserve"> para </w:t>
      </w:r>
      <w:r w:rsidRPr="00674E44">
        <w:rPr>
          <w:rFonts w:ascii="Arial" w:hAnsi="Arial" w:cs="Arial"/>
          <w:sz w:val="20"/>
          <w:szCs w:val="20"/>
        </w:rPr>
        <w:t>dar</w:t>
      </w:r>
      <w:r w:rsidRPr="00674E44">
        <w:rPr>
          <w:rFonts w:ascii="Arial" w:hAnsi="Arial" w:cs="Arial"/>
          <w:sz w:val="20"/>
          <w:szCs w:val="20"/>
        </w:rPr>
        <w:t xml:space="preserve"> cuenta del comunicado</w:t>
      </w:r>
      <w:r w:rsidR="00674E44" w:rsidRPr="00674E44">
        <w:rPr>
          <w:rFonts w:ascii="Arial" w:hAnsi="Arial" w:cs="Arial"/>
          <w:sz w:val="20"/>
          <w:szCs w:val="20"/>
        </w:rPr>
        <w:t xml:space="preserve"> siguiente:</w:t>
      </w:r>
    </w:p>
    <w:p w:rsidR="00674E44" w:rsidRPr="00674E44" w:rsidRDefault="00674E44" w:rsidP="00674E44">
      <w:pPr>
        <w:pStyle w:val="Sinespaciado"/>
        <w:jc w:val="both"/>
        <w:rPr>
          <w:rFonts w:ascii="Arial" w:hAnsi="Arial" w:cs="Arial"/>
          <w:sz w:val="20"/>
          <w:szCs w:val="20"/>
        </w:rPr>
      </w:pPr>
    </w:p>
    <w:p w:rsidR="000A693B" w:rsidRPr="00674E44" w:rsidRDefault="00674E44" w:rsidP="00674E44">
      <w:pPr>
        <w:widowControl/>
        <w:adjustRightInd w:val="0"/>
        <w:jc w:val="both"/>
        <w:rPr>
          <w:rFonts w:ascii="Arial" w:hAnsi="Arial" w:cs="Arial"/>
          <w:sz w:val="20"/>
          <w:szCs w:val="20"/>
        </w:rPr>
      </w:pPr>
      <w:r w:rsidRPr="00674E44">
        <w:rPr>
          <w:rFonts w:ascii="Arial" w:eastAsiaTheme="minorHAnsi" w:hAnsi="Arial" w:cs="Arial"/>
          <w:color w:val="000000"/>
          <w:sz w:val="20"/>
          <w:szCs w:val="20"/>
          <w:lang w:val="es-MX"/>
        </w:rPr>
        <w:t xml:space="preserve">Se cita a la </w:t>
      </w:r>
      <w:r w:rsidRPr="00674E44">
        <w:rPr>
          <w:rFonts w:ascii="Arial" w:eastAsiaTheme="minorHAnsi" w:hAnsi="Arial" w:cs="Arial"/>
          <w:color w:val="000000"/>
          <w:sz w:val="20"/>
          <w:szCs w:val="20"/>
          <w:lang w:val="es-MX"/>
        </w:rPr>
        <w:t xml:space="preserve">Comisión Legislativa </w:t>
      </w:r>
      <w:r w:rsidRPr="00674E44">
        <w:rPr>
          <w:rFonts w:ascii="Arial" w:eastAsiaTheme="minorHAnsi" w:hAnsi="Arial" w:cs="Arial"/>
          <w:color w:val="000000"/>
          <w:sz w:val="20"/>
          <w:szCs w:val="20"/>
          <w:lang w:val="es-MX"/>
        </w:rPr>
        <w:t>Para las Declaratorias de Alerta de Violencia de Género contra las Mujeres por Feminicidio y Desaparición,</w:t>
      </w:r>
      <w:r w:rsidRPr="00674E44">
        <w:rPr>
          <w:rFonts w:ascii="Arial" w:hAnsi="Arial" w:cs="Arial"/>
          <w:sz w:val="20"/>
          <w:szCs w:val="20"/>
        </w:rPr>
        <w:t xml:space="preserve"> </w:t>
      </w:r>
      <w:r w:rsidRPr="00674E44">
        <w:rPr>
          <w:rFonts w:ascii="Arial" w:hAnsi="Arial" w:cs="Arial"/>
          <w:sz w:val="20"/>
          <w:szCs w:val="20"/>
        </w:rPr>
        <w:t>con la finalidad de revisar la agenda de trabajo</w:t>
      </w:r>
      <w:r w:rsidRPr="00674E44">
        <w:rPr>
          <w:rFonts w:ascii="Arial" w:eastAsiaTheme="minorHAnsi" w:hAnsi="Arial" w:cs="Arial"/>
          <w:sz w:val="20"/>
          <w:szCs w:val="20"/>
          <w:lang w:val="es-MX"/>
        </w:rPr>
        <w:t xml:space="preserve">, el día </w:t>
      </w:r>
      <w:r w:rsidR="000A693B" w:rsidRPr="00674E44">
        <w:rPr>
          <w:rFonts w:ascii="Arial" w:hAnsi="Arial" w:cs="Arial"/>
          <w:sz w:val="20"/>
          <w:szCs w:val="20"/>
        </w:rPr>
        <w:t xml:space="preserve">miércoles 9 de julio del 2025, </w:t>
      </w:r>
      <w:r w:rsidRPr="00674E44">
        <w:rPr>
          <w:rFonts w:ascii="Arial" w:hAnsi="Arial" w:cs="Arial"/>
          <w:sz w:val="20"/>
          <w:szCs w:val="20"/>
        </w:rPr>
        <w:t xml:space="preserve">a las </w:t>
      </w:r>
      <w:r w:rsidR="000A693B" w:rsidRPr="00674E44">
        <w:rPr>
          <w:rFonts w:ascii="Arial" w:hAnsi="Arial" w:cs="Arial"/>
          <w:sz w:val="20"/>
          <w:szCs w:val="20"/>
        </w:rPr>
        <w:t>11:00 horas</w:t>
      </w:r>
      <w:r w:rsidRPr="00674E44">
        <w:rPr>
          <w:rFonts w:ascii="Arial" w:hAnsi="Arial" w:cs="Arial"/>
          <w:sz w:val="20"/>
          <w:szCs w:val="20"/>
        </w:rPr>
        <w:t xml:space="preserve">, en el </w:t>
      </w:r>
      <w:r w:rsidR="000A693B" w:rsidRPr="00674E44">
        <w:rPr>
          <w:rFonts w:ascii="Arial" w:hAnsi="Arial" w:cs="Arial"/>
          <w:sz w:val="20"/>
          <w:szCs w:val="20"/>
        </w:rPr>
        <w:t xml:space="preserve"> Salón Narciso Bassols</w:t>
      </w:r>
      <w:r w:rsidRPr="00674E44">
        <w:rPr>
          <w:rFonts w:ascii="Arial" w:hAnsi="Arial" w:cs="Arial"/>
          <w:sz w:val="20"/>
          <w:szCs w:val="20"/>
        </w:rPr>
        <w:t>,</w:t>
      </w:r>
      <w:r w:rsidR="000A693B" w:rsidRPr="00674E44">
        <w:rPr>
          <w:rFonts w:ascii="Arial" w:hAnsi="Arial" w:cs="Arial"/>
          <w:sz w:val="20"/>
          <w:szCs w:val="20"/>
        </w:rPr>
        <w:t xml:space="preserve"> en modalidad mixta.</w:t>
      </w:r>
    </w:p>
    <w:p w:rsidR="000A693B" w:rsidRPr="00674E44" w:rsidRDefault="000A693B" w:rsidP="00674E44">
      <w:pPr>
        <w:ind w:right="51"/>
        <w:jc w:val="both"/>
        <w:rPr>
          <w:rFonts w:ascii="Arial" w:hAnsi="Arial" w:cs="Arial"/>
          <w:sz w:val="20"/>
          <w:szCs w:val="20"/>
          <w:lang w:val="es-MX"/>
        </w:rPr>
      </w:pPr>
    </w:p>
    <w:p w:rsidR="00A1457A" w:rsidRPr="00674E44" w:rsidRDefault="00A1457A" w:rsidP="00674E44">
      <w:pPr>
        <w:jc w:val="both"/>
        <w:rPr>
          <w:rFonts w:ascii="Arial" w:hAnsi="Arial" w:cs="Arial"/>
          <w:sz w:val="20"/>
          <w:szCs w:val="20"/>
        </w:rPr>
      </w:pPr>
      <w:r w:rsidRPr="00674E44">
        <w:rPr>
          <w:rFonts w:ascii="Arial" w:hAnsi="Arial" w:cs="Arial"/>
          <w:sz w:val="20"/>
          <w:szCs w:val="20"/>
        </w:rPr>
        <w:t>La Presidencia solicita a la Secretaría, registre la asistencia a la Sesión, informando esta última, que ha quedado registrada la asistencia de las y los diputados.</w:t>
      </w:r>
    </w:p>
    <w:p w:rsidR="00A1457A" w:rsidRPr="00674E44" w:rsidRDefault="00A1457A" w:rsidP="00674E44">
      <w:pPr>
        <w:jc w:val="both"/>
        <w:rPr>
          <w:rFonts w:ascii="Arial" w:hAnsi="Arial" w:cs="Arial"/>
          <w:sz w:val="20"/>
          <w:szCs w:val="20"/>
        </w:rPr>
      </w:pPr>
    </w:p>
    <w:p w:rsidR="00A1457A" w:rsidRPr="00674E44" w:rsidRDefault="00B07446" w:rsidP="00674E44">
      <w:pPr>
        <w:jc w:val="both"/>
        <w:rPr>
          <w:rFonts w:ascii="Arial" w:hAnsi="Arial" w:cs="Arial"/>
          <w:sz w:val="20"/>
          <w:szCs w:val="20"/>
        </w:rPr>
      </w:pPr>
      <w:r w:rsidRPr="00674E44">
        <w:rPr>
          <w:rFonts w:ascii="Arial" w:hAnsi="Arial" w:cs="Arial"/>
          <w:sz w:val="20"/>
          <w:szCs w:val="20"/>
        </w:rPr>
        <w:t>7</w:t>
      </w:r>
      <w:r w:rsidR="00A1457A" w:rsidRPr="00674E44">
        <w:rPr>
          <w:rFonts w:ascii="Arial" w:hAnsi="Arial" w:cs="Arial"/>
          <w:sz w:val="20"/>
          <w:szCs w:val="20"/>
        </w:rPr>
        <w:t xml:space="preserve">.- La Presidencia levanta la Sesión siendo las </w:t>
      </w:r>
      <w:r w:rsidRPr="00674E44">
        <w:rPr>
          <w:rFonts w:ascii="Arial" w:hAnsi="Arial" w:cs="Arial"/>
          <w:sz w:val="20"/>
          <w:szCs w:val="20"/>
        </w:rPr>
        <w:t>catorce</w:t>
      </w:r>
      <w:r w:rsidR="00A1457A" w:rsidRPr="00674E44">
        <w:rPr>
          <w:rFonts w:ascii="Arial" w:hAnsi="Arial" w:cs="Arial"/>
          <w:sz w:val="20"/>
          <w:szCs w:val="20"/>
        </w:rPr>
        <w:t xml:space="preserve"> horas con cat</w:t>
      </w:r>
      <w:r w:rsidRPr="00674E44">
        <w:rPr>
          <w:rFonts w:ascii="Arial" w:hAnsi="Arial" w:cs="Arial"/>
          <w:sz w:val="20"/>
          <w:szCs w:val="20"/>
        </w:rPr>
        <w:t>orce</w:t>
      </w:r>
      <w:r w:rsidR="00A1457A" w:rsidRPr="00674E44">
        <w:rPr>
          <w:rFonts w:ascii="Arial" w:hAnsi="Arial" w:cs="Arial"/>
          <w:sz w:val="20"/>
          <w:szCs w:val="20"/>
        </w:rPr>
        <w:t xml:space="preserve"> minutos del día de la fecha y se solicita a las y los integrantes de la Diputación Permanente estar atentos a la próxima convocatoria.</w:t>
      </w:r>
    </w:p>
    <w:p w:rsidR="00A1457A" w:rsidRPr="00674E44" w:rsidRDefault="00A1457A" w:rsidP="00674E44">
      <w:pPr>
        <w:jc w:val="both"/>
        <w:rPr>
          <w:rFonts w:ascii="Arial" w:hAnsi="Arial" w:cs="Arial"/>
          <w:sz w:val="20"/>
          <w:szCs w:val="20"/>
        </w:rPr>
      </w:pPr>
    </w:p>
    <w:p w:rsidR="00A1457A" w:rsidRPr="00674E44" w:rsidRDefault="00A1457A" w:rsidP="00674E44">
      <w:pPr>
        <w:jc w:val="center"/>
        <w:rPr>
          <w:rFonts w:ascii="Arial" w:hAnsi="Arial" w:cs="Arial"/>
          <w:b/>
          <w:sz w:val="20"/>
          <w:szCs w:val="20"/>
        </w:rPr>
      </w:pPr>
      <w:r w:rsidRPr="00674E44">
        <w:rPr>
          <w:rFonts w:ascii="Arial" w:hAnsi="Arial" w:cs="Arial"/>
          <w:b/>
          <w:sz w:val="20"/>
          <w:szCs w:val="20"/>
        </w:rPr>
        <w:t>SECRETARIA</w:t>
      </w:r>
    </w:p>
    <w:p w:rsidR="00A1457A" w:rsidRPr="00674E44" w:rsidRDefault="00A1457A" w:rsidP="00674E44">
      <w:pPr>
        <w:jc w:val="center"/>
        <w:rPr>
          <w:rFonts w:ascii="Arial" w:hAnsi="Arial" w:cs="Arial"/>
          <w:b/>
          <w:sz w:val="20"/>
          <w:szCs w:val="20"/>
        </w:rPr>
      </w:pPr>
    </w:p>
    <w:p w:rsidR="00A1457A" w:rsidRPr="00674E44" w:rsidRDefault="00A1457A" w:rsidP="00674E44">
      <w:pPr>
        <w:jc w:val="center"/>
        <w:rPr>
          <w:rFonts w:ascii="Arial" w:hAnsi="Arial" w:cs="Arial"/>
          <w:sz w:val="20"/>
          <w:szCs w:val="20"/>
        </w:rPr>
      </w:pPr>
      <w:r w:rsidRPr="00674E44">
        <w:rPr>
          <w:rFonts w:ascii="Arial" w:hAnsi="Arial" w:cs="Arial"/>
          <w:b/>
          <w:sz w:val="20"/>
          <w:szCs w:val="20"/>
        </w:rPr>
        <w:t>DIP. YARELI ANAI ESPARZA ACEVEDO</w:t>
      </w:r>
    </w:p>
    <w:sectPr w:rsidR="00A1457A" w:rsidRPr="00674E44" w:rsidSect="00674E44">
      <w:pgSz w:w="12240" w:h="15840"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57A"/>
    <w:rsid w:val="00013EC2"/>
    <w:rsid w:val="00056B00"/>
    <w:rsid w:val="0006308F"/>
    <w:rsid w:val="000A693B"/>
    <w:rsid w:val="00132A82"/>
    <w:rsid w:val="00173613"/>
    <w:rsid w:val="001B47AE"/>
    <w:rsid w:val="001C6016"/>
    <w:rsid w:val="002D6D6B"/>
    <w:rsid w:val="00336F3A"/>
    <w:rsid w:val="00377964"/>
    <w:rsid w:val="00393A5B"/>
    <w:rsid w:val="004443AF"/>
    <w:rsid w:val="004C2805"/>
    <w:rsid w:val="004F2B1E"/>
    <w:rsid w:val="006114B6"/>
    <w:rsid w:val="00674E44"/>
    <w:rsid w:val="006A17D6"/>
    <w:rsid w:val="00735E1D"/>
    <w:rsid w:val="00795F26"/>
    <w:rsid w:val="00894FCC"/>
    <w:rsid w:val="00933F74"/>
    <w:rsid w:val="009B50A9"/>
    <w:rsid w:val="00A1457A"/>
    <w:rsid w:val="00B05191"/>
    <w:rsid w:val="00B07446"/>
    <w:rsid w:val="00B446A2"/>
    <w:rsid w:val="00B500BA"/>
    <w:rsid w:val="00BD3ACA"/>
    <w:rsid w:val="00C92457"/>
    <w:rsid w:val="00D73C3E"/>
    <w:rsid w:val="00E16251"/>
    <w:rsid w:val="00E51956"/>
    <w:rsid w:val="00E729D1"/>
    <w:rsid w:val="00ED4317"/>
    <w:rsid w:val="00EE6E28"/>
    <w:rsid w:val="00F579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58A99"/>
  <w15:chartTrackingRefBased/>
  <w15:docId w15:val="{33954F9F-8654-4CB4-BEE5-5CF1E69B1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457A"/>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A1457A"/>
    <w:rPr>
      <w:sz w:val="24"/>
      <w:szCs w:val="24"/>
    </w:rPr>
  </w:style>
  <w:style w:type="character" w:customStyle="1" w:styleId="TextoindependienteCar">
    <w:name w:val="Texto independiente Car"/>
    <w:basedOn w:val="Fuentedeprrafopredeter"/>
    <w:link w:val="Textoindependiente"/>
    <w:uiPriority w:val="1"/>
    <w:rsid w:val="00A1457A"/>
    <w:rPr>
      <w:rFonts w:ascii="Arial MT" w:eastAsia="Arial MT" w:hAnsi="Arial MT" w:cs="Arial MT"/>
      <w:sz w:val="24"/>
      <w:szCs w:val="24"/>
      <w:lang w:val="es-ES"/>
    </w:rPr>
  </w:style>
  <w:style w:type="character" w:customStyle="1" w:styleId="SinespaciadoCar">
    <w:name w:val="Sin espaciado Car"/>
    <w:aliases w:val="MAPAS Car,Evidencias Car,notaria 30 Car,Bullets Car,Francesa Car,Título3 Car,Titulos Car"/>
    <w:link w:val="Sinespaciado"/>
    <w:uiPriority w:val="1"/>
    <w:locked/>
    <w:rsid w:val="00A1457A"/>
  </w:style>
  <w:style w:type="paragraph" w:styleId="Sinespaciado">
    <w:name w:val="No Spacing"/>
    <w:aliases w:val="MAPAS,Evidencias,notaria 30,Bullets,Francesa,Título3,Titulos"/>
    <w:link w:val="SinespaciadoCar"/>
    <w:uiPriority w:val="1"/>
    <w:qFormat/>
    <w:rsid w:val="00A1457A"/>
    <w:pPr>
      <w:spacing w:after="0" w:line="240" w:lineRule="auto"/>
    </w:pPr>
  </w:style>
  <w:style w:type="paragraph" w:styleId="Prrafodelista">
    <w:name w:val="List Paragraph"/>
    <w:basedOn w:val="Normal"/>
    <w:uiPriority w:val="34"/>
    <w:qFormat/>
    <w:rsid w:val="004C2805"/>
    <w:pPr>
      <w:widowControl/>
      <w:autoSpaceDE/>
      <w:autoSpaceDN/>
      <w:ind w:left="720"/>
      <w:contextualSpacing/>
    </w:pPr>
    <w:rPr>
      <w:rFonts w:asciiTheme="minorHAnsi" w:eastAsiaTheme="minorHAnsi" w:hAnsiTheme="minorHAnsi" w:cstheme="minorBidi"/>
      <w:lang w:val="es-MX"/>
    </w:rPr>
  </w:style>
  <w:style w:type="paragraph" w:customStyle="1" w:styleId="Default">
    <w:name w:val="Default"/>
    <w:rsid w:val="000A693B"/>
    <w:pPr>
      <w:suppressAutoHyphens/>
      <w:autoSpaceDE w:val="0"/>
      <w:autoSpaceDN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31C6D-42CE-42E9-9B67-919CF6F3C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1102</Words>
  <Characters>6067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dcterms:created xsi:type="dcterms:W3CDTF">2025-08-04T20:50:00Z</dcterms:created>
  <dcterms:modified xsi:type="dcterms:W3CDTF">2025-08-04T20:50:00Z</dcterms:modified>
</cp:coreProperties>
</file>