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39F" w:rsidRPr="001A21B9" w:rsidRDefault="001A21B9" w:rsidP="001A21B9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 w:rsidRPr="001A21B9">
        <w:rPr>
          <w:rFonts w:ascii="Arial" w:eastAsia="Arial" w:hAnsi="Arial" w:cs="Arial"/>
          <w:b/>
          <w:sz w:val="24"/>
          <w:szCs w:val="24"/>
        </w:rPr>
        <w:t>ACTA DE LA SESIÓN DELIBERANTE DE LA “LXI” LEGISLATURA DEL ESTADO DE MÉXICO, CELEBRADA EL DÍA VEINTE DE SEPTIEMBRE DE DOS MIL VEINTIDÓS.</w:t>
      </w:r>
    </w:p>
    <w:p w:rsidR="0008339F" w:rsidRPr="008B041B" w:rsidRDefault="0008339F" w:rsidP="004163AC">
      <w:pPr>
        <w:spacing w:after="0" w:line="240" w:lineRule="auto"/>
        <w:ind w:left="708"/>
        <w:contextualSpacing/>
        <w:jc w:val="center"/>
        <w:rPr>
          <w:rFonts w:ascii="Arial" w:eastAsia="Arial" w:hAnsi="Arial" w:cs="Arial"/>
          <w:sz w:val="24"/>
          <w:szCs w:val="24"/>
        </w:rPr>
      </w:pPr>
    </w:p>
    <w:p w:rsidR="0008339F" w:rsidRPr="008B041B" w:rsidRDefault="0008339F" w:rsidP="004163AC">
      <w:pPr>
        <w:spacing w:after="0" w:line="240" w:lineRule="auto"/>
        <w:ind w:left="708"/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8B041B">
        <w:rPr>
          <w:rFonts w:ascii="Arial" w:eastAsia="Arial" w:hAnsi="Arial" w:cs="Arial"/>
          <w:b/>
          <w:sz w:val="24"/>
          <w:szCs w:val="24"/>
        </w:rPr>
        <w:t>Presidente Diputado Enrique Edgardo Jacob Rocha</w:t>
      </w:r>
      <w:r w:rsidR="00DC27F5">
        <w:rPr>
          <w:rFonts w:ascii="Arial" w:eastAsia="Arial" w:hAnsi="Arial" w:cs="Arial"/>
          <w:b/>
          <w:sz w:val="24"/>
          <w:szCs w:val="24"/>
        </w:rPr>
        <w:t>.</w:t>
      </w:r>
    </w:p>
    <w:p w:rsidR="0008339F" w:rsidRPr="008B041B" w:rsidRDefault="0008339F" w:rsidP="004163AC">
      <w:pPr>
        <w:spacing w:after="0" w:line="240" w:lineRule="auto"/>
        <w:ind w:left="708"/>
        <w:contextualSpacing/>
        <w:jc w:val="center"/>
        <w:rPr>
          <w:rFonts w:ascii="Arial" w:eastAsia="Arial" w:hAnsi="Arial" w:cs="Arial"/>
          <w:sz w:val="24"/>
          <w:szCs w:val="24"/>
          <w:lang w:val="es-ES"/>
        </w:rPr>
      </w:pPr>
    </w:p>
    <w:p w:rsidR="0008339F" w:rsidRPr="008B041B" w:rsidRDefault="0008339F" w:rsidP="00A61864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En el Salón de sesiones del H. Poder Legislativo, en la ciudad de Toluca de Lerdo, capital del Estado de México, la Presidencia abre la sesión siendo las once horas con cincuenta y </w:t>
      </w:r>
      <w:r w:rsidR="00DC27F5">
        <w:rPr>
          <w:rFonts w:ascii="Arial" w:eastAsia="Arial" w:hAnsi="Arial" w:cs="Arial"/>
          <w:sz w:val="24"/>
          <w:szCs w:val="24"/>
        </w:rPr>
        <w:t>seis</w:t>
      </w:r>
      <w:r w:rsidRPr="008B041B">
        <w:rPr>
          <w:rFonts w:ascii="Arial" w:eastAsia="Arial" w:hAnsi="Arial" w:cs="Arial"/>
          <w:sz w:val="24"/>
          <w:szCs w:val="24"/>
        </w:rPr>
        <w:t xml:space="preserve"> minutos del día </w:t>
      </w:r>
      <w:r w:rsidR="000F3048" w:rsidRPr="008B041B">
        <w:rPr>
          <w:rFonts w:ascii="Arial" w:eastAsia="Arial" w:hAnsi="Arial" w:cs="Arial"/>
          <w:sz w:val="24"/>
          <w:szCs w:val="24"/>
        </w:rPr>
        <w:t>veinte</w:t>
      </w:r>
      <w:r w:rsidRPr="008B041B">
        <w:rPr>
          <w:rFonts w:ascii="Arial" w:eastAsia="Arial" w:hAnsi="Arial" w:cs="Arial"/>
          <w:sz w:val="24"/>
          <w:szCs w:val="24"/>
        </w:rPr>
        <w:t xml:space="preserve"> de septiembre de dos mil veintidós, una vez que la Secretaría verificó la existencia del quórum, mediante el sistema electrónico. </w:t>
      </w:r>
    </w:p>
    <w:p w:rsidR="0008339F" w:rsidRPr="008B041B" w:rsidRDefault="0008339F" w:rsidP="00A61864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8339F" w:rsidRPr="008B041B" w:rsidRDefault="0008339F" w:rsidP="00A61864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:rsidR="0008339F" w:rsidRPr="008B041B" w:rsidRDefault="0008339F" w:rsidP="00B43800">
      <w:pPr>
        <w:spacing w:after="0" w:line="240" w:lineRule="auto"/>
        <w:ind w:left="708" w:hanging="708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8339F" w:rsidRPr="008B041B" w:rsidRDefault="0008339F" w:rsidP="00A61864">
      <w:pPr>
        <w:pStyle w:val="Default"/>
        <w:contextualSpacing/>
        <w:jc w:val="both"/>
        <w:rPr>
          <w:rFonts w:eastAsia="Arial"/>
          <w:color w:val="auto"/>
        </w:rPr>
      </w:pPr>
      <w:r w:rsidRPr="008B041B">
        <w:rPr>
          <w:rFonts w:eastAsia="Arial"/>
          <w:color w:val="auto"/>
        </w:rPr>
        <w:t>1.- La Presidencia informa que el acta de la sesión anterior ha sido publicada en la Gaceta Parlamentaria, por lo que pregunta si existen observaciones o comentarios a la misma. El acta es aprobada por unanimidad de votos.</w:t>
      </w:r>
    </w:p>
    <w:p w:rsidR="0008339F" w:rsidRPr="008B041B" w:rsidRDefault="0008339F" w:rsidP="00B43800">
      <w:pPr>
        <w:pStyle w:val="Default"/>
        <w:ind w:left="708" w:hanging="708"/>
        <w:contextualSpacing/>
        <w:jc w:val="both"/>
        <w:rPr>
          <w:color w:val="auto"/>
        </w:rPr>
      </w:pPr>
    </w:p>
    <w:p w:rsidR="006D3C44" w:rsidRPr="008B041B" w:rsidRDefault="00A61864" w:rsidP="006D3C44">
      <w:pPr>
        <w:pStyle w:val="Default"/>
        <w:contextualSpacing/>
        <w:jc w:val="both"/>
        <w:rPr>
          <w:color w:val="auto"/>
        </w:rPr>
      </w:pPr>
      <w:r w:rsidRPr="000A1C94">
        <w:rPr>
          <w:bCs/>
          <w:color w:val="auto"/>
        </w:rPr>
        <w:t>2.</w:t>
      </w:r>
      <w:r w:rsidRPr="000A1C94">
        <w:rPr>
          <w:color w:val="auto"/>
        </w:rPr>
        <w:t xml:space="preserve">- </w:t>
      </w:r>
      <w:r w:rsidR="004163AC" w:rsidRPr="008B041B">
        <w:t xml:space="preserve">El diputado Max Agustín </w:t>
      </w:r>
      <w:r w:rsidR="004673A2" w:rsidRPr="008B041B">
        <w:t xml:space="preserve">Correa </w:t>
      </w:r>
      <w:r w:rsidR="004163AC" w:rsidRPr="008B041B">
        <w:t>Hernández hace uso de la palabra, para dar l</w:t>
      </w:r>
      <w:r w:rsidRPr="000A1C94">
        <w:rPr>
          <w:color w:val="auto"/>
        </w:rPr>
        <w:t xml:space="preserve">ectura al </w:t>
      </w:r>
      <w:r w:rsidRPr="000A1C94">
        <w:rPr>
          <w:bCs/>
          <w:color w:val="auto"/>
        </w:rPr>
        <w:t xml:space="preserve">Dictamen </w:t>
      </w:r>
      <w:r w:rsidRPr="000A1C94">
        <w:rPr>
          <w:color w:val="auto"/>
        </w:rPr>
        <w:t xml:space="preserve">de la Iniciativa con Proyecto de Decreto por el que se crea la </w:t>
      </w:r>
      <w:r w:rsidRPr="000A1C94">
        <w:rPr>
          <w:bCs/>
          <w:color w:val="auto"/>
        </w:rPr>
        <w:t xml:space="preserve">Ley de Fomento y Protección del Maíz Nativo y sus Variedades del Estado de México, </w:t>
      </w:r>
      <w:r w:rsidRPr="000A1C94">
        <w:rPr>
          <w:color w:val="auto"/>
        </w:rPr>
        <w:t>presentad</w:t>
      </w:r>
      <w:r w:rsidR="00DC27F5">
        <w:rPr>
          <w:color w:val="auto"/>
        </w:rPr>
        <w:t>a</w:t>
      </w:r>
      <w:r w:rsidRPr="000A1C94">
        <w:rPr>
          <w:color w:val="auto"/>
        </w:rPr>
        <w:t xml:space="preserve"> por el Grupo Parlamentario del Partido morena, formulado por las Comisiones Legislativas de Desarrollo Agropecuario y Forestal y Protección Ambiental y Cambio Climático.</w:t>
      </w:r>
      <w:r w:rsidR="006D3C44" w:rsidRPr="008B041B">
        <w:rPr>
          <w:color w:val="auto"/>
        </w:rPr>
        <w:t xml:space="preserve"> </w:t>
      </w:r>
    </w:p>
    <w:p w:rsidR="006D3C44" w:rsidRPr="008B041B" w:rsidRDefault="006D3C44" w:rsidP="006D3C44">
      <w:pPr>
        <w:pStyle w:val="Default"/>
        <w:contextualSpacing/>
        <w:jc w:val="both"/>
        <w:rPr>
          <w:color w:val="auto"/>
        </w:rPr>
      </w:pPr>
    </w:p>
    <w:p w:rsidR="006D3C44" w:rsidRPr="008B041B" w:rsidRDefault="006D3C44" w:rsidP="006D3C44">
      <w:pPr>
        <w:pStyle w:val="Textoindependiente"/>
        <w:contextualSpacing/>
        <w:jc w:val="both"/>
        <w:rPr>
          <w:rFonts w:ascii="Arial" w:eastAsia="Arial" w:hAnsi="Arial" w:cs="Arial"/>
        </w:rPr>
      </w:pPr>
      <w:r w:rsidRPr="008B041B">
        <w:rPr>
          <w:rFonts w:ascii="Arial" w:eastAsia="Arial" w:hAnsi="Arial" w:cs="Arial"/>
        </w:rPr>
        <w:t xml:space="preserve">Sin que motive debate el </w:t>
      </w:r>
      <w:r w:rsidR="008D6219" w:rsidRPr="008B041B">
        <w:rPr>
          <w:rFonts w:ascii="Arial" w:eastAsia="Arial" w:hAnsi="Arial" w:cs="Arial"/>
        </w:rPr>
        <w:t xml:space="preserve">Dictamen </w:t>
      </w:r>
      <w:r w:rsidRPr="008B041B">
        <w:rPr>
          <w:rFonts w:ascii="Arial" w:eastAsia="Arial" w:hAnsi="Arial" w:cs="Arial"/>
        </w:rPr>
        <w:t xml:space="preserve">y </w:t>
      </w:r>
      <w:r w:rsidR="008D6219" w:rsidRPr="008B041B">
        <w:rPr>
          <w:rFonts w:ascii="Arial" w:eastAsia="Arial" w:hAnsi="Arial" w:cs="Arial"/>
        </w:rPr>
        <w:t xml:space="preserve">Proyecto </w:t>
      </w:r>
      <w:r w:rsidRPr="008B041B">
        <w:rPr>
          <w:rFonts w:ascii="Arial" w:eastAsia="Arial" w:hAnsi="Arial" w:cs="Arial"/>
        </w:rPr>
        <w:t xml:space="preserve">de </w:t>
      </w:r>
      <w:r w:rsidR="008D6219" w:rsidRPr="008B041B">
        <w:rPr>
          <w:rFonts w:ascii="Arial" w:eastAsia="Arial" w:hAnsi="Arial" w:cs="Arial"/>
        </w:rPr>
        <w:t>Decreto</w:t>
      </w:r>
      <w:r w:rsidRPr="008B041B">
        <w:rPr>
          <w:rFonts w:ascii="Arial" w:eastAsia="Arial" w:hAnsi="Arial" w:cs="Arial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</w:t>
      </w:r>
      <w:r w:rsidR="008D6219" w:rsidRPr="008B041B">
        <w:rPr>
          <w:rFonts w:ascii="Arial" w:eastAsia="Arial" w:hAnsi="Arial" w:cs="Arial"/>
        </w:rPr>
        <w:t xml:space="preserve">Dictamen </w:t>
      </w:r>
      <w:r w:rsidRPr="008B041B">
        <w:rPr>
          <w:rFonts w:ascii="Arial" w:eastAsia="Arial" w:hAnsi="Arial" w:cs="Arial"/>
        </w:rPr>
        <w:t xml:space="preserve">y </w:t>
      </w:r>
      <w:r w:rsidR="008D6219" w:rsidRPr="008B041B">
        <w:rPr>
          <w:rFonts w:ascii="Arial" w:eastAsia="Arial" w:hAnsi="Arial" w:cs="Arial"/>
        </w:rPr>
        <w:t xml:space="preserve">Proyecto </w:t>
      </w:r>
      <w:r w:rsidRPr="008B041B">
        <w:rPr>
          <w:rFonts w:ascii="Arial" w:eastAsia="Arial" w:hAnsi="Arial" w:cs="Arial"/>
        </w:rPr>
        <w:t xml:space="preserve">de </w:t>
      </w:r>
      <w:r w:rsidR="008D6219" w:rsidRPr="008B041B">
        <w:rPr>
          <w:rFonts w:ascii="Arial" w:eastAsia="Arial" w:hAnsi="Arial" w:cs="Arial"/>
        </w:rPr>
        <w:t xml:space="preserve">Decreto </w:t>
      </w:r>
      <w:r w:rsidRPr="008B041B">
        <w:rPr>
          <w:rFonts w:ascii="Arial" w:eastAsia="Arial" w:hAnsi="Arial" w:cs="Arial"/>
        </w:rPr>
        <w:t>son aprobados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4163AC" w:rsidRPr="008B041B" w:rsidRDefault="004163AC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1864" w:rsidRPr="008B041B" w:rsidRDefault="00A61864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3.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- L</w:t>
      </w:r>
      <w:r w:rsidR="00181753" w:rsidRPr="008B041B">
        <w:rPr>
          <w:rFonts w:ascii="Arial" w:eastAsiaTheme="minorHAnsi" w:hAnsi="Arial" w:cs="Arial"/>
          <w:sz w:val="24"/>
          <w:szCs w:val="24"/>
          <w:lang w:eastAsia="en-US"/>
        </w:rPr>
        <w:t>a diputada Gretel González Aguirre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</w:t>
      </w:r>
      <w:r w:rsidR="00181753" w:rsidRPr="008B041B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Dictamen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de la Iniciativa con Proyecto de Decreto por el que se reforma la fracción XIX del artículo 38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Orgánica de la Administración Pública del Estado de México,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presentad</w:t>
      </w:r>
      <w:r w:rsidR="003939C0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por el Grupo Parlamentario del Partido Revolucionario Institucional, formulado por las Comisiones Legislativas de Gobernación y Puntos Constitucionales y</w:t>
      </w:r>
      <w:r w:rsidR="00231D54">
        <w:rPr>
          <w:rFonts w:ascii="Arial" w:eastAsiaTheme="minorHAnsi" w:hAnsi="Arial" w:cs="Arial"/>
          <w:sz w:val="24"/>
          <w:szCs w:val="24"/>
          <w:lang w:eastAsia="en-US"/>
        </w:rPr>
        <w:t xml:space="preserve"> la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Juventud y el Deporte. </w:t>
      </w:r>
    </w:p>
    <w:p w:rsidR="00181753" w:rsidRPr="008B041B" w:rsidRDefault="00181753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81753" w:rsidRPr="008B041B" w:rsidRDefault="00181753" w:rsidP="00181753">
      <w:pPr>
        <w:spacing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Sin que motive debate el </w:t>
      </w:r>
      <w:r w:rsidR="003939C0" w:rsidRPr="008B041B">
        <w:rPr>
          <w:rFonts w:ascii="Arial" w:eastAsia="Arial" w:hAnsi="Arial" w:cs="Arial"/>
          <w:sz w:val="24"/>
          <w:szCs w:val="24"/>
        </w:rPr>
        <w:t xml:space="preserve">Dictamen </w:t>
      </w:r>
      <w:r w:rsidRPr="008B041B">
        <w:rPr>
          <w:rFonts w:ascii="Arial" w:eastAsia="Arial" w:hAnsi="Arial" w:cs="Arial"/>
          <w:sz w:val="24"/>
          <w:szCs w:val="24"/>
        </w:rPr>
        <w:t xml:space="preserve">y </w:t>
      </w:r>
      <w:r w:rsidR="003939C0" w:rsidRPr="008B041B">
        <w:rPr>
          <w:rFonts w:ascii="Arial" w:eastAsia="Arial" w:hAnsi="Arial" w:cs="Arial"/>
          <w:sz w:val="24"/>
          <w:szCs w:val="24"/>
        </w:rPr>
        <w:t xml:space="preserve">Proyecto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3939C0" w:rsidRPr="008B041B">
        <w:rPr>
          <w:rFonts w:ascii="Arial" w:eastAsia="Arial" w:hAnsi="Arial" w:cs="Arial"/>
          <w:sz w:val="24"/>
          <w:szCs w:val="24"/>
        </w:rPr>
        <w:t>Decreto</w:t>
      </w:r>
      <w:r w:rsidRPr="008B041B">
        <w:rPr>
          <w:rFonts w:ascii="Arial" w:eastAsia="Arial" w:hAnsi="Arial" w:cs="Arial"/>
          <w:sz w:val="24"/>
          <w:szCs w:val="24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</w:t>
      </w:r>
      <w:r w:rsidR="003939C0" w:rsidRPr="008B041B">
        <w:rPr>
          <w:rFonts w:ascii="Arial" w:eastAsia="Arial" w:hAnsi="Arial" w:cs="Arial"/>
          <w:sz w:val="24"/>
          <w:szCs w:val="24"/>
        </w:rPr>
        <w:t xml:space="preserve">Dictamen </w:t>
      </w:r>
      <w:r w:rsidRPr="008B041B">
        <w:rPr>
          <w:rFonts w:ascii="Arial" w:eastAsia="Arial" w:hAnsi="Arial" w:cs="Arial"/>
          <w:sz w:val="24"/>
          <w:szCs w:val="24"/>
        </w:rPr>
        <w:t xml:space="preserve">y </w:t>
      </w:r>
      <w:r w:rsidR="003939C0" w:rsidRPr="008B041B">
        <w:rPr>
          <w:rFonts w:ascii="Arial" w:eastAsia="Arial" w:hAnsi="Arial" w:cs="Arial"/>
          <w:sz w:val="24"/>
          <w:szCs w:val="24"/>
        </w:rPr>
        <w:t xml:space="preserve">Proyecto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3939C0" w:rsidRPr="008B041B">
        <w:rPr>
          <w:rFonts w:ascii="Arial" w:eastAsia="Arial" w:hAnsi="Arial" w:cs="Arial"/>
          <w:sz w:val="24"/>
          <w:szCs w:val="24"/>
        </w:rPr>
        <w:t xml:space="preserve">Decreto </w:t>
      </w:r>
      <w:r w:rsidRPr="008B041B">
        <w:rPr>
          <w:rFonts w:ascii="Arial" w:eastAsia="Arial" w:hAnsi="Arial" w:cs="Arial"/>
          <w:sz w:val="24"/>
          <w:szCs w:val="24"/>
        </w:rPr>
        <w:t xml:space="preserve">son aprobados en lo general, por unanimidad de votos y considerando que no se separaron artículos para su discusión particular, se tiene también por aprobado en lo particular; y la Presidencia solicita a la Secretaría provea el cumplimiento de la resolución de la Legislatura. </w:t>
      </w:r>
    </w:p>
    <w:p w:rsidR="00181753" w:rsidRPr="000A1C94" w:rsidRDefault="00181753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F554B" w:rsidRPr="008B041B" w:rsidRDefault="00A61864" w:rsidP="009F554B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4.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- </w:t>
      </w:r>
      <w:r w:rsidR="00CF6283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El diputado Jorge </w:t>
      </w:r>
      <w:r w:rsidR="00D34F11">
        <w:rPr>
          <w:rFonts w:ascii="Arial" w:eastAsiaTheme="minorHAnsi" w:hAnsi="Arial" w:cs="Arial"/>
          <w:sz w:val="24"/>
          <w:szCs w:val="24"/>
          <w:lang w:eastAsia="en-US"/>
        </w:rPr>
        <w:t xml:space="preserve">Dionisio </w:t>
      </w:r>
      <w:r w:rsidR="00CF6283" w:rsidRPr="008B041B">
        <w:rPr>
          <w:rFonts w:ascii="Arial" w:eastAsiaTheme="minorHAnsi" w:hAnsi="Arial" w:cs="Arial"/>
          <w:sz w:val="24"/>
          <w:szCs w:val="24"/>
          <w:lang w:eastAsia="en-US"/>
        </w:rPr>
        <w:t>García Sánchez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Dictamen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de la Iniciativa con Proyecto de Decreto por el que se adicionan y reforman diversas disposiciones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Orgánica Municipal del Estado de México, </w:t>
      </w:r>
      <w:r w:rsidR="006C713F">
        <w:rPr>
          <w:rFonts w:ascii="Arial" w:eastAsiaTheme="minorHAnsi" w:hAnsi="Arial" w:cs="Arial"/>
          <w:sz w:val="24"/>
          <w:szCs w:val="24"/>
          <w:lang w:eastAsia="en-US"/>
        </w:rPr>
        <w:t>presentada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por el Grupo Parlamentario del Partido morena, asimismo por el que se reforman los Incisos d) y e) de la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fracción I </w:t>
      </w:r>
      <w:r w:rsidR="00231D54">
        <w:rPr>
          <w:rFonts w:ascii="Arial" w:eastAsiaTheme="minorHAnsi" w:hAnsi="Arial" w:cs="Arial"/>
          <w:sz w:val="24"/>
          <w:szCs w:val="24"/>
          <w:lang w:eastAsia="en-US"/>
        </w:rPr>
        <w:t xml:space="preserve">del artículo 149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Orgánica Municipal del Estado de México,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presentad</w:t>
      </w:r>
      <w:r w:rsidR="00CB5583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por el Grupo Parlamentario del Partido Revolucionario Institucional, formulado por la Comisión Legislativa de Legislación y Administración Municipal.</w:t>
      </w:r>
    </w:p>
    <w:p w:rsidR="009F554B" w:rsidRPr="008B041B" w:rsidRDefault="009F554B" w:rsidP="009F554B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F554B" w:rsidRPr="008B041B" w:rsidRDefault="009F554B" w:rsidP="009F554B">
      <w:pPr>
        <w:spacing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Sin que motive debate el </w:t>
      </w:r>
      <w:r w:rsidR="00CB5583" w:rsidRPr="008B041B">
        <w:rPr>
          <w:rFonts w:ascii="Arial" w:eastAsia="Arial" w:hAnsi="Arial" w:cs="Arial"/>
          <w:sz w:val="24"/>
          <w:szCs w:val="24"/>
        </w:rPr>
        <w:t xml:space="preserve">Dictamen </w:t>
      </w:r>
      <w:r w:rsidRPr="008B041B">
        <w:rPr>
          <w:rFonts w:ascii="Arial" w:eastAsia="Arial" w:hAnsi="Arial" w:cs="Arial"/>
          <w:sz w:val="24"/>
          <w:szCs w:val="24"/>
        </w:rPr>
        <w:t xml:space="preserve">y </w:t>
      </w:r>
      <w:r w:rsidR="00CB5583" w:rsidRPr="008B041B">
        <w:rPr>
          <w:rFonts w:ascii="Arial" w:eastAsia="Arial" w:hAnsi="Arial" w:cs="Arial"/>
          <w:sz w:val="24"/>
          <w:szCs w:val="24"/>
        </w:rPr>
        <w:t xml:space="preserve">Proyecto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CB5583" w:rsidRPr="008B041B">
        <w:rPr>
          <w:rFonts w:ascii="Arial" w:eastAsia="Arial" w:hAnsi="Arial" w:cs="Arial"/>
          <w:sz w:val="24"/>
          <w:szCs w:val="24"/>
        </w:rPr>
        <w:t>Decreto</w:t>
      </w:r>
      <w:r w:rsidRPr="008B041B">
        <w:rPr>
          <w:rFonts w:ascii="Arial" w:eastAsia="Arial" w:hAnsi="Arial" w:cs="Arial"/>
          <w:sz w:val="24"/>
          <w:szCs w:val="24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</w:t>
      </w:r>
      <w:r w:rsidR="00CB5583" w:rsidRPr="008B041B">
        <w:rPr>
          <w:rFonts w:ascii="Arial" w:eastAsia="Arial" w:hAnsi="Arial" w:cs="Arial"/>
          <w:sz w:val="24"/>
          <w:szCs w:val="24"/>
        </w:rPr>
        <w:t xml:space="preserve">Dictamen </w:t>
      </w:r>
      <w:r w:rsidRPr="008B041B">
        <w:rPr>
          <w:rFonts w:ascii="Arial" w:eastAsia="Arial" w:hAnsi="Arial" w:cs="Arial"/>
          <w:sz w:val="24"/>
          <w:szCs w:val="24"/>
        </w:rPr>
        <w:t xml:space="preserve">y </w:t>
      </w:r>
      <w:r w:rsidR="00CB5583" w:rsidRPr="008B041B">
        <w:rPr>
          <w:rFonts w:ascii="Arial" w:eastAsia="Arial" w:hAnsi="Arial" w:cs="Arial"/>
          <w:sz w:val="24"/>
          <w:szCs w:val="24"/>
        </w:rPr>
        <w:t xml:space="preserve">Proyecto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CB5583" w:rsidRPr="008B041B">
        <w:rPr>
          <w:rFonts w:ascii="Arial" w:eastAsia="Arial" w:hAnsi="Arial" w:cs="Arial"/>
          <w:sz w:val="24"/>
          <w:szCs w:val="24"/>
        </w:rPr>
        <w:t xml:space="preserve">Decreto </w:t>
      </w:r>
      <w:r w:rsidRPr="008B041B">
        <w:rPr>
          <w:rFonts w:ascii="Arial" w:eastAsia="Arial" w:hAnsi="Arial" w:cs="Arial"/>
          <w:sz w:val="24"/>
          <w:szCs w:val="24"/>
        </w:rPr>
        <w:t>son aprobados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A61864" w:rsidRPr="000A1C94" w:rsidRDefault="00A61864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1864" w:rsidRPr="008B041B" w:rsidRDefault="00A61864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5.- </w:t>
      </w:r>
      <w:r w:rsidR="0011798A" w:rsidRPr="008B041B">
        <w:rPr>
          <w:rFonts w:ascii="Arial" w:eastAsiaTheme="minorHAnsi" w:hAnsi="Arial" w:cs="Arial"/>
          <w:sz w:val="24"/>
          <w:szCs w:val="24"/>
          <w:lang w:eastAsia="en-US"/>
        </w:rPr>
        <w:t>La Vicepresidencia, por instrucciones de la Presidencia, da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la que se adicionan los artículos 199 Bis y 199 Ter al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Código Penal del Estado de México</w:t>
      </w:r>
      <w:r w:rsidR="004673A2">
        <w:rPr>
          <w:rFonts w:ascii="Arial" w:eastAsiaTheme="minorHAnsi" w:hAnsi="Arial" w:cs="Arial"/>
          <w:sz w:val="24"/>
          <w:szCs w:val="24"/>
          <w:lang w:eastAsia="en-US"/>
        </w:rPr>
        <w:t xml:space="preserve">, presentada por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el Fiscal General de Justicia del Estado de México. </w:t>
      </w:r>
    </w:p>
    <w:p w:rsidR="00CF00C3" w:rsidRPr="008B041B" w:rsidRDefault="00CF00C3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DC1D8C" w:rsidRPr="008B041B" w:rsidRDefault="00DC1D8C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la </w:t>
      </w:r>
      <w:r w:rsidRPr="008B041B">
        <w:rPr>
          <w:rFonts w:ascii="Arial" w:hAnsi="Arial" w:cs="Arial"/>
          <w:sz w:val="24"/>
          <w:szCs w:val="24"/>
        </w:rPr>
        <w:t>Comisión Legislativa de Procuración y Administración de Justicia para su estudio y dictamen.</w:t>
      </w:r>
    </w:p>
    <w:p w:rsidR="00DC1D8C" w:rsidRPr="008B041B" w:rsidRDefault="00DC1D8C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1864" w:rsidRPr="008B041B" w:rsidRDefault="00A61864" w:rsidP="00A61864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6.-</w:t>
      </w:r>
      <w:r w:rsidR="0011798A"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El diputado </w:t>
      </w:r>
      <w:r w:rsidR="0011798A" w:rsidRPr="008B041B">
        <w:rPr>
          <w:rFonts w:ascii="Arial" w:hAnsi="Arial" w:cs="Arial"/>
          <w:sz w:val="24"/>
          <w:szCs w:val="24"/>
        </w:rPr>
        <w:t>Daniel Andrés Sibaja González</w:t>
      </w:r>
      <w:r w:rsidR="00CF00C3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11798A" w:rsidRPr="008B041B">
        <w:rPr>
          <w:rFonts w:ascii="Arial" w:eastAsiaTheme="minorHAnsi" w:hAnsi="Arial" w:cs="Arial"/>
          <w:sz w:val="24"/>
          <w:szCs w:val="24"/>
          <w:lang w:eastAsia="en-US"/>
        </w:rPr>
        <w:t>hace uso de la palabra, para dar</w:t>
      </w:r>
      <w:r w:rsidR="003C4F7F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1798A" w:rsidRPr="008B041B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CF00C3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ectura a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reforman diversas disposiciones al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Código Penal del Estado de México y Código Civil del Estado de México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, en materia de abandono de mujeres en estado de gravidez y pensiones alimenticias, presentada por </w:t>
      </w:r>
      <w:r w:rsidR="003C4F7F" w:rsidRPr="008B041B">
        <w:rPr>
          <w:rFonts w:ascii="Arial" w:eastAsiaTheme="minorHAnsi" w:hAnsi="Arial" w:cs="Arial"/>
          <w:sz w:val="24"/>
          <w:szCs w:val="24"/>
          <w:lang w:eastAsia="en-US"/>
        </w:rPr>
        <w:t>el propio d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>iputado</w:t>
      </w:r>
      <w:r w:rsidR="003C4F7F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y los diputados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Faustino de la Cruz Pérez, Azucena Cisneros Coss, Elba Aldana Duarte, Camilo Murillo Zavala y Luz Ma. Hernández Bermúdez, en nombre del Grupo Parlamentario del Partido morena.</w:t>
      </w:r>
      <w:r w:rsidR="00C8228F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3C4F7F" w:rsidRPr="008B041B" w:rsidRDefault="003C4F7F" w:rsidP="00A61864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DC1D8C" w:rsidRPr="008B041B" w:rsidRDefault="00DC1D8C" w:rsidP="00DC1D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la </w:t>
      </w:r>
      <w:r w:rsidRPr="008B041B">
        <w:rPr>
          <w:rFonts w:ascii="Arial" w:hAnsi="Arial" w:cs="Arial"/>
          <w:sz w:val="24"/>
          <w:szCs w:val="24"/>
        </w:rPr>
        <w:t>Comisión Legislativa de Procuración y Administración de Justicia</w:t>
      </w:r>
      <w:r w:rsidR="004673A2">
        <w:rPr>
          <w:rFonts w:ascii="Arial" w:hAnsi="Arial" w:cs="Arial"/>
          <w:sz w:val="24"/>
          <w:szCs w:val="24"/>
        </w:rPr>
        <w:t>,</w:t>
      </w:r>
      <w:r w:rsidRPr="008B041B">
        <w:rPr>
          <w:rFonts w:ascii="Arial" w:hAnsi="Arial" w:cs="Arial"/>
          <w:sz w:val="24"/>
          <w:szCs w:val="24"/>
        </w:rPr>
        <w:t xml:space="preserve"> para su estudio y dictamen.</w:t>
      </w:r>
    </w:p>
    <w:p w:rsidR="008F36F1" w:rsidRPr="008B041B" w:rsidRDefault="008F36F1" w:rsidP="00A61864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1864" w:rsidRPr="000A1C94" w:rsidRDefault="00A61864" w:rsidP="00A618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7.-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364F05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r w:rsidR="00364F05" w:rsidRPr="008B041B">
        <w:rPr>
          <w:rFonts w:ascii="Arial" w:hAnsi="Arial" w:cs="Arial"/>
          <w:color w:val="000000" w:themeColor="text1"/>
          <w:sz w:val="24"/>
          <w:szCs w:val="24"/>
        </w:rPr>
        <w:t>diputada Rosa María Zetina González</w:t>
      </w:r>
      <w:r w:rsidR="00364F05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la que se reforman las fracciones V del artículo 2, II del artículo 5, I, II y VII del artículo 6, la V del artículo 9, III y XXI del artículo 10; y se adiciona la fracción XI, recorriéndose las subsecuentes del artículo 14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Ley de Eventos Públicos del Estado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en materia de seguridad y regulación de eventos públicos, presentada por la </w:t>
      </w:r>
      <w:r w:rsidR="007D0D0A" w:rsidRPr="008B041B">
        <w:rPr>
          <w:rFonts w:ascii="Arial" w:eastAsiaTheme="minorHAnsi" w:hAnsi="Arial" w:cs="Arial"/>
          <w:sz w:val="24"/>
          <w:szCs w:val="24"/>
          <w:lang w:eastAsia="en-US"/>
        </w:rPr>
        <w:t>propia d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iputada, en nombre del Grupo Parlamentario del Partido morena. </w:t>
      </w:r>
    </w:p>
    <w:p w:rsidR="0008339F" w:rsidRPr="008B041B" w:rsidRDefault="0008339F" w:rsidP="009F554B">
      <w:pPr>
        <w:autoSpaceDE w:val="0"/>
        <w:autoSpaceDN w:val="0"/>
        <w:adjustRightInd w:val="0"/>
        <w:spacing w:after="0" w:line="240" w:lineRule="auto"/>
        <w:ind w:left="708" w:hanging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8339F" w:rsidRPr="008B041B" w:rsidRDefault="007D0D0A" w:rsidP="007D0D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</w:t>
      </w:r>
      <w:r w:rsidRPr="008B041B">
        <w:rPr>
          <w:rFonts w:ascii="Arial" w:hAnsi="Arial" w:cs="Arial"/>
          <w:sz w:val="24"/>
          <w:szCs w:val="24"/>
        </w:rPr>
        <w:t>la Comisión Legislativa de Seguridad Pública y Tránsito, para su estudio y dictamen.</w:t>
      </w:r>
    </w:p>
    <w:p w:rsidR="0008339F" w:rsidRPr="008B041B" w:rsidRDefault="0008339F" w:rsidP="009F554B">
      <w:pPr>
        <w:autoSpaceDE w:val="0"/>
        <w:autoSpaceDN w:val="0"/>
        <w:adjustRightInd w:val="0"/>
        <w:spacing w:after="0" w:line="240" w:lineRule="auto"/>
        <w:ind w:left="708" w:hanging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8B041B" w:rsidRDefault="0002170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8.-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F679F5" w:rsidRPr="008B041B">
        <w:rPr>
          <w:rFonts w:ascii="Arial" w:eastAsiaTheme="minorHAnsi" w:hAnsi="Arial" w:cs="Arial"/>
          <w:sz w:val="24"/>
          <w:szCs w:val="24"/>
          <w:lang w:eastAsia="en-US"/>
        </w:rPr>
        <w:t>a diputada Evelyn Osornio Jiménez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reforman las fracciones IV y V del artículo 64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Ley del Sistema Anticorrupción del Estado de México y Municipios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, se propone que los Comités Coordinadores Municipales además de la elaboración y entrega de informes anuales, también elaboren y entreguen de forma trimestral al Comité Coordinador del Sistema Anticorrupción</w:t>
      </w:r>
      <w:r w:rsidR="000E6E5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sus respectivos informes, presentada por la </w:t>
      </w:r>
      <w:r w:rsidR="006C713F">
        <w:rPr>
          <w:rFonts w:ascii="Arial" w:eastAsiaTheme="minorHAnsi" w:hAnsi="Arial" w:cs="Arial"/>
          <w:sz w:val="24"/>
          <w:szCs w:val="24"/>
          <w:lang w:eastAsia="en-US"/>
        </w:rPr>
        <w:t>propia d</w:t>
      </w:r>
      <w:r w:rsidR="000E6E58" w:rsidRPr="000A1C94">
        <w:rPr>
          <w:rFonts w:ascii="Arial" w:eastAsiaTheme="minorHAnsi" w:hAnsi="Arial" w:cs="Arial"/>
          <w:sz w:val="24"/>
          <w:szCs w:val="24"/>
          <w:lang w:eastAsia="en-US"/>
        </w:rPr>
        <w:t>iputada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en nombre del Grupo Parlamentario del Partido Revolucionario Institucional. </w:t>
      </w:r>
    </w:p>
    <w:p w:rsidR="00F679F5" w:rsidRPr="008B041B" w:rsidRDefault="00F679F5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31B65" w:rsidRPr="008B041B" w:rsidRDefault="00131B65" w:rsidP="004B0EE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</w:t>
      </w:r>
      <w:r w:rsidRPr="008B041B">
        <w:rPr>
          <w:rFonts w:ascii="Arial" w:hAnsi="Arial" w:cs="Arial"/>
          <w:sz w:val="24"/>
          <w:szCs w:val="24"/>
        </w:rPr>
        <w:t>remite a la Comisión Legislativa de Transparencia, Acceso a la Información Pública, Protección de Datos Personales y de Combate a la Corrupción, para su estudio y dictamen.</w:t>
      </w:r>
    </w:p>
    <w:p w:rsidR="00F679F5" w:rsidRPr="000A1C94" w:rsidRDefault="00F679F5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8B041B" w:rsidRDefault="0002170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lastRenderedPageBreak/>
        <w:t xml:space="preserve">9.- </w:t>
      </w:r>
      <w:r w:rsidR="004B0EE9"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El diputado Alfredo Quiroz Fuentes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reforman las fracciones XLVI del artículo 31 y V del artículo 96 </w:t>
      </w:r>
      <w:proofErr w:type="spellStart"/>
      <w:r w:rsidRPr="000A1C94">
        <w:rPr>
          <w:rFonts w:ascii="Arial" w:eastAsiaTheme="minorHAnsi" w:hAnsi="Arial" w:cs="Arial"/>
          <w:sz w:val="24"/>
          <w:szCs w:val="24"/>
          <w:lang w:eastAsia="en-US"/>
        </w:rPr>
        <w:t>Sexies</w:t>
      </w:r>
      <w:proofErr w:type="spellEnd"/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y se adicionan la fracción XLVII al artículo 31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Orgánica Municipal del Estado de México,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para dotar de facultades a los ayuntamiento para coordinarse asociarse y generar canales factibles para una mejor gestión metropolitana de forma armónica, presentada por el </w:t>
      </w:r>
      <w:r w:rsidR="004B0EE9" w:rsidRPr="008B041B">
        <w:rPr>
          <w:rFonts w:ascii="Arial" w:eastAsiaTheme="minorHAnsi" w:hAnsi="Arial" w:cs="Arial"/>
          <w:sz w:val="24"/>
          <w:szCs w:val="24"/>
          <w:lang w:eastAsia="en-US"/>
        </w:rPr>
        <w:t>propio d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iputado, en nombre del Grupo Parlamentario del Partido Revolucionario Institucional. </w:t>
      </w:r>
    </w:p>
    <w:p w:rsidR="004B0EE9" w:rsidRPr="008B041B" w:rsidRDefault="004B0EE9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2523E1" w:rsidRPr="008B041B" w:rsidRDefault="004B0EE9" w:rsidP="002523E1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8B041B">
        <w:rPr>
          <w:rFonts w:ascii="Arial" w:hAnsi="Arial" w:cs="Arial"/>
          <w:sz w:val="24"/>
          <w:szCs w:val="24"/>
        </w:rPr>
        <w:t xml:space="preserve">La Presidencia la </w:t>
      </w:r>
      <w:r w:rsidR="000E6E58">
        <w:rPr>
          <w:rFonts w:ascii="Arial" w:hAnsi="Arial" w:cs="Arial"/>
          <w:sz w:val="24"/>
          <w:szCs w:val="24"/>
        </w:rPr>
        <w:t>r</w:t>
      </w:r>
      <w:r w:rsidRPr="008B041B">
        <w:rPr>
          <w:rFonts w:ascii="Arial" w:hAnsi="Arial" w:cs="Arial"/>
          <w:sz w:val="24"/>
          <w:szCs w:val="24"/>
        </w:rPr>
        <w:t>emite a la</w:t>
      </w:r>
      <w:r w:rsidR="002523E1" w:rsidRPr="008B041B">
        <w:rPr>
          <w:rFonts w:ascii="Arial" w:hAnsi="Arial" w:cs="Arial"/>
          <w:sz w:val="24"/>
          <w:szCs w:val="24"/>
        </w:rPr>
        <w:t xml:space="preserve">s Comisiones Legislativas de </w:t>
      </w:r>
      <w:r w:rsidR="002523E1" w:rsidRPr="008B041B">
        <w:rPr>
          <w:rFonts w:ascii="Arial" w:hAnsi="Arial" w:cs="Arial"/>
          <w:sz w:val="24"/>
          <w:szCs w:val="24"/>
          <w:lang w:eastAsia="es-MX"/>
        </w:rPr>
        <w:t>Legislación y Administración Municipal y de Asuntos Metropolitanos, para su estudio y dictamen.</w:t>
      </w:r>
    </w:p>
    <w:p w:rsidR="004B0EE9" w:rsidRPr="000A1C94" w:rsidRDefault="004B0EE9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8B041B" w:rsidRDefault="0002170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10.-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r w:rsidR="00C07051" w:rsidRPr="008B041B">
        <w:rPr>
          <w:rFonts w:ascii="Arial" w:hAnsi="Arial" w:cs="Arial"/>
          <w:sz w:val="24"/>
          <w:szCs w:val="24"/>
        </w:rPr>
        <w:t>diputada María de los Ángeles Dávila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6E58">
        <w:rPr>
          <w:rFonts w:ascii="Arial" w:eastAsiaTheme="minorHAnsi" w:hAnsi="Arial" w:cs="Arial"/>
          <w:sz w:val="24"/>
          <w:szCs w:val="24"/>
          <w:lang w:eastAsia="en-US"/>
        </w:rPr>
        <w:t xml:space="preserve">Vargas 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>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la que se adiciona la fracción XX recorriéndose la subsecuente del artículo 2.16 del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Código Administrativo del Estado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con el objeto de garantizar los servicios de salud a los mexiquenses, presentada por la 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>propia d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iputada 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>y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7051" w:rsidRPr="008B041B">
        <w:rPr>
          <w:rFonts w:ascii="Arial" w:eastAsiaTheme="minorHAnsi" w:hAnsi="Arial" w:cs="Arial"/>
          <w:sz w:val="24"/>
          <w:szCs w:val="24"/>
          <w:lang w:eastAsia="en-US"/>
        </w:rPr>
        <w:t>d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iputado Enrique Vargas del Villar, en nombre del Grupo Parlamentario del Partido Acción Nacional. </w:t>
      </w:r>
    </w:p>
    <w:p w:rsidR="00C07051" w:rsidRPr="008B041B" w:rsidRDefault="00C07051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A1378" w:rsidRPr="008B041B" w:rsidRDefault="00C07051" w:rsidP="00CA137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hAnsi="Arial" w:cs="Arial"/>
          <w:sz w:val="24"/>
          <w:szCs w:val="24"/>
        </w:rPr>
        <w:t xml:space="preserve">La </w:t>
      </w:r>
      <w:r w:rsidR="00CA1378" w:rsidRPr="008B041B">
        <w:rPr>
          <w:rFonts w:ascii="Arial" w:hAnsi="Arial" w:cs="Arial"/>
          <w:sz w:val="24"/>
          <w:szCs w:val="24"/>
        </w:rPr>
        <w:t xml:space="preserve">Presidencia </w:t>
      </w:r>
      <w:r w:rsidRPr="008B041B">
        <w:rPr>
          <w:rFonts w:ascii="Arial" w:hAnsi="Arial" w:cs="Arial"/>
          <w:sz w:val="24"/>
          <w:szCs w:val="24"/>
        </w:rPr>
        <w:t xml:space="preserve">la </w:t>
      </w:r>
      <w:r w:rsidR="00CA1378" w:rsidRPr="008B041B">
        <w:rPr>
          <w:rFonts w:ascii="Arial" w:hAnsi="Arial" w:cs="Arial"/>
          <w:sz w:val="24"/>
          <w:szCs w:val="24"/>
        </w:rPr>
        <w:t>remite a la Comisión Legislativa Salud, Asistencia y Bienestar Social</w:t>
      </w:r>
      <w:r w:rsidR="000E6E58">
        <w:rPr>
          <w:rFonts w:ascii="Arial" w:hAnsi="Arial" w:cs="Arial"/>
          <w:sz w:val="24"/>
          <w:szCs w:val="24"/>
        </w:rPr>
        <w:t>,</w:t>
      </w:r>
      <w:r w:rsidR="00CA1378" w:rsidRPr="008B041B">
        <w:rPr>
          <w:rFonts w:ascii="Arial" w:hAnsi="Arial" w:cs="Arial"/>
          <w:sz w:val="24"/>
          <w:szCs w:val="24"/>
        </w:rPr>
        <w:t xml:space="preserve"> para su estudio y dictamen.</w:t>
      </w:r>
    </w:p>
    <w:p w:rsidR="00C07051" w:rsidRDefault="00C07051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C713F" w:rsidRDefault="006C713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La Presidencia solicita a la Secretaría verifique el quórum. </w:t>
      </w:r>
      <w:r w:rsidR="00BF0E79">
        <w:rPr>
          <w:rFonts w:ascii="Arial" w:eastAsiaTheme="minorHAnsi" w:hAnsi="Arial" w:cs="Arial"/>
          <w:sz w:val="24"/>
          <w:szCs w:val="24"/>
          <w:lang w:eastAsia="en-US"/>
        </w:rPr>
        <w:t>La Secretaría informa a la Preside</w:t>
      </w:r>
      <w:r w:rsidR="0052799F"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="00BF0E79">
        <w:rPr>
          <w:rFonts w:ascii="Arial" w:eastAsiaTheme="minorHAnsi" w:hAnsi="Arial" w:cs="Arial"/>
          <w:sz w:val="24"/>
          <w:szCs w:val="24"/>
          <w:lang w:eastAsia="en-US"/>
        </w:rPr>
        <w:t>cia que existe quórum, por lo que puede continuar con la sesión.</w:t>
      </w:r>
    </w:p>
    <w:p w:rsidR="0052799F" w:rsidRPr="000A1C94" w:rsidRDefault="0052799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8B041B" w:rsidRDefault="0002170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11.- </w:t>
      </w:r>
      <w:r w:rsidR="00CA1378"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El diputado Sergio García Sosa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adicionan las fracciones VII y VIII al Artículo 4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del Adulto Mayor del Estado de México,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presentada por el </w:t>
      </w:r>
      <w:r w:rsidR="0052799F">
        <w:rPr>
          <w:rFonts w:ascii="Arial" w:eastAsiaTheme="minorHAnsi" w:hAnsi="Arial" w:cs="Arial"/>
          <w:sz w:val="24"/>
          <w:szCs w:val="24"/>
          <w:lang w:eastAsia="en-US"/>
        </w:rPr>
        <w:t xml:space="preserve">propio diputado, en nombre del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Grupo Parlamentario del Partido del Trabajo. </w:t>
      </w:r>
    </w:p>
    <w:p w:rsidR="007932E8" w:rsidRPr="008B041B" w:rsidRDefault="007932E8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932E8" w:rsidRPr="008B041B" w:rsidRDefault="007932E8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</w:t>
      </w:r>
      <w:r w:rsidRPr="008B041B">
        <w:rPr>
          <w:rFonts w:ascii="Arial" w:hAnsi="Arial" w:cs="Arial"/>
          <w:sz w:val="24"/>
          <w:szCs w:val="24"/>
        </w:rPr>
        <w:t>la Comisión Legislativa para la Atención de Grupos Vulnerables, para su estudio y dictamen.</w:t>
      </w:r>
    </w:p>
    <w:p w:rsidR="007932E8" w:rsidRPr="000A1C94" w:rsidRDefault="007932E8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8B041B" w:rsidRDefault="0002170F" w:rsidP="0002170F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12.- </w:t>
      </w:r>
      <w:r w:rsidR="007932E8" w:rsidRPr="008B041B">
        <w:rPr>
          <w:rFonts w:ascii="Arial" w:eastAsiaTheme="minorHAnsi" w:hAnsi="Arial" w:cs="Arial"/>
          <w:sz w:val="24"/>
          <w:szCs w:val="24"/>
          <w:lang w:eastAsia="en-US"/>
        </w:rPr>
        <w:t>La diputada Ma. Trinidad Franco Arpero hace uso de la palabra, para dar l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 el artículo 3 y se adiciona la fracción IX al artículo 4, de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La Ley del Instituto de la Defensoría Pública del Estado de México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>, presentada por</w:t>
      </w:r>
      <w:r w:rsidR="00962DDC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el </w:t>
      </w:r>
      <w:r w:rsidR="0052799F">
        <w:rPr>
          <w:rFonts w:ascii="Arial" w:eastAsiaTheme="minorHAnsi" w:hAnsi="Arial" w:cs="Arial"/>
          <w:sz w:val="24"/>
          <w:szCs w:val="24"/>
          <w:lang w:eastAsia="en-US"/>
        </w:rPr>
        <w:t xml:space="preserve">propio diputado, en nombre del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>Grupo Parlamentario del Partido del Trabajo.</w:t>
      </w:r>
    </w:p>
    <w:p w:rsidR="00962DDC" w:rsidRPr="008B041B" w:rsidRDefault="00962DDC" w:rsidP="0002170F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2DDC" w:rsidRPr="008B041B" w:rsidRDefault="00452C61" w:rsidP="00021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</w:t>
      </w:r>
      <w:r w:rsidRPr="008B041B">
        <w:rPr>
          <w:rFonts w:ascii="Arial" w:hAnsi="Arial" w:cs="Arial"/>
          <w:sz w:val="24"/>
          <w:szCs w:val="24"/>
        </w:rPr>
        <w:t xml:space="preserve">la Comisión Legislativa de </w:t>
      </w:r>
      <w:r w:rsidR="002C0023">
        <w:rPr>
          <w:rFonts w:ascii="Arial" w:hAnsi="Arial" w:cs="Arial"/>
          <w:sz w:val="24"/>
          <w:szCs w:val="24"/>
        </w:rPr>
        <w:t>Procuración y Administración de Justicia,</w:t>
      </w:r>
      <w:r w:rsidRPr="008B041B">
        <w:rPr>
          <w:rFonts w:ascii="Arial" w:hAnsi="Arial" w:cs="Arial"/>
          <w:sz w:val="24"/>
          <w:szCs w:val="24"/>
        </w:rPr>
        <w:t xml:space="preserve"> para su estudio y dictamen</w:t>
      </w:r>
      <w:r w:rsidR="00690ECB" w:rsidRPr="008B041B">
        <w:rPr>
          <w:rFonts w:ascii="Arial" w:hAnsi="Arial" w:cs="Arial"/>
          <w:sz w:val="24"/>
          <w:szCs w:val="24"/>
        </w:rPr>
        <w:t>.</w:t>
      </w:r>
    </w:p>
    <w:p w:rsidR="00690ECB" w:rsidRDefault="00690ECB" w:rsidP="0002170F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80C80" w:rsidRDefault="002C0023" w:rsidP="00345C4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64263">
        <w:rPr>
          <w:rFonts w:ascii="Arial" w:eastAsiaTheme="minorHAnsi" w:hAnsi="Arial" w:cs="Arial"/>
          <w:sz w:val="24"/>
          <w:szCs w:val="24"/>
          <w:lang w:eastAsia="en-US"/>
        </w:rPr>
        <w:t>13.-</w:t>
      </w:r>
      <w:r w:rsidR="00345C4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80C80"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r w:rsidR="00780C80" w:rsidRPr="00C11A48">
        <w:rPr>
          <w:rFonts w:ascii="Arial" w:hAnsi="Arial" w:cs="Arial"/>
          <w:sz w:val="24"/>
          <w:szCs w:val="24"/>
        </w:rPr>
        <w:t>petición de la</w:t>
      </w:r>
      <w:r w:rsidR="00780C80">
        <w:rPr>
          <w:rFonts w:ascii="Arial" w:hAnsi="Arial" w:cs="Arial"/>
          <w:sz w:val="24"/>
          <w:szCs w:val="24"/>
        </w:rPr>
        <w:t>s</w:t>
      </w:r>
      <w:r w:rsidR="00780C80" w:rsidRPr="00C11A48">
        <w:rPr>
          <w:rFonts w:ascii="Arial" w:hAnsi="Arial" w:cs="Arial"/>
          <w:sz w:val="24"/>
          <w:szCs w:val="24"/>
        </w:rPr>
        <w:t xml:space="preserve"> diputada</w:t>
      </w:r>
      <w:r w:rsidR="00780C80">
        <w:rPr>
          <w:rFonts w:ascii="Arial" w:hAnsi="Arial" w:cs="Arial"/>
          <w:sz w:val="24"/>
          <w:szCs w:val="24"/>
        </w:rPr>
        <w:t>s</w:t>
      </w:r>
      <w:r w:rsidR="00780C80" w:rsidRPr="00C11A48">
        <w:rPr>
          <w:rFonts w:ascii="Arial" w:hAnsi="Arial" w:cs="Arial"/>
          <w:sz w:val="24"/>
          <w:szCs w:val="24"/>
        </w:rPr>
        <w:t xml:space="preserve"> proponente</w:t>
      </w:r>
      <w:r w:rsidR="00780C80">
        <w:rPr>
          <w:rFonts w:ascii="Arial" w:hAnsi="Arial" w:cs="Arial"/>
          <w:sz w:val="24"/>
          <w:szCs w:val="24"/>
        </w:rPr>
        <w:t>s,</w:t>
      </w:r>
      <w:r w:rsidR="00780C80" w:rsidRPr="00C11A48">
        <w:rPr>
          <w:rFonts w:ascii="Arial" w:hAnsi="Arial" w:cs="Arial"/>
          <w:sz w:val="24"/>
          <w:szCs w:val="24"/>
        </w:rPr>
        <w:t xml:space="preserve"> se omite su lectura</w:t>
      </w:r>
      <w:r w:rsidR="00780C80">
        <w:rPr>
          <w:rFonts w:ascii="Arial" w:hAnsi="Arial" w:cs="Arial"/>
          <w:sz w:val="24"/>
          <w:szCs w:val="24"/>
        </w:rPr>
        <w:t xml:space="preserve"> dela </w:t>
      </w:r>
      <w:r w:rsidR="00345C40" w:rsidRPr="00C11A48">
        <w:rPr>
          <w:rFonts w:ascii="Arial" w:hAnsi="Arial" w:cs="Arial"/>
          <w:sz w:val="24"/>
          <w:szCs w:val="24"/>
        </w:rPr>
        <w:t>iniciativa con proyecto de decreto, por las que se adiciona las fracciones XXIII, XXIV; al artículo 14, el capítulo séptimo del Premio Estatal de la Juventud del Estado de México y los artículos 35, 36, 37, 38 y 39 a la Ley de Juventud del Estado de México, presentada por el Grupo Parlamentario del Partido de la Revolución Democrática</w:t>
      </w:r>
      <w:r w:rsidR="00780C80">
        <w:rPr>
          <w:rFonts w:ascii="Arial" w:hAnsi="Arial" w:cs="Arial"/>
          <w:sz w:val="24"/>
          <w:szCs w:val="24"/>
        </w:rPr>
        <w:t xml:space="preserve">. </w:t>
      </w:r>
    </w:p>
    <w:p w:rsidR="00780C80" w:rsidRDefault="00780C80" w:rsidP="00345C4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4086" w:rsidRDefault="00544086" w:rsidP="00345C4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</w:t>
      </w:r>
      <w:r w:rsidR="00780C80">
        <w:rPr>
          <w:rFonts w:ascii="Arial" w:hAnsi="Arial" w:cs="Arial"/>
          <w:sz w:val="24"/>
          <w:szCs w:val="24"/>
        </w:rPr>
        <w:t xml:space="preserve">residencia </w:t>
      </w:r>
      <w:r>
        <w:rPr>
          <w:rFonts w:ascii="Arial" w:hAnsi="Arial" w:cs="Arial"/>
          <w:sz w:val="24"/>
          <w:szCs w:val="24"/>
        </w:rPr>
        <w:t>la remite a la</w:t>
      </w:r>
      <w:r w:rsidR="00345C40" w:rsidRPr="00C11A48">
        <w:rPr>
          <w:rFonts w:ascii="Arial" w:hAnsi="Arial" w:cs="Arial"/>
          <w:sz w:val="24"/>
          <w:szCs w:val="24"/>
        </w:rPr>
        <w:t xml:space="preserve"> Comisión Legislativa de la Juventud y el Deporte</w:t>
      </w:r>
      <w:r>
        <w:rPr>
          <w:rFonts w:ascii="Arial" w:hAnsi="Arial" w:cs="Arial"/>
          <w:sz w:val="24"/>
          <w:szCs w:val="24"/>
        </w:rPr>
        <w:t>,</w:t>
      </w:r>
      <w:r w:rsidR="00345C40" w:rsidRPr="00C11A48">
        <w:rPr>
          <w:rFonts w:ascii="Arial" w:hAnsi="Arial" w:cs="Arial"/>
          <w:sz w:val="24"/>
          <w:szCs w:val="24"/>
        </w:rPr>
        <w:t xml:space="preserve"> para su estudio y dictame</w:t>
      </w:r>
      <w:r>
        <w:rPr>
          <w:rFonts w:ascii="Arial" w:hAnsi="Arial" w:cs="Arial"/>
          <w:sz w:val="24"/>
          <w:szCs w:val="24"/>
        </w:rPr>
        <w:t>n.</w:t>
      </w:r>
    </w:p>
    <w:p w:rsidR="00345C40" w:rsidRPr="00D64263" w:rsidRDefault="00345C40" w:rsidP="0002170F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2170F" w:rsidRPr="000A1C94" w:rsidRDefault="0002170F" w:rsidP="000217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14.-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BE4A18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r w:rsidR="00BE4A18" w:rsidRPr="008B041B">
        <w:rPr>
          <w:rFonts w:ascii="Arial" w:hAnsi="Arial" w:cs="Arial"/>
          <w:sz w:val="24"/>
          <w:szCs w:val="24"/>
        </w:rPr>
        <w:t xml:space="preserve">diputada María </w:t>
      </w:r>
      <w:proofErr w:type="spellStart"/>
      <w:r w:rsidR="00BE4A18" w:rsidRPr="008B041B">
        <w:rPr>
          <w:rFonts w:ascii="Arial" w:hAnsi="Arial" w:cs="Arial"/>
          <w:sz w:val="24"/>
          <w:szCs w:val="24"/>
        </w:rPr>
        <w:t>Élida</w:t>
      </w:r>
      <w:proofErr w:type="spellEnd"/>
      <w:r w:rsidR="00BE4A18" w:rsidRPr="008B041B">
        <w:rPr>
          <w:rFonts w:ascii="Arial" w:hAnsi="Arial" w:cs="Arial"/>
          <w:sz w:val="24"/>
          <w:szCs w:val="24"/>
        </w:rPr>
        <w:t xml:space="preserve"> Castelán Mondragón</w:t>
      </w:r>
      <w:r w:rsidR="00BE4A18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reforman los artículos 145 Ter, 145 Quinquies, 145 </w:t>
      </w:r>
      <w:proofErr w:type="spellStart"/>
      <w:r w:rsidRPr="000A1C94">
        <w:rPr>
          <w:rFonts w:ascii="Arial" w:eastAsiaTheme="minorHAnsi" w:hAnsi="Arial" w:cs="Arial"/>
          <w:sz w:val="24"/>
          <w:szCs w:val="24"/>
          <w:lang w:eastAsia="en-US"/>
        </w:rPr>
        <w:t>Sexies</w:t>
      </w:r>
      <w:proofErr w:type="spellEnd"/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145 </w:t>
      </w:r>
      <w:proofErr w:type="spellStart"/>
      <w:r w:rsidRPr="000A1C94">
        <w:rPr>
          <w:rFonts w:ascii="Arial" w:eastAsiaTheme="minorHAnsi" w:hAnsi="Arial" w:cs="Arial"/>
          <w:sz w:val="24"/>
          <w:szCs w:val="24"/>
          <w:lang w:eastAsia="en-US"/>
        </w:rPr>
        <w:t>Septies</w:t>
      </w:r>
      <w:proofErr w:type="spellEnd"/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y 244 del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Código Penal del Estado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presentada por el Grupo Parlamentario del Partido de la Revolución Democrática. </w:t>
      </w:r>
    </w:p>
    <w:p w:rsidR="0008339F" w:rsidRPr="008B041B" w:rsidRDefault="0008339F" w:rsidP="009F554B">
      <w:pPr>
        <w:spacing w:line="240" w:lineRule="auto"/>
        <w:ind w:left="708" w:hanging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La Presidencia la remite a la </w:t>
      </w:r>
      <w:r w:rsidRPr="008B041B">
        <w:rPr>
          <w:rFonts w:ascii="Arial" w:hAnsi="Arial" w:cs="Arial"/>
          <w:sz w:val="24"/>
          <w:szCs w:val="24"/>
        </w:rPr>
        <w:t>Comisión Legislativa de Procuración y Administración de Justicia</w:t>
      </w:r>
      <w:r w:rsidR="003E296C">
        <w:rPr>
          <w:rFonts w:ascii="Arial" w:hAnsi="Arial" w:cs="Arial"/>
          <w:sz w:val="24"/>
          <w:szCs w:val="24"/>
        </w:rPr>
        <w:t>,</w:t>
      </w:r>
      <w:r w:rsidRPr="008B041B">
        <w:rPr>
          <w:rFonts w:ascii="Arial" w:hAnsi="Arial" w:cs="Arial"/>
          <w:sz w:val="24"/>
          <w:szCs w:val="24"/>
        </w:rPr>
        <w:t xml:space="preserve"> para su estudio y dictamen.</w:t>
      </w: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15.- </w:t>
      </w:r>
      <w:r w:rsidR="00E202AE"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E202AE" w:rsidRPr="008B041B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E202AE" w:rsidRPr="008B041B">
        <w:rPr>
          <w:rFonts w:ascii="Arial" w:hAnsi="Arial" w:cs="Arial"/>
          <w:sz w:val="24"/>
          <w:szCs w:val="24"/>
        </w:rPr>
        <w:t xml:space="preserve"> diputada María Luisa Mendoza Mondragón</w:t>
      </w:r>
      <w:r w:rsidR="00E202AE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hace uso de la palabra, para dar l</w:t>
      </w:r>
      <w:r w:rsidR="00E202AE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</w:t>
      </w:r>
      <w:r w:rsidR="00E202AE" w:rsidRPr="008B041B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declara el 17 de julio de cada año, como el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Día Estatal de la Personas Defensoras de los Derechos Ambientales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presentada por el Grupo Parlamentario del Partido Verde Ecologista de México. </w:t>
      </w: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83AEF" w:rsidRPr="008B041B" w:rsidRDefault="00B83AEF" w:rsidP="00B83AE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la remite a las </w:t>
      </w:r>
      <w:r w:rsidRPr="008B041B">
        <w:rPr>
          <w:rFonts w:ascii="Arial" w:hAnsi="Arial" w:cs="Arial"/>
          <w:sz w:val="24"/>
          <w:szCs w:val="24"/>
        </w:rPr>
        <w:t>Comisiones Legislativas de Gobern</w:t>
      </w:r>
      <w:r w:rsidR="004D0975">
        <w:rPr>
          <w:rFonts w:ascii="Arial" w:hAnsi="Arial" w:cs="Arial"/>
          <w:sz w:val="24"/>
          <w:szCs w:val="24"/>
        </w:rPr>
        <w:t>ación y Puntos Constitucionales</w:t>
      </w:r>
      <w:r w:rsidRPr="008B041B">
        <w:rPr>
          <w:rFonts w:ascii="Arial" w:hAnsi="Arial" w:cs="Arial"/>
          <w:sz w:val="24"/>
          <w:szCs w:val="24"/>
        </w:rPr>
        <w:t xml:space="preserve"> y de Protección Ambiental y Cambio Climático, para su estudio y dictamen.</w:t>
      </w:r>
    </w:p>
    <w:p w:rsidR="00B83AEF" w:rsidRPr="008B041B" w:rsidRDefault="00B83AEF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16.- </w:t>
      </w:r>
      <w:r w:rsidR="00B83AEF" w:rsidRPr="008B041B">
        <w:rPr>
          <w:rFonts w:ascii="Arial" w:hAnsi="Arial" w:cs="Arial"/>
          <w:sz w:val="24"/>
          <w:szCs w:val="24"/>
        </w:rPr>
        <w:t xml:space="preserve">A petición de las diputadas proponentes, se omite </w:t>
      </w:r>
      <w:r w:rsidR="004C7EE4">
        <w:rPr>
          <w:rFonts w:ascii="Arial" w:hAnsi="Arial" w:cs="Arial"/>
          <w:sz w:val="24"/>
          <w:szCs w:val="24"/>
        </w:rPr>
        <w:t>la</w:t>
      </w:r>
      <w:r w:rsidR="00B83AEF" w:rsidRPr="008B041B">
        <w:rPr>
          <w:rFonts w:ascii="Arial" w:hAnsi="Arial" w:cs="Arial"/>
          <w:sz w:val="24"/>
          <w:szCs w:val="24"/>
        </w:rPr>
        <w:t xml:space="preserve"> lectura de la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por el que se reforma la fracción XIV, se adiciona una nueva fracción XIV Bis y se reforma la fracción XL del artículo 2.5; se reforma la denominación del </w:t>
      </w:r>
      <w:r w:rsidR="004C7EE4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Capítulo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IX “De Contingencias Ambientales”, se reforman los artículos 2.97 y 2.98 y se adiciona un nuevo artículo 2.98 Bis del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Código de Biodiversidad del Estado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, presentada por el Grupo Parlamentario del Partido Verde Ecologista de México. </w:t>
      </w:r>
    </w:p>
    <w:p w:rsidR="00614639" w:rsidRPr="008B041B" w:rsidRDefault="0061463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827B76" w:rsidRPr="000A1C94" w:rsidRDefault="00827B76" w:rsidP="00827B7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hAnsi="Arial" w:cs="Arial"/>
          <w:sz w:val="24"/>
          <w:szCs w:val="24"/>
        </w:rPr>
        <w:t>La Presidencia la remite a la Comisión Legislativa de Protección Ambiental y Cambio Climático, para su estudio y dictamen</w:t>
      </w:r>
      <w:r w:rsidR="004D0975">
        <w:rPr>
          <w:rFonts w:ascii="Arial" w:hAnsi="Arial" w:cs="Arial"/>
          <w:sz w:val="24"/>
          <w:szCs w:val="24"/>
        </w:rPr>
        <w:t>.</w:t>
      </w:r>
    </w:p>
    <w:p w:rsidR="00B15FF5" w:rsidRPr="000A1C94" w:rsidRDefault="00B15FF5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C7B89" w:rsidRPr="008B041B" w:rsidRDefault="00CC7B89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17.-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EB2275" w:rsidRPr="008B041B">
        <w:rPr>
          <w:rFonts w:ascii="Arial" w:eastAsiaTheme="minorHAnsi" w:hAnsi="Arial" w:cs="Arial"/>
          <w:sz w:val="24"/>
          <w:szCs w:val="24"/>
          <w:lang w:eastAsia="en-US"/>
        </w:rPr>
        <w:t>a diputada Juana Bonilla Jaime hace uso de la palabra, para dar l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ectura 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Iniciativa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con Proyecto de Decreto que reforma el artículo 5 sexagésimo cuarto párrafo 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Constitución Política del Estado Libre y Soberano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; expide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de Movilidad y Seguridad Vial del Estado de México y sus Municipios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y se abroga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Ley de Movilidad del Estado de México 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y se abroga la </w:t>
      </w:r>
      <w:r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Ley de Movilidad del Estado de México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; y reforma los artículos 5.2 inciso l); 5.3 fracción XXXII, XLVIII; el 7.11, el 8.2 del Código Administrativo del Estado de México, presentada por </w:t>
      </w:r>
      <w:r w:rsidR="00231D54">
        <w:rPr>
          <w:rFonts w:ascii="Arial" w:eastAsiaTheme="minorHAnsi" w:hAnsi="Arial" w:cs="Arial"/>
          <w:sz w:val="24"/>
          <w:szCs w:val="24"/>
          <w:lang w:eastAsia="en-US"/>
        </w:rPr>
        <w:t>la propia diputada en nombre d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>el Grupo Parlamentario d</w:t>
      </w:r>
      <w:r w:rsidR="001732C7">
        <w:rPr>
          <w:rFonts w:ascii="Arial" w:eastAsiaTheme="minorHAnsi" w:hAnsi="Arial" w:cs="Arial"/>
          <w:sz w:val="24"/>
          <w:szCs w:val="24"/>
          <w:lang w:eastAsia="en-US"/>
        </w:rPr>
        <w:t>el Partido Movimiento Ciudadano.</w:t>
      </w:r>
    </w:p>
    <w:p w:rsidR="00EB2275" w:rsidRPr="008B041B" w:rsidRDefault="00EB2275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B2275" w:rsidRPr="008B041B" w:rsidRDefault="00E618F7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>La diputada Ingrid Krasopani Schemelensky Castro solicita adherirse con su Grupo Parlamentario a la Iniciativa. La diputad</w:t>
      </w:r>
      <w:r w:rsidR="005155D8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pre</w:t>
      </w:r>
      <w:r w:rsidR="00BA658D" w:rsidRPr="008B041B">
        <w:rPr>
          <w:rFonts w:ascii="Arial" w:eastAsiaTheme="minorHAnsi" w:hAnsi="Arial" w:cs="Arial"/>
          <w:sz w:val="24"/>
          <w:szCs w:val="24"/>
          <w:lang w:eastAsia="en-US"/>
        </w:rPr>
        <w:t>se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>ntante acepta la adhesión.</w:t>
      </w:r>
    </w:p>
    <w:p w:rsidR="00E618F7" w:rsidRPr="008B041B" w:rsidRDefault="00E618F7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A658D" w:rsidRPr="008B041B" w:rsidRDefault="00A50EFF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041B">
        <w:rPr>
          <w:rFonts w:ascii="Arial" w:eastAsia="Times New Roman" w:hAnsi="Arial" w:cs="Arial"/>
          <w:sz w:val="24"/>
          <w:szCs w:val="24"/>
        </w:rPr>
        <w:t>La Presidencia la remite a las Comisiones Legislativas de Gobernación y Puntos Constitucionales, y de Comunicaciones y Transportes, para su estudio y dictamen.</w:t>
      </w:r>
    </w:p>
    <w:p w:rsidR="00A50EFF" w:rsidRPr="000A1C94" w:rsidRDefault="00A50EFF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17B12" w:rsidRPr="008B041B" w:rsidRDefault="00CC7B89" w:rsidP="008B041B">
      <w:pPr>
        <w:spacing w:line="240" w:lineRule="auto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18.-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4A5755" w:rsidRPr="008B041B">
        <w:rPr>
          <w:rFonts w:ascii="Arial" w:hAnsi="Arial" w:cs="Arial"/>
          <w:sz w:val="24"/>
          <w:szCs w:val="24"/>
        </w:rPr>
        <w:t xml:space="preserve">a </w:t>
      </w:r>
      <w:r w:rsidR="004A5755" w:rsidRPr="008B041B">
        <w:rPr>
          <w:rFonts w:ascii="Arial" w:eastAsia="Times New Roman" w:hAnsi="Arial" w:cs="Arial"/>
          <w:sz w:val="24"/>
          <w:szCs w:val="24"/>
        </w:rPr>
        <w:t>diputada Mónica Angélica Álvarez Nemer</w:t>
      </w:r>
      <w:r w:rsidR="004A5755" w:rsidRPr="008B041B">
        <w:rPr>
          <w:rFonts w:ascii="Arial" w:hAnsi="Arial" w:cs="Arial"/>
          <w:sz w:val="24"/>
          <w:szCs w:val="24"/>
        </w:rPr>
        <w:t xml:space="preserve"> hace uso de la palabra, para dar l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ectura al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Punto de Acuerdo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de urgente y obvia resolución, por el que se exhorta respetuosamente a la persona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>Titular de la Procuraduría Federal de Protección al Ambiente (PROFEPA) Delegación Estado de México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; así como a las personas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Titulares de la Dirección General de la Protectora de Bosques del Estado de México (PROBOSQUE) y de la Fiscalía General de Justicia del Estado de México, </w:t>
      </w:r>
      <w:r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a que en el ámbito de sus respectivas </w:t>
      </w:r>
      <w:r w:rsidRPr="008B041B">
        <w:rPr>
          <w:rFonts w:ascii="Arial" w:hAnsi="Arial" w:cs="Arial"/>
          <w:sz w:val="24"/>
          <w:szCs w:val="24"/>
        </w:rPr>
        <w:t xml:space="preserve">funciones y en el ejercicio de sus atribuciones, refuercen las acciones necesarias para disminuir y erradicar la comisión de delitos relacionados con la tala y extracción ilegal de madera en el territorio mexiquense, presentado por </w:t>
      </w:r>
      <w:r w:rsidR="00231D54">
        <w:rPr>
          <w:rFonts w:ascii="Arial" w:hAnsi="Arial" w:cs="Arial"/>
          <w:sz w:val="24"/>
          <w:szCs w:val="24"/>
        </w:rPr>
        <w:t>la propia diputada, en nombre d</w:t>
      </w:r>
      <w:r w:rsidRPr="008B041B">
        <w:rPr>
          <w:rFonts w:ascii="Arial" w:hAnsi="Arial" w:cs="Arial"/>
          <w:sz w:val="24"/>
          <w:szCs w:val="24"/>
        </w:rPr>
        <w:t xml:space="preserve">el Grupo Parlamentario del Partido morena. </w:t>
      </w:r>
      <w:r w:rsidR="00E17B12" w:rsidRPr="008B041B">
        <w:rPr>
          <w:rFonts w:ascii="Arial" w:hAnsi="Arial" w:cs="Arial"/>
          <w:spacing w:val="2"/>
          <w:sz w:val="24"/>
          <w:szCs w:val="24"/>
        </w:rPr>
        <w:t xml:space="preserve">Solicita la dispensa del trámite de dictamen. </w:t>
      </w:r>
    </w:p>
    <w:p w:rsidR="00E17B12" w:rsidRPr="008B041B" w:rsidRDefault="00E17B12" w:rsidP="008B041B">
      <w:pPr>
        <w:spacing w:line="240" w:lineRule="auto"/>
        <w:contextualSpacing/>
        <w:jc w:val="both"/>
        <w:rPr>
          <w:rFonts w:ascii="Arial" w:hAnsi="Arial" w:cs="Arial"/>
          <w:spacing w:val="2"/>
          <w:sz w:val="24"/>
          <w:szCs w:val="24"/>
        </w:rPr>
      </w:pPr>
    </w:p>
    <w:p w:rsidR="00E17B12" w:rsidRPr="008B041B" w:rsidRDefault="00E17B12" w:rsidP="008B041B">
      <w:pPr>
        <w:spacing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>Es aprobada la dispensa del trámite de dictamen, por unanimidad de votos.</w:t>
      </w:r>
    </w:p>
    <w:p w:rsidR="00E17B12" w:rsidRPr="008B041B" w:rsidRDefault="00E17B12" w:rsidP="008B041B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E17B12" w:rsidRPr="008B041B" w:rsidRDefault="00E17B12" w:rsidP="008B041B">
      <w:pPr>
        <w:spacing w:line="240" w:lineRule="auto"/>
        <w:ind w:right="262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Sin que motive debate el </w:t>
      </w:r>
      <w:r w:rsidR="001732C7" w:rsidRPr="008B041B">
        <w:rPr>
          <w:rFonts w:ascii="Arial" w:eastAsia="Arial" w:hAnsi="Arial" w:cs="Arial"/>
          <w:sz w:val="24"/>
          <w:szCs w:val="24"/>
        </w:rPr>
        <w:t xml:space="preserve">Punto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1732C7" w:rsidRPr="008B041B">
        <w:rPr>
          <w:rFonts w:ascii="Arial" w:eastAsia="Arial" w:hAnsi="Arial" w:cs="Arial"/>
          <w:sz w:val="24"/>
          <w:szCs w:val="24"/>
        </w:rPr>
        <w:t>Acuerdo</w:t>
      </w:r>
      <w:r w:rsidRPr="008B041B">
        <w:rPr>
          <w:rFonts w:ascii="Arial" w:eastAsia="Arial" w:hAnsi="Arial" w:cs="Arial"/>
          <w:sz w:val="24"/>
          <w:szCs w:val="24"/>
        </w:rPr>
        <w:t xml:space="preserve">, la Presidencia señala que, para emitir la resolución de la Legislatura, se realice la votación nominal, mediante el sistema electrónico, y solicita a la Secretaría, abrir el mismo hasta por </w:t>
      </w:r>
      <w:r w:rsidR="00B43800">
        <w:rPr>
          <w:rFonts w:ascii="Arial" w:eastAsia="Arial" w:hAnsi="Arial" w:cs="Arial"/>
          <w:sz w:val="24"/>
          <w:szCs w:val="24"/>
        </w:rPr>
        <w:t>2</w:t>
      </w:r>
      <w:r w:rsidRPr="008B041B">
        <w:rPr>
          <w:rFonts w:ascii="Arial" w:eastAsia="Arial" w:hAnsi="Arial" w:cs="Arial"/>
          <w:sz w:val="24"/>
          <w:szCs w:val="24"/>
        </w:rPr>
        <w:t xml:space="preserve"> minutos, destacando que, si algún integrante de la Legislatura desea separar algún artículo para su discusión particular, se sirva </w:t>
      </w:r>
      <w:r w:rsidRPr="008B041B">
        <w:rPr>
          <w:rFonts w:ascii="Arial" w:eastAsia="Arial" w:hAnsi="Arial" w:cs="Arial"/>
          <w:sz w:val="24"/>
          <w:szCs w:val="24"/>
        </w:rPr>
        <w:lastRenderedPageBreak/>
        <w:t xml:space="preserve">manifestarlo de viva voz al registrar su voto. El </w:t>
      </w:r>
      <w:r w:rsidR="00EE6CC9" w:rsidRPr="008B041B">
        <w:rPr>
          <w:rFonts w:ascii="Arial" w:eastAsia="Arial" w:hAnsi="Arial" w:cs="Arial"/>
          <w:sz w:val="24"/>
          <w:szCs w:val="24"/>
        </w:rPr>
        <w:t xml:space="preserve">Punto </w:t>
      </w:r>
      <w:r w:rsidRPr="008B041B">
        <w:rPr>
          <w:rFonts w:ascii="Arial" w:eastAsia="Arial" w:hAnsi="Arial" w:cs="Arial"/>
          <w:sz w:val="24"/>
          <w:szCs w:val="24"/>
        </w:rPr>
        <w:t xml:space="preserve">de </w:t>
      </w:r>
      <w:r w:rsidR="00EE6CC9" w:rsidRPr="008B041B">
        <w:rPr>
          <w:rFonts w:ascii="Arial" w:eastAsia="Arial" w:hAnsi="Arial" w:cs="Arial"/>
          <w:sz w:val="24"/>
          <w:szCs w:val="24"/>
        </w:rPr>
        <w:t xml:space="preserve">Acuerdo </w:t>
      </w:r>
      <w:r w:rsidRPr="008B041B">
        <w:rPr>
          <w:rFonts w:ascii="Arial" w:eastAsia="Arial" w:hAnsi="Arial" w:cs="Arial"/>
          <w:sz w:val="24"/>
          <w:szCs w:val="24"/>
        </w:rPr>
        <w:t>es aprobado en lo general, por unanimidad de votos y considerando, que no se separaron artículos para su discusión particular, se tiene también por aprobado en lo particular; y la Presidencia solicita a la Secretaría provea el cumplimiento de la resolución de la Legislatura.</w:t>
      </w:r>
    </w:p>
    <w:p w:rsidR="008B041B" w:rsidRDefault="008B041B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C7B89" w:rsidRDefault="00A5651F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19</w:t>
      </w:r>
      <w:r w:rsidR="00EE6CC9"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="00CC7B89"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- </w:t>
      </w:r>
      <w:r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El diputado </w:t>
      </w:r>
      <w:r w:rsidRPr="008B041B">
        <w:rPr>
          <w:rFonts w:ascii="Arial" w:hAnsi="Arial" w:cs="Arial"/>
          <w:sz w:val="24"/>
          <w:szCs w:val="24"/>
        </w:rPr>
        <w:t>Alon</w:t>
      </w:r>
      <w:r w:rsidR="00EE6CC9">
        <w:rPr>
          <w:rFonts w:ascii="Arial" w:hAnsi="Arial" w:cs="Arial"/>
          <w:sz w:val="24"/>
          <w:szCs w:val="24"/>
        </w:rPr>
        <w:t>s</w:t>
      </w:r>
      <w:r w:rsidRPr="008B041B">
        <w:rPr>
          <w:rFonts w:ascii="Arial" w:hAnsi="Arial" w:cs="Arial"/>
          <w:sz w:val="24"/>
          <w:szCs w:val="24"/>
        </w:rPr>
        <w:t>o Adrián Juárez Jiménez hace uso de la palabra</w:t>
      </w:r>
      <w:r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47341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lectura </w:t>
      </w:r>
      <w:r w:rsidR="00CC7B89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al </w:t>
      </w:r>
      <w:r w:rsidR="00CC7B89"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Punto de Acuerdo </w:t>
      </w:r>
      <w:r w:rsidR="00CC7B89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por el que exhorta de manera respetuosa la </w:t>
      </w:r>
      <w:r w:rsidR="00CC7B89" w:rsidRPr="000A1C94">
        <w:rPr>
          <w:rFonts w:ascii="Arial" w:eastAsiaTheme="minorHAnsi" w:hAnsi="Arial" w:cs="Arial"/>
          <w:bCs/>
          <w:sz w:val="24"/>
          <w:szCs w:val="24"/>
          <w:lang w:eastAsia="en-US"/>
        </w:rPr>
        <w:t>Comisión del Agua del Estado de México</w:t>
      </w:r>
      <w:r w:rsidR="00CC7B89" w:rsidRPr="000A1C94">
        <w:rPr>
          <w:rFonts w:ascii="Arial" w:eastAsiaTheme="minorHAnsi" w:hAnsi="Arial" w:cs="Arial"/>
          <w:sz w:val="24"/>
          <w:szCs w:val="24"/>
          <w:lang w:eastAsia="en-US"/>
        </w:rPr>
        <w:t>, para que, en el ámbito de su competencia,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6: Agua Limpia y Saneamiento de la Agenda 2030 de Naciones Unidas, presentad</w:t>
      </w:r>
      <w:r w:rsidR="00947341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CC7B89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 por </w:t>
      </w:r>
      <w:r w:rsidR="00231D54">
        <w:rPr>
          <w:rFonts w:ascii="Arial" w:eastAsiaTheme="minorHAnsi" w:hAnsi="Arial" w:cs="Arial"/>
          <w:sz w:val="24"/>
          <w:szCs w:val="24"/>
          <w:lang w:eastAsia="en-US"/>
        </w:rPr>
        <w:t>el propio diputado, en nombre d</w:t>
      </w:r>
      <w:r w:rsidR="00CC7B89" w:rsidRPr="000A1C94">
        <w:rPr>
          <w:rFonts w:ascii="Arial" w:eastAsiaTheme="minorHAnsi" w:hAnsi="Arial" w:cs="Arial"/>
          <w:sz w:val="24"/>
          <w:szCs w:val="24"/>
          <w:lang w:eastAsia="en-US"/>
        </w:rPr>
        <w:t xml:space="preserve">el Grupo Parlamentario del Partido Acción Nacional. </w:t>
      </w:r>
    </w:p>
    <w:p w:rsidR="00A5651F" w:rsidRDefault="00A5651F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5651F" w:rsidRDefault="007605E8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La Presidencia lo remite </w:t>
      </w:r>
      <w:r w:rsidRPr="00E82730">
        <w:rPr>
          <w:rFonts w:ascii="Arial" w:hAnsi="Arial" w:cs="Arial"/>
          <w:sz w:val="24"/>
          <w:szCs w:val="24"/>
        </w:rPr>
        <w:t>a las Comisiones Legislativas de Recursos Hidráulicos y de Legislación y Administración Municipal</w:t>
      </w:r>
      <w:r>
        <w:rPr>
          <w:rFonts w:ascii="Arial" w:hAnsi="Arial" w:cs="Arial"/>
          <w:sz w:val="24"/>
          <w:szCs w:val="24"/>
        </w:rPr>
        <w:t>,</w:t>
      </w:r>
      <w:r w:rsidRPr="00E82730">
        <w:rPr>
          <w:rFonts w:ascii="Arial" w:hAnsi="Arial" w:cs="Arial"/>
          <w:sz w:val="24"/>
          <w:szCs w:val="24"/>
        </w:rPr>
        <w:t xml:space="preserve"> para su estudio y dictamen.</w:t>
      </w:r>
    </w:p>
    <w:p w:rsidR="007605E8" w:rsidRPr="000A1C94" w:rsidRDefault="007605E8" w:rsidP="00CC7B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C7B89" w:rsidRPr="008B041B" w:rsidRDefault="00757B1E" w:rsidP="00CC7B89">
      <w:pPr>
        <w:spacing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20</w:t>
      </w:r>
      <w:r w:rsidR="00CC7B89" w:rsidRPr="008B041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.- </w:t>
      </w:r>
      <w:r w:rsidR="00CC7B89" w:rsidRPr="008B041B">
        <w:rPr>
          <w:rFonts w:ascii="Arial" w:eastAsiaTheme="minorHAnsi" w:hAnsi="Arial" w:cs="Arial"/>
          <w:sz w:val="24"/>
          <w:szCs w:val="24"/>
          <w:lang w:eastAsia="en-US"/>
        </w:rPr>
        <w:t>L</w:t>
      </w:r>
      <w:r>
        <w:rPr>
          <w:rFonts w:ascii="Arial" w:eastAsiaTheme="minorHAnsi" w:hAnsi="Arial" w:cs="Arial"/>
          <w:sz w:val="24"/>
          <w:szCs w:val="24"/>
          <w:lang w:eastAsia="en-US"/>
        </w:rPr>
        <w:t>a Vicepresidenta, por instrucciones de la Presidencia, da lectura al</w:t>
      </w:r>
      <w:r w:rsidR="00CC7B89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comunicado sobre la tramitación de asuntos de la </w:t>
      </w:r>
      <w:r w:rsidR="00F76DD2">
        <w:rPr>
          <w:rFonts w:ascii="Arial" w:eastAsiaTheme="minorHAnsi" w:hAnsi="Arial" w:cs="Arial"/>
          <w:sz w:val="24"/>
          <w:szCs w:val="24"/>
          <w:lang w:eastAsia="en-US"/>
        </w:rPr>
        <w:t>“</w:t>
      </w:r>
      <w:r w:rsidR="00CC7B89" w:rsidRPr="008B041B">
        <w:rPr>
          <w:rFonts w:ascii="Arial" w:eastAsiaTheme="minorHAnsi" w:hAnsi="Arial" w:cs="Arial"/>
          <w:sz w:val="24"/>
          <w:szCs w:val="24"/>
          <w:lang w:eastAsia="en-US"/>
        </w:rPr>
        <w:t>LXI Legislatura</w:t>
      </w:r>
      <w:r w:rsidR="00F76DD2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="00CC7B89" w:rsidRPr="008B041B">
        <w:rPr>
          <w:rFonts w:ascii="Arial" w:eastAsiaTheme="minorHAnsi" w:hAnsi="Arial" w:cs="Arial"/>
          <w:sz w:val="24"/>
          <w:szCs w:val="24"/>
          <w:lang w:eastAsia="en-US"/>
        </w:rPr>
        <w:t xml:space="preserve"> que no precluyen, presentado por la Junta de Coordinación Política.</w:t>
      </w:r>
    </w:p>
    <w:p w:rsidR="0002170F" w:rsidRPr="008B041B" w:rsidRDefault="0002170F" w:rsidP="009F554B">
      <w:pPr>
        <w:spacing w:line="240" w:lineRule="auto"/>
        <w:ind w:left="708" w:hanging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13027" w:rsidRPr="008B041B" w:rsidRDefault="00913027" w:rsidP="00913027">
      <w:pPr>
        <w:spacing w:line="240" w:lineRule="auto"/>
        <w:ind w:right="262"/>
        <w:contextualSpacing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Sin que motive debate el </w:t>
      </w:r>
      <w:r w:rsidR="00F76DD2" w:rsidRPr="008B041B">
        <w:rPr>
          <w:rFonts w:ascii="Arial" w:eastAsia="Arial" w:hAnsi="Arial" w:cs="Arial"/>
          <w:sz w:val="24"/>
          <w:szCs w:val="24"/>
        </w:rPr>
        <w:t>Acuerdo</w:t>
      </w:r>
      <w:r w:rsidRPr="008B041B">
        <w:rPr>
          <w:rFonts w:ascii="Arial" w:eastAsia="Arial" w:hAnsi="Arial" w:cs="Arial"/>
          <w:sz w:val="24"/>
          <w:szCs w:val="24"/>
        </w:rPr>
        <w:t xml:space="preserve">, la Presidencia señala que, para emitir la resolución de la Legislatura, se realice la votación nominal, mediante el sistema electrónico, y solicita a la Secretaría, abrir el mismo hasta por </w:t>
      </w:r>
      <w:r w:rsidR="00B43800">
        <w:rPr>
          <w:rFonts w:ascii="Arial" w:eastAsia="Arial" w:hAnsi="Arial" w:cs="Arial"/>
          <w:sz w:val="24"/>
          <w:szCs w:val="24"/>
        </w:rPr>
        <w:t>2</w:t>
      </w:r>
      <w:r w:rsidRPr="008B041B">
        <w:rPr>
          <w:rFonts w:ascii="Arial" w:eastAsia="Arial" w:hAnsi="Arial" w:cs="Arial"/>
          <w:sz w:val="24"/>
          <w:szCs w:val="24"/>
        </w:rPr>
        <w:t xml:space="preserve"> minutos, destacando que, si algún integrante de la Legislatura desea separar algún artículo para su discusión particular, se sirva manifestarlo de viva voz al registrar su voto. El </w:t>
      </w:r>
      <w:r w:rsidR="00DE2E47" w:rsidRPr="008B041B">
        <w:rPr>
          <w:rFonts w:ascii="Arial" w:eastAsia="Arial" w:hAnsi="Arial" w:cs="Arial"/>
          <w:sz w:val="24"/>
          <w:szCs w:val="24"/>
        </w:rPr>
        <w:t xml:space="preserve">Acuerdo </w:t>
      </w:r>
      <w:r w:rsidRPr="008B041B">
        <w:rPr>
          <w:rFonts w:ascii="Arial" w:eastAsia="Arial" w:hAnsi="Arial" w:cs="Arial"/>
          <w:sz w:val="24"/>
          <w:szCs w:val="24"/>
        </w:rPr>
        <w:t>es aprobado en lo general, por unanimidad de votos y considerando, que no se separaron artículos para su discusión particular, se tiene también por aprobado en lo particular; y la Presidencia solicita a la Secretaría provea el cumplimiento de la resolución de la Legislatura.</w:t>
      </w:r>
    </w:p>
    <w:p w:rsidR="00A5651F" w:rsidRDefault="00A5651F" w:rsidP="00A565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913027" w:rsidRPr="00E82730" w:rsidRDefault="00913027" w:rsidP="009130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82730">
        <w:rPr>
          <w:rFonts w:ascii="Arial" w:hAnsi="Arial" w:cs="Arial"/>
          <w:sz w:val="24"/>
          <w:szCs w:val="24"/>
        </w:rPr>
        <w:t>Es aprobada la propuesta y en consecuencia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las iniciativas, puntos de acuerdo y asuntos que se adjuntan se tienen por presentados nuevamente y se remiten a las comisiones a las que inicialmente se hicieron llegar, para que en el ámbito de sus atribuciones continúen con su estudio y dicta</w:t>
      </w:r>
      <w:r w:rsidR="00EE5F16">
        <w:rPr>
          <w:rFonts w:ascii="Arial" w:hAnsi="Arial" w:cs="Arial"/>
          <w:color w:val="000000" w:themeColor="text1"/>
          <w:sz w:val="24"/>
          <w:szCs w:val="24"/>
          <w:lang w:eastAsia="es-MX"/>
        </w:rPr>
        <w:t>mi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nación; de igual forma, se tienen por </w:t>
      </w:r>
      <w:r w:rsidRPr="00B43800">
        <w:rPr>
          <w:rFonts w:ascii="Arial" w:hAnsi="Arial" w:cs="Arial"/>
          <w:sz w:val="24"/>
          <w:szCs w:val="24"/>
          <w:lang w:eastAsia="es-MX"/>
        </w:rPr>
        <w:t>precluidas</w:t>
      </w:r>
      <w:r w:rsidRPr="00E82730">
        <w:rPr>
          <w:rFonts w:ascii="Arial" w:hAnsi="Arial" w:cs="Arial"/>
          <w:color w:val="00B050"/>
          <w:sz w:val="24"/>
          <w:szCs w:val="24"/>
          <w:lang w:eastAsia="es-MX"/>
        </w:rPr>
        <w:t xml:space="preserve">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las iniciativas, puntos de acuerdo y asuntos descritos en la relación correspondiente.</w:t>
      </w:r>
    </w:p>
    <w:p w:rsidR="00913027" w:rsidRDefault="00913027" w:rsidP="00A565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EE0157" w:rsidRPr="008B041B" w:rsidRDefault="00EE0157" w:rsidP="00EE0157">
      <w:pPr>
        <w:spacing w:line="240" w:lineRule="auto"/>
        <w:ind w:left="708" w:hanging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B041B">
        <w:rPr>
          <w:rFonts w:ascii="Arial" w:eastAsiaTheme="minorHAnsi" w:hAnsi="Arial" w:cs="Arial"/>
          <w:sz w:val="24"/>
          <w:szCs w:val="24"/>
          <w:lang w:eastAsia="en-US"/>
        </w:rPr>
        <w:t>La Vicepresidencia, por instrucciones de la Presidencia, da lectura a los comunicados siguientes:</w:t>
      </w:r>
    </w:p>
    <w:p w:rsidR="00913027" w:rsidRDefault="00913027" w:rsidP="00A565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EE0157" w:rsidRDefault="00EE0157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-D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iputada 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Elba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Aldana Duarte, Grupo Parlamentario morena, reunión de la Comisión de Límites Territoriales del Estado de México y sus Municipios, miércoles 21 de septiembre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11</w:t>
      </w:r>
      <w:r w:rsidR="00192279">
        <w:rPr>
          <w:rFonts w:ascii="Arial" w:hAnsi="Arial" w:cs="Arial"/>
          <w:color w:val="000000" w:themeColor="text1"/>
          <w:sz w:val="24"/>
          <w:szCs w:val="24"/>
          <w:lang w:eastAsia="es-MX"/>
        </w:rPr>
        <w:t>:00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horas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Salón </w:t>
      </w:r>
      <w:r w:rsidR="000E68DF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morena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, reunión a petición de la Presidenta de la Comisión</w:t>
      </w:r>
      <w:r w:rsidR="001A21B9">
        <w:rPr>
          <w:rFonts w:ascii="Arial" w:hAnsi="Arial" w:cs="Arial"/>
          <w:color w:val="000000" w:themeColor="text1"/>
          <w:sz w:val="24"/>
          <w:szCs w:val="24"/>
          <w:lang w:eastAsia="es-MX"/>
        </w:rPr>
        <w:t>.</w:t>
      </w:r>
    </w:p>
    <w:p w:rsidR="001A21B9" w:rsidRDefault="001A21B9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EE0157" w:rsidRDefault="001A21B9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-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D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iputada Karla Aguilar Talavera, 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G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rupo Parlamentario del PRI, iniciativa con proyecto de decreto por el que se reforman y adicionan diversas disposiciones de la Ley que Crea el Organismo Público Descentralizado de Carácter Estatal, denominado Colegio de Estudios Científicos y Tecnológicos del Estado de México, miércoles 21 de septiembre 12</w:t>
      </w:r>
      <w:r w:rsidR="005D3A45">
        <w:rPr>
          <w:rFonts w:ascii="Arial" w:hAnsi="Arial" w:cs="Arial"/>
          <w:color w:val="000000" w:themeColor="text1"/>
          <w:sz w:val="24"/>
          <w:szCs w:val="24"/>
          <w:lang w:eastAsia="es-MX"/>
        </w:rPr>
        <w:t>:00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horas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Salón Narciso Bassols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modalidad mixta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Comisi</w:t>
      </w:r>
      <w:r w:rsidR="00947341">
        <w:rPr>
          <w:rFonts w:ascii="Arial" w:hAnsi="Arial" w:cs="Arial"/>
          <w:color w:val="000000" w:themeColor="text1"/>
          <w:sz w:val="24"/>
          <w:szCs w:val="24"/>
          <w:lang w:eastAsia="es-MX"/>
        </w:rPr>
        <w:t>ó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n de Educación, Cultura, Ciencia y Tecnología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="00EE0157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reunión de trabajo</w:t>
      </w:r>
      <w:r w:rsidR="00EE0157">
        <w:rPr>
          <w:rFonts w:ascii="Arial" w:hAnsi="Arial" w:cs="Arial"/>
          <w:color w:val="000000" w:themeColor="text1"/>
          <w:sz w:val="24"/>
          <w:szCs w:val="24"/>
          <w:lang w:eastAsia="es-MX"/>
        </w:rPr>
        <w:t>.</w:t>
      </w:r>
    </w:p>
    <w:p w:rsidR="001A21B9" w:rsidRDefault="001A21B9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EE0157" w:rsidRDefault="00EE0157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-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Grupo Parlamentario del PAN, </w:t>
      </w:r>
      <w:r w:rsidR="000E68DF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d</w:t>
      </w:r>
      <w:r w:rsidR="000E68DF">
        <w:rPr>
          <w:rFonts w:ascii="Arial" w:hAnsi="Arial" w:cs="Arial"/>
          <w:color w:val="000000" w:themeColor="text1"/>
          <w:sz w:val="24"/>
          <w:szCs w:val="24"/>
          <w:lang w:eastAsia="es-MX"/>
        </w:rPr>
        <w:t>iputados</w:t>
      </w:r>
      <w:r w:rsidR="000E68DF"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María de los Ángeles Dávila Vargas y Enrique Vargas del Villar, iniciativa con proyecto de decreto por el que se adiciona un párrafo a la fracción XXVI del artículo 17 y se adiciona un párrafo al artículo 89, ambos de la Ley de Educación del Estado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lastRenderedPageBreak/>
        <w:t>de México, miércoles 21 de septiembre 13</w:t>
      </w:r>
      <w:r w:rsidR="005D3A45">
        <w:rPr>
          <w:rFonts w:ascii="Arial" w:hAnsi="Arial" w:cs="Arial"/>
          <w:color w:val="000000" w:themeColor="text1"/>
          <w:sz w:val="24"/>
          <w:szCs w:val="24"/>
          <w:lang w:eastAsia="es-MX"/>
        </w:rPr>
        <w:t>:00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horas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Salón Narciso Bassols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 modalidad mixta,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Comisi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ones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de Educación, Cultura y Ciencia y Tecnología</w:t>
      </w:r>
      <w:r w:rsidR="000E68DF"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y </w:t>
      </w:r>
      <w:r w:rsidR="000E68DF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de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Gestión Integral de Riesgos y Protección Civil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reunión de trabajo. </w:t>
      </w:r>
    </w:p>
    <w:p w:rsidR="001A21B9" w:rsidRDefault="001A21B9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EE0157" w:rsidRDefault="00EE0157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-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D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iputados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Ingrid Krasopani Schemelensky Castro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Enrique Vargas del Villar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y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Alonso Adrián Juárez Jiménez, del Grupo Parlamentario del PAN; diputado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s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Omar Ortega Álvarez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María </w:t>
      </w:r>
      <w:proofErr w:type="spellStart"/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Élida</w:t>
      </w:r>
      <w:proofErr w:type="spellEnd"/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Castelán Mondragón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y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Viridiana Fuentes Cruz, del Partido de la Revolución Democrática, iniciativa con proyecto de decreto en el que se reforman y adicionan diversas disposiciones al Código Electoral del Estado de México, iniciativa con proyecto de decreto por el que se reforma la fracción LI del artículo 61 y fracción XLVIII de la fracción LXXVII de la Constitución Política del Estado Libre y Soberano de México, así como se expide la Ley de Gobiernos de Coalición Reglamentaria de los artículos 61 de la Constitución Política del Estado Libre y Soberano de México, jueves 22 de septiembre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al término de la sesión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Salón Narciso Bassols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, modalidad mixta, Comisiones 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Gobernación y Puntos Constitucionales, 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y de Electoral y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Desarrollo Democrático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reunión de trabajo y en su caso dictaminar. </w:t>
      </w:r>
    </w:p>
    <w:p w:rsidR="001A21B9" w:rsidRDefault="001A21B9" w:rsidP="00EE0157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3D3A5C" w:rsidRDefault="00EE0157" w:rsidP="003D3A5C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-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Diputado Mario Ariel Juárez Rodríguez, 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G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>rupo morena, reunión de la Comisión Especial del Sistema Penitenciario, jueves 22 de septiembre 2022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al término de la sesión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Salón Protocolo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modalidad mixta, Comisión Especial del Sistema Penitenciario</w:t>
      </w:r>
      <w:r>
        <w:rPr>
          <w:rFonts w:ascii="Arial" w:hAnsi="Arial" w:cs="Arial"/>
          <w:color w:val="000000" w:themeColor="text1"/>
          <w:sz w:val="24"/>
          <w:szCs w:val="24"/>
          <w:lang w:eastAsia="es-MX"/>
        </w:rPr>
        <w:t>,</w:t>
      </w:r>
      <w:r w:rsidRPr="00E82730">
        <w:rPr>
          <w:rFonts w:ascii="Arial" w:hAnsi="Arial" w:cs="Arial"/>
          <w:color w:val="000000" w:themeColor="text1"/>
          <w:sz w:val="24"/>
          <w:szCs w:val="24"/>
          <w:lang w:eastAsia="es-MX"/>
        </w:rPr>
        <w:t xml:space="preserve"> reunión a petición del Presidente de la Comisión. </w:t>
      </w:r>
    </w:p>
    <w:p w:rsidR="003D3A5C" w:rsidRDefault="003D3A5C" w:rsidP="003D3A5C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231D54" w:rsidRPr="00231D54" w:rsidRDefault="00231D54" w:rsidP="00231D54">
      <w:pPr>
        <w:pStyle w:val="Sinespaciado"/>
        <w:rPr>
          <w:rFonts w:ascii="Arial" w:hAnsi="Arial" w:cs="Arial"/>
          <w:color w:val="000000" w:themeColor="text1"/>
          <w:sz w:val="24"/>
          <w:szCs w:val="24"/>
        </w:rPr>
      </w:pPr>
      <w:r w:rsidRPr="00231D54">
        <w:rPr>
          <w:rFonts w:ascii="Arial" w:hAnsi="Arial" w:cs="Arial"/>
          <w:color w:val="000000" w:themeColor="text1"/>
          <w:sz w:val="24"/>
          <w:szCs w:val="24"/>
        </w:rPr>
        <w:t>La Legislatura queda enterada de las reuniones de trabajo de las comisiones y por lo tanto de la posible presentación de dictámenes para su discusión y resolución en próxima sesión plenaria.</w:t>
      </w:r>
    </w:p>
    <w:p w:rsidR="00231D54" w:rsidRDefault="00231D54" w:rsidP="003D3A5C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  <w:lang w:eastAsia="es-MX"/>
        </w:rPr>
      </w:pPr>
    </w:p>
    <w:p w:rsidR="003D3A5C" w:rsidRDefault="0008339F" w:rsidP="003D3A5C">
      <w:pPr>
        <w:pStyle w:val="Sinespaciado"/>
        <w:jc w:val="both"/>
        <w:rPr>
          <w:rFonts w:ascii="Arial" w:eastAsia="Arial" w:hAnsi="Arial" w:cs="Arial"/>
          <w:sz w:val="24"/>
          <w:szCs w:val="24"/>
        </w:rPr>
      </w:pPr>
      <w:r w:rsidRPr="008B041B">
        <w:rPr>
          <w:rFonts w:ascii="Arial" w:eastAsia="Arial" w:hAnsi="Arial" w:cs="Arial"/>
          <w:sz w:val="24"/>
          <w:szCs w:val="24"/>
        </w:rPr>
        <w:t xml:space="preserve">La Presidencia solicita a la Secretaría, registre la asistencia a la sesión, informando esta última, que ha quedado registrada la asistencia de los diputados. </w:t>
      </w:r>
      <w:bookmarkStart w:id="0" w:name="_gjdgxs"/>
      <w:bookmarkEnd w:id="0"/>
    </w:p>
    <w:p w:rsidR="003D3A5C" w:rsidRDefault="003D3A5C" w:rsidP="003D3A5C">
      <w:pPr>
        <w:pStyle w:val="Sinespaciado"/>
        <w:jc w:val="both"/>
        <w:rPr>
          <w:rFonts w:ascii="Arial" w:eastAsia="Arial" w:hAnsi="Arial" w:cs="Arial"/>
          <w:sz w:val="24"/>
          <w:szCs w:val="24"/>
        </w:rPr>
      </w:pPr>
    </w:p>
    <w:p w:rsidR="0008339F" w:rsidRPr="008B041B" w:rsidRDefault="0008339F" w:rsidP="003D3A5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B041B">
        <w:rPr>
          <w:rFonts w:ascii="Arial" w:hAnsi="Arial" w:cs="Arial"/>
          <w:sz w:val="24"/>
          <w:szCs w:val="24"/>
        </w:rPr>
        <w:t>2</w:t>
      </w:r>
      <w:r w:rsidR="003D3A5C">
        <w:rPr>
          <w:rFonts w:ascii="Arial" w:hAnsi="Arial" w:cs="Arial"/>
          <w:sz w:val="24"/>
          <w:szCs w:val="24"/>
        </w:rPr>
        <w:t>1</w:t>
      </w:r>
      <w:r w:rsidRPr="008B041B">
        <w:rPr>
          <w:rFonts w:ascii="Arial" w:hAnsi="Arial" w:cs="Arial"/>
          <w:sz w:val="24"/>
          <w:szCs w:val="24"/>
        </w:rPr>
        <w:t xml:space="preserve">.- </w:t>
      </w:r>
      <w:r w:rsidRPr="008B041B">
        <w:rPr>
          <w:rFonts w:ascii="Arial" w:eastAsia="Arial" w:hAnsi="Arial" w:cs="Arial"/>
          <w:sz w:val="24"/>
          <w:szCs w:val="24"/>
        </w:rPr>
        <w:t xml:space="preserve">Agotados los asuntos en cartera, la Presidencia levanta la sesión siendo las quince horas con </w:t>
      </w:r>
      <w:r w:rsidR="003D3A5C">
        <w:rPr>
          <w:rFonts w:ascii="Arial" w:eastAsia="Arial" w:hAnsi="Arial" w:cs="Arial"/>
          <w:sz w:val="24"/>
          <w:szCs w:val="24"/>
        </w:rPr>
        <w:t>seis</w:t>
      </w:r>
      <w:r w:rsidRPr="008B041B">
        <w:rPr>
          <w:rFonts w:ascii="Arial" w:eastAsia="Arial" w:hAnsi="Arial" w:cs="Arial"/>
          <w:sz w:val="24"/>
          <w:szCs w:val="24"/>
        </w:rPr>
        <w:t xml:space="preserve"> minutos del día de la fecha y cita para el </w:t>
      </w:r>
      <w:r w:rsidR="003D3A5C">
        <w:rPr>
          <w:rFonts w:ascii="Arial" w:eastAsia="Arial" w:hAnsi="Arial" w:cs="Arial"/>
          <w:sz w:val="24"/>
          <w:szCs w:val="24"/>
        </w:rPr>
        <w:t xml:space="preserve">jueves </w:t>
      </w:r>
      <w:r w:rsidR="002D236C">
        <w:rPr>
          <w:rFonts w:ascii="Arial" w:eastAsia="Arial" w:hAnsi="Arial" w:cs="Arial"/>
          <w:sz w:val="24"/>
          <w:szCs w:val="24"/>
        </w:rPr>
        <w:t>veintidós</w:t>
      </w:r>
      <w:r w:rsidRPr="008B041B">
        <w:rPr>
          <w:rFonts w:ascii="Arial" w:eastAsia="Arial" w:hAnsi="Arial" w:cs="Arial"/>
          <w:sz w:val="24"/>
          <w:szCs w:val="24"/>
        </w:rPr>
        <w:t xml:space="preserve"> del mes y año en curso a las once horas.</w:t>
      </w:r>
    </w:p>
    <w:p w:rsidR="0008339F" w:rsidRPr="003D3A5C" w:rsidRDefault="0008339F" w:rsidP="003D3A5C">
      <w:pPr>
        <w:pStyle w:val="Default"/>
        <w:ind w:left="708" w:hanging="708"/>
        <w:contextualSpacing/>
        <w:jc w:val="center"/>
        <w:rPr>
          <w:b/>
          <w:color w:val="auto"/>
        </w:rPr>
      </w:pPr>
    </w:p>
    <w:p w:rsidR="0008339F" w:rsidRPr="003D3A5C" w:rsidRDefault="0008339F" w:rsidP="003D3A5C">
      <w:pPr>
        <w:spacing w:line="240" w:lineRule="auto"/>
        <w:ind w:left="708" w:hanging="7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D3A5C">
        <w:rPr>
          <w:rFonts w:ascii="Arial" w:hAnsi="Arial" w:cs="Arial"/>
          <w:b/>
          <w:sz w:val="24"/>
          <w:szCs w:val="24"/>
        </w:rPr>
        <w:t>Diputada Secretaria</w:t>
      </w:r>
    </w:p>
    <w:p w:rsidR="0008339F" w:rsidRPr="003D3A5C" w:rsidRDefault="0008339F" w:rsidP="003D3A5C">
      <w:pPr>
        <w:spacing w:line="240" w:lineRule="auto"/>
        <w:ind w:left="708" w:hanging="7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8339F" w:rsidRPr="003D3A5C" w:rsidRDefault="0008339F" w:rsidP="003D3A5C">
      <w:pPr>
        <w:spacing w:line="240" w:lineRule="auto"/>
        <w:ind w:left="708" w:hanging="7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D3A5C">
        <w:rPr>
          <w:rFonts w:ascii="Arial" w:hAnsi="Arial" w:cs="Arial"/>
          <w:b/>
          <w:sz w:val="24"/>
          <w:szCs w:val="24"/>
        </w:rPr>
        <w:t xml:space="preserve">María </w:t>
      </w:r>
      <w:proofErr w:type="spellStart"/>
      <w:r w:rsidRPr="003D3A5C">
        <w:rPr>
          <w:rFonts w:ascii="Arial" w:hAnsi="Arial" w:cs="Arial"/>
          <w:b/>
          <w:sz w:val="24"/>
          <w:szCs w:val="24"/>
        </w:rPr>
        <w:t>Élida</w:t>
      </w:r>
      <w:proofErr w:type="spellEnd"/>
      <w:r w:rsidRPr="003D3A5C">
        <w:rPr>
          <w:rFonts w:ascii="Arial" w:hAnsi="Arial" w:cs="Arial"/>
          <w:b/>
          <w:sz w:val="24"/>
          <w:szCs w:val="24"/>
        </w:rPr>
        <w:t xml:space="preserve"> Castelán Mondragón</w:t>
      </w:r>
      <w:bookmarkStart w:id="1" w:name="_GoBack"/>
      <w:bookmarkEnd w:id="1"/>
    </w:p>
    <w:sectPr w:rsidR="0008339F" w:rsidRPr="003D3A5C" w:rsidSect="007B1C8E">
      <w:pgSz w:w="12240" w:h="15840"/>
      <w:pgMar w:top="567" w:right="90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239" w:rsidRDefault="00B71239">
      <w:pPr>
        <w:spacing w:after="0" w:line="240" w:lineRule="auto"/>
      </w:pPr>
      <w:r>
        <w:separator/>
      </w:r>
    </w:p>
  </w:endnote>
  <w:endnote w:type="continuationSeparator" w:id="0">
    <w:p w:rsidR="00B71239" w:rsidRDefault="00B7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239" w:rsidRDefault="00B71239">
      <w:pPr>
        <w:spacing w:after="0" w:line="240" w:lineRule="auto"/>
      </w:pPr>
      <w:r>
        <w:separator/>
      </w:r>
    </w:p>
  </w:footnote>
  <w:footnote w:type="continuationSeparator" w:id="0">
    <w:p w:rsidR="00B71239" w:rsidRDefault="00B7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62747"/>
    <w:multiLevelType w:val="multilevel"/>
    <w:tmpl w:val="1492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B309B"/>
    <w:multiLevelType w:val="multilevel"/>
    <w:tmpl w:val="E876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8DA"/>
    <w:rsid w:val="0002170F"/>
    <w:rsid w:val="000311DA"/>
    <w:rsid w:val="00060FB5"/>
    <w:rsid w:val="0008339F"/>
    <w:rsid w:val="000A1C94"/>
    <w:rsid w:val="000E5B07"/>
    <w:rsid w:val="000E68DF"/>
    <w:rsid w:val="000E6E58"/>
    <w:rsid w:val="000F3048"/>
    <w:rsid w:val="0011798A"/>
    <w:rsid w:val="00131B65"/>
    <w:rsid w:val="00141E3E"/>
    <w:rsid w:val="00164CC9"/>
    <w:rsid w:val="001732C7"/>
    <w:rsid w:val="00181753"/>
    <w:rsid w:val="00192279"/>
    <w:rsid w:val="001A21B9"/>
    <w:rsid w:val="001F0FE8"/>
    <w:rsid w:val="00223DEC"/>
    <w:rsid w:val="00231D54"/>
    <w:rsid w:val="002523E1"/>
    <w:rsid w:val="002C0023"/>
    <w:rsid w:val="002D236C"/>
    <w:rsid w:val="00307409"/>
    <w:rsid w:val="003312A6"/>
    <w:rsid w:val="003421C5"/>
    <w:rsid w:val="00345C40"/>
    <w:rsid w:val="00364F05"/>
    <w:rsid w:val="003939C0"/>
    <w:rsid w:val="003B241A"/>
    <w:rsid w:val="003C4F7F"/>
    <w:rsid w:val="003D3A5C"/>
    <w:rsid w:val="003E296C"/>
    <w:rsid w:val="00407A8E"/>
    <w:rsid w:val="004163AC"/>
    <w:rsid w:val="00452C61"/>
    <w:rsid w:val="004630C7"/>
    <w:rsid w:val="004673A2"/>
    <w:rsid w:val="004A5755"/>
    <w:rsid w:val="004B0EE9"/>
    <w:rsid w:val="004C7EE4"/>
    <w:rsid w:val="004D0975"/>
    <w:rsid w:val="004E5AF7"/>
    <w:rsid w:val="005155D8"/>
    <w:rsid w:val="00527232"/>
    <w:rsid w:val="0052799F"/>
    <w:rsid w:val="00544086"/>
    <w:rsid w:val="005D3A45"/>
    <w:rsid w:val="005F42DB"/>
    <w:rsid w:val="00614639"/>
    <w:rsid w:val="00620FA5"/>
    <w:rsid w:val="00652F1C"/>
    <w:rsid w:val="00671A43"/>
    <w:rsid w:val="00690ECB"/>
    <w:rsid w:val="006C713F"/>
    <w:rsid w:val="006D07B3"/>
    <w:rsid w:val="006D0B7F"/>
    <w:rsid w:val="006D3C44"/>
    <w:rsid w:val="006E637C"/>
    <w:rsid w:val="00757B1E"/>
    <w:rsid w:val="007605E8"/>
    <w:rsid w:val="0076139E"/>
    <w:rsid w:val="00780C80"/>
    <w:rsid w:val="007932E8"/>
    <w:rsid w:val="007B1C8E"/>
    <w:rsid w:val="007D0D0A"/>
    <w:rsid w:val="00827B76"/>
    <w:rsid w:val="008B041B"/>
    <w:rsid w:val="008D6219"/>
    <w:rsid w:val="008F36F1"/>
    <w:rsid w:val="00901E5D"/>
    <w:rsid w:val="00913027"/>
    <w:rsid w:val="00947341"/>
    <w:rsid w:val="00962DDC"/>
    <w:rsid w:val="009F554B"/>
    <w:rsid w:val="00A16A59"/>
    <w:rsid w:val="00A50EFF"/>
    <w:rsid w:val="00A5651F"/>
    <w:rsid w:val="00A61864"/>
    <w:rsid w:val="00A73ED8"/>
    <w:rsid w:val="00A8110A"/>
    <w:rsid w:val="00AA7510"/>
    <w:rsid w:val="00B15FF5"/>
    <w:rsid w:val="00B23426"/>
    <w:rsid w:val="00B43800"/>
    <w:rsid w:val="00B45679"/>
    <w:rsid w:val="00B71239"/>
    <w:rsid w:val="00B83AEF"/>
    <w:rsid w:val="00BA658D"/>
    <w:rsid w:val="00BE4A18"/>
    <w:rsid w:val="00BF0E79"/>
    <w:rsid w:val="00C07051"/>
    <w:rsid w:val="00C17633"/>
    <w:rsid w:val="00C8228F"/>
    <w:rsid w:val="00CA1378"/>
    <w:rsid w:val="00CB5583"/>
    <w:rsid w:val="00CC7B89"/>
    <w:rsid w:val="00CD6DD4"/>
    <w:rsid w:val="00CF00C3"/>
    <w:rsid w:val="00CF6283"/>
    <w:rsid w:val="00CF79DC"/>
    <w:rsid w:val="00D11F47"/>
    <w:rsid w:val="00D34F11"/>
    <w:rsid w:val="00D47CAF"/>
    <w:rsid w:val="00D540BB"/>
    <w:rsid w:val="00D64263"/>
    <w:rsid w:val="00D668DA"/>
    <w:rsid w:val="00DC1D8C"/>
    <w:rsid w:val="00DC27F5"/>
    <w:rsid w:val="00DE2E47"/>
    <w:rsid w:val="00E17B12"/>
    <w:rsid w:val="00E202AE"/>
    <w:rsid w:val="00E3515E"/>
    <w:rsid w:val="00E618F7"/>
    <w:rsid w:val="00EB2275"/>
    <w:rsid w:val="00EE0157"/>
    <w:rsid w:val="00EE5F16"/>
    <w:rsid w:val="00EE6CC9"/>
    <w:rsid w:val="00F679F5"/>
    <w:rsid w:val="00F76DD2"/>
    <w:rsid w:val="00F81BD0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BC2D"/>
  <w15:docId w15:val="{CBDE83B0-2C27-4CA3-91D9-8B6C1748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39F"/>
    <w:rPr>
      <w:rFonts w:ascii="Calibri" w:eastAsia="Calibri" w:hAnsi="Calibri" w:cs="Calibri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5F4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link w:val="Ttulo2Car"/>
    <w:uiPriority w:val="9"/>
    <w:qFormat/>
    <w:rsid w:val="00C17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4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4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668DA"/>
    <w:rPr>
      <w:b/>
      <w:bCs/>
    </w:rPr>
  </w:style>
  <w:style w:type="character" w:styleId="nfasis">
    <w:name w:val="Emphasis"/>
    <w:basedOn w:val="Fuentedeprrafopredeter"/>
    <w:uiPriority w:val="20"/>
    <w:qFormat/>
    <w:rsid w:val="00D668DA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C17633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17633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C1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F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FB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F4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42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42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in1663687418886count">
    <w:name w:val="pin_1663687418886_count"/>
    <w:basedOn w:val="Fuentedeprrafopredeter"/>
    <w:rsid w:val="005F42DB"/>
  </w:style>
  <w:style w:type="character" w:customStyle="1" w:styleId="SinespaciadoCar">
    <w:name w:val="Sin espaciado Car"/>
    <w:link w:val="Sinespaciado"/>
    <w:uiPriority w:val="1"/>
    <w:locked/>
    <w:rsid w:val="0008339F"/>
  </w:style>
  <w:style w:type="paragraph" w:styleId="Sinespaciado">
    <w:name w:val="No Spacing"/>
    <w:link w:val="SinespaciadoCar"/>
    <w:uiPriority w:val="1"/>
    <w:qFormat/>
    <w:rsid w:val="0008339F"/>
    <w:pPr>
      <w:spacing w:after="0" w:line="240" w:lineRule="auto"/>
    </w:pPr>
  </w:style>
  <w:style w:type="paragraph" w:customStyle="1" w:styleId="Default">
    <w:name w:val="Default"/>
    <w:rsid w:val="00083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0833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8339F"/>
    <w:rPr>
      <w:rFonts w:ascii="Arial MT" w:eastAsia="Arial MT" w:hAnsi="Arial MT" w:cs="Arial MT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3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339F"/>
    <w:rPr>
      <w:rFonts w:ascii="Calibri" w:eastAsia="Calibri" w:hAnsi="Calibri" w:cs="Calibri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A21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21B9"/>
    <w:rPr>
      <w:rFonts w:ascii="Calibri" w:eastAsia="Calibri" w:hAnsi="Calibri"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4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896017147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71651165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690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73397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125857579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2146459513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1001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29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1474247951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146820333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1382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9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801309623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383069207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2135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7414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9742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5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081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1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40760">
                      <w:marLeft w:val="0"/>
                      <w:marRight w:val="0"/>
                      <w:marTop w:val="240"/>
                      <w:marBottom w:val="240"/>
                      <w:divBdr>
                        <w:top w:val="dotted" w:sz="6" w:space="0" w:color="DADADA"/>
                        <w:left w:val="none" w:sz="0" w:space="0" w:color="auto"/>
                        <w:bottom w:val="dotted" w:sz="6" w:space="0" w:color="DADADA"/>
                        <w:right w:val="none" w:sz="0" w:space="0" w:color="auto"/>
                      </w:divBdr>
                      <w:divsChild>
                        <w:div w:id="80092836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4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405934">
                          <w:marLeft w:val="0"/>
                          <w:marRight w:val="0"/>
                          <w:marTop w:val="30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642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8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33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9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43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389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3046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11</cp:revision>
  <cp:lastPrinted>2022-09-20T22:20:00Z</cp:lastPrinted>
  <dcterms:created xsi:type="dcterms:W3CDTF">2022-09-20T15:03:00Z</dcterms:created>
  <dcterms:modified xsi:type="dcterms:W3CDTF">2022-09-21T22:53:00Z</dcterms:modified>
</cp:coreProperties>
</file>