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21A" w:rsidRPr="00A02EB3" w:rsidRDefault="00A02EB3" w:rsidP="00A02EB3">
      <w:pPr>
        <w:spacing w:line="240" w:lineRule="auto"/>
        <w:contextualSpacing/>
        <w:jc w:val="both"/>
        <w:rPr>
          <w:rFonts w:ascii="Arial" w:hAnsi="Arial" w:cs="Arial"/>
          <w:b/>
          <w:sz w:val="24"/>
          <w:szCs w:val="24"/>
        </w:rPr>
      </w:pPr>
      <w:r w:rsidRPr="00A02EB3">
        <w:rPr>
          <w:rFonts w:ascii="Arial" w:hAnsi="Arial" w:cs="Arial"/>
          <w:b/>
          <w:sz w:val="24"/>
          <w:szCs w:val="24"/>
        </w:rPr>
        <w:t>ACTA DE LA SESIÓN DELIBERANTE DE LA “LXII” LEGISLATURA DEL ESTADO DE MÉXICO, CELEBRADA EL DÍA CINCO DE SEPTIEMBRE DE DOS MIL VEINTICINCO.</w:t>
      </w:r>
    </w:p>
    <w:p w:rsidR="00D342DD" w:rsidRPr="00FE7757" w:rsidRDefault="00D342DD" w:rsidP="00FE7757">
      <w:pPr>
        <w:spacing w:line="240" w:lineRule="auto"/>
        <w:contextualSpacing/>
        <w:jc w:val="center"/>
        <w:rPr>
          <w:rFonts w:ascii="Arial" w:hAnsi="Arial" w:cs="Arial"/>
          <w:sz w:val="24"/>
          <w:szCs w:val="24"/>
        </w:rPr>
      </w:pPr>
    </w:p>
    <w:p w:rsidR="0016521A" w:rsidRPr="00FE7757" w:rsidRDefault="0016521A" w:rsidP="00FE7757">
      <w:pPr>
        <w:spacing w:line="240" w:lineRule="auto"/>
        <w:contextualSpacing/>
        <w:jc w:val="center"/>
        <w:rPr>
          <w:rFonts w:ascii="Arial" w:hAnsi="Arial" w:cs="Arial"/>
          <w:b/>
          <w:sz w:val="24"/>
          <w:szCs w:val="24"/>
        </w:rPr>
      </w:pPr>
      <w:r w:rsidRPr="00FE7757">
        <w:rPr>
          <w:rFonts w:ascii="Arial" w:hAnsi="Arial" w:cs="Arial"/>
          <w:b/>
          <w:sz w:val="24"/>
          <w:szCs w:val="24"/>
        </w:rPr>
        <w:t>Presidenta Diputada Martha Azucena Camacho Reynoso</w:t>
      </w:r>
      <w:r w:rsidR="00D342DD" w:rsidRPr="00FE7757">
        <w:rPr>
          <w:rFonts w:ascii="Arial" w:hAnsi="Arial" w:cs="Arial"/>
          <w:b/>
          <w:sz w:val="24"/>
          <w:szCs w:val="24"/>
        </w:rPr>
        <w:t>.</w:t>
      </w:r>
    </w:p>
    <w:p w:rsidR="00D342DD" w:rsidRPr="00FE7757" w:rsidRDefault="00D342DD" w:rsidP="00FE7757">
      <w:pPr>
        <w:spacing w:line="240" w:lineRule="auto"/>
        <w:contextualSpacing/>
        <w:jc w:val="center"/>
        <w:rPr>
          <w:rFonts w:ascii="Arial" w:hAnsi="Arial" w:cs="Arial"/>
          <w:b/>
          <w:sz w:val="24"/>
          <w:szCs w:val="24"/>
        </w:rPr>
      </w:pPr>
    </w:p>
    <w:p w:rsidR="0016521A" w:rsidRPr="00FE7757" w:rsidRDefault="0016521A" w:rsidP="00FE7757">
      <w:pPr>
        <w:spacing w:line="240" w:lineRule="auto"/>
        <w:contextualSpacing/>
        <w:jc w:val="both"/>
        <w:rPr>
          <w:rFonts w:ascii="Arial" w:hAnsi="Arial" w:cs="Arial"/>
          <w:sz w:val="24"/>
          <w:szCs w:val="24"/>
        </w:rPr>
      </w:pPr>
      <w:r w:rsidRPr="00FE7757">
        <w:rPr>
          <w:rFonts w:ascii="Arial" w:hAnsi="Arial" w:cs="Arial"/>
          <w:sz w:val="24"/>
          <w:szCs w:val="24"/>
        </w:rPr>
        <w:t xml:space="preserve">En el Salón de sesiones del H. Poder Legislativo, en la ciudad de Toluca de Lerdo, capital del Estado de México, la Presidencia abre la sesión siendo las trece horas con </w:t>
      </w:r>
      <w:r w:rsidR="003A1907" w:rsidRPr="00FE7757">
        <w:rPr>
          <w:rFonts w:ascii="Arial" w:hAnsi="Arial" w:cs="Arial"/>
          <w:sz w:val="24"/>
          <w:szCs w:val="24"/>
        </w:rPr>
        <w:t xml:space="preserve">nueve </w:t>
      </w:r>
      <w:r w:rsidRPr="00FE7757">
        <w:rPr>
          <w:rFonts w:ascii="Arial" w:hAnsi="Arial" w:cs="Arial"/>
          <w:sz w:val="24"/>
          <w:szCs w:val="24"/>
        </w:rPr>
        <w:t xml:space="preserve">minutos del día cinco de septiembre de dos mil veinticinco, una vez que la Secretaría verificó la existencia del quórum, mediante el sistema electrónico. </w:t>
      </w:r>
    </w:p>
    <w:p w:rsidR="0016521A" w:rsidRPr="00FE7757" w:rsidRDefault="0016521A" w:rsidP="00FE7757">
      <w:pPr>
        <w:pStyle w:val="paragraph"/>
        <w:contextualSpacing/>
        <w:jc w:val="both"/>
        <w:rPr>
          <w:rFonts w:ascii="Arial" w:hAnsi="Arial" w:cs="Arial"/>
        </w:rPr>
      </w:pPr>
      <w:r w:rsidRPr="00FE7757">
        <w:rPr>
          <w:rStyle w:val="normaltextrun"/>
          <w:rFonts w:ascii="Arial" w:eastAsia="Calibri" w:hAnsi="Arial" w:cs="Arial"/>
        </w:rPr>
        <w:t>1.- La Presidencia informa que l</w:t>
      </w:r>
      <w:r w:rsidR="00D342DD" w:rsidRPr="00FE7757">
        <w:rPr>
          <w:rStyle w:val="normaltextrun"/>
          <w:rFonts w:ascii="Arial" w:eastAsia="Calibri" w:hAnsi="Arial" w:cs="Arial"/>
        </w:rPr>
        <w:t>as</w:t>
      </w:r>
      <w:r w:rsidRPr="00FE7757">
        <w:rPr>
          <w:rStyle w:val="normaltextrun"/>
          <w:rFonts w:ascii="Arial" w:eastAsia="Calibri" w:hAnsi="Arial" w:cs="Arial"/>
        </w:rPr>
        <w:t xml:space="preserve"> Acta</w:t>
      </w:r>
      <w:r w:rsidR="00D342DD" w:rsidRPr="00FE7757">
        <w:rPr>
          <w:rStyle w:val="normaltextrun"/>
          <w:rFonts w:ascii="Arial" w:eastAsia="Calibri" w:hAnsi="Arial" w:cs="Arial"/>
        </w:rPr>
        <w:t>s</w:t>
      </w:r>
      <w:r w:rsidRPr="00FE7757">
        <w:rPr>
          <w:rStyle w:val="normaltextrun"/>
          <w:rFonts w:ascii="Arial" w:eastAsia="Calibri" w:hAnsi="Arial" w:cs="Arial"/>
        </w:rPr>
        <w:t xml:space="preserve"> de la</w:t>
      </w:r>
      <w:r w:rsidR="00D342DD" w:rsidRPr="00FE7757">
        <w:rPr>
          <w:rStyle w:val="normaltextrun"/>
          <w:rFonts w:ascii="Arial" w:eastAsia="Calibri" w:hAnsi="Arial" w:cs="Arial"/>
        </w:rPr>
        <w:t>s</w:t>
      </w:r>
      <w:r w:rsidRPr="00FE7757">
        <w:rPr>
          <w:rStyle w:val="normaltextrun"/>
          <w:rFonts w:ascii="Arial" w:eastAsia="Calibri" w:hAnsi="Arial" w:cs="Arial"/>
        </w:rPr>
        <w:t xml:space="preserve"> Sesi</w:t>
      </w:r>
      <w:r w:rsidR="00D342DD" w:rsidRPr="00FE7757">
        <w:rPr>
          <w:rStyle w:val="normaltextrun"/>
          <w:rFonts w:ascii="Arial" w:eastAsia="Calibri" w:hAnsi="Arial" w:cs="Arial"/>
        </w:rPr>
        <w:t>ones</w:t>
      </w:r>
      <w:r w:rsidRPr="00FE7757">
        <w:rPr>
          <w:rStyle w:val="normaltextrun"/>
          <w:rFonts w:ascii="Arial" w:eastAsia="Calibri" w:hAnsi="Arial" w:cs="Arial"/>
        </w:rPr>
        <w:t xml:space="preserve"> anterior</w:t>
      </w:r>
      <w:r w:rsidR="00D342DD" w:rsidRPr="00FE7757">
        <w:rPr>
          <w:rStyle w:val="normaltextrun"/>
          <w:rFonts w:ascii="Arial" w:eastAsia="Calibri" w:hAnsi="Arial" w:cs="Arial"/>
        </w:rPr>
        <w:t>es</w:t>
      </w:r>
      <w:r w:rsidRPr="00FE7757">
        <w:rPr>
          <w:rStyle w:val="normaltextrun"/>
          <w:rFonts w:ascii="Arial" w:eastAsia="Calibri" w:hAnsi="Arial" w:cs="Arial"/>
        </w:rPr>
        <w:t>, ha</w:t>
      </w:r>
      <w:r w:rsidR="00D342DD" w:rsidRPr="00FE7757">
        <w:rPr>
          <w:rStyle w:val="normaltextrun"/>
          <w:rFonts w:ascii="Arial" w:eastAsia="Calibri" w:hAnsi="Arial" w:cs="Arial"/>
        </w:rPr>
        <w:t>n</w:t>
      </w:r>
      <w:r w:rsidRPr="00FE7757">
        <w:rPr>
          <w:rStyle w:val="normaltextrun"/>
          <w:rFonts w:ascii="Arial" w:eastAsia="Calibri" w:hAnsi="Arial" w:cs="Arial"/>
        </w:rPr>
        <w:t xml:space="preserve"> sido publicada</w:t>
      </w:r>
      <w:r w:rsidR="00D342DD" w:rsidRPr="00FE7757">
        <w:rPr>
          <w:rStyle w:val="normaltextrun"/>
          <w:rFonts w:ascii="Arial" w:eastAsia="Calibri" w:hAnsi="Arial" w:cs="Arial"/>
        </w:rPr>
        <w:t>s</w:t>
      </w:r>
      <w:r w:rsidRPr="00FE7757">
        <w:rPr>
          <w:rStyle w:val="normaltextrun"/>
          <w:rFonts w:ascii="Arial" w:eastAsia="Calibri" w:hAnsi="Arial" w:cs="Arial"/>
        </w:rPr>
        <w:t xml:space="preserve"> en la Gaceta Parlamentaria, por lo que pregunta si existen observaciones o comentarios de la</w:t>
      </w:r>
      <w:r w:rsidR="00D342DD" w:rsidRPr="00FE7757">
        <w:rPr>
          <w:rStyle w:val="normaltextrun"/>
          <w:rFonts w:ascii="Arial" w:eastAsia="Calibri" w:hAnsi="Arial" w:cs="Arial"/>
        </w:rPr>
        <w:t>s</w:t>
      </w:r>
      <w:r w:rsidRPr="00FE7757">
        <w:rPr>
          <w:rStyle w:val="normaltextrun"/>
          <w:rFonts w:ascii="Arial" w:eastAsia="Calibri" w:hAnsi="Arial" w:cs="Arial"/>
        </w:rPr>
        <w:t xml:space="preserve"> misma</w:t>
      </w:r>
      <w:r w:rsidR="00D342DD" w:rsidRPr="00FE7757">
        <w:rPr>
          <w:rStyle w:val="normaltextrun"/>
          <w:rFonts w:ascii="Arial" w:eastAsia="Calibri" w:hAnsi="Arial" w:cs="Arial"/>
        </w:rPr>
        <w:t>s</w:t>
      </w:r>
      <w:r w:rsidRPr="00FE7757">
        <w:rPr>
          <w:rStyle w:val="normaltextrun"/>
          <w:rFonts w:ascii="Arial" w:eastAsia="Calibri" w:hAnsi="Arial" w:cs="Arial"/>
        </w:rPr>
        <w:t xml:space="preserve">. </w:t>
      </w:r>
      <w:r w:rsidR="00D342DD" w:rsidRPr="00FE7757">
        <w:rPr>
          <w:rStyle w:val="normaltextrun"/>
          <w:rFonts w:ascii="Arial" w:eastAsia="Calibri" w:hAnsi="Arial" w:cs="Arial"/>
        </w:rPr>
        <w:t>Las</w:t>
      </w:r>
      <w:r w:rsidRPr="00FE7757">
        <w:rPr>
          <w:rStyle w:val="normaltextrun"/>
          <w:rFonts w:ascii="Arial" w:eastAsia="Calibri" w:hAnsi="Arial" w:cs="Arial"/>
        </w:rPr>
        <w:t xml:space="preserve"> Acta</w:t>
      </w:r>
      <w:r w:rsidR="00D342DD" w:rsidRPr="00FE7757">
        <w:rPr>
          <w:rStyle w:val="normaltextrun"/>
          <w:rFonts w:ascii="Arial" w:eastAsia="Calibri" w:hAnsi="Arial" w:cs="Arial"/>
        </w:rPr>
        <w:t>s</w:t>
      </w:r>
      <w:r w:rsidRPr="00FE7757">
        <w:rPr>
          <w:rStyle w:val="normaltextrun"/>
          <w:rFonts w:ascii="Arial" w:eastAsia="Calibri" w:hAnsi="Arial" w:cs="Arial"/>
        </w:rPr>
        <w:t xml:space="preserve"> s</w:t>
      </w:r>
      <w:r w:rsidR="00D342DD" w:rsidRPr="00FE7757">
        <w:rPr>
          <w:rStyle w:val="normaltextrun"/>
          <w:rFonts w:ascii="Arial" w:eastAsia="Calibri" w:hAnsi="Arial" w:cs="Arial"/>
        </w:rPr>
        <w:t>on</w:t>
      </w:r>
      <w:r w:rsidRPr="00FE7757">
        <w:rPr>
          <w:rStyle w:val="normaltextrun"/>
          <w:rFonts w:ascii="Arial" w:eastAsia="Calibri" w:hAnsi="Arial" w:cs="Arial"/>
        </w:rPr>
        <w:t xml:space="preserve"> aprobada</w:t>
      </w:r>
      <w:r w:rsidR="00D342DD" w:rsidRPr="00FE7757">
        <w:rPr>
          <w:rStyle w:val="normaltextrun"/>
          <w:rFonts w:ascii="Arial" w:eastAsia="Calibri" w:hAnsi="Arial" w:cs="Arial"/>
        </w:rPr>
        <w:t>s</w:t>
      </w:r>
      <w:r w:rsidRPr="00FE7757">
        <w:rPr>
          <w:rStyle w:val="normaltextrun"/>
          <w:rFonts w:ascii="Arial" w:eastAsia="Calibri" w:hAnsi="Arial" w:cs="Arial"/>
        </w:rPr>
        <w:t xml:space="preserve"> por unanimidad de votos.</w:t>
      </w:r>
    </w:p>
    <w:p w:rsidR="0016521A" w:rsidRPr="00FE7757" w:rsidRDefault="0016521A" w:rsidP="00FE7757">
      <w:pPr>
        <w:pStyle w:val="Sinespaciado"/>
        <w:contextualSpacing/>
        <w:jc w:val="both"/>
        <w:rPr>
          <w:rFonts w:ascii="Arial" w:hAnsi="Arial" w:cs="Arial"/>
          <w:sz w:val="24"/>
          <w:szCs w:val="24"/>
        </w:rPr>
      </w:pPr>
    </w:p>
    <w:p w:rsidR="00A02EB3" w:rsidRDefault="0016521A" w:rsidP="00FE7757">
      <w:pPr>
        <w:pStyle w:val="Sinespaciado"/>
        <w:contextualSpacing/>
        <w:jc w:val="both"/>
        <w:rPr>
          <w:rFonts w:ascii="Arial" w:hAnsi="Arial" w:cs="Arial"/>
          <w:sz w:val="24"/>
          <w:szCs w:val="24"/>
        </w:rPr>
      </w:pPr>
      <w:r w:rsidRPr="00FE7757">
        <w:rPr>
          <w:rFonts w:ascii="Arial" w:hAnsi="Arial" w:cs="Arial"/>
          <w:sz w:val="24"/>
          <w:szCs w:val="24"/>
        </w:rPr>
        <w:t xml:space="preserve">2.- </w:t>
      </w:r>
      <w:r w:rsidR="00C91E70" w:rsidRPr="00FE7757">
        <w:rPr>
          <w:rFonts w:ascii="Arial" w:hAnsi="Arial" w:cs="Arial"/>
          <w:sz w:val="24"/>
          <w:szCs w:val="24"/>
        </w:rPr>
        <w:t xml:space="preserve">La diputada Miriam Silva Mata hace uso de la palabra, para dar lectura </w:t>
      </w:r>
      <w:r w:rsidR="009B38CA" w:rsidRPr="00FE7757">
        <w:rPr>
          <w:rFonts w:ascii="Arial" w:hAnsi="Arial" w:cs="Arial"/>
          <w:sz w:val="24"/>
          <w:szCs w:val="24"/>
        </w:rPr>
        <w:t xml:space="preserve">a la </w:t>
      </w:r>
      <w:r w:rsidR="00A02EB3" w:rsidRPr="000B4D1E">
        <w:rPr>
          <w:rFonts w:ascii="Arial" w:hAnsi="Arial" w:cs="Arial"/>
        </w:rPr>
        <w:t>Iniciativa con propuesta y Proyecto de Decreto en relación con la integración de la Junta de Coordinación Política y elección de Presidente, Vicepresidentes, Secretario y Vocales de la misma, presentada por los Coordinadores de los Grupos Parlamentarios de la “LXII” Legislatura del Congreso del Estado Libre y Soberano de México. (</w:t>
      </w:r>
      <w:r w:rsidR="00A02EB3">
        <w:rPr>
          <w:rFonts w:ascii="Arial" w:hAnsi="Arial" w:cs="Arial"/>
        </w:rPr>
        <w:t>D</w:t>
      </w:r>
      <w:r w:rsidR="00A02EB3" w:rsidRPr="000B4D1E">
        <w:rPr>
          <w:rFonts w:ascii="Arial" w:hAnsi="Arial" w:cs="Arial"/>
        </w:rPr>
        <w:t>e urgente y obvia resolución</w:t>
      </w:r>
      <w:r w:rsidR="00A02EB3">
        <w:rPr>
          <w:rFonts w:ascii="Arial" w:hAnsi="Arial" w:cs="Arial"/>
        </w:rPr>
        <w:t>).</w:t>
      </w:r>
      <w:r w:rsidR="00A02EB3" w:rsidRPr="00A02EB3">
        <w:rPr>
          <w:rFonts w:ascii="Arial" w:hAnsi="Arial" w:cs="Arial"/>
          <w:sz w:val="24"/>
          <w:szCs w:val="24"/>
        </w:rPr>
        <w:t xml:space="preserve"> </w:t>
      </w:r>
      <w:r w:rsidR="00A02EB3" w:rsidRPr="00FE7757">
        <w:rPr>
          <w:rFonts w:ascii="Arial" w:hAnsi="Arial" w:cs="Arial"/>
          <w:sz w:val="24"/>
          <w:szCs w:val="24"/>
        </w:rPr>
        <w:t>Solicita la dispensa del trámite de dictamen.</w:t>
      </w:r>
    </w:p>
    <w:p w:rsidR="00A02EB3" w:rsidRDefault="00A02EB3" w:rsidP="00FE7757">
      <w:pPr>
        <w:pStyle w:val="Sinespaciado"/>
        <w:contextualSpacing/>
        <w:jc w:val="both"/>
        <w:rPr>
          <w:rFonts w:ascii="Arial" w:hAnsi="Arial" w:cs="Arial"/>
          <w:sz w:val="24"/>
          <w:szCs w:val="24"/>
        </w:rPr>
      </w:pPr>
    </w:p>
    <w:p w:rsidR="00A02EB3" w:rsidRPr="00FE7757" w:rsidRDefault="00A02EB3" w:rsidP="00A02EB3">
      <w:pPr>
        <w:pStyle w:val="Default"/>
        <w:contextualSpacing/>
        <w:jc w:val="both"/>
        <w:rPr>
          <w:color w:val="auto"/>
        </w:rPr>
      </w:pPr>
      <w:r w:rsidRPr="00FE7757">
        <w:rPr>
          <w:color w:val="auto"/>
        </w:rPr>
        <w:t>Es aprobada la dispensa del trámite de dictamen, por unanimidad de votos.</w:t>
      </w:r>
    </w:p>
    <w:p w:rsidR="00A02EB3" w:rsidRDefault="00A02EB3" w:rsidP="00FE7757">
      <w:pPr>
        <w:pStyle w:val="Sinespaciado"/>
        <w:contextualSpacing/>
        <w:jc w:val="both"/>
        <w:rPr>
          <w:rFonts w:ascii="Arial" w:hAnsi="Arial" w:cs="Arial"/>
          <w:sz w:val="24"/>
          <w:szCs w:val="24"/>
        </w:rPr>
      </w:pPr>
    </w:p>
    <w:p w:rsidR="00C0786A" w:rsidRPr="00FE7757" w:rsidRDefault="00C0786A" w:rsidP="00FE7757">
      <w:pPr>
        <w:pStyle w:val="Default"/>
        <w:contextualSpacing/>
        <w:jc w:val="both"/>
        <w:rPr>
          <w:color w:val="auto"/>
        </w:rPr>
      </w:pPr>
      <w:r w:rsidRPr="00FE7757">
        <w:rPr>
          <w:rFonts w:eastAsia="Arial"/>
          <w:color w:val="auto"/>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w:t>
      </w:r>
      <w:r w:rsidR="007929F1" w:rsidRPr="00FE7757">
        <w:rPr>
          <w:rFonts w:eastAsia="Arial"/>
          <w:color w:val="auto"/>
        </w:rPr>
        <w:t>unanimidad</w:t>
      </w:r>
      <w:r w:rsidRPr="00FE7757">
        <w:rPr>
          <w:rFonts w:eastAsia="Arial"/>
          <w:color w:val="auto"/>
        </w:rPr>
        <w:t xml:space="preserve"> de votos y </w:t>
      </w:r>
      <w:r w:rsidRPr="00FE7757">
        <w:rPr>
          <w:color w:val="auto"/>
        </w:rPr>
        <w:t>considerando que no se separaron artículos para su discusión particular, se tiene también por aprobados en lo particular; y la Presidencia solicita a la Secretaría provea el cumplimiento de la resolución de la Legislatura.</w:t>
      </w:r>
    </w:p>
    <w:p w:rsidR="009B38CA" w:rsidRPr="00FE7757" w:rsidRDefault="009B38CA" w:rsidP="00FE7757">
      <w:pPr>
        <w:pStyle w:val="Sinespaciado"/>
        <w:contextualSpacing/>
        <w:jc w:val="both"/>
        <w:rPr>
          <w:rFonts w:ascii="Arial" w:hAnsi="Arial" w:cs="Arial"/>
          <w:sz w:val="24"/>
          <w:szCs w:val="24"/>
        </w:rPr>
      </w:pPr>
    </w:p>
    <w:p w:rsidR="00C0786A" w:rsidRPr="00FE7757" w:rsidRDefault="00C0786A"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los </w:t>
      </w:r>
      <w:r w:rsidR="007929F1" w:rsidRPr="00FE7757">
        <w:rPr>
          <w:rFonts w:ascii="Arial" w:hAnsi="Arial" w:cs="Arial"/>
          <w:sz w:val="24"/>
          <w:szCs w:val="24"/>
        </w:rPr>
        <w:t xml:space="preserve">integrantes </w:t>
      </w:r>
      <w:r w:rsidRPr="00FE7757">
        <w:rPr>
          <w:rFonts w:ascii="Arial" w:hAnsi="Arial" w:cs="Arial"/>
          <w:sz w:val="24"/>
          <w:szCs w:val="24"/>
        </w:rPr>
        <w:t>de la Junta de Coordinación Política de la “L</w:t>
      </w:r>
      <w:r w:rsidR="005527FD" w:rsidRPr="00FE7757">
        <w:rPr>
          <w:rFonts w:ascii="Arial" w:hAnsi="Arial" w:cs="Arial"/>
          <w:sz w:val="24"/>
          <w:szCs w:val="24"/>
        </w:rPr>
        <w:t>X</w:t>
      </w:r>
      <w:r w:rsidRPr="00FE7757">
        <w:rPr>
          <w:rFonts w:ascii="Arial" w:hAnsi="Arial" w:cs="Arial"/>
          <w:sz w:val="24"/>
          <w:szCs w:val="24"/>
        </w:rPr>
        <w:t>II” Legislatura: Presidente, diputado José Francisco Vázquez Rodríguez; Vicepresidente, diputado José Alberto Couttolenc Buentello; Vicepresidente, diputado Elías Rescala Jiménez; Secretario, diputado Óscar González Yáñez; Vocal, diputado Pablo Fernández de Cevallos González; Vocal, diputado Juan Manuel Zepeda Hernández; y Vocal, diputado Omar Ortega Álvarez</w:t>
      </w:r>
      <w:r w:rsidR="007929F1" w:rsidRPr="00FE7757">
        <w:rPr>
          <w:rFonts w:ascii="Arial" w:hAnsi="Arial" w:cs="Arial"/>
          <w:sz w:val="24"/>
          <w:szCs w:val="24"/>
        </w:rPr>
        <w:t>.</w:t>
      </w:r>
    </w:p>
    <w:p w:rsidR="00C0786A" w:rsidRPr="00FE7757" w:rsidRDefault="00C0786A" w:rsidP="00FE7757">
      <w:pPr>
        <w:pStyle w:val="Sinespaciado"/>
        <w:contextualSpacing/>
        <w:jc w:val="both"/>
        <w:rPr>
          <w:rFonts w:ascii="Arial" w:hAnsi="Arial" w:cs="Arial"/>
          <w:sz w:val="24"/>
          <w:szCs w:val="24"/>
        </w:rPr>
      </w:pPr>
    </w:p>
    <w:p w:rsidR="001D1991" w:rsidRPr="00FE7757" w:rsidRDefault="001D1991" w:rsidP="00FE7757">
      <w:pPr>
        <w:pStyle w:val="Sinespaciado"/>
        <w:contextualSpacing/>
        <w:jc w:val="both"/>
        <w:rPr>
          <w:rFonts w:ascii="Arial" w:hAnsi="Arial" w:cs="Arial"/>
          <w:sz w:val="24"/>
          <w:szCs w:val="24"/>
        </w:rPr>
      </w:pPr>
      <w:r w:rsidRPr="00FE7757">
        <w:rPr>
          <w:rFonts w:ascii="Arial" w:hAnsi="Arial" w:cs="Arial"/>
          <w:sz w:val="24"/>
          <w:szCs w:val="24"/>
        </w:rPr>
        <w:t xml:space="preserve">3.- El diputado José Francisco Vázquez Rodríguez hace uso de la palabra, para rendir Informe del </w:t>
      </w:r>
      <w:r w:rsidR="007929F1" w:rsidRPr="00FE7757">
        <w:rPr>
          <w:rFonts w:ascii="Arial" w:hAnsi="Arial" w:cs="Arial"/>
          <w:sz w:val="24"/>
          <w:szCs w:val="24"/>
        </w:rPr>
        <w:t>Primer Año</w:t>
      </w:r>
      <w:r w:rsidRPr="00FE7757">
        <w:rPr>
          <w:rFonts w:ascii="Arial" w:hAnsi="Arial" w:cs="Arial"/>
          <w:sz w:val="24"/>
          <w:szCs w:val="24"/>
        </w:rPr>
        <w:t xml:space="preserve">, como Presidente de la Junta de Coordinación Política de la </w:t>
      </w:r>
      <w:r w:rsidR="007929F1" w:rsidRPr="00FE7757">
        <w:rPr>
          <w:rFonts w:ascii="Arial" w:hAnsi="Arial" w:cs="Arial"/>
          <w:sz w:val="24"/>
          <w:szCs w:val="24"/>
        </w:rPr>
        <w:t>“</w:t>
      </w:r>
      <w:r w:rsidRPr="00FE7757">
        <w:rPr>
          <w:rFonts w:ascii="Arial" w:hAnsi="Arial" w:cs="Arial"/>
          <w:sz w:val="24"/>
          <w:szCs w:val="24"/>
        </w:rPr>
        <w:t>LXII</w:t>
      </w:r>
      <w:r w:rsidR="007929F1" w:rsidRPr="00FE7757">
        <w:rPr>
          <w:rFonts w:ascii="Arial" w:hAnsi="Arial" w:cs="Arial"/>
          <w:sz w:val="24"/>
          <w:szCs w:val="24"/>
        </w:rPr>
        <w:t>”</w:t>
      </w:r>
      <w:r w:rsidRPr="00FE7757">
        <w:rPr>
          <w:rFonts w:ascii="Arial" w:hAnsi="Arial" w:cs="Arial"/>
          <w:sz w:val="24"/>
          <w:szCs w:val="24"/>
        </w:rPr>
        <w:t xml:space="preserve"> Legislatura del Estado de México.</w:t>
      </w:r>
    </w:p>
    <w:p w:rsidR="009321EF" w:rsidRPr="00FE7757" w:rsidRDefault="009321EF" w:rsidP="00FE7757">
      <w:pPr>
        <w:pStyle w:val="Sinespaciado"/>
        <w:contextualSpacing/>
        <w:jc w:val="both"/>
        <w:rPr>
          <w:rFonts w:ascii="Arial" w:hAnsi="Arial" w:cs="Arial"/>
          <w:sz w:val="24"/>
          <w:szCs w:val="24"/>
        </w:rPr>
      </w:pPr>
    </w:p>
    <w:p w:rsidR="009321EF" w:rsidRPr="00FE7757" w:rsidRDefault="00C07077" w:rsidP="00FE7757">
      <w:pPr>
        <w:pStyle w:val="Sinespaciado"/>
        <w:contextualSpacing/>
        <w:jc w:val="both"/>
        <w:rPr>
          <w:rFonts w:ascii="Arial" w:hAnsi="Arial" w:cs="Arial"/>
          <w:sz w:val="24"/>
          <w:szCs w:val="24"/>
        </w:rPr>
      </w:pPr>
      <w:r w:rsidRPr="00FE7757">
        <w:rPr>
          <w:rFonts w:ascii="Arial" w:hAnsi="Arial" w:cs="Arial"/>
          <w:sz w:val="24"/>
          <w:szCs w:val="24"/>
        </w:rPr>
        <w:t xml:space="preserve">La Presidencia </w:t>
      </w:r>
      <w:r w:rsidR="007929F1" w:rsidRPr="00FE7757">
        <w:rPr>
          <w:rFonts w:ascii="Arial" w:hAnsi="Arial" w:cs="Arial"/>
          <w:sz w:val="24"/>
          <w:szCs w:val="24"/>
        </w:rPr>
        <w:t xml:space="preserve">señala </w:t>
      </w:r>
      <w:r w:rsidRPr="00FE7757">
        <w:rPr>
          <w:rFonts w:ascii="Arial" w:hAnsi="Arial" w:cs="Arial"/>
          <w:sz w:val="24"/>
          <w:szCs w:val="24"/>
        </w:rPr>
        <w:t>que se tiene por enterada la Legislatura y solicita a la Secretaría lo registre para los efectos lega</w:t>
      </w:r>
      <w:r w:rsidR="005527FD" w:rsidRPr="00FE7757">
        <w:rPr>
          <w:rFonts w:ascii="Arial" w:hAnsi="Arial" w:cs="Arial"/>
          <w:sz w:val="24"/>
          <w:szCs w:val="24"/>
        </w:rPr>
        <w:t>les</w:t>
      </w:r>
      <w:r w:rsidRPr="00FE7757">
        <w:rPr>
          <w:rFonts w:ascii="Arial" w:hAnsi="Arial" w:cs="Arial"/>
          <w:sz w:val="24"/>
          <w:szCs w:val="24"/>
        </w:rPr>
        <w:t>.</w:t>
      </w:r>
    </w:p>
    <w:p w:rsidR="009321EF" w:rsidRPr="00FE7757" w:rsidRDefault="009321EF" w:rsidP="00FE7757">
      <w:pPr>
        <w:pStyle w:val="Sinespaciado"/>
        <w:contextualSpacing/>
        <w:jc w:val="both"/>
        <w:rPr>
          <w:rFonts w:ascii="Arial" w:hAnsi="Arial" w:cs="Arial"/>
          <w:sz w:val="24"/>
          <w:szCs w:val="24"/>
        </w:rPr>
      </w:pPr>
    </w:p>
    <w:p w:rsidR="00C07077" w:rsidRPr="00FE7757" w:rsidRDefault="00C07077" w:rsidP="00FE7757">
      <w:pPr>
        <w:pStyle w:val="Sinespaciado"/>
        <w:contextualSpacing/>
        <w:jc w:val="both"/>
        <w:rPr>
          <w:rFonts w:ascii="Arial" w:hAnsi="Arial" w:cs="Arial"/>
          <w:sz w:val="24"/>
          <w:szCs w:val="24"/>
        </w:rPr>
      </w:pPr>
      <w:r w:rsidRPr="00FE7757">
        <w:rPr>
          <w:rFonts w:ascii="Arial" w:hAnsi="Arial" w:cs="Arial"/>
          <w:sz w:val="24"/>
          <w:szCs w:val="24"/>
        </w:rPr>
        <w:t>4.</w:t>
      </w:r>
      <w:r w:rsidR="00A02EB3">
        <w:rPr>
          <w:rFonts w:ascii="Arial" w:hAnsi="Arial" w:cs="Arial"/>
          <w:sz w:val="24"/>
          <w:szCs w:val="24"/>
        </w:rPr>
        <w:t>-</w:t>
      </w:r>
      <w:r w:rsidRPr="00FE7757">
        <w:rPr>
          <w:rFonts w:ascii="Arial" w:hAnsi="Arial" w:cs="Arial"/>
          <w:sz w:val="24"/>
          <w:szCs w:val="24"/>
        </w:rPr>
        <w:t xml:space="preserve"> La Presidencia toma la </w:t>
      </w:r>
      <w:r w:rsidR="00A02EB3" w:rsidRPr="00FE7757">
        <w:rPr>
          <w:rFonts w:ascii="Arial" w:hAnsi="Arial" w:cs="Arial"/>
          <w:sz w:val="24"/>
          <w:szCs w:val="24"/>
        </w:rPr>
        <w:t xml:space="preserve">Protesta Constitucional </w:t>
      </w:r>
      <w:r w:rsidRPr="00FE7757">
        <w:rPr>
          <w:rFonts w:ascii="Arial" w:hAnsi="Arial" w:cs="Arial"/>
          <w:sz w:val="24"/>
          <w:szCs w:val="24"/>
        </w:rPr>
        <w:t xml:space="preserve">del </w:t>
      </w:r>
      <w:r w:rsidR="007929F1" w:rsidRPr="00FE7757">
        <w:rPr>
          <w:rFonts w:ascii="Arial" w:hAnsi="Arial" w:cs="Arial"/>
          <w:sz w:val="24"/>
          <w:szCs w:val="24"/>
        </w:rPr>
        <w:t xml:space="preserve">Magistrado </w:t>
      </w:r>
      <w:r w:rsidRPr="00FE7757">
        <w:rPr>
          <w:rFonts w:ascii="Arial" w:hAnsi="Arial" w:cs="Arial"/>
          <w:sz w:val="24"/>
          <w:szCs w:val="24"/>
        </w:rPr>
        <w:t>Presidente del Tribunal Superior de Justicia del Estado de México, Héctor Macedo García.</w:t>
      </w:r>
    </w:p>
    <w:p w:rsidR="00C07077" w:rsidRPr="00FE7757" w:rsidRDefault="00C07077" w:rsidP="00FE7757">
      <w:pPr>
        <w:pStyle w:val="Sinespaciado"/>
        <w:contextualSpacing/>
        <w:jc w:val="both"/>
        <w:rPr>
          <w:rFonts w:ascii="Arial" w:hAnsi="Arial" w:cs="Arial"/>
          <w:sz w:val="24"/>
          <w:szCs w:val="24"/>
        </w:rPr>
      </w:pPr>
    </w:p>
    <w:p w:rsidR="00C07077" w:rsidRPr="00FE7757" w:rsidRDefault="00C07077" w:rsidP="00FE7757">
      <w:pPr>
        <w:pStyle w:val="Sinespaciado"/>
        <w:contextualSpacing/>
        <w:jc w:val="both"/>
        <w:rPr>
          <w:rFonts w:ascii="Arial" w:hAnsi="Arial" w:cs="Arial"/>
          <w:sz w:val="24"/>
          <w:szCs w:val="24"/>
        </w:rPr>
      </w:pPr>
      <w:r w:rsidRPr="00FE7757">
        <w:rPr>
          <w:rFonts w:ascii="Arial" w:hAnsi="Arial" w:cs="Arial"/>
          <w:sz w:val="24"/>
          <w:szCs w:val="24"/>
        </w:rPr>
        <w:t>Uso de la palabra por el Presidente del Tribunal Superior de Justicia</w:t>
      </w:r>
      <w:r w:rsidR="00020FB1" w:rsidRPr="00020FB1">
        <w:rPr>
          <w:rFonts w:ascii="Arial" w:hAnsi="Arial" w:cs="Arial"/>
          <w:sz w:val="24"/>
          <w:szCs w:val="24"/>
        </w:rPr>
        <w:t xml:space="preserve"> </w:t>
      </w:r>
      <w:r w:rsidR="00020FB1" w:rsidRPr="00FE7757">
        <w:rPr>
          <w:rFonts w:ascii="Arial" w:hAnsi="Arial" w:cs="Arial"/>
          <w:sz w:val="24"/>
          <w:szCs w:val="24"/>
        </w:rPr>
        <w:t>del Estado de México</w:t>
      </w:r>
      <w:bookmarkStart w:id="0" w:name="_GoBack"/>
      <w:bookmarkEnd w:id="0"/>
      <w:r w:rsidRPr="00FE7757">
        <w:rPr>
          <w:rFonts w:ascii="Arial" w:hAnsi="Arial" w:cs="Arial"/>
          <w:sz w:val="24"/>
          <w:szCs w:val="24"/>
        </w:rPr>
        <w:t>, Magistrado Héctor Macedo García.</w:t>
      </w:r>
    </w:p>
    <w:p w:rsidR="00C07077" w:rsidRPr="00FE7757" w:rsidRDefault="00C07077" w:rsidP="00FE7757">
      <w:pPr>
        <w:pStyle w:val="Sinespaciado"/>
        <w:contextualSpacing/>
        <w:jc w:val="both"/>
        <w:rPr>
          <w:rFonts w:ascii="Arial" w:hAnsi="Arial" w:cs="Arial"/>
          <w:sz w:val="24"/>
          <w:szCs w:val="24"/>
        </w:rPr>
      </w:pPr>
    </w:p>
    <w:p w:rsidR="00C07077" w:rsidRPr="00FE7757" w:rsidRDefault="00217ACD" w:rsidP="00FE7757">
      <w:pPr>
        <w:pStyle w:val="Sinespaciado"/>
        <w:contextualSpacing/>
        <w:jc w:val="both"/>
        <w:rPr>
          <w:rFonts w:ascii="Arial" w:hAnsi="Arial" w:cs="Arial"/>
          <w:sz w:val="24"/>
          <w:szCs w:val="24"/>
        </w:rPr>
      </w:pPr>
      <w:r w:rsidRPr="00FE7757">
        <w:rPr>
          <w:rFonts w:ascii="Arial" w:hAnsi="Arial" w:cs="Arial"/>
          <w:sz w:val="24"/>
          <w:szCs w:val="24"/>
        </w:rPr>
        <w:t xml:space="preserve">5.- </w:t>
      </w:r>
      <w:r w:rsidR="00C07077"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00C07077" w:rsidRPr="00FE7757">
        <w:rPr>
          <w:rFonts w:ascii="Arial" w:hAnsi="Arial" w:cs="Arial"/>
          <w:sz w:val="24"/>
          <w:szCs w:val="24"/>
        </w:rPr>
        <w:t>de</w:t>
      </w:r>
      <w:r w:rsidR="00916D6D" w:rsidRPr="00FE7757">
        <w:rPr>
          <w:rFonts w:ascii="Arial" w:hAnsi="Arial" w:cs="Arial"/>
          <w:sz w:val="24"/>
          <w:szCs w:val="24"/>
        </w:rPr>
        <w:t xml:space="preserve"> </w:t>
      </w:r>
      <w:r w:rsidR="007929F1" w:rsidRPr="00FE7757">
        <w:rPr>
          <w:rFonts w:ascii="Arial" w:hAnsi="Arial" w:cs="Arial"/>
          <w:sz w:val="24"/>
          <w:szCs w:val="24"/>
        </w:rPr>
        <w:t xml:space="preserve">magistradas </w:t>
      </w:r>
      <w:r w:rsidR="00916D6D" w:rsidRPr="00FE7757">
        <w:rPr>
          <w:rFonts w:ascii="Arial" w:hAnsi="Arial" w:cs="Arial"/>
          <w:sz w:val="24"/>
          <w:szCs w:val="24"/>
        </w:rPr>
        <w:t xml:space="preserve">y </w:t>
      </w:r>
      <w:r w:rsidR="007929F1" w:rsidRPr="00FE7757">
        <w:rPr>
          <w:rFonts w:ascii="Arial" w:hAnsi="Arial" w:cs="Arial"/>
          <w:sz w:val="24"/>
          <w:szCs w:val="24"/>
        </w:rPr>
        <w:t xml:space="preserve">magistrados </w:t>
      </w:r>
      <w:r w:rsidR="00916D6D" w:rsidRPr="00FE7757">
        <w:rPr>
          <w:rFonts w:ascii="Arial" w:hAnsi="Arial" w:cs="Arial"/>
          <w:sz w:val="24"/>
          <w:szCs w:val="24"/>
        </w:rPr>
        <w:t>del Tribunal de Disciplina Judicial</w:t>
      </w:r>
      <w:r w:rsidR="00A02EB3" w:rsidRPr="00A02EB3">
        <w:rPr>
          <w:rFonts w:ascii="Arial" w:hAnsi="Arial" w:cs="Arial"/>
          <w:sz w:val="24"/>
          <w:szCs w:val="24"/>
        </w:rPr>
        <w:t xml:space="preserve"> </w:t>
      </w:r>
      <w:r w:rsidR="00A02EB3" w:rsidRPr="00FE7757">
        <w:rPr>
          <w:rFonts w:ascii="Arial" w:hAnsi="Arial" w:cs="Arial"/>
          <w:sz w:val="24"/>
          <w:szCs w:val="24"/>
        </w:rPr>
        <w:t>del Estado de México</w:t>
      </w:r>
      <w:r w:rsidR="00916D6D" w:rsidRPr="00FE7757">
        <w:rPr>
          <w:rFonts w:ascii="Arial" w:hAnsi="Arial" w:cs="Arial"/>
          <w:sz w:val="24"/>
          <w:szCs w:val="24"/>
        </w:rPr>
        <w:t>: Reyes Hernández Mari</w:t>
      </w:r>
      <w:r w:rsidR="00FE7757">
        <w:rPr>
          <w:rFonts w:ascii="Arial" w:hAnsi="Arial" w:cs="Arial"/>
          <w:sz w:val="24"/>
          <w:szCs w:val="24"/>
        </w:rPr>
        <w:t>c</w:t>
      </w:r>
      <w:r w:rsidR="00916D6D" w:rsidRPr="00FE7757">
        <w:rPr>
          <w:rFonts w:ascii="Arial" w:hAnsi="Arial" w:cs="Arial"/>
          <w:sz w:val="24"/>
          <w:szCs w:val="24"/>
        </w:rPr>
        <w:t>ela, Cadena Alcalá Jesús Ángel, Díaz Iniesta Karla Ivonne, Flores Mendoza Nancy</w:t>
      </w:r>
      <w:r w:rsidR="00A02EB3">
        <w:rPr>
          <w:rFonts w:ascii="Arial" w:hAnsi="Arial" w:cs="Arial"/>
          <w:sz w:val="24"/>
          <w:szCs w:val="24"/>
        </w:rPr>
        <w:t xml:space="preserve"> y</w:t>
      </w:r>
      <w:r w:rsidR="00916D6D" w:rsidRPr="00FE7757">
        <w:rPr>
          <w:rFonts w:ascii="Arial" w:hAnsi="Arial" w:cs="Arial"/>
          <w:sz w:val="24"/>
          <w:szCs w:val="24"/>
        </w:rPr>
        <w:t xml:space="preserve"> Gómez Sánchez Alejandro Jaime.</w:t>
      </w:r>
    </w:p>
    <w:p w:rsidR="00916D6D" w:rsidRPr="00FE7757" w:rsidRDefault="00916D6D" w:rsidP="00FE7757">
      <w:pPr>
        <w:pStyle w:val="Sinespaciado"/>
        <w:contextualSpacing/>
        <w:jc w:val="both"/>
        <w:rPr>
          <w:rFonts w:ascii="Arial" w:hAnsi="Arial" w:cs="Arial"/>
          <w:sz w:val="24"/>
          <w:szCs w:val="24"/>
        </w:rPr>
      </w:pPr>
    </w:p>
    <w:p w:rsidR="00916D6D" w:rsidRPr="00FE7757" w:rsidRDefault="00916D6D" w:rsidP="00FE7757">
      <w:pPr>
        <w:pStyle w:val="Sinespaciado"/>
        <w:contextualSpacing/>
        <w:jc w:val="both"/>
        <w:rPr>
          <w:rFonts w:ascii="Arial" w:hAnsi="Arial" w:cs="Arial"/>
          <w:sz w:val="24"/>
          <w:szCs w:val="24"/>
        </w:rPr>
      </w:pPr>
      <w:r w:rsidRPr="00FE7757">
        <w:rPr>
          <w:rFonts w:ascii="Arial" w:hAnsi="Arial" w:cs="Arial"/>
          <w:sz w:val="24"/>
          <w:szCs w:val="24"/>
        </w:rPr>
        <w:lastRenderedPageBreak/>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w:t>
      </w:r>
      <w:r w:rsidR="007929F1" w:rsidRPr="00FE7757">
        <w:rPr>
          <w:rFonts w:ascii="Arial" w:hAnsi="Arial" w:cs="Arial"/>
          <w:sz w:val="24"/>
          <w:szCs w:val="24"/>
        </w:rPr>
        <w:t>magistrad</w:t>
      </w:r>
      <w:r w:rsidR="00A02EB3">
        <w:rPr>
          <w:rFonts w:ascii="Arial" w:hAnsi="Arial" w:cs="Arial"/>
          <w:sz w:val="24"/>
          <w:szCs w:val="24"/>
        </w:rPr>
        <w:t>a</w:t>
      </w:r>
      <w:r w:rsidR="007929F1" w:rsidRPr="00FE7757">
        <w:rPr>
          <w:rFonts w:ascii="Arial" w:hAnsi="Arial" w:cs="Arial"/>
          <w:sz w:val="24"/>
          <w:szCs w:val="24"/>
        </w:rPr>
        <w:t>s y magistrad</w:t>
      </w:r>
      <w:r w:rsidR="00A02EB3">
        <w:rPr>
          <w:rFonts w:ascii="Arial" w:hAnsi="Arial" w:cs="Arial"/>
          <w:sz w:val="24"/>
          <w:szCs w:val="24"/>
        </w:rPr>
        <w:t>o</w:t>
      </w:r>
      <w:r w:rsidR="007929F1" w:rsidRPr="00FE7757">
        <w:rPr>
          <w:rFonts w:ascii="Arial" w:hAnsi="Arial" w:cs="Arial"/>
          <w:sz w:val="24"/>
          <w:szCs w:val="24"/>
        </w:rPr>
        <w:t xml:space="preserve">s </w:t>
      </w:r>
      <w:r w:rsidRPr="00FE7757">
        <w:rPr>
          <w:rFonts w:ascii="Arial" w:hAnsi="Arial" w:cs="Arial"/>
          <w:sz w:val="24"/>
          <w:szCs w:val="24"/>
        </w:rPr>
        <w:t>del Tribunal Superior de Justicia</w:t>
      </w:r>
      <w:r w:rsidR="00A02EB3" w:rsidRPr="00A02EB3">
        <w:rPr>
          <w:rFonts w:ascii="Arial" w:hAnsi="Arial" w:cs="Arial"/>
          <w:sz w:val="24"/>
          <w:szCs w:val="24"/>
        </w:rPr>
        <w:t xml:space="preserve"> </w:t>
      </w:r>
      <w:r w:rsidR="00A02EB3" w:rsidRPr="00FE7757">
        <w:rPr>
          <w:rFonts w:ascii="Arial" w:hAnsi="Arial" w:cs="Arial"/>
          <w:sz w:val="24"/>
          <w:szCs w:val="24"/>
        </w:rPr>
        <w:t>del Estado de México</w:t>
      </w:r>
      <w:r w:rsidRPr="00FE7757">
        <w:rPr>
          <w:rFonts w:ascii="Arial" w:hAnsi="Arial" w:cs="Arial"/>
          <w:sz w:val="24"/>
          <w:szCs w:val="24"/>
        </w:rPr>
        <w:t xml:space="preserve"> en </w:t>
      </w:r>
      <w:r w:rsidR="00A02EB3" w:rsidRPr="00FE7757">
        <w:rPr>
          <w:rFonts w:ascii="Arial" w:hAnsi="Arial" w:cs="Arial"/>
          <w:sz w:val="24"/>
          <w:szCs w:val="24"/>
        </w:rPr>
        <w:t>materia civil</w:t>
      </w:r>
      <w:r w:rsidRPr="00FE7757">
        <w:rPr>
          <w:rFonts w:ascii="Arial" w:hAnsi="Arial" w:cs="Arial"/>
          <w:sz w:val="24"/>
          <w:szCs w:val="24"/>
        </w:rPr>
        <w:t xml:space="preserve">: Alexander Rábago Rubén Maximiliano, Argumedo Guerra Blanca </w:t>
      </w:r>
      <w:proofErr w:type="spellStart"/>
      <w:r w:rsidRPr="00FE7757">
        <w:rPr>
          <w:rFonts w:ascii="Arial" w:hAnsi="Arial" w:cs="Arial"/>
          <w:sz w:val="24"/>
          <w:szCs w:val="24"/>
        </w:rPr>
        <w:t>Dan</w:t>
      </w:r>
      <w:r w:rsidR="00FE7757">
        <w:rPr>
          <w:rFonts w:ascii="Arial" w:hAnsi="Arial" w:cs="Arial"/>
          <w:sz w:val="24"/>
          <w:szCs w:val="24"/>
        </w:rPr>
        <w:t>n</w:t>
      </w:r>
      <w:r w:rsidRPr="00FE7757">
        <w:rPr>
          <w:rFonts w:ascii="Arial" w:hAnsi="Arial" w:cs="Arial"/>
          <w:sz w:val="24"/>
          <w:szCs w:val="24"/>
        </w:rPr>
        <w:t>al</w:t>
      </w:r>
      <w:r w:rsidR="00FE7757">
        <w:rPr>
          <w:rFonts w:ascii="Arial" w:hAnsi="Arial" w:cs="Arial"/>
          <w:sz w:val="24"/>
          <w:szCs w:val="24"/>
        </w:rPr>
        <w:t>y</w:t>
      </w:r>
      <w:proofErr w:type="spellEnd"/>
      <w:r w:rsidRPr="00FE7757">
        <w:rPr>
          <w:rFonts w:ascii="Arial" w:hAnsi="Arial" w:cs="Arial"/>
          <w:sz w:val="24"/>
          <w:szCs w:val="24"/>
        </w:rPr>
        <w:t xml:space="preserve">, Varón Ramos Rosa Elena </w:t>
      </w:r>
      <w:proofErr w:type="spellStart"/>
      <w:r w:rsidRPr="00FE7757">
        <w:rPr>
          <w:rFonts w:ascii="Arial" w:hAnsi="Arial" w:cs="Arial"/>
          <w:sz w:val="24"/>
          <w:szCs w:val="24"/>
        </w:rPr>
        <w:t>Quetzalia</w:t>
      </w:r>
      <w:proofErr w:type="spellEnd"/>
      <w:r w:rsidRPr="00FE7757">
        <w:rPr>
          <w:rFonts w:ascii="Arial" w:hAnsi="Arial" w:cs="Arial"/>
          <w:sz w:val="24"/>
          <w:szCs w:val="24"/>
        </w:rPr>
        <w:t>, Leónides Colín Karina Lizbeth</w:t>
      </w:r>
      <w:r w:rsidR="00FE7757">
        <w:rPr>
          <w:rFonts w:ascii="Arial" w:hAnsi="Arial" w:cs="Arial"/>
          <w:sz w:val="24"/>
          <w:szCs w:val="24"/>
        </w:rPr>
        <w:t>,</w:t>
      </w:r>
      <w:r w:rsidRPr="00FE7757">
        <w:rPr>
          <w:rFonts w:ascii="Arial" w:hAnsi="Arial" w:cs="Arial"/>
          <w:sz w:val="24"/>
          <w:szCs w:val="24"/>
        </w:rPr>
        <w:t xml:space="preserve"> Maldonado Varón Carlos, Martínez Guzmán Francisco Alejandro, Ocampo Álvarez Abigail, Oviedo Flores Rosa María, Ramírez Cruz Víctor Hugo</w:t>
      </w:r>
      <w:r w:rsidR="00FE7757">
        <w:rPr>
          <w:rFonts w:ascii="Arial" w:hAnsi="Arial" w:cs="Arial"/>
          <w:sz w:val="24"/>
          <w:szCs w:val="24"/>
        </w:rPr>
        <w:t>,</w:t>
      </w:r>
      <w:r w:rsidRPr="00FE7757">
        <w:rPr>
          <w:rFonts w:ascii="Arial" w:hAnsi="Arial" w:cs="Arial"/>
          <w:sz w:val="24"/>
          <w:szCs w:val="24"/>
        </w:rPr>
        <w:t xml:space="preserve"> Rojas Hernández Nancy</w:t>
      </w:r>
      <w:r w:rsidR="00A02EB3">
        <w:rPr>
          <w:rFonts w:ascii="Arial" w:hAnsi="Arial" w:cs="Arial"/>
          <w:sz w:val="24"/>
          <w:szCs w:val="24"/>
        </w:rPr>
        <w:t xml:space="preserve"> y</w:t>
      </w:r>
      <w:r w:rsidRPr="00FE7757">
        <w:rPr>
          <w:rFonts w:ascii="Arial" w:hAnsi="Arial" w:cs="Arial"/>
          <w:sz w:val="24"/>
          <w:szCs w:val="24"/>
        </w:rPr>
        <w:t xml:space="preserve"> Sierra Palacios Joel Alfonso.</w:t>
      </w:r>
    </w:p>
    <w:p w:rsidR="00916D6D" w:rsidRPr="00FE7757" w:rsidRDefault="00916D6D" w:rsidP="00FE7757">
      <w:pPr>
        <w:pStyle w:val="Sinespaciado"/>
        <w:contextualSpacing/>
        <w:jc w:val="both"/>
        <w:rPr>
          <w:rFonts w:ascii="Arial" w:hAnsi="Arial" w:cs="Arial"/>
          <w:sz w:val="24"/>
          <w:szCs w:val="24"/>
        </w:rPr>
      </w:pPr>
    </w:p>
    <w:p w:rsidR="00916D6D" w:rsidRPr="00FE7757" w:rsidRDefault="00916D6D"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w:t>
      </w:r>
      <w:r w:rsidR="007929F1" w:rsidRPr="00FE7757">
        <w:rPr>
          <w:rFonts w:ascii="Arial" w:hAnsi="Arial" w:cs="Arial"/>
          <w:sz w:val="24"/>
          <w:szCs w:val="24"/>
        </w:rPr>
        <w:t xml:space="preserve">magistradas </w:t>
      </w:r>
      <w:r w:rsidRPr="00FE7757">
        <w:rPr>
          <w:rFonts w:ascii="Arial" w:hAnsi="Arial" w:cs="Arial"/>
          <w:sz w:val="24"/>
          <w:szCs w:val="24"/>
        </w:rPr>
        <w:t xml:space="preserve">y magistrados </w:t>
      </w:r>
      <w:r w:rsidR="00A02EB3" w:rsidRPr="00FE7757">
        <w:rPr>
          <w:rFonts w:ascii="Arial" w:hAnsi="Arial" w:cs="Arial"/>
          <w:sz w:val="24"/>
          <w:szCs w:val="24"/>
        </w:rPr>
        <w:t>del Tribunal Superior de Justicia</w:t>
      </w:r>
      <w:r w:rsidR="00A02EB3" w:rsidRPr="00A02EB3">
        <w:rPr>
          <w:rFonts w:ascii="Arial" w:hAnsi="Arial" w:cs="Arial"/>
          <w:sz w:val="24"/>
          <w:szCs w:val="24"/>
        </w:rPr>
        <w:t xml:space="preserve"> </w:t>
      </w:r>
      <w:r w:rsidR="00A02EB3" w:rsidRPr="00FE7757">
        <w:rPr>
          <w:rFonts w:ascii="Arial" w:hAnsi="Arial" w:cs="Arial"/>
          <w:sz w:val="24"/>
          <w:szCs w:val="24"/>
        </w:rPr>
        <w:t xml:space="preserve">del Estado de México </w:t>
      </w:r>
      <w:r w:rsidRPr="00FE7757">
        <w:rPr>
          <w:rFonts w:ascii="Arial" w:hAnsi="Arial" w:cs="Arial"/>
          <w:sz w:val="24"/>
          <w:szCs w:val="24"/>
        </w:rPr>
        <w:t xml:space="preserve">en </w:t>
      </w:r>
      <w:r w:rsidR="00A02EB3" w:rsidRPr="00FE7757">
        <w:rPr>
          <w:rFonts w:ascii="Arial" w:hAnsi="Arial" w:cs="Arial"/>
          <w:sz w:val="24"/>
          <w:szCs w:val="24"/>
        </w:rPr>
        <w:t>materia familiar</w:t>
      </w:r>
      <w:r w:rsidRPr="00FE7757">
        <w:rPr>
          <w:rFonts w:ascii="Arial" w:hAnsi="Arial" w:cs="Arial"/>
          <w:sz w:val="24"/>
          <w:szCs w:val="24"/>
        </w:rPr>
        <w:t>: Bernal Ballesteros María José</w:t>
      </w:r>
      <w:r w:rsidR="00FE7757">
        <w:rPr>
          <w:rFonts w:ascii="Arial" w:hAnsi="Arial" w:cs="Arial"/>
          <w:sz w:val="24"/>
          <w:szCs w:val="24"/>
        </w:rPr>
        <w:t>,</w:t>
      </w:r>
      <w:r w:rsidRPr="00FE7757">
        <w:rPr>
          <w:rFonts w:ascii="Arial" w:hAnsi="Arial" w:cs="Arial"/>
          <w:sz w:val="24"/>
          <w:szCs w:val="24"/>
        </w:rPr>
        <w:t xml:space="preserve"> Castillo Robledo Indra Ivon, Castillo Vega Erika I</w:t>
      </w:r>
      <w:r w:rsidR="00FE7757">
        <w:rPr>
          <w:rFonts w:ascii="Arial" w:hAnsi="Arial" w:cs="Arial"/>
          <w:sz w:val="24"/>
          <w:szCs w:val="24"/>
        </w:rPr>
        <w:t>c</w:t>
      </w:r>
      <w:r w:rsidRPr="00FE7757">
        <w:rPr>
          <w:rFonts w:ascii="Arial" w:hAnsi="Arial" w:cs="Arial"/>
          <w:sz w:val="24"/>
          <w:szCs w:val="24"/>
        </w:rPr>
        <w:t>ela, González Jiménez Ricardo, Hernández Juárez María Antonieta</w:t>
      </w:r>
      <w:r w:rsidR="00A02EB3">
        <w:rPr>
          <w:rFonts w:ascii="Arial" w:hAnsi="Arial" w:cs="Arial"/>
          <w:sz w:val="24"/>
          <w:szCs w:val="24"/>
        </w:rPr>
        <w:t xml:space="preserve"> y</w:t>
      </w:r>
      <w:r w:rsidRPr="00FE7757">
        <w:rPr>
          <w:rFonts w:ascii="Arial" w:hAnsi="Arial" w:cs="Arial"/>
          <w:sz w:val="24"/>
          <w:szCs w:val="24"/>
        </w:rPr>
        <w:t xml:space="preserve"> Rojas Serrano Mario Luis.</w:t>
      </w:r>
    </w:p>
    <w:p w:rsidR="00916D6D" w:rsidRPr="00FE7757" w:rsidRDefault="00916D6D" w:rsidP="00FE7757">
      <w:pPr>
        <w:pStyle w:val="Sinespaciado"/>
        <w:contextualSpacing/>
        <w:jc w:val="both"/>
        <w:rPr>
          <w:rFonts w:ascii="Arial" w:hAnsi="Arial" w:cs="Arial"/>
          <w:sz w:val="24"/>
          <w:szCs w:val="24"/>
        </w:rPr>
      </w:pPr>
    </w:p>
    <w:p w:rsidR="00C07077" w:rsidRPr="00FE7757" w:rsidRDefault="00A02EB3"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Constitucional </w:t>
      </w:r>
      <w:r w:rsidR="00D851D1" w:rsidRPr="00FE7757">
        <w:rPr>
          <w:rFonts w:ascii="Arial" w:hAnsi="Arial" w:cs="Arial"/>
          <w:sz w:val="24"/>
          <w:szCs w:val="24"/>
        </w:rPr>
        <w:t xml:space="preserve">de los </w:t>
      </w:r>
      <w:r w:rsidR="007929F1" w:rsidRPr="00FE7757">
        <w:rPr>
          <w:rFonts w:ascii="Arial" w:hAnsi="Arial" w:cs="Arial"/>
          <w:sz w:val="24"/>
          <w:szCs w:val="24"/>
        </w:rPr>
        <w:t xml:space="preserve">magistradas </w:t>
      </w:r>
      <w:r w:rsidR="00D851D1" w:rsidRPr="00FE7757">
        <w:rPr>
          <w:rFonts w:ascii="Arial" w:hAnsi="Arial" w:cs="Arial"/>
          <w:sz w:val="24"/>
          <w:szCs w:val="24"/>
        </w:rPr>
        <w:t xml:space="preserve">y magistrados </w:t>
      </w:r>
      <w:r w:rsidRPr="00FE7757">
        <w:rPr>
          <w:rFonts w:ascii="Arial" w:hAnsi="Arial" w:cs="Arial"/>
          <w:sz w:val="24"/>
          <w:szCs w:val="24"/>
        </w:rPr>
        <w:t>del Tribunal Superior de Justicia</w:t>
      </w:r>
      <w:r w:rsidRPr="00A02EB3">
        <w:rPr>
          <w:rFonts w:ascii="Arial" w:hAnsi="Arial" w:cs="Arial"/>
          <w:sz w:val="24"/>
          <w:szCs w:val="24"/>
        </w:rPr>
        <w:t xml:space="preserve"> </w:t>
      </w:r>
      <w:r w:rsidRPr="00FE7757">
        <w:rPr>
          <w:rFonts w:ascii="Arial" w:hAnsi="Arial" w:cs="Arial"/>
          <w:sz w:val="24"/>
          <w:szCs w:val="24"/>
        </w:rPr>
        <w:t xml:space="preserve">del Estado de México </w:t>
      </w:r>
      <w:r w:rsidR="00D851D1" w:rsidRPr="00FE7757">
        <w:rPr>
          <w:rFonts w:ascii="Arial" w:hAnsi="Arial" w:cs="Arial"/>
          <w:sz w:val="24"/>
          <w:szCs w:val="24"/>
        </w:rPr>
        <w:t xml:space="preserve">en </w:t>
      </w:r>
      <w:r w:rsidRPr="00FE7757">
        <w:rPr>
          <w:rFonts w:ascii="Arial" w:hAnsi="Arial" w:cs="Arial"/>
          <w:sz w:val="24"/>
          <w:szCs w:val="24"/>
        </w:rPr>
        <w:t>materia penal</w:t>
      </w:r>
      <w:r w:rsidR="00D851D1" w:rsidRPr="00FE7757">
        <w:rPr>
          <w:rFonts w:ascii="Arial" w:hAnsi="Arial" w:cs="Arial"/>
          <w:sz w:val="24"/>
          <w:szCs w:val="24"/>
        </w:rPr>
        <w:t>: Camacho Lupercio Luis Fernando, Colmenero Flores Edith, Contreras Velázquez Nicolás, Espino</w:t>
      </w:r>
      <w:r w:rsidR="00FE7757">
        <w:rPr>
          <w:rFonts w:ascii="Arial" w:hAnsi="Arial" w:cs="Arial"/>
          <w:sz w:val="24"/>
          <w:szCs w:val="24"/>
        </w:rPr>
        <w:t>s</w:t>
      </w:r>
      <w:r w:rsidR="00D851D1" w:rsidRPr="00FE7757">
        <w:rPr>
          <w:rFonts w:ascii="Arial" w:hAnsi="Arial" w:cs="Arial"/>
          <w:sz w:val="24"/>
          <w:szCs w:val="24"/>
        </w:rPr>
        <w:t xml:space="preserve">a Márquez Pablo, Gutiérrez Ruiz </w:t>
      </w:r>
      <w:proofErr w:type="spellStart"/>
      <w:r w:rsidR="00D851D1" w:rsidRPr="00FE7757">
        <w:rPr>
          <w:rFonts w:ascii="Arial" w:hAnsi="Arial" w:cs="Arial"/>
          <w:sz w:val="24"/>
          <w:szCs w:val="24"/>
        </w:rPr>
        <w:t>Janelly</w:t>
      </w:r>
      <w:proofErr w:type="spellEnd"/>
      <w:r w:rsidR="00D851D1" w:rsidRPr="00FE7757">
        <w:rPr>
          <w:rFonts w:ascii="Arial" w:hAnsi="Arial" w:cs="Arial"/>
          <w:sz w:val="24"/>
          <w:szCs w:val="24"/>
        </w:rPr>
        <w:t xml:space="preserve">, Hernández Sánchez Lucero Concepción, López Sánchez María Sonia, Moreno Cano David Josué, Nolasco Vargas Lucía, Patiño García Janet, Ramírez Díaz </w:t>
      </w:r>
      <w:proofErr w:type="spellStart"/>
      <w:r w:rsidR="00D851D1" w:rsidRPr="00FE7757">
        <w:rPr>
          <w:rFonts w:ascii="Arial" w:hAnsi="Arial" w:cs="Arial"/>
          <w:sz w:val="24"/>
          <w:szCs w:val="24"/>
        </w:rPr>
        <w:t>Jan</w:t>
      </w:r>
      <w:r w:rsidR="00FE7757">
        <w:rPr>
          <w:rFonts w:ascii="Arial" w:hAnsi="Arial" w:cs="Arial"/>
          <w:sz w:val="24"/>
          <w:szCs w:val="24"/>
        </w:rPr>
        <w:t>n</w:t>
      </w:r>
      <w:r w:rsidR="00D851D1" w:rsidRPr="00FE7757">
        <w:rPr>
          <w:rFonts w:ascii="Arial" w:hAnsi="Arial" w:cs="Arial"/>
          <w:sz w:val="24"/>
          <w:szCs w:val="24"/>
        </w:rPr>
        <w:t>et</w:t>
      </w:r>
      <w:proofErr w:type="spellEnd"/>
      <w:r w:rsidR="00D851D1" w:rsidRPr="00FE7757">
        <w:rPr>
          <w:rFonts w:ascii="Arial" w:hAnsi="Arial" w:cs="Arial"/>
          <w:sz w:val="24"/>
          <w:szCs w:val="24"/>
        </w:rPr>
        <w:t>, Rojo Jiménez José Antonio</w:t>
      </w:r>
      <w:r>
        <w:rPr>
          <w:rFonts w:ascii="Arial" w:hAnsi="Arial" w:cs="Arial"/>
          <w:sz w:val="24"/>
          <w:szCs w:val="24"/>
        </w:rPr>
        <w:t xml:space="preserve"> y</w:t>
      </w:r>
      <w:r w:rsidR="00D851D1" w:rsidRPr="00FE7757">
        <w:rPr>
          <w:rFonts w:ascii="Arial" w:hAnsi="Arial" w:cs="Arial"/>
          <w:sz w:val="24"/>
          <w:szCs w:val="24"/>
        </w:rPr>
        <w:t xml:space="preserve"> Serrano Domínguez Lawrence Eliseo.</w:t>
      </w:r>
    </w:p>
    <w:p w:rsidR="00C07077" w:rsidRPr="00FE7757" w:rsidRDefault="00C07077" w:rsidP="00FE7757">
      <w:pPr>
        <w:pStyle w:val="Sinespaciado"/>
        <w:contextualSpacing/>
        <w:jc w:val="both"/>
        <w:rPr>
          <w:rFonts w:ascii="Arial" w:hAnsi="Arial" w:cs="Arial"/>
          <w:sz w:val="24"/>
          <w:szCs w:val="24"/>
        </w:rPr>
      </w:pPr>
    </w:p>
    <w:p w:rsidR="00C07077" w:rsidRPr="00FE7757" w:rsidRDefault="00D851D1"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juezas y jueces del Poder Judicial del Estado de México en </w:t>
      </w:r>
      <w:r w:rsidR="00A02EB3" w:rsidRPr="00FE7757">
        <w:rPr>
          <w:rFonts w:ascii="Arial" w:hAnsi="Arial" w:cs="Arial"/>
          <w:sz w:val="24"/>
          <w:szCs w:val="24"/>
        </w:rPr>
        <w:t>materia civil</w:t>
      </w:r>
      <w:r w:rsidRPr="00FE7757">
        <w:rPr>
          <w:rFonts w:ascii="Arial" w:hAnsi="Arial" w:cs="Arial"/>
          <w:sz w:val="24"/>
          <w:szCs w:val="24"/>
        </w:rPr>
        <w:t>: Ángeles Pérez Valery del Carmen, Díaz López Obdulia, González Reyes Omar, Guadarrama Rodríguez Julia Flor, León Domínguez Raúl, Navarro Macías Delfina Victoria, Olivares González María Elena, Siles López Yamile Guadalupe</w:t>
      </w:r>
      <w:r w:rsidR="00A02EB3">
        <w:rPr>
          <w:rFonts w:ascii="Arial" w:hAnsi="Arial" w:cs="Arial"/>
          <w:sz w:val="24"/>
          <w:szCs w:val="24"/>
        </w:rPr>
        <w:t xml:space="preserve"> y</w:t>
      </w:r>
      <w:r w:rsidRPr="00FE7757">
        <w:rPr>
          <w:rFonts w:ascii="Arial" w:hAnsi="Arial" w:cs="Arial"/>
          <w:sz w:val="24"/>
          <w:szCs w:val="24"/>
        </w:rPr>
        <w:t xml:space="preserve"> Velázquez Rodríguez Yesenia.</w:t>
      </w:r>
    </w:p>
    <w:p w:rsidR="00D851D1" w:rsidRPr="00FE7757" w:rsidRDefault="00D851D1" w:rsidP="00FE7757">
      <w:pPr>
        <w:pStyle w:val="Sinespaciado"/>
        <w:contextualSpacing/>
        <w:jc w:val="both"/>
        <w:rPr>
          <w:rFonts w:ascii="Arial" w:hAnsi="Arial" w:cs="Arial"/>
          <w:sz w:val="24"/>
          <w:szCs w:val="24"/>
        </w:rPr>
      </w:pPr>
    </w:p>
    <w:p w:rsidR="00D851D1" w:rsidRPr="00FE7757" w:rsidRDefault="00D851D1"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juezas y jueces del Poder Judicial </w:t>
      </w:r>
      <w:r w:rsidR="00A02EB3" w:rsidRPr="00FE7757">
        <w:rPr>
          <w:rFonts w:ascii="Arial" w:hAnsi="Arial" w:cs="Arial"/>
          <w:sz w:val="24"/>
          <w:szCs w:val="24"/>
        </w:rPr>
        <w:t xml:space="preserve">del Estado de México </w:t>
      </w:r>
      <w:r w:rsidRPr="00FE7757">
        <w:rPr>
          <w:rFonts w:ascii="Arial" w:hAnsi="Arial" w:cs="Arial"/>
          <w:sz w:val="24"/>
          <w:szCs w:val="24"/>
        </w:rPr>
        <w:t xml:space="preserve">en </w:t>
      </w:r>
      <w:r w:rsidR="00A02EB3" w:rsidRPr="00FE7757">
        <w:rPr>
          <w:rFonts w:ascii="Arial" w:hAnsi="Arial" w:cs="Arial"/>
          <w:sz w:val="24"/>
          <w:szCs w:val="24"/>
        </w:rPr>
        <w:t>materia familiar</w:t>
      </w:r>
      <w:r w:rsidRPr="00FE7757">
        <w:rPr>
          <w:rFonts w:ascii="Arial" w:hAnsi="Arial" w:cs="Arial"/>
          <w:sz w:val="24"/>
          <w:szCs w:val="24"/>
        </w:rPr>
        <w:t>: Anguiano Aguilar Ivet</w:t>
      </w:r>
      <w:r w:rsidR="005D4981">
        <w:rPr>
          <w:rFonts w:ascii="Arial" w:hAnsi="Arial" w:cs="Arial"/>
          <w:sz w:val="24"/>
          <w:szCs w:val="24"/>
        </w:rPr>
        <w:t>t</w:t>
      </w:r>
      <w:r w:rsidRPr="00FE7757">
        <w:rPr>
          <w:rFonts w:ascii="Arial" w:hAnsi="Arial" w:cs="Arial"/>
          <w:sz w:val="24"/>
          <w:szCs w:val="24"/>
        </w:rPr>
        <w:t>, Balderas Hurtado Libertad, Carrillo Eslava Edgar, Cort</w:t>
      </w:r>
      <w:r w:rsidR="005D4981">
        <w:rPr>
          <w:rFonts w:ascii="Arial" w:hAnsi="Arial" w:cs="Arial"/>
          <w:sz w:val="24"/>
          <w:szCs w:val="24"/>
        </w:rPr>
        <w:t>ez</w:t>
      </w:r>
      <w:r w:rsidRPr="00FE7757">
        <w:rPr>
          <w:rFonts w:ascii="Arial" w:hAnsi="Arial" w:cs="Arial"/>
          <w:sz w:val="24"/>
          <w:szCs w:val="24"/>
        </w:rPr>
        <w:t xml:space="preserve"> Nery Miriam Elizabeth, Cruz López Perla Patricia, Díaz Reyes Mayra Lizeth, Dionisio Sánchez Ma. Dolores, Domínguez López Miguel Ángel, González Ordoñez Eleazar, Guzmán Belmar Eduardo Iván, López Reyes Denisse, Madera </w:t>
      </w:r>
      <w:proofErr w:type="spellStart"/>
      <w:r w:rsidRPr="00FE7757">
        <w:rPr>
          <w:rFonts w:ascii="Arial" w:hAnsi="Arial" w:cs="Arial"/>
          <w:sz w:val="24"/>
          <w:szCs w:val="24"/>
        </w:rPr>
        <w:t>Maturano</w:t>
      </w:r>
      <w:proofErr w:type="spellEnd"/>
      <w:r w:rsidRPr="00FE7757">
        <w:rPr>
          <w:rFonts w:ascii="Arial" w:hAnsi="Arial" w:cs="Arial"/>
          <w:sz w:val="24"/>
          <w:szCs w:val="24"/>
        </w:rPr>
        <w:t xml:space="preserve"> Itzel, Mondragón Ortega Elba Cristina</w:t>
      </w:r>
      <w:r w:rsidR="00A02EB3">
        <w:rPr>
          <w:rFonts w:ascii="Arial" w:hAnsi="Arial" w:cs="Arial"/>
          <w:sz w:val="24"/>
          <w:szCs w:val="24"/>
        </w:rPr>
        <w:t xml:space="preserve"> y</w:t>
      </w:r>
      <w:r w:rsidRPr="00FE7757">
        <w:rPr>
          <w:rFonts w:ascii="Arial" w:hAnsi="Arial" w:cs="Arial"/>
          <w:sz w:val="24"/>
          <w:szCs w:val="24"/>
        </w:rPr>
        <w:t xml:space="preserve"> Rodríguez Avilés Alejandro.</w:t>
      </w:r>
    </w:p>
    <w:p w:rsidR="00D851D1" w:rsidRPr="00FE7757" w:rsidRDefault="00D851D1" w:rsidP="00FE7757">
      <w:pPr>
        <w:pStyle w:val="Sinespaciado"/>
        <w:contextualSpacing/>
        <w:jc w:val="both"/>
        <w:rPr>
          <w:rFonts w:ascii="Arial" w:hAnsi="Arial" w:cs="Arial"/>
          <w:sz w:val="24"/>
          <w:szCs w:val="24"/>
        </w:rPr>
      </w:pPr>
    </w:p>
    <w:p w:rsidR="00D851D1" w:rsidRPr="00FE7757" w:rsidRDefault="00D851D1"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de juezas y jueces de</w:t>
      </w:r>
      <w:r w:rsidR="00217ACD" w:rsidRPr="00FE7757">
        <w:rPr>
          <w:rFonts w:ascii="Arial" w:hAnsi="Arial" w:cs="Arial"/>
          <w:sz w:val="24"/>
          <w:szCs w:val="24"/>
        </w:rPr>
        <w:t xml:space="preserve">l Poder Judicial </w:t>
      </w:r>
      <w:r w:rsidR="00A02EB3" w:rsidRPr="00FE7757">
        <w:rPr>
          <w:rFonts w:ascii="Arial" w:hAnsi="Arial" w:cs="Arial"/>
          <w:sz w:val="24"/>
          <w:szCs w:val="24"/>
        </w:rPr>
        <w:t xml:space="preserve">del Estado de México </w:t>
      </w:r>
      <w:r w:rsidR="00217ACD" w:rsidRPr="00FE7757">
        <w:rPr>
          <w:rFonts w:ascii="Arial" w:hAnsi="Arial" w:cs="Arial"/>
          <w:sz w:val="24"/>
          <w:szCs w:val="24"/>
        </w:rPr>
        <w:t>en materia penal: Acosta Castañeda Alexis, Cárdenas Reyes Óscar, García Cruz José Luis, González Garfias Eder</w:t>
      </w:r>
      <w:r w:rsidR="005D4981">
        <w:rPr>
          <w:rFonts w:ascii="Arial" w:hAnsi="Arial" w:cs="Arial"/>
          <w:sz w:val="24"/>
          <w:szCs w:val="24"/>
        </w:rPr>
        <w:t xml:space="preserve"> </w:t>
      </w:r>
      <w:proofErr w:type="spellStart"/>
      <w:r w:rsidR="005D4981">
        <w:rPr>
          <w:rFonts w:ascii="Arial" w:hAnsi="Arial" w:cs="Arial"/>
          <w:sz w:val="24"/>
          <w:szCs w:val="24"/>
        </w:rPr>
        <w:t>Falcao</w:t>
      </w:r>
      <w:proofErr w:type="spellEnd"/>
      <w:r w:rsidR="00217ACD" w:rsidRPr="00FE7757">
        <w:rPr>
          <w:rFonts w:ascii="Arial" w:hAnsi="Arial" w:cs="Arial"/>
          <w:sz w:val="24"/>
          <w:szCs w:val="24"/>
        </w:rPr>
        <w:t xml:space="preserve">, López Rebollo Rubí, Moreno Cartas Cristina, Pedraza Navarrete Georgina, Pérez Anaya </w:t>
      </w:r>
      <w:r w:rsidR="005D4981">
        <w:rPr>
          <w:rFonts w:ascii="Arial" w:hAnsi="Arial" w:cs="Arial"/>
          <w:sz w:val="24"/>
          <w:szCs w:val="24"/>
        </w:rPr>
        <w:t xml:space="preserve">Andrómeda </w:t>
      </w:r>
      <w:r w:rsidR="00217ACD" w:rsidRPr="00FE7757">
        <w:rPr>
          <w:rFonts w:ascii="Arial" w:hAnsi="Arial" w:cs="Arial"/>
          <w:sz w:val="24"/>
          <w:szCs w:val="24"/>
        </w:rPr>
        <w:t>Nuria; Pérez Ortega E</w:t>
      </w:r>
      <w:r w:rsidR="005D4981">
        <w:rPr>
          <w:rFonts w:ascii="Arial" w:hAnsi="Arial" w:cs="Arial"/>
          <w:sz w:val="24"/>
          <w:szCs w:val="24"/>
        </w:rPr>
        <w:t>m</w:t>
      </w:r>
      <w:r w:rsidR="00217ACD" w:rsidRPr="00FE7757">
        <w:rPr>
          <w:rFonts w:ascii="Arial" w:hAnsi="Arial" w:cs="Arial"/>
          <w:sz w:val="24"/>
          <w:szCs w:val="24"/>
        </w:rPr>
        <w:t xml:space="preserve">manuel Alejandro, Ramos Chávez </w:t>
      </w:r>
      <w:proofErr w:type="spellStart"/>
      <w:r w:rsidR="00217ACD" w:rsidRPr="00FE7757">
        <w:rPr>
          <w:rFonts w:ascii="Arial" w:hAnsi="Arial" w:cs="Arial"/>
          <w:sz w:val="24"/>
          <w:szCs w:val="24"/>
        </w:rPr>
        <w:t>T</w:t>
      </w:r>
      <w:r w:rsidR="005D4981">
        <w:rPr>
          <w:rFonts w:ascii="Arial" w:hAnsi="Arial" w:cs="Arial"/>
          <w:sz w:val="24"/>
          <w:szCs w:val="24"/>
        </w:rPr>
        <w:t>h</w:t>
      </w:r>
      <w:r w:rsidR="00217ACD" w:rsidRPr="00FE7757">
        <w:rPr>
          <w:rFonts w:ascii="Arial" w:hAnsi="Arial" w:cs="Arial"/>
          <w:sz w:val="24"/>
          <w:szCs w:val="24"/>
        </w:rPr>
        <w:t>em</w:t>
      </w:r>
      <w:r w:rsidR="005D4981">
        <w:rPr>
          <w:rFonts w:ascii="Arial" w:hAnsi="Arial" w:cs="Arial"/>
          <w:sz w:val="24"/>
          <w:szCs w:val="24"/>
        </w:rPr>
        <w:t>m</w:t>
      </w:r>
      <w:r w:rsidR="00217ACD" w:rsidRPr="00FE7757">
        <w:rPr>
          <w:rFonts w:ascii="Arial" w:hAnsi="Arial" w:cs="Arial"/>
          <w:sz w:val="24"/>
          <w:szCs w:val="24"/>
        </w:rPr>
        <w:t>i</w:t>
      </w:r>
      <w:r w:rsidR="005D4981">
        <w:rPr>
          <w:rFonts w:ascii="Arial" w:hAnsi="Arial" w:cs="Arial"/>
          <w:sz w:val="24"/>
          <w:szCs w:val="24"/>
        </w:rPr>
        <w:t>s</w:t>
      </w:r>
      <w:r w:rsidR="00217ACD" w:rsidRPr="00FE7757">
        <w:rPr>
          <w:rFonts w:ascii="Arial" w:hAnsi="Arial" w:cs="Arial"/>
          <w:sz w:val="24"/>
          <w:szCs w:val="24"/>
        </w:rPr>
        <w:t>s</w:t>
      </w:r>
      <w:proofErr w:type="spellEnd"/>
      <w:r w:rsidR="00217ACD" w:rsidRPr="00FE7757">
        <w:rPr>
          <w:rFonts w:ascii="Arial" w:hAnsi="Arial" w:cs="Arial"/>
          <w:sz w:val="24"/>
          <w:szCs w:val="24"/>
        </w:rPr>
        <w:t>, Salvador Valdés Sara, Zaragoza Esquinca Anselmo Ilario</w:t>
      </w:r>
      <w:r w:rsidR="00A02EB3">
        <w:rPr>
          <w:rFonts w:ascii="Arial" w:hAnsi="Arial" w:cs="Arial"/>
          <w:sz w:val="24"/>
          <w:szCs w:val="24"/>
        </w:rPr>
        <w:t xml:space="preserve"> y</w:t>
      </w:r>
      <w:r w:rsidR="00217ACD" w:rsidRPr="00FE7757">
        <w:rPr>
          <w:rFonts w:ascii="Arial" w:hAnsi="Arial" w:cs="Arial"/>
          <w:sz w:val="24"/>
          <w:szCs w:val="24"/>
        </w:rPr>
        <w:t xml:space="preserve"> Zetina Carrillo Blanca Cecilia.</w:t>
      </w:r>
    </w:p>
    <w:p w:rsidR="00C07077" w:rsidRPr="00FE7757" w:rsidRDefault="00C07077" w:rsidP="00FE7757">
      <w:pPr>
        <w:pStyle w:val="Sinespaciado"/>
        <w:contextualSpacing/>
        <w:jc w:val="both"/>
        <w:rPr>
          <w:rFonts w:ascii="Arial" w:hAnsi="Arial" w:cs="Arial"/>
          <w:sz w:val="24"/>
          <w:szCs w:val="24"/>
        </w:rPr>
      </w:pPr>
    </w:p>
    <w:p w:rsidR="00217ACD" w:rsidRPr="00FE7757" w:rsidRDefault="00217ACD" w:rsidP="00FE7757">
      <w:pPr>
        <w:pStyle w:val="Sinespaciad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juezas y jueces del Poder Judicial </w:t>
      </w:r>
      <w:r w:rsidR="00A02EB3" w:rsidRPr="00FE7757">
        <w:rPr>
          <w:rFonts w:ascii="Arial" w:hAnsi="Arial" w:cs="Arial"/>
          <w:sz w:val="24"/>
          <w:szCs w:val="24"/>
        </w:rPr>
        <w:t xml:space="preserve">del Estado de México </w:t>
      </w:r>
      <w:r w:rsidRPr="00FE7757">
        <w:rPr>
          <w:rFonts w:ascii="Arial" w:hAnsi="Arial" w:cs="Arial"/>
          <w:sz w:val="24"/>
          <w:szCs w:val="24"/>
        </w:rPr>
        <w:t xml:space="preserve">en materia penal: </w:t>
      </w:r>
      <w:proofErr w:type="spellStart"/>
      <w:r w:rsidRPr="00FE7757">
        <w:rPr>
          <w:rFonts w:ascii="Arial" w:hAnsi="Arial" w:cs="Arial"/>
          <w:sz w:val="24"/>
          <w:szCs w:val="24"/>
        </w:rPr>
        <w:t>Ana</w:t>
      </w:r>
      <w:r w:rsidR="005D4981">
        <w:rPr>
          <w:rFonts w:ascii="Arial" w:hAnsi="Arial" w:cs="Arial"/>
          <w:sz w:val="24"/>
          <w:szCs w:val="24"/>
        </w:rPr>
        <w:t>l</w:t>
      </w:r>
      <w:r w:rsidRPr="00FE7757">
        <w:rPr>
          <w:rFonts w:ascii="Arial" w:hAnsi="Arial" w:cs="Arial"/>
          <w:sz w:val="24"/>
          <w:szCs w:val="24"/>
        </w:rPr>
        <w:t>is</w:t>
      </w:r>
      <w:proofErr w:type="spellEnd"/>
      <w:r w:rsidRPr="00FE7757">
        <w:rPr>
          <w:rFonts w:ascii="Arial" w:hAnsi="Arial" w:cs="Arial"/>
          <w:sz w:val="24"/>
          <w:szCs w:val="24"/>
        </w:rPr>
        <w:t xml:space="preserve"> Ruíz Liliana, Ávila Cera Verónica, Carbajal Salinas Jorge Eduardo, García Viveros Juan, Gómez Blancas Elizabeth, González Nieto Naye</w:t>
      </w:r>
      <w:r w:rsidR="005D4981">
        <w:rPr>
          <w:rFonts w:ascii="Arial" w:hAnsi="Arial" w:cs="Arial"/>
          <w:sz w:val="24"/>
          <w:szCs w:val="24"/>
        </w:rPr>
        <w:t>l</w:t>
      </w:r>
      <w:r w:rsidRPr="00FE7757">
        <w:rPr>
          <w:rFonts w:ascii="Arial" w:hAnsi="Arial" w:cs="Arial"/>
          <w:sz w:val="24"/>
          <w:szCs w:val="24"/>
        </w:rPr>
        <w:t xml:space="preserve">i Anel, Lemos Calzada Evelyn Mayte, López Muñoz Claudia Paulina, Martínez Zúñiga José de Jesús, Montaño Escalona María Alejandra, Ortega Gutiérrez Alfredo Juan de Jesús, </w:t>
      </w:r>
      <w:proofErr w:type="spellStart"/>
      <w:r w:rsidRPr="00FE7757">
        <w:rPr>
          <w:rFonts w:ascii="Arial" w:hAnsi="Arial" w:cs="Arial"/>
          <w:sz w:val="24"/>
          <w:szCs w:val="24"/>
        </w:rPr>
        <w:t>Ort</w:t>
      </w:r>
      <w:r w:rsidR="007929F1" w:rsidRPr="00FE7757">
        <w:rPr>
          <w:rFonts w:ascii="Arial" w:hAnsi="Arial" w:cs="Arial"/>
          <w:sz w:val="24"/>
          <w:szCs w:val="24"/>
        </w:rPr>
        <w:t>í</w:t>
      </w:r>
      <w:r w:rsidRPr="00FE7757">
        <w:rPr>
          <w:rFonts w:ascii="Arial" w:hAnsi="Arial" w:cs="Arial"/>
          <w:sz w:val="24"/>
          <w:szCs w:val="24"/>
        </w:rPr>
        <w:t>z</w:t>
      </w:r>
      <w:proofErr w:type="spellEnd"/>
      <w:r w:rsidRPr="00FE7757">
        <w:rPr>
          <w:rFonts w:ascii="Arial" w:hAnsi="Arial" w:cs="Arial"/>
          <w:sz w:val="24"/>
          <w:szCs w:val="24"/>
        </w:rPr>
        <w:t xml:space="preserve"> </w:t>
      </w:r>
      <w:proofErr w:type="spellStart"/>
      <w:r w:rsidRPr="00FE7757">
        <w:rPr>
          <w:rFonts w:ascii="Arial" w:hAnsi="Arial" w:cs="Arial"/>
          <w:sz w:val="24"/>
          <w:szCs w:val="24"/>
        </w:rPr>
        <w:t>Ort</w:t>
      </w:r>
      <w:r w:rsidR="007929F1" w:rsidRPr="00FE7757">
        <w:rPr>
          <w:rFonts w:ascii="Arial" w:hAnsi="Arial" w:cs="Arial"/>
          <w:sz w:val="24"/>
          <w:szCs w:val="24"/>
        </w:rPr>
        <w:t>í</w:t>
      </w:r>
      <w:r w:rsidRPr="00FE7757">
        <w:rPr>
          <w:rFonts w:ascii="Arial" w:hAnsi="Arial" w:cs="Arial"/>
          <w:sz w:val="24"/>
          <w:szCs w:val="24"/>
        </w:rPr>
        <w:t>z</w:t>
      </w:r>
      <w:proofErr w:type="spellEnd"/>
      <w:r w:rsidRPr="00FE7757">
        <w:rPr>
          <w:rFonts w:ascii="Arial" w:hAnsi="Arial" w:cs="Arial"/>
          <w:sz w:val="24"/>
          <w:szCs w:val="24"/>
        </w:rPr>
        <w:t xml:space="preserve"> Carlos Alberto</w:t>
      </w:r>
      <w:r w:rsidR="00A02EB3">
        <w:rPr>
          <w:rFonts w:ascii="Arial" w:hAnsi="Arial" w:cs="Arial"/>
          <w:sz w:val="24"/>
          <w:szCs w:val="24"/>
        </w:rPr>
        <w:t xml:space="preserve"> y</w:t>
      </w:r>
      <w:r w:rsidRPr="00FE7757">
        <w:rPr>
          <w:rFonts w:ascii="Arial" w:hAnsi="Arial" w:cs="Arial"/>
          <w:sz w:val="24"/>
          <w:szCs w:val="24"/>
        </w:rPr>
        <w:t xml:space="preserve"> Sánchez Gutiérrez José Alfredo.</w:t>
      </w:r>
    </w:p>
    <w:p w:rsidR="00217ACD" w:rsidRPr="00FE7757" w:rsidRDefault="00217ACD" w:rsidP="00FE7757">
      <w:pPr>
        <w:pStyle w:val="Sinespaciado"/>
        <w:contextualSpacing/>
        <w:jc w:val="both"/>
        <w:rPr>
          <w:rFonts w:ascii="Arial" w:hAnsi="Arial" w:cs="Arial"/>
          <w:sz w:val="24"/>
          <w:szCs w:val="24"/>
        </w:rPr>
      </w:pPr>
    </w:p>
    <w:p w:rsidR="00D5116A" w:rsidRPr="00FE7757" w:rsidRDefault="00D5116A" w:rsidP="00FE7757">
      <w:pPr>
        <w:spacing w:line="240" w:lineRule="aut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005B2A48" w:rsidRPr="00FE7757">
        <w:rPr>
          <w:rFonts w:ascii="Arial" w:hAnsi="Arial" w:cs="Arial"/>
          <w:sz w:val="24"/>
          <w:szCs w:val="24"/>
        </w:rPr>
        <w:t xml:space="preserve">de la </w:t>
      </w:r>
      <w:r w:rsidR="00A02EB3" w:rsidRPr="00FE7757">
        <w:rPr>
          <w:rFonts w:ascii="Arial" w:hAnsi="Arial" w:cs="Arial"/>
          <w:sz w:val="24"/>
          <w:szCs w:val="24"/>
        </w:rPr>
        <w:t xml:space="preserve">Jueza del Poder Judicial del Estado de México </w:t>
      </w:r>
      <w:r w:rsidR="005B2A48" w:rsidRPr="00FE7757">
        <w:rPr>
          <w:rFonts w:ascii="Arial" w:hAnsi="Arial" w:cs="Arial"/>
          <w:sz w:val="24"/>
          <w:szCs w:val="24"/>
        </w:rPr>
        <w:t>en materia laboral</w:t>
      </w:r>
      <w:r w:rsidR="00A02EB3">
        <w:rPr>
          <w:rFonts w:ascii="Arial" w:hAnsi="Arial" w:cs="Arial"/>
          <w:sz w:val="24"/>
          <w:szCs w:val="24"/>
        </w:rPr>
        <w:t xml:space="preserve">: </w:t>
      </w:r>
      <w:r w:rsidR="005B2A48" w:rsidRPr="00FE7757">
        <w:rPr>
          <w:rFonts w:ascii="Arial" w:hAnsi="Arial" w:cs="Arial"/>
          <w:sz w:val="24"/>
          <w:szCs w:val="24"/>
        </w:rPr>
        <w:t>Álvarez Luna Sandra Alicia.</w:t>
      </w:r>
    </w:p>
    <w:p w:rsidR="00A02EB3" w:rsidRDefault="00A02EB3" w:rsidP="00FE7757">
      <w:pPr>
        <w:spacing w:line="240" w:lineRule="auto"/>
        <w:contextualSpacing/>
        <w:jc w:val="both"/>
        <w:rPr>
          <w:rFonts w:ascii="Arial" w:hAnsi="Arial" w:cs="Arial"/>
          <w:sz w:val="24"/>
          <w:szCs w:val="24"/>
        </w:rPr>
      </w:pPr>
    </w:p>
    <w:p w:rsidR="00217ACD" w:rsidRPr="00FE7757" w:rsidRDefault="00217ACD" w:rsidP="00FE7757">
      <w:pPr>
        <w:spacing w:line="240" w:lineRule="auto"/>
        <w:contextualSpacing/>
        <w:jc w:val="both"/>
        <w:rPr>
          <w:rFonts w:ascii="Arial" w:hAnsi="Arial" w:cs="Arial"/>
          <w:sz w:val="24"/>
          <w:szCs w:val="24"/>
        </w:rPr>
      </w:pPr>
      <w:r w:rsidRPr="00FE7757">
        <w:rPr>
          <w:rFonts w:ascii="Arial" w:hAnsi="Arial" w:cs="Arial"/>
          <w:sz w:val="24"/>
          <w:szCs w:val="24"/>
        </w:rPr>
        <w:t xml:space="preserve">Protesta </w:t>
      </w:r>
      <w:r w:rsidR="00A02EB3" w:rsidRPr="00FE7757">
        <w:rPr>
          <w:rFonts w:ascii="Arial" w:hAnsi="Arial" w:cs="Arial"/>
          <w:sz w:val="24"/>
          <w:szCs w:val="24"/>
        </w:rPr>
        <w:t xml:space="preserve">Constitucional </w:t>
      </w:r>
      <w:r w:rsidRPr="00FE7757">
        <w:rPr>
          <w:rFonts w:ascii="Arial" w:hAnsi="Arial" w:cs="Arial"/>
          <w:sz w:val="24"/>
          <w:szCs w:val="24"/>
        </w:rPr>
        <w:t xml:space="preserve">de juezas y jueces del Poder Judicial </w:t>
      </w:r>
      <w:r w:rsidR="00A02EB3" w:rsidRPr="00FE7757">
        <w:rPr>
          <w:rFonts w:ascii="Arial" w:hAnsi="Arial" w:cs="Arial"/>
          <w:sz w:val="24"/>
          <w:szCs w:val="24"/>
        </w:rPr>
        <w:t xml:space="preserve">del Estado de México </w:t>
      </w:r>
      <w:r w:rsidRPr="00FE7757">
        <w:rPr>
          <w:rFonts w:ascii="Arial" w:hAnsi="Arial" w:cs="Arial"/>
          <w:sz w:val="24"/>
          <w:szCs w:val="24"/>
        </w:rPr>
        <w:t xml:space="preserve">en materia mixta: Arellano Morales Emmanuel, Martínez </w:t>
      </w:r>
      <w:proofErr w:type="spellStart"/>
      <w:r w:rsidRPr="00FE7757">
        <w:rPr>
          <w:rFonts w:ascii="Arial" w:hAnsi="Arial" w:cs="Arial"/>
          <w:sz w:val="24"/>
          <w:szCs w:val="24"/>
        </w:rPr>
        <w:t>Martínez</w:t>
      </w:r>
      <w:proofErr w:type="spellEnd"/>
      <w:r w:rsidRPr="00FE7757">
        <w:rPr>
          <w:rFonts w:ascii="Arial" w:hAnsi="Arial" w:cs="Arial"/>
          <w:sz w:val="24"/>
          <w:szCs w:val="24"/>
        </w:rPr>
        <w:t xml:space="preserve"> Teresa, Rubio Landa Alondra Monserrat, San Vicente Madariaga Elena</w:t>
      </w:r>
      <w:r w:rsidR="00A02EB3">
        <w:rPr>
          <w:rFonts w:ascii="Arial" w:hAnsi="Arial" w:cs="Arial"/>
          <w:sz w:val="24"/>
          <w:szCs w:val="24"/>
        </w:rPr>
        <w:t xml:space="preserve"> y</w:t>
      </w:r>
      <w:r w:rsidRPr="00FE7757">
        <w:rPr>
          <w:rFonts w:ascii="Arial" w:hAnsi="Arial" w:cs="Arial"/>
          <w:sz w:val="24"/>
          <w:szCs w:val="24"/>
        </w:rPr>
        <w:t xml:space="preserve"> Tapia González Alejandro.</w:t>
      </w:r>
    </w:p>
    <w:p w:rsidR="00217ACD" w:rsidRPr="00FE7757" w:rsidRDefault="00217ACD" w:rsidP="00FE7757">
      <w:pPr>
        <w:spacing w:line="240" w:lineRule="auto"/>
        <w:contextualSpacing/>
        <w:jc w:val="both"/>
        <w:rPr>
          <w:rFonts w:ascii="Arial" w:hAnsi="Arial" w:cs="Arial"/>
          <w:sz w:val="24"/>
          <w:szCs w:val="24"/>
        </w:rPr>
      </w:pPr>
    </w:p>
    <w:p w:rsidR="00217ACD" w:rsidRPr="00FE7757" w:rsidRDefault="00217ACD" w:rsidP="00FE7757">
      <w:pPr>
        <w:spacing w:line="240" w:lineRule="auto"/>
        <w:contextualSpacing/>
        <w:jc w:val="both"/>
        <w:rPr>
          <w:rFonts w:ascii="Arial" w:hAnsi="Arial" w:cs="Arial"/>
          <w:sz w:val="24"/>
          <w:szCs w:val="24"/>
        </w:rPr>
      </w:pPr>
      <w:r w:rsidRPr="00FE7757">
        <w:rPr>
          <w:rFonts w:ascii="Arial" w:hAnsi="Arial" w:cs="Arial"/>
          <w:sz w:val="24"/>
          <w:szCs w:val="24"/>
        </w:rPr>
        <w:t xml:space="preserve">La Presidencia agradece la presencia de la Maestra Delfina Gómez Álvarez, Gobernadora Constitucional del Estado de México, </w:t>
      </w:r>
      <w:r w:rsidR="00A02EB3">
        <w:rPr>
          <w:rFonts w:ascii="Arial" w:hAnsi="Arial" w:cs="Arial"/>
          <w:sz w:val="24"/>
          <w:szCs w:val="24"/>
        </w:rPr>
        <w:t>del</w:t>
      </w:r>
      <w:r w:rsidRPr="00FE7757">
        <w:rPr>
          <w:rFonts w:ascii="Arial" w:hAnsi="Arial" w:cs="Arial"/>
          <w:sz w:val="24"/>
          <w:szCs w:val="24"/>
        </w:rPr>
        <w:t xml:space="preserve"> Magistrado Héctor Macedo García, Presidente del Tribunal Superior de Justicia del Estado de México y al Magistrado Doctor Fernando Díaz Juárez. </w:t>
      </w:r>
    </w:p>
    <w:p w:rsidR="00217ACD" w:rsidRPr="00FE7757" w:rsidRDefault="00217ACD" w:rsidP="00FE7757">
      <w:pPr>
        <w:spacing w:line="240" w:lineRule="auto"/>
        <w:contextualSpacing/>
        <w:jc w:val="both"/>
        <w:rPr>
          <w:rStyle w:val="normaltextrun"/>
          <w:rFonts w:ascii="Arial" w:hAnsi="Arial" w:cs="Arial"/>
          <w:sz w:val="24"/>
          <w:szCs w:val="24"/>
        </w:rPr>
      </w:pPr>
    </w:p>
    <w:p w:rsidR="00217ACD" w:rsidRPr="00FE7757" w:rsidRDefault="0016521A" w:rsidP="00FE7757">
      <w:pPr>
        <w:spacing w:line="240" w:lineRule="auto"/>
        <w:contextualSpacing/>
        <w:jc w:val="both"/>
        <w:rPr>
          <w:rStyle w:val="normaltextrun"/>
          <w:rFonts w:ascii="Arial" w:hAnsi="Arial" w:cs="Arial"/>
          <w:sz w:val="24"/>
          <w:szCs w:val="24"/>
        </w:rPr>
      </w:pPr>
      <w:r w:rsidRPr="00FE7757">
        <w:rPr>
          <w:rStyle w:val="normaltextrun"/>
          <w:rFonts w:ascii="Arial" w:hAnsi="Arial" w:cs="Arial"/>
          <w:sz w:val="24"/>
          <w:szCs w:val="24"/>
        </w:rPr>
        <w:lastRenderedPageBreak/>
        <w:t xml:space="preserve">La Presidencia solicita a la Secretaría, registre la asistencia a la sesión, informando esta última, que ha quedado registrada la asistencia de </w:t>
      </w:r>
      <w:r w:rsidR="007929F1" w:rsidRPr="00FE7757">
        <w:rPr>
          <w:rStyle w:val="normaltextrun"/>
          <w:rFonts w:ascii="Arial" w:hAnsi="Arial" w:cs="Arial"/>
          <w:sz w:val="24"/>
          <w:szCs w:val="24"/>
        </w:rPr>
        <w:t xml:space="preserve">las y </w:t>
      </w:r>
      <w:r w:rsidRPr="00FE7757">
        <w:rPr>
          <w:rStyle w:val="normaltextrun"/>
          <w:rFonts w:ascii="Arial" w:hAnsi="Arial" w:cs="Arial"/>
          <w:sz w:val="24"/>
          <w:szCs w:val="24"/>
        </w:rPr>
        <w:t>los diputados.</w:t>
      </w:r>
      <w:r w:rsidR="00217ACD" w:rsidRPr="00FE7757">
        <w:rPr>
          <w:rStyle w:val="normaltextrun"/>
          <w:rFonts w:ascii="Arial" w:hAnsi="Arial" w:cs="Arial"/>
          <w:sz w:val="24"/>
          <w:szCs w:val="24"/>
        </w:rPr>
        <w:t xml:space="preserve"> </w:t>
      </w:r>
    </w:p>
    <w:p w:rsidR="00217ACD" w:rsidRPr="00FE7757" w:rsidRDefault="00217ACD" w:rsidP="00FE7757">
      <w:pPr>
        <w:spacing w:line="240" w:lineRule="auto"/>
        <w:contextualSpacing/>
        <w:jc w:val="both"/>
        <w:rPr>
          <w:rFonts w:ascii="Arial" w:hAnsi="Arial" w:cs="Arial"/>
          <w:noProof/>
          <w:sz w:val="24"/>
          <w:szCs w:val="24"/>
        </w:rPr>
      </w:pPr>
    </w:p>
    <w:p w:rsidR="0016521A" w:rsidRPr="00FE7757" w:rsidRDefault="00217ACD" w:rsidP="00FE7757">
      <w:pPr>
        <w:spacing w:line="240" w:lineRule="auto"/>
        <w:contextualSpacing/>
        <w:jc w:val="both"/>
        <w:rPr>
          <w:rFonts w:ascii="Arial" w:hAnsi="Arial" w:cs="Arial"/>
          <w:noProof/>
          <w:sz w:val="24"/>
          <w:szCs w:val="24"/>
        </w:rPr>
      </w:pPr>
      <w:r w:rsidRPr="00FE7757">
        <w:rPr>
          <w:rFonts w:ascii="Arial" w:hAnsi="Arial" w:cs="Arial"/>
          <w:noProof/>
          <w:sz w:val="24"/>
          <w:szCs w:val="24"/>
        </w:rPr>
        <w:t>6</w:t>
      </w:r>
      <w:r w:rsidR="0016521A" w:rsidRPr="00FE7757">
        <w:rPr>
          <w:rFonts w:ascii="Arial" w:hAnsi="Arial" w:cs="Arial"/>
          <w:noProof/>
          <w:sz w:val="24"/>
          <w:szCs w:val="24"/>
        </w:rPr>
        <w:t xml:space="preserve">.- Agotados  los asuntos en cartera, la Presidencia levanta la </w:t>
      </w:r>
      <w:r w:rsidR="00A02EB3" w:rsidRPr="00FE7757">
        <w:rPr>
          <w:rFonts w:ascii="Arial" w:hAnsi="Arial" w:cs="Arial"/>
          <w:noProof/>
          <w:sz w:val="24"/>
          <w:szCs w:val="24"/>
        </w:rPr>
        <w:t xml:space="preserve">Sesión </w:t>
      </w:r>
      <w:r w:rsidR="0016521A" w:rsidRPr="00FE7757">
        <w:rPr>
          <w:rFonts w:ascii="Arial" w:hAnsi="Arial" w:cs="Arial"/>
          <w:noProof/>
          <w:sz w:val="24"/>
          <w:szCs w:val="24"/>
        </w:rPr>
        <w:t xml:space="preserve">siendo las catorce horas con </w:t>
      </w:r>
      <w:r w:rsidR="00F62D88" w:rsidRPr="00FE7757">
        <w:rPr>
          <w:rFonts w:ascii="Arial" w:hAnsi="Arial" w:cs="Arial"/>
          <w:noProof/>
          <w:sz w:val="24"/>
          <w:szCs w:val="24"/>
        </w:rPr>
        <w:t>diecinueve</w:t>
      </w:r>
      <w:r w:rsidR="0016521A" w:rsidRPr="00FE7757">
        <w:rPr>
          <w:rFonts w:ascii="Arial" w:hAnsi="Arial" w:cs="Arial"/>
          <w:noProof/>
          <w:sz w:val="24"/>
          <w:szCs w:val="24"/>
        </w:rPr>
        <w:t xml:space="preserve"> minutos del día de la fecha y cita para el día </w:t>
      </w:r>
      <w:r w:rsidR="00F62D88" w:rsidRPr="00FE7757">
        <w:rPr>
          <w:rFonts w:ascii="Arial" w:hAnsi="Arial" w:cs="Arial"/>
          <w:noProof/>
          <w:sz w:val="24"/>
          <w:szCs w:val="24"/>
        </w:rPr>
        <w:t>miércoles diez del mes y año en curso a las doce horas</w:t>
      </w:r>
      <w:r w:rsidR="0016521A" w:rsidRPr="00FE7757">
        <w:rPr>
          <w:rFonts w:ascii="Arial" w:hAnsi="Arial" w:cs="Arial"/>
          <w:noProof/>
          <w:sz w:val="24"/>
          <w:szCs w:val="24"/>
        </w:rPr>
        <w:t>.</w:t>
      </w:r>
    </w:p>
    <w:p w:rsidR="0016521A" w:rsidRPr="00FE7757" w:rsidRDefault="0016521A" w:rsidP="00FE7757">
      <w:pPr>
        <w:spacing w:line="240" w:lineRule="auto"/>
        <w:contextualSpacing/>
        <w:jc w:val="both"/>
        <w:rPr>
          <w:rFonts w:ascii="Arial" w:hAnsi="Arial" w:cs="Arial"/>
          <w:sz w:val="24"/>
          <w:szCs w:val="24"/>
        </w:rPr>
      </w:pPr>
    </w:p>
    <w:p w:rsidR="0016521A" w:rsidRPr="00FE7757" w:rsidRDefault="0016521A" w:rsidP="00FE7757">
      <w:pPr>
        <w:spacing w:line="240" w:lineRule="auto"/>
        <w:contextualSpacing/>
        <w:jc w:val="center"/>
        <w:rPr>
          <w:rFonts w:ascii="Arial" w:hAnsi="Arial" w:cs="Arial"/>
          <w:b/>
          <w:sz w:val="24"/>
          <w:szCs w:val="24"/>
        </w:rPr>
      </w:pPr>
      <w:r w:rsidRPr="00FE7757">
        <w:rPr>
          <w:rFonts w:ascii="Arial" w:hAnsi="Arial" w:cs="Arial"/>
          <w:b/>
          <w:sz w:val="24"/>
          <w:szCs w:val="24"/>
        </w:rPr>
        <w:t>SECRETAR</w:t>
      </w:r>
      <w:r w:rsidR="0059662B">
        <w:rPr>
          <w:rFonts w:ascii="Arial" w:hAnsi="Arial" w:cs="Arial"/>
          <w:b/>
          <w:sz w:val="24"/>
          <w:szCs w:val="24"/>
        </w:rPr>
        <w:t>I</w:t>
      </w:r>
      <w:r w:rsidR="005527FD" w:rsidRPr="00FE7757">
        <w:rPr>
          <w:rFonts w:ascii="Arial" w:hAnsi="Arial" w:cs="Arial"/>
          <w:b/>
          <w:sz w:val="24"/>
          <w:szCs w:val="24"/>
        </w:rPr>
        <w:t>A</w:t>
      </w:r>
      <w:r w:rsidRPr="00FE7757">
        <w:rPr>
          <w:rFonts w:ascii="Arial" w:hAnsi="Arial" w:cs="Arial"/>
          <w:b/>
          <w:sz w:val="24"/>
          <w:szCs w:val="24"/>
        </w:rPr>
        <w:t>S</w:t>
      </w:r>
    </w:p>
    <w:p w:rsidR="0016521A" w:rsidRDefault="0016521A" w:rsidP="00FE7757">
      <w:pPr>
        <w:spacing w:line="240" w:lineRule="auto"/>
        <w:ind w:right="108"/>
        <w:contextualSpacing/>
        <w:jc w:val="center"/>
        <w:rPr>
          <w:rFonts w:ascii="Arial" w:hAnsi="Arial" w:cs="Arial"/>
          <w:b/>
          <w:sz w:val="24"/>
          <w:szCs w:val="24"/>
        </w:rPr>
      </w:pPr>
    </w:p>
    <w:p w:rsidR="00A02EB3" w:rsidRDefault="00A02EB3" w:rsidP="00FE7757">
      <w:pPr>
        <w:spacing w:line="240" w:lineRule="auto"/>
        <w:ind w:right="108"/>
        <w:contextualSpacing/>
        <w:jc w:val="center"/>
        <w:rPr>
          <w:rFonts w:ascii="Arial" w:hAnsi="Arial" w:cs="Arial"/>
          <w:b/>
          <w:sz w:val="24"/>
          <w:szCs w:val="24"/>
        </w:rPr>
      </w:pPr>
      <w:r w:rsidRPr="00FE7757">
        <w:rPr>
          <w:rFonts w:ascii="Arial" w:hAnsi="Arial" w:cs="Arial"/>
          <w:b/>
          <w:sz w:val="24"/>
          <w:szCs w:val="24"/>
        </w:rPr>
        <w:t>DIP. YESICA YANET ROJAS HERNÁNDEZ</w:t>
      </w:r>
    </w:p>
    <w:p w:rsidR="00A02EB3" w:rsidRPr="00FE7757" w:rsidRDefault="00A02EB3" w:rsidP="00FE7757">
      <w:pPr>
        <w:spacing w:line="240" w:lineRule="auto"/>
        <w:ind w:right="108"/>
        <w:contextualSpacing/>
        <w:jc w:val="center"/>
        <w:rPr>
          <w:rFonts w:ascii="Arial" w:hAnsi="Arial" w:cs="Arial"/>
          <w:b/>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FE7757" w:rsidRPr="00FE7757" w:rsidTr="00F9535F">
        <w:tc>
          <w:tcPr>
            <w:tcW w:w="5254" w:type="dxa"/>
          </w:tcPr>
          <w:p w:rsidR="0016521A" w:rsidRPr="00FE7757" w:rsidRDefault="00A02EB3" w:rsidP="00A02EB3">
            <w:pPr>
              <w:spacing w:line="240" w:lineRule="auto"/>
              <w:contextualSpacing/>
              <w:jc w:val="center"/>
              <w:rPr>
                <w:rFonts w:ascii="Arial" w:hAnsi="Arial" w:cs="Arial"/>
                <w:b/>
                <w:sz w:val="24"/>
                <w:szCs w:val="24"/>
              </w:rPr>
            </w:pPr>
            <w:r w:rsidRPr="00FE7757">
              <w:rPr>
                <w:rFonts w:ascii="Arial" w:hAnsi="Arial" w:cs="Arial"/>
                <w:b/>
                <w:sz w:val="24"/>
                <w:szCs w:val="24"/>
              </w:rPr>
              <w:t>DIP. ROCÍO ALEXIA DÁVILA SÁNCHEZ</w:t>
            </w:r>
          </w:p>
        </w:tc>
        <w:tc>
          <w:tcPr>
            <w:tcW w:w="5255" w:type="dxa"/>
          </w:tcPr>
          <w:p w:rsidR="0016521A" w:rsidRPr="00FE7757" w:rsidRDefault="00A02EB3" w:rsidP="00A02EB3">
            <w:pPr>
              <w:spacing w:line="240" w:lineRule="auto"/>
              <w:contextualSpacing/>
              <w:jc w:val="center"/>
              <w:rPr>
                <w:rFonts w:ascii="Arial" w:hAnsi="Arial" w:cs="Arial"/>
                <w:b/>
                <w:sz w:val="24"/>
                <w:szCs w:val="24"/>
              </w:rPr>
            </w:pPr>
            <w:r w:rsidRPr="00FE7757">
              <w:rPr>
                <w:rFonts w:ascii="Arial" w:hAnsi="Arial" w:cs="Arial"/>
                <w:b/>
                <w:sz w:val="24"/>
                <w:szCs w:val="24"/>
              </w:rPr>
              <w:t>DIP. MARICELA BELTRÁN SÁNCHEZ</w:t>
            </w:r>
          </w:p>
        </w:tc>
      </w:tr>
    </w:tbl>
    <w:p w:rsidR="0016521A" w:rsidRPr="00FE7757" w:rsidRDefault="0016521A" w:rsidP="00FE7757">
      <w:pPr>
        <w:spacing w:line="240" w:lineRule="auto"/>
        <w:contextualSpacing/>
        <w:rPr>
          <w:rFonts w:ascii="Arial" w:hAnsi="Arial" w:cs="Arial"/>
          <w:sz w:val="24"/>
          <w:szCs w:val="24"/>
        </w:rPr>
      </w:pPr>
    </w:p>
    <w:sectPr w:rsidR="0016521A" w:rsidRPr="00FE7757" w:rsidSect="001643B5">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D43" w:rsidRDefault="00DF3D43" w:rsidP="001053C9">
      <w:pPr>
        <w:spacing w:after="0" w:line="240" w:lineRule="auto"/>
      </w:pPr>
      <w:r>
        <w:separator/>
      </w:r>
    </w:p>
  </w:endnote>
  <w:endnote w:type="continuationSeparator" w:id="0">
    <w:p w:rsidR="00DF3D43" w:rsidRDefault="00DF3D43" w:rsidP="0010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D43" w:rsidRDefault="00DF3D43" w:rsidP="001053C9">
      <w:pPr>
        <w:spacing w:after="0" w:line="240" w:lineRule="auto"/>
      </w:pPr>
      <w:r>
        <w:separator/>
      </w:r>
    </w:p>
  </w:footnote>
  <w:footnote w:type="continuationSeparator" w:id="0">
    <w:p w:rsidR="00DF3D43" w:rsidRDefault="00DF3D43" w:rsidP="001053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21A"/>
    <w:rsid w:val="00020FB1"/>
    <w:rsid w:val="001053C9"/>
    <w:rsid w:val="0016521A"/>
    <w:rsid w:val="0016576F"/>
    <w:rsid w:val="001D1991"/>
    <w:rsid w:val="00217ACD"/>
    <w:rsid w:val="003A1907"/>
    <w:rsid w:val="005527FD"/>
    <w:rsid w:val="0059662B"/>
    <w:rsid w:val="005A4A1A"/>
    <w:rsid w:val="005B2A48"/>
    <w:rsid w:val="005D4981"/>
    <w:rsid w:val="0067785D"/>
    <w:rsid w:val="007714DF"/>
    <w:rsid w:val="007929F1"/>
    <w:rsid w:val="00916D6D"/>
    <w:rsid w:val="009321EF"/>
    <w:rsid w:val="009B38CA"/>
    <w:rsid w:val="009F0927"/>
    <w:rsid w:val="00A02EB3"/>
    <w:rsid w:val="00C07077"/>
    <w:rsid w:val="00C0786A"/>
    <w:rsid w:val="00C91E70"/>
    <w:rsid w:val="00D06B2F"/>
    <w:rsid w:val="00D342DD"/>
    <w:rsid w:val="00D5116A"/>
    <w:rsid w:val="00D851D1"/>
    <w:rsid w:val="00DF3D43"/>
    <w:rsid w:val="00F62D88"/>
    <w:rsid w:val="00FE77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DC779-ECD6-452B-9892-B35008F2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21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16521A"/>
  </w:style>
  <w:style w:type="paragraph" w:styleId="Sinespaciado">
    <w:name w:val="No Spacing"/>
    <w:link w:val="SinespaciadoCar"/>
    <w:uiPriority w:val="1"/>
    <w:qFormat/>
    <w:rsid w:val="0016521A"/>
    <w:pPr>
      <w:spacing w:after="0" w:line="240" w:lineRule="auto"/>
    </w:pPr>
  </w:style>
  <w:style w:type="paragraph" w:customStyle="1" w:styleId="paragraph">
    <w:name w:val="paragraph"/>
    <w:basedOn w:val="Normal"/>
    <w:rsid w:val="0016521A"/>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16521A"/>
  </w:style>
  <w:style w:type="paragraph" w:customStyle="1" w:styleId="Default">
    <w:name w:val="Default"/>
    <w:rsid w:val="0016521A"/>
    <w:pPr>
      <w:suppressAutoHyphens/>
      <w:autoSpaceDE w:val="0"/>
      <w:autoSpaceDN w:val="0"/>
      <w:spacing w:after="0" w:line="240" w:lineRule="auto"/>
    </w:pPr>
    <w:rPr>
      <w:rFonts w:ascii="Arial" w:eastAsia="Calibri" w:hAnsi="Arial" w:cs="Arial"/>
      <w:color w:val="000000"/>
      <w:sz w:val="24"/>
      <w:szCs w:val="24"/>
    </w:rPr>
  </w:style>
  <w:style w:type="character" w:customStyle="1" w:styleId="eop">
    <w:name w:val="eop"/>
    <w:basedOn w:val="Fuentedeprrafopredeter"/>
    <w:rsid w:val="0016521A"/>
  </w:style>
  <w:style w:type="table" w:styleId="Tablaconcuadrcula">
    <w:name w:val="Table Grid"/>
    <w:basedOn w:val="Tablanormal"/>
    <w:uiPriority w:val="59"/>
    <w:rsid w:val="001652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1652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521A"/>
  </w:style>
  <w:style w:type="paragraph" w:styleId="Encabezado">
    <w:name w:val="header"/>
    <w:basedOn w:val="Normal"/>
    <w:link w:val="EncabezadoCar"/>
    <w:uiPriority w:val="99"/>
    <w:unhideWhenUsed/>
    <w:rsid w:val="001053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5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1153</Words>
  <Characters>6345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32</cp:revision>
  <cp:lastPrinted>2025-09-08T17:17:00Z</cp:lastPrinted>
  <dcterms:created xsi:type="dcterms:W3CDTF">2025-09-08T16:02:00Z</dcterms:created>
  <dcterms:modified xsi:type="dcterms:W3CDTF">2025-09-10T00:19:00Z</dcterms:modified>
</cp:coreProperties>
</file>