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9FAB8" w14:textId="279389DB" w:rsidR="004709EE" w:rsidRPr="00B42D1D" w:rsidRDefault="00B42D1D" w:rsidP="00B42D1D">
      <w:pPr>
        <w:jc w:val="both"/>
        <w:rPr>
          <w:rFonts w:ascii="Arial" w:hAnsi="Arial" w:cs="Arial"/>
          <w:b/>
          <w:sz w:val="20"/>
          <w:szCs w:val="20"/>
        </w:rPr>
      </w:pPr>
      <w:bookmarkStart w:id="0" w:name="_GoBack"/>
      <w:bookmarkEnd w:id="0"/>
      <w:r w:rsidRPr="00B42D1D">
        <w:rPr>
          <w:rFonts w:ascii="Arial" w:hAnsi="Arial" w:cs="Arial"/>
          <w:b/>
          <w:sz w:val="20"/>
          <w:szCs w:val="20"/>
        </w:rPr>
        <w:t>ACTA DE LA SESIÓN SOLEMNE DE LA “LXII” LEGISLATURA DEL ESTADO DE MÉXICO, CELEBRADA EL DÍA DIEZ DE SEPTIEMBRE DE DOS MIL VEINTICINCO.</w:t>
      </w:r>
    </w:p>
    <w:p w14:paraId="0A37501D" w14:textId="77777777" w:rsidR="004709EE" w:rsidRPr="00B42D1D" w:rsidRDefault="004709EE" w:rsidP="00B42D1D">
      <w:pPr>
        <w:jc w:val="both"/>
        <w:rPr>
          <w:rFonts w:ascii="Arial" w:hAnsi="Arial" w:cs="Arial"/>
          <w:sz w:val="20"/>
          <w:szCs w:val="20"/>
        </w:rPr>
      </w:pPr>
    </w:p>
    <w:p w14:paraId="5C01AFA7" w14:textId="77777777" w:rsidR="004709EE" w:rsidRPr="00B42D1D" w:rsidRDefault="004709EE" w:rsidP="00B42D1D">
      <w:pPr>
        <w:pStyle w:val="Ttulo1"/>
        <w:rPr>
          <w:b/>
          <w:bCs/>
          <w:sz w:val="20"/>
          <w:szCs w:val="20"/>
        </w:rPr>
      </w:pPr>
      <w:r w:rsidRPr="00B42D1D">
        <w:rPr>
          <w:b/>
          <w:bCs/>
          <w:sz w:val="20"/>
          <w:szCs w:val="20"/>
        </w:rPr>
        <w:t>President</w:t>
      </w:r>
      <w:r w:rsidR="0092499C" w:rsidRPr="00B42D1D">
        <w:rPr>
          <w:b/>
          <w:bCs/>
          <w:sz w:val="20"/>
          <w:szCs w:val="20"/>
        </w:rPr>
        <w:t>a</w:t>
      </w:r>
      <w:r w:rsidRPr="00B42D1D">
        <w:rPr>
          <w:b/>
          <w:bCs/>
          <w:sz w:val="20"/>
          <w:szCs w:val="20"/>
        </w:rPr>
        <w:t xml:space="preserve"> Diputad</w:t>
      </w:r>
      <w:r w:rsidR="0092499C" w:rsidRPr="00B42D1D">
        <w:rPr>
          <w:b/>
          <w:bCs/>
          <w:sz w:val="20"/>
          <w:szCs w:val="20"/>
        </w:rPr>
        <w:t>a</w:t>
      </w:r>
      <w:r w:rsidRPr="00B42D1D">
        <w:rPr>
          <w:b/>
          <w:bCs/>
          <w:sz w:val="20"/>
          <w:szCs w:val="20"/>
        </w:rPr>
        <w:t xml:space="preserve"> Mar</w:t>
      </w:r>
      <w:r w:rsidR="0092499C" w:rsidRPr="00B42D1D">
        <w:rPr>
          <w:b/>
          <w:bCs/>
          <w:sz w:val="20"/>
          <w:szCs w:val="20"/>
        </w:rPr>
        <w:t>tha Azucena Camacho Reynoso.</w:t>
      </w:r>
    </w:p>
    <w:p w14:paraId="5DAB6C7B" w14:textId="77777777" w:rsidR="004709EE" w:rsidRPr="00B42D1D" w:rsidRDefault="004709EE" w:rsidP="00B42D1D">
      <w:pPr>
        <w:jc w:val="both"/>
        <w:rPr>
          <w:rFonts w:ascii="Arial" w:hAnsi="Arial" w:cs="Arial"/>
          <w:sz w:val="20"/>
          <w:szCs w:val="20"/>
        </w:rPr>
      </w:pPr>
    </w:p>
    <w:p w14:paraId="4FB3C030" w14:textId="77777777" w:rsidR="004709EE" w:rsidRPr="00B42D1D" w:rsidRDefault="004709EE" w:rsidP="00B42D1D">
      <w:pPr>
        <w:ind w:right="108"/>
        <w:jc w:val="both"/>
        <w:rPr>
          <w:rFonts w:ascii="Arial" w:hAnsi="Arial" w:cs="Arial"/>
          <w:sz w:val="20"/>
          <w:szCs w:val="20"/>
        </w:rPr>
      </w:pPr>
      <w:r w:rsidRPr="00B42D1D">
        <w:rPr>
          <w:rFonts w:ascii="Arial" w:hAnsi="Arial" w:cs="Arial"/>
          <w:sz w:val="20"/>
          <w:szCs w:val="20"/>
        </w:rPr>
        <w:t xml:space="preserve">En el Salón de Sesiones del H. Poder Legislativo, en la ciudad de Toluca de Lerdo, capital del Estado de México, siendo las </w:t>
      </w:r>
      <w:r w:rsidR="00535AE7" w:rsidRPr="00B42D1D">
        <w:rPr>
          <w:rFonts w:ascii="Arial" w:hAnsi="Arial" w:cs="Arial"/>
          <w:sz w:val="20"/>
          <w:szCs w:val="20"/>
        </w:rPr>
        <w:t>diecisiete</w:t>
      </w:r>
      <w:r w:rsidRPr="00B42D1D">
        <w:rPr>
          <w:rFonts w:ascii="Arial" w:hAnsi="Arial" w:cs="Arial"/>
          <w:sz w:val="20"/>
          <w:szCs w:val="20"/>
        </w:rPr>
        <w:t xml:space="preserve"> horas con cuarenta minutos del día diez de septiembre de dos mil veinticinco, la Presidencia abre la sesión una vez que la Secretaría verificó la existencia del quórum, mediante el </w:t>
      </w:r>
      <w:r w:rsidRPr="00B42D1D">
        <w:rPr>
          <w:rFonts w:ascii="Arial" w:hAnsi="Arial" w:cs="Arial"/>
          <w:sz w:val="20"/>
          <w:szCs w:val="20"/>
          <w:lang w:val="es-MX"/>
        </w:rPr>
        <w:t>sistema electrónico de registro de asistencia</w:t>
      </w:r>
      <w:r w:rsidRPr="00B42D1D">
        <w:rPr>
          <w:rFonts w:ascii="Arial" w:hAnsi="Arial" w:cs="Arial"/>
          <w:sz w:val="20"/>
          <w:szCs w:val="20"/>
        </w:rPr>
        <w:t>.</w:t>
      </w:r>
    </w:p>
    <w:p w14:paraId="02EB378F" w14:textId="77777777" w:rsidR="004709EE" w:rsidRPr="00B42D1D" w:rsidRDefault="004709EE" w:rsidP="00B42D1D">
      <w:pPr>
        <w:jc w:val="both"/>
        <w:rPr>
          <w:rFonts w:ascii="Arial" w:hAnsi="Arial" w:cs="Arial"/>
          <w:sz w:val="20"/>
          <w:szCs w:val="20"/>
        </w:rPr>
      </w:pPr>
    </w:p>
    <w:p w14:paraId="54C2CAE4" w14:textId="77777777" w:rsidR="004709EE" w:rsidRPr="00B42D1D" w:rsidRDefault="004709EE" w:rsidP="00B42D1D">
      <w:pPr>
        <w:jc w:val="both"/>
        <w:rPr>
          <w:rFonts w:ascii="Arial" w:hAnsi="Arial" w:cs="Arial"/>
          <w:sz w:val="20"/>
          <w:szCs w:val="20"/>
        </w:rPr>
      </w:pPr>
      <w:r w:rsidRPr="00B42D1D">
        <w:rPr>
          <w:rFonts w:ascii="Arial" w:hAnsi="Arial" w:cs="Arial"/>
          <w:sz w:val="20"/>
          <w:szCs w:val="20"/>
        </w:rPr>
        <w:t>La Presidencia señala que la presente Sesión es de régimen Solemne</w:t>
      </w:r>
      <w:r w:rsidR="00535AE7" w:rsidRPr="00B42D1D">
        <w:rPr>
          <w:rFonts w:ascii="Arial" w:hAnsi="Arial" w:cs="Arial"/>
          <w:sz w:val="20"/>
          <w:szCs w:val="20"/>
        </w:rPr>
        <w:t>.</w:t>
      </w:r>
    </w:p>
    <w:p w14:paraId="6A05A809" w14:textId="77777777" w:rsidR="004709EE" w:rsidRPr="00B42D1D" w:rsidRDefault="004709EE" w:rsidP="00B42D1D">
      <w:pPr>
        <w:jc w:val="both"/>
        <w:rPr>
          <w:rFonts w:ascii="Arial" w:hAnsi="Arial" w:cs="Arial"/>
          <w:sz w:val="20"/>
          <w:szCs w:val="20"/>
        </w:rPr>
      </w:pPr>
    </w:p>
    <w:p w14:paraId="49CF6CDD" w14:textId="77777777" w:rsidR="004709EE" w:rsidRPr="00B42D1D" w:rsidRDefault="004709EE" w:rsidP="00B42D1D">
      <w:pPr>
        <w:jc w:val="both"/>
        <w:rPr>
          <w:rFonts w:ascii="Arial" w:hAnsi="Arial" w:cs="Arial"/>
          <w:sz w:val="20"/>
          <w:szCs w:val="20"/>
        </w:rPr>
      </w:pPr>
      <w:r w:rsidRPr="00B42D1D">
        <w:rPr>
          <w:rFonts w:ascii="Arial" w:hAnsi="Arial" w:cs="Arial"/>
          <w:sz w:val="20"/>
          <w:szCs w:val="20"/>
        </w:rPr>
        <w:t>La Presidencia solicita a los asistentes al Recinto del Poder Legislativo, ponerse de pie para entonar el Himno Nacional Mexicano.</w:t>
      </w:r>
    </w:p>
    <w:p w14:paraId="5A39BBE3" w14:textId="77777777" w:rsidR="004709EE" w:rsidRPr="00B42D1D" w:rsidRDefault="004709EE" w:rsidP="00B42D1D">
      <w:pPr>
        <w:jc w:val="both"/>
        <w:rPr>
          <w:rFonts w:ascii="Arial" w:hAnsi="Arial" w:cs="Arial"/>
          <w:sz w:val="20"/>
          <w:szCs w:val="20"/>
        </w:rPr>
      </w:pPr>
    </w:p>
    <w:p w14:paraId="6F25862A" w14:textId="77777777" w:rsidR="004709EE" w:rsidRPr="00B42D1D" w:rsidRDefault="004709EE" w:rsidP="00B42D1D">
      <w:pPr>
        <w:jc w:val="both"/>
        <w:rPr>
          <w:rFonts w:ascii="Arial" w:hAnsi="Arial" w:cs="Arial"/>
          <w:sz w:val="20"/>
          <w:szCs w:val="20"/>
        </w:rPr>
      </w:pPr>
      <w:r w:rsidRPr="00B42D1D">
        <w:rPr>
          <w:rFonts w:ascii="Arial" w:hAnsi="Arial" w:cs="Arial"/>
          <w:sz w:val="20"/>
          <w:szCs w:val="20"/>
        </w:rPr>
        <w:t>1.- Se entona el Himno Nacional Mexicano.</w:t>
      </w:r>
    </w:p>
    <w:p w14:paraId="41C8F396" w14:textId="77777777" w:rsidR="004709EE" w:rsidRPr="00B42D1D" w:rsidRDefault="004709EE" w:rsidP="00B42D1D">
      <w:pPr>
        <w:jc w:val="both"/>
        <w:rPr>
          <w:rFonts w:ascii="Arial" w:hAnsi="Arial" w:cs="Arial"/>
          <w:sz w:val="20"/>
          <w:szCs w:val="20"/>
        </w:rPr>
      </w:pPr>
    </w:p>
    <w:p w14:paraId="627E9E6A" w14:textId="35D896CD" w:rsidR="004709EE" w:rsidRPr="00B42D1D" w:rsidRDefault="004709EE" w:rsidP="00B42D1D">
      <w:pPr>
        <w:jc w:val="both"/>
        <w:rPr>
          <w:rFonts w:ascii="Arial" w:hAnsi="Arial" w:cs="Arial"/>
          <w:sz w:val="20"/>
          <w:szCs w:val="20"/>
        </w:rPr>
      </w:pPr>
      <w:r w:rsidRPr="00B42D1D">
        <w:rPr>
          <w:rFonts w:ascii="Arial" w:hAnsi="Arial" w:cs="Arial"/>
          <w:sz w:val="20"/>
          <w:szCs w:val="20"/>
        </w:rPr>
        <w:t xml:space="preserve">2.- La Presidencia </w:t>
      </w:r>
      <w:r w:rsidR="00977BB4" w:rsidRPr="00B42D1D">
        <w:rPr>
          <w:rFonts w:ascii="Arial" w:hAnsi="Arial" w:cs="Arial"/>
          <w:sz w:val="20"/>
          <w:szCs w:val="20"/>
        </w:rPr>
        <w:t>hace uso de la palabra,</w:t>
      </w:r>
      <w:r w:rsidR="00542BD8" w:rsidRPr="00B42D1D">
        <w:rPr>
          <w:rFonts w:ascii="Arial" w:hAnsi="Arial" w:cs="Arial"/>
          <w:sz w:val="20"/>
          <w:szCs w:val="20"/>
        </w:rPr>
        <w:t xml:space="preserve"> </w:t>
      </w:r>
      <w:r w:rsidR="00183D06" w:rsidRPr="00B42D1D">
        <w:rPr>
          <w:rFonts w:ascii="Arial" w:hAnsi="Arial" w:cs="Arial"/>
          <w:sz w:val="20"/>
          <w:szCs w:val="20"/>
        </w:rPr>
        <w:t xml:space="preserve">para referirse a </w:t>
      </w:r>
      <w:r w:rsidR="002B0172" w:rsidRPr="00B42D1D">
        <w:rPr>
          <w:rFonts w:ascii="Arial" w:hAnsi="Arial" w:cs="Arial"/>
          <w:sz w:val="20"/>
          <w:szCs w:val="20"/>
        </w:rPr>
        <w:t>las placas conmemorativas que se entregan a los Ayuntamientos.</w:t>
      </w:r>
    </w:p>
    <w:p w14:paraId="72A3D3EC" w14:textId="77777777" w:rsidR="004709EE" w:rsidRPr="00B42D1D" w:rsidRDefault="004709EE" w:rsidP="00B42D1D">
      <w:pPr>
        <w:jc w:val="both"/>
        <w:rPr>
          <w:rFonts w:ascii="Arial" w:hAnsi="Arial" w:cs="Arial"/>
          <w:sz w:val="20"/>
          <w:szCs w:val="20"/>
        </w:rPr>
      </w:pPr>
    </w:p>
    <w:p w14:paraId="6C377CF5" w14:textId="1C1D019E" w:rsidR="002B0172" w:rsidRPr="00B42D1D" w:rsidRDefault="002B0172" w:rsidP="00B42D1D">
      <w:pPr>
        <w:pStyle w:val="Sinespaciado"/>
        <w:contextualSpacing/>
        <w:jc w:val="both"/>
        <w:rPr>
          <w:rFonts w:ascii="Arial" w:hAnsi="Arial" w:cs="Arial"/>
          <w:sz w:val="20"/>
          <w:szCs w:val="20"/>
        </w:rPr>
      </w:pPr>
      <w:r w:rsidRPr="00B42D1D">
        <w:rPr>
          <w:rFonts w:ascii="Arial" w:hAnsi="Arial" w:cs="Arial"/>
          <w:sz w:val="20"/>
          <w:szCs w:val="20"/>
        </w:rPr>
        <w:t xml:space="preserve">La diputada María José Pérez Domínguez hace uso de la palabra para </w:t>
      </w:r>
      <w:r w:rsidR="00542BD8" w:rsidRPr="00B42D1D">
        <w:rPr>
          <w:rFonts w:ascii="Arial" w:hAnsi="Arial" w:cs="Arial"/>
          <w:sz w:val="20"/>
          <w:szCs w:val="20"/>
        </w:rPr>
        <w:t>dar lectura a la exposición de motivos de la Iniciativa con Proyecto de Decreto para que se inscriba en una placa conmemorativa la leyenda siguiente: “L</w:t>
      </w:r>
      <w:r w:rsidRPr="00B42D1D">
        <w:rPr>
          <w:rFonts w:ascii="Arial" w:hAnsi="Arial" w:cs="Arial"/>
          <w:sz w:val="20"/>
          <w:szCs w:val="20"/>
        </w:rPr>
        <w:t>a</w:t>
      </w:r>
      <w:r w:rsidR="00542BD8" w:rsidRPr="00B42D1D">
        <w:rPr>
          <w:rFonts w:ascii="Arial" w:hAnsi="Arial" w:cs="Arial"/>
          <w:sz w:val="20"/>
          <w:szCs w:val="20"/>
        </w:rPr>
        <w:t xml:space="preserve"> H. </w:t>
      </w:r>
      <w:r w:rsidRPr="00B42D1D">
        <w:rPr>
          <w:rFonts w:ascii="Arial" w:hAnsi="Arial" w:cs="Arial"/>
          <w:sz w:val="20"/>
          <w:szCs w:val="20"/>
        </w:rPr>
        <w:t xml:space="preserve">LXII Legislatura del Congreso del Estado Libre y Soberano de México, conmemora el 150 Aniversario de la Erección Municipal de Texcoco, </w:t>
      </w:r>
      <w:r w:rsidR="00542BD8" w:rsidRPr="00B42D1D">
        <w:rPr>
          <w:rFonts w:ascii="Arial" w:hAnsi="Arial" w:cs="Arial"/>
          <w:sz w:val="20"/>
          <w:szCs w:val="20"/>
        </w:rPr>
        <w:t>T</w:t>
      </w:r>
      <w:r w:rsidRPr="00B42D1D">
        <w:rPr>
          <w:rFonts w:ascii="Arial" w:hAnsi="Arial" w:cs="Arial"/>
          <w:sz w:val="20"/>
          <w:szCs w:val="20"/>
        </w:rPr>
        <w:t xml:space="preserve">ierra de </w:t>
      </w:r>
      <w:r w:rsidR="00542BD8" w:rsidRPr="00B42D1D">
        <w:rPr>
          <w:rFonts w:ascii="Arial" w:hAnsi="Arial" w:cs="Arial"/>
          <w:sz w:val="20"/>
          <w:szCs w:val="20"/>
        </w:rPr>
        <w:t>P</w:t>
      </w:r>
      <w:r w:rsidRPr="00B42D1D">
        <w:rPr>
          <w:rFonts w:ascii="Arial" w:hAnsi="Arial" w:cs="Arial"/>
          <w:sz w:val="20"/>
          <w:szCs w:val="20"/>
        </w:rPr>
        <w:t xml:space="preserve">oetas, </w:t>
      </w:r>
      <w:r w:rsidR="00183D06" w:rsidRPr="00B42D1D">
        <w:rPr>
          <w:rFonts w:ascii="Arial" w:hAnsi="Arial" w:cs="Arial"/>
          <w:sz w:val="20"/>
          <w:szCs w:val="20"/>
        </w:rPr>
        <w:t>L</w:t>
      </w:r>
      <w:r w:rsidRPr="00B42D1D">
        <w:rPr>
          <w:rFonts w:ascii="Arial" w:hAnsi="Arial" w:cs="Arial"/>
          <w:sz w:val="20"/>
          <w:szCs w:val="20"/>
        </w:rPr>
        <w:t xml:space="preserve">eyes y </w:t>
      </w:r>
      <w:r w:rsidR="00183D06" w:rsidRPr="00B42D1D">
        <w:rPr>
          <w:rFonts w:ascii="Arial" w:hAnsi="Arial" w:cs="Arial"/>
          <w:sz w:val="20"/>
          <w:szCs w:val="20"/>
        </w:rPr>
        <w:t>C</w:t>
      </w:r>
      <w:r w:rsidRPr="00B42D1D">
        <w:rPr>
          <w:rFonts w:ascii="Arial" w:hAnsi="Arial" w:cs="Arial"/>
          <w:sz w:val="20"/>
          <w:szCs w:val="20"/>
        </w:rPr>
        <w:t xml:space="preserve">entro de </w:t>
      </w:r>
      <w:r w:rsidR="00183D06" w:rsidRPr="00B42D1D">
        <w:rPr>
          <w:rFonts w:ascii="Arial" w:hAnsi="Arial" w:cs="Arial"/>
          <w:sz w:val="20"/>
          <w:szCs w:val="20"/>
        </w:rPr>
        <w:t>C</w:t>
      </w:r>
      <w:r w:rsidRPr="00B42D1D">
        <w:rPr>
          <w:rFonts w:ascii="Arial" w:hAnsi="Arial" w:cs="Arial"/>
          <w:sz w:val="20"/>
          <w:szCs w:val="20"/>
        </w:rPr>
        <w:t xml:space="preserve">ultura y </w:t>
      </w:r>
      <w:r w:rsidR="00183D06" w:rsidRPr="00B42D1D">
        <w:rPr>
          <w:rFonts w:ascii="Arial" w:hAnsi="Arial" w:cs="Arial"/>
          <w:sz w:val="20"/>
          <w:szCs w:val="20"/>
        </w:rPr>
        <w:t>E</w:t>
      </w:r>
      <w:r w:rsidRPr="00B42D1D">
        <w:rPr>
          <w:rFonts w:ascii="Arial" w:hAnsi="Arial" w:cs="Arial"/>
          <w:sz w:val="20"/>
          <w:szCs w:val="20"/>
        </w:rPr>
        <w:t xml:space="preserve">ducación </w:t>
      </w:r>
      <w:r w:rsidR="00183D06" w:rsidRPr="00B42D1D">
        <w:rPr>
          <w:rFonts w:ascii="Arial" w:hAnsi="Arial" w:cs="Arial"/>
          <w:sz w:val="20"/>
          <w:szCs w:val="20"/>
        </w:rPr>
        <w:t>C</w:t>
      </w:r>
      <w:r w:rsidRPr="00B42D1D">
        <w:rPr>
          <w:rFonts w:ascii="Arial" w:hAnsi="Arial" w:cs="Arial"/>
          <w:sz w:val="20"/>
          <w:szCs w:val="20"/>
        </w:rPr>
        <w:t>ontinental</w:t>
      </w:r>
      <w:r w:rsidR="00183D06" w:rsidRPr="00B42D1D">
        <w:rPr>
          <w:rFonts w:ascii="Arial" w:hAnsi="Arial" w:cs="Arial"/>
          <w:sz w:val="20"/>
          <w:szCs w:val="20"/>
        </w:rPr>
        <w:t>.</w:t>
      </w:r>
      <w:r w:rsidRPr="00B42D1D">
        <w:rPr>
          <w:rFonts w:ascii="Arial" w:hAnsi="Arial" w:cs="Arial"/>
          <w:sz w:val="20"/>
          <w:szCs w:val="20"/>
        </w:rPr>
        <w:t xml:space="preserve"> Capital del Estado de México en 1827. Celebramos su papel como faro de identidad mexiquense</w:t>
      </w:r>
      <w:r w:rsidR="00183D06" w:rsidRPr="00B42D1D">
        <w:rPr>
          <w:rFonts w:ascii="Arial" w:hAnsi="Arial" w:cs="Arial"/>
          <w:sz w:val="20"/>
          <w:szCs w:val="20"/>
        </w:rPr>
        <w:t>”</w:t>
      </w:r>
      <w:r w:rsidRPr="00B42D1D">
        <w:rPr>
          <w:rFonts w:ascii="Arial" w:hAnsi="Arial" w:cs="Arial"/>
          <w:sz w:val="20"/>
          <w:szCs w:val="20"/>
        </w:rPr>
        <w:t>, que en su oportunidad presentó en nombre del Grupo Parlamentario del Partido morena.</w:t>
      </w:r>
    </w:p>
    <w:p w14:paraId="0D0B940D" w14:textId="77777777" w:rsidR="002B0172" w:rsidRPr="00B42D1D" w:rsidRDefault="002B0172" w:rsidP="00B42D1D">
      <w:pPr>
        <w:jc w:val="both"/>
        <w:rPr>
          <w:rFonts w:ascii="Arial" w:hAnsi="Arial" w:cs="Arial"/>
          <w:sz w:val="20"/>
          <w:szCs w:val="20"/>
        </w:rPr>
      </w:pPr>
    </w:p>
    <w:p w14:paraId="6A2173E2" w14:textId="77777777" w:rsidR="00844F9C" w:rsidRPr="00B42D1D" w:rsidRDefault="00844F9C" w:rsidP="00B42D1D">
      <w:pPr>
        <w:pStyle w:val="Sinespaciado"/>
        <w:contextualSpacing/>
        <w:jc w:val="both"/>
        <w:rPr>
          <w:rFonts w:ascii="Arial" w:hAnsi="Arial" w:cs="Arial"/>
          <w:sz w:val="20"/>
          <w:szCs w:val="20"/>
        </w:rPr>
      </w:pPr>
      <w:r w:rsidRPr="00B42D1D">
        <w:rPr>
          <w:rFonts w:ascii="Arial" w:hAnsi="Arial" w:cs="Arial"/>
          <w:sz w:val="20"/>
          <w:szCs w:val="20"/>
        </w:rPr>
        <w:t xml:space="preserve">Se hace entrega de la placa conmemorativa a los integrantes del </w:t>
      </w:r>
      <w:r w:rsidR="00977BB4" w:rsidRPr="00B42D1D">
        <w:rPr>
          <w:rFonts w:ascii="Arial" w:hAnsi="Arial" w:cs="Arial"/>
          <w:sz w:val="20"/>
          <w:szCs w:val="20"/>
        </w:rPr>
        <w:t xml:space="preserve">H. </w:t>
      </w:r>
      <w:r w:rsidRPr="00B42D1D">
        <w:rPr>
          <w:rFonts w:ascii="Arial" w:hAnsi="Arial" w:cs="Arial"/>
          <w:sz w:val="20"/>
          <w:szCs w:val="20"/>
        </w:rPr>
        <w:t xml:space="preserve">Ayuntamiento del </w:t>
      </w:r>
      <w:r w:rsidR="0092499C" w:rsidRPr="00B42D1D">
        <w:rPr>
          <w:rFonts w:ascii="Arial" w:hAnsi="Arial" w:cs="Arial"/>
          <w:sz w:val="20"/>
          <w:szCs w:val="20"/>
        </w:rPr>
        <w:t xml:space="preserve">Municipio </w:t>
      </w:r>
      <w:r w:rsidRPr="00B42D1D">
        <w:rPr>
          <w:rFonts w:ascii="Arial" w:hAnsi="Arial" w:cs="Arial"/>
          <w:sz w:val="20"/>
          <w:szCs w:val="20"/>
        </w:rPr>
        <w:t>de Texcoco, México.</w:t>
      </w:r>
    </w:p>
    <w:p w14:paraId="0E27B00A" w14:textId="77777777" w:rsidR="002B0172" w:rsidRPr="00B42D1D" w:rsidRDefault="002B0172" w:rsidP="00B42D1D">
      <w:pPr>
        <w:jc w:val="both"/>
        <w:rPr>
          <w:rFonts w:ascii="Arial" w:hAnsi="Arial" w:cs="Arial"/>
          <w:sz w:val="20"/>
          <w:szCs w:val="20"/>
        </w:rPr>
      </w:pPr>
    </w:p>
    <w:p w14:paraId="16968811" w14:textId="7D6495CD" w:rsidR="00844F9C" w:rsidRPr="00B42D1D" w:rsidRDefault="00844F9C" w:rsidP="00B42D1D">
      <w:pPr>
        <w:pStyle w:val="Sinespaciado"/>
        <w:contextualSpacing/>
        <w:jc w:val="both"/>
        <w:rPr>
          <w:rFonts w:ascii="Arial" w:hAnsi="Arial" w:cs="Arial"/>
          <w:sz w:val="20"/>
          <w:szCs w:val="20"/>
        </w:rPr>
      </w:pPr>
      <w:r w:rsidRPr="00B42D1D">
        <w:rPr>
          <w:rFonts w:ascii="Arial" w:hAnsi="Arial" w:cs="Arial"/>
          <w:sz w:val="20"/>
          <w:szCs w:val="20"/>
        </w:rPr>
        <w:t>El diputado Samuel Hernández Cruz hace uso de la palabra, para da</w:t>
      </w:r>
      <w:r w:rsidR="00542BD8" w:rsidRPr="00B42D1D">
        <w:rPr>
          <w:rFonts w:ascii="Arial" w:hAnsi="Arial" w:cs="Arial"/>
          <w:sz w:val="20"/>
          <w:szCs w:val="20"/>
        </w:rPr>
        <w:t>r</w:t>
      </w:r>
      <w:r w:rsidRPr="00B42D1D">
        <w:rPr>
          <w:rFonts w:ascii="Arial" w:hAnsi="Arial" w:cs="Arial"/>
          <w:sz w:val="20"/>
          <w:szCs w:val="20"/>
        </w:rPr>
        <w:t xml:space="preserve"> lectura a la exposición de motivos de la Iniciativa por el cual se autoriza la develación de una placa conmemorativa por los 200 años de la creación del Municipio de Tecámac, de Felipe Villanueva, México, presentada por el propio diputado en nombre del Grupo Parlamentario </w:t>
      </w:r>
      <w:r w:rsidR="0092499C" w:rsidRPr="00B42D1D">
        <w:rPr>
          <w:rFonts w:ascii="Arial" w:hAnsi="Arial" w:cs="Arial"/>
          <w:sz w:val="20"/>
          <w:szCs w:val="20"/>
        </w:rPr>
        <w:t xml:space="preserve">del </w:t>
      </w:r>
      <w:r w:rsidRPr="00B42D1D">
        <w:rPr>
          <w:rFonts w:ascii="Arial" w:hAnsi="Arial" w:cs="Arial"/>
          <w:sz w:val="20"/>
          <w:szCs w:val="20"/>
        </w:rPr>
        <w:t xml:space="preserve">Partido morena. </w:t>
      </w:r>
    </w:p>
    <w:p w14:paraId="60061E4C" w14:textId="77777777" w:rsidR="00844F9C" w:rsidRPr="00B42D1D" w:rsidRDefault="00844F9C" w:rsidP="00B42D1D">
      <w:pPr>
        <w:jc w:val="both"/>
        <w:rPr>
          <w:rFonts w:ascii="Arial" w:hAnsi="Arial" w:cs="Arial"/>
          <w:sz w:val="20"/>
          <w:szCs w:val="20"/>
        </w:rPr>
      </w:pPr>
    </w:p>
    <w:p w14:paraId="0C791E7F" w14:textId="7F22857D" w:rsidR="002B0172" w:rsidRPr="00B42D1D" w:rsidRDefault="2D70E3F0" w:rsidP="00B42D1D">
      <w:pPr>
        <w:pStyle w:val="Sinespaciado"/>
        <w:contextualSpacing/>
        <w:jc w:val="both"/>
        <w:rPr>
          <w:rFonts w:ascii="Arial" w:hAnsi="Arial" w:cs="Arial"/>
          <w:sz w:val="20"/>
          <w:szCs w:val="20"/>
          <w:lang w:val="es-ES"/>
        </w:rPr>
      </w:pPr>
      <w:r w:rsidRPr="00B42D1D">
        <w:rPr>
          <w:rFonts w:ascii="Arial" w:hAnsi="Arial" w:cs="Arial"/>
          <w:sz w:val="20"/>
          <w:szCs w:val="20"/>
          <w:lang w:val="es-ES"/>
        </w:rPr>
        <w:t>Se hace entrega de la placa conmemorativa a los integrantes del H. Ayuntamiento del Municipio de Tecámac, México.</w:t>
      </w:r>
    </w:p>
    <w:p w14:paraId="44EAFD9C" w14:textId="77777777" w:rsidR="00682330" w:rsidRPr="00B42D1D" w:rsidRDefault="00682330" w:rsidP="00B42D1D">
      <w:pPr>
        <w:pStyle w:val="Sinespaciado"/>
        <w:contextualSpacing/>
        <w:jc w:val="both"/>
        <w:rPr>
          <w:rFonts w:ascii="Arial" w:hAnsi="Arial" w:cs="Arial"/>
          <w:sz w:val="20"/>
          <w:szCs w:val="20"/>
        </w:rPr>
      </w:pPr>
    </w:p>
    <w:p w14:paraId="0FFDD6E3" w14:textId="77777777" w:rsidR="004709EE" w:rsidRPr="00B42D1D" w:rsidRDefault="004709EE" w:rsidP="00B42D1D">
      <w:pPr>
        <w:jc w:val="both"/>
        <w:rPr>
          <w:rFonts w:ascii="Arial" w:hAnsi="Arial" w:cs="Arial"/>
          <w:sz w:val="20"/>
          <w:szCs w:val="20"/>
        </w:rPr>
      </w:pPr>
      <w:r w:rsidRPr="00B42D1D">
        <w:rPr>
          <w:rFonts w:ascii="Arial" w:hAnsi="Arial" w:cs="Arial"/>
          <w:sz w:val="20"/>
          <w:szCs w:val="20"/>
        </w:rPr>
        <w:t>La Presidencia solicita a la Secretaría registre la asistencia a la Sesión, informando esta última, que ha sido registrada la asistencia a la Sesión.</w:t>
      </w:r>
    </w:p>
    <w:p w14:paraId="4B94D5A5" w14:textId="77777777" w:rsidR="004709EE" w:rsidRPr="00B42D1D" w:rsidRDefault="004709EE" w:rsidP="00B42D1D">
      <w:pPr>
        <w:jc w:val="both"/>
        <w:rPr>
          <w:rFonts w:ascii="Arial" w:hAnsi="Arial" w:cs="Arial"/>
          <w:sz w:val="20"/>
          <w:szCs w:val="20"/>
        </w:rPr>
      </w:pPr>
    </w:p>
    <w:p w14:paraId="1817EACD" w14:textId="77777777" w:rsidR="004709EE" w:rsidRPr="00B42D1D" w:rsidRDefault="004709EE" w:rsidP="00B42D1D">
      <w:pPr>
        <w:jc w:val="both"/>
        <w:rPr>
          <w:rFonts w:ascii="Arial" w:hAnsi="Arial" w:cs="Arial"/>
          <w:sz w:val="20"/>
          <w:szCs w:val="20"/>
        </w:rPr>
      </w:pPr>
      <w:r w:rsidRPr="00B42D1D">
        <w:rPr>
          <w:rFonts w:ascii="Arial" w:hAnsi="Arial" w:cs="Arial"/>
          <w:sz w:val="20"/>
          <w:szCs w:val="20"/>
        </w:rPr>
        <w:t>La Vicepresidencia solicita a los asistentes al Recinto del Poder Legislativo, ponerse de pie para entonar el Himno del Estado de México.</w:t>
      </w:r>
    </w:p>
    <w:p w14:paraId="3DEEC669" w14:textId="77777777" w:rsidR="004709EE" w:rsidRPr="00B42D1D" w:rsidRDefault="004709EE" w:rsidP="00B42D1D">
      <w:pPr>
        <w:jc w:val="both"/>
        <w:rPr>
          <w:rFonts w:ascii="Arial" w:hAnsi="Arial" w:cs="Arial"/>
          <w:sz w:val="20"/>
          <w:szCs w:val="20"/>
        </w:rPr>
      </w:pPr>
    </w:p>
    <w:p w14:paraId="20477AFE" w14:textId="77777777" w:rsidR="004709EE" w:rsidRPr="00B42D1D" w:rsidRDefault="004709EE" w:rsidP="00B42D1D">
      <w:pPr>
        <w:jc w:val="both"/>
        <w:rPr>
          <w:rFonts w:ascii="Arial" w:hAnsi="Arial" w:cs="Arial"/>
          <w:sz w:val="20"/>
          <w:szCs w:val="20"/>
        </w:rPr>
      </w:pPr>
      <w:r w:rsidRPr="00B42D1D">
        <w:rPr>
          <w:rFonts w:ascii="Arial" w:hAnsi="Arial" w:cs="Arial"/>
          <w:sz w:val="20"/>
          <w:szCs w:val="20"/>
        </w:rPr>
        <w:t>3.- Se entona el Himno del Estado de México.</w:t>
      </w:r>
    </w:p>
    <w:p w14:paraId="3656B9AB" w14:textId="77777777" w:rsidR="004709EE" w:rsidRPr="00B42D1D" w:rsidRDefault="004709EE" w:rsidP="00B42D1D">
      <w:pPr>
        <w:jc w:val="both"/>
        <w:rPr>
          <w:rFonts w:ascii="Arial" w:hAnsi="Arial" w:cs="Arial"/>
          <w:sz w:val="20"/>
          <w:szCs w:val="20"/>
        </w:rPr>
      </w:pPr>
    </w:p>
    <w:p w14:paraId="320BDB3A" w14:textId="77777777" w:rsidR="00E24628" w:rsidRPr="00B42D1D" w:rsidRDefault="004709EE" w:rsidP="00B42D1D">
      <w:pPr>
        <w:pStyle w:val="Sinespaciado"/>
        <w:contextualSpacing/>
        <w:jc w:val="both"/>
        <w:rPr>
          <w:rFonts w:ascii="Arial" w:hAnsi="Arial" w:cs="Arial"/>
          <w:sz w:val="20"/>
          <w:szCs w:val="20"/>
        </w:rPr>
      </w:pPr>
      <w:r w:rsidRPr="00B42D1D">
        <w:rPr>
          <w:rFonts w:ascii="Arial" w:hAnsi="Arial" w:cs="Arial"/>
          <w:sz w:val="20"/>
          <w:szCs w:val="20"/>
        </w:rPr>
        <w:t xml:space="preserve">4.- Agotados los asuntos en cartera, la Presidencia levanta la sesión siendo las </w:t>
      </w:r>
      <w:r w:rsidR="00E24628" w:rsidRPr="00B42D1D">
        <w:rPr>
          <w:rFonts w:ascii="Arial" w:hAnsi="Arial" w:cs="Arial"/>
          <w:sz w:val="20"/>
          <w:szCs w:val="20"/>
        </w:rPr>
        <w:t>dieciocho</w:t>
      </w:r>
      <w:r w:rsidRPr="00B42D1D">
        <w:rPr>
          <w:rFonts w:ascii="Arial" w:hAnsi="Arial" w:cs="Arial"/>
          <w:sz w:val="20"/>
          <w:szCs w:val="20"/>
        </w:rPr>
        <w:t xml:space="preserve"> horas con </w:t>
      </w:r>
      <w:r w:rsidR="00E24628" w:rsidRPr="00B42D1D">
        <w:rPr>
          <w:rFonts w:ascii="Arial" w:hAnsi="Arial" w:cs="Arial"/>
          <w:sz w:val="20"/>
          <w:szCs w:val="20"/>
        </w:rPr>
        <w:t>veintiún</w:t>
      </w:r>
      <w:r w:rsidRPr="00B42D1D">
        <w:rPr>
          <w:rFonts w:ascii="Arial" w:hAnsi="Arial" w:cs="Arial"/>
          <w:sz w:val="20"/>
          <w:szCs w:val="20"/>
        </w:rPr>
        <w:t xml:space="preserve"> minutos del día de la fecha y solicita a las y los diputados </w:t>
      </w:r>
      <w:r w:rsidR="00E24628" w:rsidRPr="00B42D1D">
        <w:rPr>
          <w:rFonts w:ascii="Arial" w:hAnsi="Arial" w:cs="Arial"/>
          <w:sz w:val="20"/>
          <w:szCs w:val="20"/>
        </w:rPr>
        <w:t>estén atentos para la convocatoria de la próxima sesión.</w:t>
      </w:r>
    </w:p>
    <w:p w14:paraId="45FB0818" w14:textId="77777777" w:rsidR="004709EE" w:rsidRPr="00B42D1D" w:rsidRDefault="004709EE" w:rsidP="00B42D1D">
      <w:pPr>
        <w:jc w:val="both"/>
        <w:rPr>
          <w:rFonts w:ascii="Arial" w:hAnsi="Arial" w:cs="Arial"/>
          <w:sz w:val="20"/>
          <w:szCs w:val="20"/>
        </w:rPr>
      </w:pPr>
    </w:p>
    <w:p w14:paraId="0251B88F" w14:textId="77777777" w:rsidR="00B42D1D" w:rsidRPr="00B42D1D" w:rsidRDefault="00B42D1D" w:rsidP="00B42D1D">
      <w:pPr>
        <w:jc w:val="center"/>
        <w:rPr>
          <w:rFonts w:ascii="Arial" w:hAnsi="Arial" w:cs="Arial"/>
          <w:b/>
          <w:sz w:val="20"/>
          <w:szCs w:val="20"/>
        </w:rPr>
      </w:pPr>
      <w:bookmarkStart w:id="1" w:name="_Hlk208491290"/>
      <w:r w:rsidRPr="00B42D1D">
        <w:rPr>
          <w:rFonts w:ascii="Arial" w:hAnsi="Arial" w:cs="Arial"/>
          <w:b/>
          <w:sz w:val="20"/>
          <w:szCs w:val="20"/>
        </w:rPr>
        <w:t>SECRETARIAS</w:t>
      </w:r>
    </w:p>
    <w:p w14:paraId="1422051E" w14:textId="77777777" w:rsidR="00B42D1D" w:rsidRPr="00B42D1D" w:rsidRDefault="00B42D1D" w:rsidP="00B42D1D">
      <w:pPr>
        <w:jc w:val="center"/>
        <w:rPr>
          <w:rFonts w:ascii="Arial" w:hAnsi="Arial" w:cs="Arial"/>
          <w:b/>
          <w:sz w:val="20"/>
          <w:szCs w:val="20"/>
        </w:rPr>
      </w:pPr>
    </w:p>
    <w:p w14:paraId="782B0818" w14:textId="77777777" w:rsidR="00B42D1D" w:rsidRPr="00B42D1D" w:rsidRDefault="00B42D1D" w:rsidP="00B42D1D">
      <w:pPr>
        <w:jc w:val="center"/>
        <w:rPr>
          <w:rFonts w:ascii="Arial" w:hAnsi="Arial" w:cs="Arial"/>
          <w:b/>
          <w:sz w:val="20"/>
          <w:szCs w:val="20"/>
        </w:rPr>
      </w:pPr>
      <w:r w:rsidRPr="00B42D1D">
        <w:rPr>
          <w:rFonts w:ascii="Arial" w:hAnsi="Arial" w:cs="Arial"/>
          <w:b/>
          <w:sz w:val="20"/>
          <w:szCs w:val="20"/>
        </w:rPr>
        <w:t>DIP. YESICA YANET ROJAS HERNÁNDEZ</w:t>
      </w:r>
    </w:p>
    <w:p w14:paraId="25E27A67" w14:textId="77777777" w:rsidR="00B42D1D" w:rsidRPr="00B42D1D" w:rsidRDefault="00B42D1D" w:rsidP="00B42D1D">
      <w:pPr>
        <w:jc w:val="center"/>
        <w:rPr>
          <w:rFonts w:ascii="Arial" w:hAnsi="Arial" w:cs="Arial"/>
          <w:b/>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9"/>
      </w:tblGrid>
      <w:tr w:rsidR="00B42D1D" w:rsidRPr="00B42D1D" w14:paraId="3BE6DEB8" w14:textId="77777777" w:rsidTr="00A67B3B">
        <w:tc>
          <w:tcPr>
            <w:tcW w:w="4983" w:type="dxa"/>
          </w:tcPr>
          <w:p w14:paraId="7C7E9AA7" w14:textId="77777777" w:rsidR="00B42D1D" w:rsidRPr="00B42D1D" w:rsidRDefault="00B42D1D" w:rsidP="00B42D1D">
            <w:pPr>
              <w:jc w:val="center"/>
              <w:rPr>
                <w:rFonts w:ascii="Arial" w:hAnsi="Arial" w:cs="Arial"/>
                <w:b/>
                <w:sz w:val="20"/>
                <w:szCs w:val="20"/>
              </w:rPr>
            </w:pPr>
            <w:r w:rsidRPr="00B42D1D">
              <w:rPr>
                <w:rFonts w:ascii="Arial" w:hAnsi="Arial" w:cs="Arial"/>
                <w:b/>
                <w:sz w:val="20"/>
                <w:szCs w:val="20"/>
              </w:rPr>
              <w:t>DIP. ROCÍO ALEXIA DÁVILA SÁNCHEZ</w:t>
            </w:r>
          </w:p>
        </w:tc>
        <w:tc>
          <w:tcPr>
            <w:tcW w:w="4989" w:type="dxa"/>
          </w:tcPr>
          <w:p w14:paraId="200005AF" w14:textId="77777777" w:rsidR="00B42D1D" w:rsidRPr="00B42D1D" w:rsidRDefault="00B42D1D" w:rsidP="00B42D1D">
            <w:pPr>
              <w:jc w:val="center"/>
              <w:rPr>
                <w:rFonts w:ascii="Arial" w:hAnsi="Arial" w:cs="Arial"/>
                <w:b/>
                <w:sz w:val="20"/>
                <w:szCs w:val="20"/>
              </w:rPr>
            </w:pPr>
            <w:r w:rsidRPr="00B42D1D">
              <w:rPr>
                <w:rFonts w:ascii="Arial" w:hAnsi="Arial" w:cs="Arial"/>
                <w:b/>
                <w:sz w:val="20"/>
                <w:szCs w:val="20"/>
              </w:rPr>
              <w:t>DIP. MARICELA BELTRÁN SÁNCHEZ</w:t>
            </w:r>
          </w:p>
        </w:tc>
      </w:tr>
      <w:bookmarkEnd w:id="1"/>
    </w:tbl>
    <w:p w14:paraId="1299C43A" w14:textId="77777777" w:rsidR="00E24628" w:rsidRPr="00B42D1D" w:rsidRDefault="00E24628" w:rsidP="00B42D1D">
      <w:pPr>
        <w:rPr>
          <w:sz w:val="20"/>
          <w:szCs w:val="20"/>
        </w:rPr>
      </w:pPr>
    </w:p>
    <w:sectPr w:rsidR="00E24628" w:rsidRPr="00B42D1D" w:rsidSect="00B42D1D">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9EE"/>
    <w:rsid w:val="00183D06"/>
    <w:rsid w:val="002B0172"/>
    <w:rsid w:val="00467995"/>
    <w:rsid w:val="004709EE"/>
    <w:rsid w:val="00535AE7"/>
    <w:rsid w:val="00542BD8"/>
    <w:rsid w:val="00682330"/>
    <w:rsid w:val="00844F9C"/>
    <w:rsid w:val="0086116B"/>
    <w:rsid w:val="0092499C"/>
    <w:rsid w:val="00977BB4"/>
    <w:rsid w:val="00A8364A"/>
    <w:rsid w:val="00B42D1D"/>
    <w:rsid w:val="00DD7F8C"/>
    <w:rsid w:val="00E24628"/>
    <w:rsid w:val="00EF63C9"/>
    <w:rsid w:val="00FF626D"/>
    <w:rsid w:val="2D70E3F0"/>
    <w:rsid w:val="6BA000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2EF25"/>
  <w15:chartTrackingRefBased/>
  <w15:docId w15:val="{B1A04142-267B-47E0-A1B4-2493F6B6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09E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w:basedOn w:val="Normal"/>
    <w:next w:val="Normal"/>
    <w:link w:val="Ttulo1Car"/>
    <w:qFormat/>
    <w:rsid w:val="004709EE"/>
    <w:pPr>
      <w:keepNext/>
      <w:jc w:val="center"/>
      <w:outlineLvl w:val="0"/>
    </w:pPr>
    <w:rPr>
      <w:rFonts w:ascii="Arial" w:eastAsia="MS Mincho" w:hAnsi="Arial" w:cs="Arial"/>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4709EE"/>
    <w:rPr>
      <w:rFonts w:ascii="Arial" w:eastAsia="MS Mincho" w:hAnsi="Arial" w:cs="Arial"/>
      <w:szCs w:val="24"/>
      <w:lang w:val="es-ES" w:eastAsia="es-ES"/>
    </w:rPr>
  </w:style>
  <w:style w:type="table" w:styleId="Tablaconcuadrcula">
    <w:name w:val="Table Grid"/>
    <w:basedOn w:val="Tablanormal"/>
    <w:uiPriority w:val="59"/>
    <w:rsid w:val="004679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2B0172"/>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2B017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430</Words>
  <Characters>2367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17</cp:revision>
  <cp:lastPrinted>2025-09-11T22:33:00Z</cp:lastPrinted>
  <dcterms:created xsi:type="dcterms:W3CDTF">2025-09-11T15:53:00Z</dcterms:created>
  <dcterms:modified xsi:type="dcterms:W3CDTF">2025-09-24T00:22:00Z</dcterms:modified>
</cp:coreProperties>
</file>