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9A7" w:rsidRPr="008132B0" w:rsidRDefault="008132B0" w:rsidP="008132B0">
      <w:pPr>
        <w:spacing w:after="0" w:line="240" w:lineRule="auto"/>
        <w:contextualSpacing/>
        <w:jc w:val="both"/>
        <w:rPr>
          <w:rFonts w:ascii="Arial" w:eastAsia="Arial" w:hAnsi="Arial" w:cs="Arial"/>
          <w:b/>
          <w:sz w:val="24"/>
          <w:szCs w:val="24"/>
        </w:rPr>
      </w:pPr>
      <w:r w:rsidRPr="008132B0">
        <w:rPr>
          <w:rFonts w:ascii="Arial" w:eastAsia="Arial" w:hAnsi="Arial" w:cs="Arial"/>
          <w:b/>
          <w:sz w:val="24"/>
          <w:szCs w:val="24"/>
        </w:rPr>
        <w:t>ACTA DE LA SESIÓN DELIBERANTE DE LA “LXI” LEGISLATURA DEL ESTADO DE MÉXICO, CELEBRADA EL DÍA QUINCE DE DICIEMBRE DE DOS MIL VEINTIDÓS.</w:t>
      </w:r>
    </w:p>
    <w:p w:rsidR="00AF29A7" w:rsidRPr="00E93D84" w:rsidRDefault="00AF29A7" w:rsidP="00C608B1">
      <w:pPr>
        <w:spacing w:after="0" w:line="240" w:lineRule="auto"/>
        <w:ind w:left="708" w:hanging="708"/>
        <w:contextualSpacing/>
        <w:jc w:val="center"/>
        <w:rPr>
          <w:rFonts w:ascii="Arial" w:eastAsia="Arial" w:hAnsi="Arial" w:cs="Arial"/>
          <w:b/>
          <w:sz w:val="24"/>
          <w:szCs w:val="24"/>
        </w:rPr>
      </w:pPr>
    </w:p>
    <w:p w:rsidR="00AF29A7" w:rsidRPr="00E93D84" w:rsidRDefault="00AF29A7" w:rsidP="00C608B1">
      <w:pPr>
        <w:spacing w:after="0" w:line="240" w:lineRule="auto"/>
        <w:ind w:left="708" w:hanging="708"/>
        <w:contextualSpacing/>
        <w:jc w:val="center"/>
        <w:rPr>
          <w:rFonts w:ascii="Arial" w:eastAsia="Arial" w:hAnsi="Arial" w:cs="Arial"/>
          <w:b/>
          <w:sz w:val="24"/>
          <w:szCs w:val="24"/>
        </w:rPr>
      </w:pPr>
      <w:r w:rsidRPr="00E93D84">
        <w:rPr>
          <w:rFonts w:ascii="Arial" w:eastAsia="Arial" w:hAnsi="Arial" w:cs="Arial"/>
          <w:b/>
          <w:sz w:val="24"/>
          <w:szCs w:val="24"/>
        </w:rPr>
        <w:t>Presidente Diputado Enrique Edgardo Jacob Rocha.</w:t>
      </w:r>
    </w:p>
    <w:p w:rsidR="00AF29A7" w:rsidRPr="00470180" w:rsidRDefault="00AF29A7" w:rsidP="00C608B1">
      <w:pPr>
        <w:spacing w:after="0" w:line="240" w:lineRule="auto"/>
        <w:ind w:left="708" w:hanging="708"/>
        <w:contextualSpacing/>
        <w:jc w:val="both"/>
        <w:rPr>
          <w:rFonts w:ascii="Arial" w:eastAsia="Arial" w:hAnsi="Arial" w:cs="Arial"/>
          <w:sz w:val="24"/>
          <w:szCs w:val="24"/>
          <w:lang w:val="es-ES"/>
        </w:rPr>
      </w:pPr>
    </w:p>
    <w:p w:rsidR="00AF29A7" w:rsidRPr="00470180" w:rsidRDefault="00AF29A7" w:rsidP="00C608B1">
      <w:pPr>
        <w:spacing w:after="0" w:line="240" w:lineRule="auto"/>
        <w:contextualSpacing/>
        <w:jc w:val="both"/>
        <w:rPr>
          <w:rFonts w:ascii="Arial" w:eastAsia="Arial" w:hAnsi="Arial" w:cs="Arial"/>
          <w:sz w:val="24"/>
          <w:szCs w:val="24"/>
        </w:rPr>
      </w:pPr>
      <w:r w:rsidRPr="00470180">
        <w:rPr>
          <w:rFonts w:ascii="Arial" w:eastAsia="Arial" w:hAnsi="Arial" w:cs="Arial"/>
          <w:sz w:val="24"/>
          <w:szCs w:val="24"/>
        </w:rPr>
        <w:t xml:space="preserve">En el Salón de sesiones del H. Poder Legislativo, en la ciudad de Toluca de Lerdo, capital del Estado de México, la Presidencia abre la sesión siendo las </w:t>
      </w:r>
      <w:r w:rsidR="00DE517D" w:rsidRPr="00470180">
        <w:rPr>
          <w:rFonts w:ascii="Arial" w:eastAsia="Arial" w:hAnsi="Arial" w:cs="Arial"/>
          <w:sz w:val="24"/>
          <w:szCs w:val="24"/>
        </w:rPr>
        <w:t>trece</w:t>
      </w:r>
      <w:r w:rsidRPr="00470180">
        <w:rPr>
          <w:rFonts w:ascii="Arial" w:eastAsia="Arial" w:hAnsi="Arial" w:cs="Arial"/>
          <w:sz w:val="24"/>
          <w:szCs w:val="24"/>
        </w:rPr>
        <w:t xml:space="preserve"> horas con </w:t>
      </w:r>
      <w:r w:rsidR="00DE517D" w:rsidRPr="00470180">
        <w:rPr>
          <w:rFonts w:ascii="Arial" w:eastAsia="Arial" w:hAnsi="Arial" w:cs="Arial"/>
          <w:sz w:val="24"/>
          <w:szCs w:val="24"/>
        </w:rPr>
        <w:t>nueve</w:t>
      </w:r>
      <w:r w:rsidRPr="00470180">
        <w:rPr>
          <w:rFonts w:ascii="Arial" w:eastAsia="Arial" w:hAnsi="Arial" w:cs="Arial"/>
          <w:sz w:val="24"/>
          <w:szCs w:val="24"/>
        </w:rPr>
        <w:t xml:space="preserve"> minutos del día </w:t>
      </w:r>
      <w:r w:rsidR="00DE517D" w:rsidRPr="00470180">
        <w:rPr>
          <w:rFonts w:ascii="Arial" w:eastAsia="Arial" w:hAnsi="Arial" w:cs="Arial"/>
          <w:sz w:val="24"/>
          <w:szCs w:val="24"/>
        </w:rPr>
        <w:t>quince</w:t>
      </w:r>
      <w:r w:rsidRPr="00470180">
        <w:rPr>
          <w:rFonts w:ascii="Arial" w:eastAsia="Arial" w:hAnsi="Arial" w:cs="Arial"/>
          <w:sz w:val="24"/>
          <w:szCs w:val="24"/>
        </w:rPr>
        <w:t xml:space="preserve"> de diciembre de dos mil veintidós, una vez que la Secretaría verificó la existencia del quórum, mediante el sistema electrónico. </w:t>
      </w:r>
    </w:p>
    <w:p w:rsidR="00AF29A7" w:rsidRPr="00470180" w:rsidRDefault="00AF29A7" w:rsidP="00C608B1">
      <w:pPr>
        <w:spacing w:after="0" w:line="240" w:lineRule="auto"/>
        <w:contextualSpacing/>
        <w:jc w:val="both"/>
        <w:rPr>
          <w:rFonts w:ascii="Arial" w:eastAsia="Arial" w:hAnsi="Arial" w:cs="Arial"/>
          <w:sz w:val="24"/>
          <w:szCs w:val="24"/>
        </w:rPr>
      </w:pPr>
    </w:p>
    <w:p w:rsidR="00AF29A7" w:rsidRPr="00470180" w:rsidRDefault="00AF29A7" w:rsidP="00C608B1">
      <w:pPr>
        <w:spacing w:after="0" w:line="240" w:lineRule="auto"/>
        <w:contextualSpacing/>
        <w:jc w:val="both"/>
        <w:rPr>
          <w:rFonts w:ascii="Arial" w:eastAsia="Arial" w:hAnsi="Arial" w:cs="Arial"/>
          <w:sz w:val="24"/>
          <w:szCs w:val="24"/>
        </w:rPr>
      </w:pPr>
      <w:r w:rsidRPr="00470180">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AF29A7" w:rsidRPr="00470180" w:rsidRDefault="00AF29A7" w:rsidP="00C608B1">
      <w:pPr>
        <w:spacing w:after="0" w:line="240" w:lineRule="auto"/>
        <w:ind w:left="708" w:hanging="708"/>
        <w:contextualSpacing/>
        <w:jc w:val="both"/>
        <w:rPr>
          <w:rFonts w:ascii="Arial" w:eastAsia="Arial" w:hAnsi="Arial" w:cs="Arial"/>
          <w:sz w:val="24"/>
          <w:szCs w:val="24"/>
        </w:rPr>
      </w:pPr>
    </w:p>
    <w:p w:rsidR="00AF29A7" w:rsidRPr="00470180" w:rsidRDefault="00AF29A7" w:rsidP="00C608B1">
      <w:pPr>
        <w:pStyle w:val="Default"/>
        <w:contextualSpacing/>
        <w:jc w:val="both"/>
        <w:rPr>
          <w:rFonts w:eastAsia="Arial"/>
          <w:color w:val="auto"/>
        </w:rPr>
      </w:pPr>
      <w:r w:rsidRPr="00470180">
        <w:rPr>
          <w:rFonts w:eastAsia="Arial"/>
          <w:color w:val="auto"/>
        </w:rPr>
        <w:t>1.- La Presidencia informa que el acta de la sesión anterior ha sido publicada en la Gaceta Parlamentaria, por lo que pregunta si existen observaciones o comentarios a la misma. El acta es aprobada por unanimidad de votos.</w:t>
      </w:r>
    </w:p>
    <w:p w:rsidR="00AF29A7" w:rsidRPr="00470180" w:rsidRDefault="00AF29A7" w:rsidP="00C608B1">
      <w:pPr>
        <w:autoSpaceDE w:val="0"/>
        <w:autoSpaceDN w:val="0"/>
        <w:adjustRightInd w:val="0"/>
        <w:spacing w:after="0" w:line="240" w:lineRule="auto"/>
        <w:contextualSpacing/>
        <w:jc w:val="both"/>
        <w:rPr>
          <w:rFonts w:ascii="Arial" w:eastAsiaTheme="minorHAnsi" w:hAnsi="Arial" w:cs="Arial"/>
          <w:sz w:val="24"/>
          <w:szCs w:val="24"/>
          <w:lang w:eastAsia="en-US"/>
        </w:rPr>
      </w:pPr>
    </w:p>
    <w:p w:rsidR="003543F9" w:rsidRPr="00470180" w:rsidRDefault="00F86022" w:rsidP="003543F9">
      <w:pPr>
        <w:pStyle w:val="Default"/>
        <w:contextualSpacing/>
        <w:jc w:val="both"/>
        <w:rPr>
          <w:color w:val="auto"/>
        </w:rPr>
      </w:pPr>
      <w:r w:rsidRPr="00470180">
        <w:rPr>
          <w:bCs/>
          <w:color w:val="auto"/>
        </w:rPr>
        <w:t>2.</w:t>
      </w:r>
      <w:r w:rsidRPr="00470180">
        <w:rPr>
          <w:color w:val="auto"/>
        </w:rPr>
        <w:t>- L</w:t>
      </w:r>
      <w:r w:rsidRPr="00470180">
        <w:t xml:space="preserve">a diputada Alicia Mercado Moreno hace uso de la palabra, para dar lectura </w:t>
      </w:r>
      <w:r w:rsidRPr="00470180">
        <w:rPr>
          <w:color w:val="auto"/>
        </w:rPr>
        <w:t xml:space="preserve">a la </w:t>
      </w:r>
      <w:r w:rsidRPr="00470180">
        <w:rPr>
          <w:bCs/>
          <w:color w:val="auto"/>
        </w:rPr>
        <w:t xml:space="preserve">Iniciativa </w:t>
      </w:r>
      <w:r w:rsidRPr="00470180">
        <w:rPr>
          <w:color w:val="auto"/>
        </w:rPr>
        <w:t xml:space="preserve">de Decreto por el que </w:t>
      </w:r>
      <w:r w:rsidRPr="00470180">
        <w:rPr>
          <w:bCs/>
          <w:color w:val="auto"/>
        </w:rPr>
        <w:t xml:space="preserve">se convoca a la ciudadanía del Estado de México y a los Partidos Políticos </w:t>
      </w:r>
      <w:r w:rsidRPr="00470180">
        <w:rPr>
          <w:color w:val="auto"/>
        </w:rPr>
        <w:t xml:space="preserve">con derecho a participar, a la </w:t>
      </w:r>
      <w:r w:rsidR="007114FC" w:rsidRPr="00470180">
        <w:rPr>
          <w:color w:val="auto"/>
        </w:rPr>
        <w:t>Elección Ordinaria</w:t>
      </w:r>
      <w:r w:rsidRPr="00470180">
        <w:rPr>
          <w:color w:val="auto"/>
        </w:rPr>
        <w:t>, para elegir Gobernador o Gobernadora Constitucional de la Entidad, para el período comprendido del 16 de septiembre de 2023 al 15 de septiembre de 2029, presentada por integrantes de la Junta de Coor</w:t>
      </w:r>
      <w:r w:rsidR="003543F9" w:rsidRPr="00470180">
        <w:t>dinación</w:t>
      </w:r>
      <w:r w:rsidR="007114FC" w:rsidRPr="00470180">
        <w:t xml:space="preserve"> Política</w:t>
      </w:r>
      <w:r w:rsidR="003543F9" w:rsidRPr="00470180">
        <w:t xml:space="preserve">. </w:t>
      </w:r>
      <w:r w:rsidR="003543F9" w:rsidRPr="00470180">
        <w:rPr>
          <w:color w:val="auto"/>
        </w:rPr>
        <w:t>Solicita la dispensa del trámite de dictamen.</w:t>
      </w:r>
    </w:p>
    <w:p w:rsidR="003543F9" w:rsidRPr="00470180" w:rsidRDefault="003543F9" w:rsidP="003543F9">
      <w:pPr>
        <w:pStyle w:val="Default"/>
        <w:contextualSpacing/>
        <w:jc w:val="both"/>
        <w:rPr>
          <w:color w:val="auto"/>
        </w:rPr>
      </w:pPr>
    </w:p>
    <w:p w:rsidR="003543F9" w:rsidRPr="00470180" w:rsidRDefault="003543F9" w:rsidP="003543F9">
      <w:pPr>
        <w:pStyle w:val="Default"/>
        <w:contextualSpacing/>
        <w:jc w:val="both"/>
        <w:rPr>
          <w:color w:val="auto"/>
        </w:rPr>
      </w:pPr>
      <w:r w:rsidRPr="00470180">
        <w:rPr>
          <w:color w:val="auto"/>
        </w:rPr>
        <w:t>Es aprobada la dispensa del trámite de dictamen, por unanimidad de votos.</w:t>
      </w:r>
    </w:p>
    <w:p w:rsidR="003543F9" w:rsidRPr="00470180" w:rsidRDefault="003543F9" w:rsidP="003543F9">
      <w:pPr>
        <w:pStyle w:val="Default"/>
        <w:contextualSpacing/>
        <w:jc w:val="both"/>
        <w:rPr>
          <w:color w:val="auto"/>
        </w:rPr>
      </w:pPr>
    </w:p>
    <w:p w:rsidR="003543F9" w:rsidRPr="00470180" w:rsidRDefault="003543F9" w:rsidP="003543F9">
      <w:pPr>
        <w:pStyle w:val="Sinespaciado"/>
        <w:contextualSpacing/>
        <w:jc w:val="both"/>
        <w:rPr>
          <w:rFonts w:ascii="Arial" w:hAnsi="Arial" w:cs="Arial"/>
          <w:sz w:val="24"/>
          <w:szCs w:val="24"/>
        </w:rPr>
      </w:pPr>
      <w:r w:rsidRPr="00470180">
        <w:rPr>
          <w:rFonts w:ascii="Arial" w:eastAsia="Arial" w:hAnsi="Arial" w:cs="Arial"/>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70180">
        <w:rPr>
          <w:rFonts w:ascii="Arial" w:hAnsi="Arial" w:cs="Arial"/>
          <w:sz w:val="24"/>
          <w:szCs w:val="24"/>
        </w:rPr>
        <w:t>.</w:t>
      </w:r>
    </w:p>
    <w:p w:rsidR="003543F9" w:rsidRPr="00470180" w:rsidRDefault="003543F9" w:rsidP="00F86022">
      <w:pPr>
        <w:autoSpaceDE w:val="0"/>
        <w:autoSpaceDN w:val="0"/>
        <w:adjustRightInd w:val="0"/>
        <w:spacing w:after="0" w:line="240" w:lineRule="auto"/>
        <w:jc w:val="both"/>
        <w:rPr>
          <w:rFonts w:ascii="Arial" w:eastAsiaTheme="minorHAnsi" w:hAnsi="Arial" w:cs="Arial"/>
          <w:sz w:val="24"/>
          <w:szCs w:val="24"/>
          <w:lang w:eastAsia="en-US"/>
        </w:rPr>
      </w:pPr>
    </w:p>
    <w:p w:rsidR="00F86022" w:rsidRPr="00470180" w:rsidRDefault="00F86022" w:rsidP="00F86022">
      <w:pPr>
        <w:autoSpaceDE w:val="0"/>
        <w:autoSpaceDN w:val="0"/>
        <w:adjustRightInd w:val="0"/>
        <w:spacing w:after="0" w:line="240" w:lineRule="auto"/>
        <w:jc w:val="both"/>
        <w:rPr>
          <w:rFonts w:ascii="Arial" w:eastAsiaTheme="minorHAnsi" w:hAnsi="Arial" w:cs="Arial"/>
          <w:sz w:val="24"/>
          <w:szCs w:val="24"/>
          <w:lang w:eastAsia="en-US"/>
        </w:rPr>
      </w:pPr>
      <w:r w:rsidRPr="00470180">
        <w:rPr>
          <w:rFonts w:ascii="Arial" w:eastAsiaTheme="minorHAnsi" w:hAnsi="Arial" w:cs="Arial"/>
          <w:bCs/>
          <w:sz w:val="24"/>
          <w:szCs w:val="24"/>
          <w:lang w:eastAsia="en-US"/>
        </w:rPr>
        <w:t>3.</w:t>
      </w:r>
      <w:r w:rsidRPr="00470180">
        <w:rPr>
          <w:rFonts w:ascii="Arial" w:eastAsiaTheme="minorHAnsi" w:hAnsi="Arial" w:cs="Arial"/>
          <w:sz w:val="24"/>
          <w:szCs w:val="24"/>
          <w:lang w:eastAsia="en-US"/>
        </w:rPr>
        <w:t>- L</w:t>
      </w:r>
      <w:r w:rsidR="0060614D" w:rsidRPr="00470180">
        <w:rPr>
          <w:rFonts w:ascii="Arial" w:eastAsiaTheme="minorHAnsi" w:hAnsi="Arial" w:cs="Arial"/>
          <w:sz w:val="24"/>
          <w:szCs w:val="24"/>
          <w:lang w:eastAsia="en-US"/>
        </w:rPr>
        <w:t>a diputada Beatriz García Villegas hace uso de la palabra, para dar l</w:t>
      </w:r>
      <w:r w:rsidRPr="00470180">
        <w:rPr>
          <w:rFonts w:ascii="Arial" w:eastAsiaTheme="minorHAnsi" w:hAnsi="Arial" w:cs="Arial"/>
          <w:sz w:val="24"/>
          <w:szCs w:val="24"/>
          <w:lang w:eastAsia="en-US"/>
        </w:rPr>
        <w:t xml:space="preserve">ectura al </w:t>
      </w:r>
      <w:r w:rsidRPr="00470180">
        <w:rPr>
          <w:rFonts w:ascii="Arial" w:eastAsiaTheme="minorHAnsi" w:hAnsi="Arial" w:cs="Arial"/>
          <w:bCs/>
          <w:sz w:val="24"/>
          <w:szCs w:val="24"/>
          <w:lang w:eastAsia="en-US"/>
        </w:rPr>
        <w:t xml:space="preserve">Dictamen </w:t>
      </w:r>
      <w:r w:rsidRPr="00470180">
        <w:rPr>
          <w:rFonts w:ascii="Arial" w:eastAsiaTheme="minorHAnsi" w:hAnsi="Arial" w:cs="Arial"/>
          <w:sz w:val="24"/>
          <w:szCs w:val="24"/>
          <w:lang w:eastAsia="en-US"/>
        </w:rPr>
        <w:t>de la</w:t>
      </w:r>
      <w:r w:rsidR="001D6445" w:rsidRPr="00470180">
        <w:rPr>
          <w:rFonts w:ascii="Arial" w:eastAsiaTheme="minorHAnsi" w:hAnsi="Arial" w:cs="Arial"/>
          <w:sz w:val="24"/>
          <w:szCs w:val="24"/>
          <w:lang w:eastAsia="en-US"/>
        </w:rPr>
        <w:t>s</w:t>
      </w:r>
      <w:r w:rsidRPr="00470180">
        <w:rPr>
          <w:rFonts w:ascii="Arial" w:eastAsiaTheme="minorHAnsi" w:hAnsi="Arial" w:cs="Arial"/>
          <w:sz w:val="24"/>
          <w:szCs w:val="24"/>
          <w:lang w:eastAsia="en-US"/>
        </w:rPr>
        <w:t xml:space="preserve"> Iniciativa</w:t>
      </w:r>
      <w:r w:rsidR="001D6445" w:rsidRPr="00470180">
        <w:rPr>
          <w:rFonts w:ascii="Arial" w:eastAsiaTheme="minorHAnsi" w:hAnsi="Arial" w:cs="Arial"/>
          <w:sz w:val="24"/>
          <w:szCs w:val="24"/>
          <w:lang w:eastAsia="en-US"/>
        </w:rPr>
        <w:t>s</w:t>
      </w:r>
      <w:r w:rsidRPr="00470180">
        <w:rPr>
          <w:rFonts w:ascii="Arial" w:eastAsiaTheme="minorHAnsi" w:hAnsi="Arial" w:cs="Arial"/>
          <w:sz w:val="24"/>
          <w:szCs w:val="24"/>
          <w:lang w:eastAsia="en-US"/>
        </w:rPr>
        <w:t xml:space="preserve"> de </w:t>
      </w:r>
      <w:r w:rsidRPr="00470180">
        <w:rPr>
          <w:rFonts w:ascii="Arial" w:eastAsiaTheme="minorHAnsi" w:hAnsi="Arial" w:cs="Arial"/>
          <w:bCs/>
          <w:sz w:val="24"/>
          <w:szCs w:val="24"/>
          <w:lang w:eastAsia="en-US"/>
        </w:rPr>
        <w:t xml:space="preserve">Tarifas de Agua Diferentes </w:t>
      </w:r>
      <w:r w:rsidRPr="00470180">
        <w:rPr>
          <w:rFonts w:ascii="Arial" w:eastAsiaTheme="minorHAnsi" w:hAnsi="Arial" w:cs="Arial"/>
          <w:sz w:val="24"/>
          <w:szCs w:val="24"/>
          <w:lang w:eastAsia="en-US"/>
        </w:rPr>
        <w:t xml:space="preserve">a las del </w:t>
      </w:r>
      <w:r w:rsidRPr="00470180">
        <w:rPr>
          <w:rFonts w:ascii="Arial" w:eastAsiaTheme="minorHAnsi" w:hAnsi="Arial" w:cs="Arial"/>
          <w:bCs/>
          <w:sz w:val="24"/>
          <w:szCs w:val="24"/>
          <w:lang w:eastAsia="en-US"/>
        </w:rPr>
        <w:t xml:space="preserve">Código Financiero del Estado de México y Municipios, </w:t>
      </w:r>
      <w:r w:rsidRPr="00470180">
        <w:rPr>
          <w:rFonts w:ascii="Arial" w:eastAsiaTheme="minorHAnsi" w:hAnsi="Arial" w:cs="Arial"/>
          <w:sz w:val="24"/>
          <w:szCs w:val="24"/>
          <w:lang w:eastAsia="en-US"/>
        </w:rPr>
        <w:t xml:space="preserve">formulado por las Comisiones Legislativas de Legislación y Administración Municipal, Finanzas Pública y de Recursos Hidráulicos. </w:t>
      </w:r>
    </w:p>
    <w:p w:rsidR="0060614D" w:rsidRPr="00470180" w:rsidRDefault="0060614D" w:rsidP="00F86022">
      <w:pPr>
        <w:autoSpaceDE w:val="0"/>
        <w:autoSpaceDN w:val="0"/>
        <w:adjustRightInd w:val="0"/>
        <w:spacing w:after="0" w:line="240" w:lineRule="auto"/>
        <w:jc w:val="both"/>
        <w:rPr>
          <w:rFonts w:ascii="Arial" w:eastAsiaTheme="minorHAnsi" w:hAnsi="Arial" w:cs="Arial"/>
          <w:sz w:val="24"/>
          <w:szCs w:val="24"/>
          <w:lang w:eastAsia="en-US"/>
        </w:rPr>
      </w:pPr>
    </w:p>
    <w:p w:rsidR="0060614D" w:rsidRPr="00470180" w:rsidRDefault="004C16DA" w:rsidP="00F86022">
      <w:pPr>
        <w:autoSpaceDE w:val="0"/>
        <w:autoSpaceDN w:val="0"/>
        <w:adjustRightInd w:val="0"/>
        <w:spacing w:after="0" w:line="240" w:lineRule="auto"/>
        <w:jc w:val="both"/>
        <w:rPr>
          <w:rFonts w:ascii="Arial" w:eastAsiaTheme="minorHAnsi" w:hAnsi="Arial" w:cs="Arial"/>
          <w:sz w:val="24"/>
          <w:szCs w:val="24"/>
          <w:lang w:eastAsia="en-US"/>
        </w:rPr>
      </w:pPr>
      <w:r w:rsidRPr="00470180">
        <w:rPr>
          <w:rFonts w:ascii="Arial" w:eastAsiaTheme="minorHAnsi" w:hAnsi="Arial" w:cs="Arial"/>
          <w:sz w:val="24"/>
          <w:szCs w:val="24"/>
          <w:lang w:eastAsia="en-US"/>
        </w:rPr>
        <w:t xml:space="preserve">Para hablar sobre el </w:t>
      </w:r>
      <w:r w:rsidR="001D6445" w:rsidRPr="00470180">
        <w:rPr>
          <w:rFonts w:ascii="Arial" w:eastAsiaTheme="minorHAnsi" w:hAnsi="Arial" w:cs="Arial"/>
          <w:sz w:val="24"/>
          <w:szCs w:val="24"/>
          <w:lang w:eastAsia="en-US"/>
        </w:rPr>
        <w:t>Dictamen</w:t>
      </w:r>
      <w:r w:rsidRPr="00470180">
        <w:rPr>
          <w:rFonts w:ascii="Arial" w:eastAsiaTheme="minorHAnsi" w:hAnsi="Arial" w:cs="Arial"/>
          <w:sz w:val="24"/>
          <w:szCs w:val="24"/>
          <w:lang w:eastAsia="en-US"/>
        </w:rPr>
        <w:t>, hace uso de la palabra, el diputado Francisco Javier Santos Arreola.</w:t>
      </w:r>
    </w:p>
    <w:p w:rsidR="004C16DA" w:rsidRPr="00470180" w:rsidRDefault="004C16DA" w:rsidP="00F86022">
      <w:pPr>
        <w:autoSpaceDE w:val="0"/>
        <w:autoSpaceDN w:val="0"/>
        <w:adjustRightInd w:val="0"/>
        <w:spacing w:after="0" w:line="240" w:lineRule="auto"/>
        <w:jc w:val="both"/>
        <w:rPr>
          <w:rFonts w:ascii="Arial" w:eastAsiaTheme="minorHAnsi" w:hAnsi="Arial" w:cs="Arial"/>
          <w:sz w:val="24"/>
          <w:szCs w:val="24"/>
          <w:lang w:eastAsia="en-US"/>
        </w:rPr>
      </w:pPr>
    </w:p>
    <w:p w:rsidR="004C16DA" w:rsidRPr="00470180" w:rsidRDefault="004C16DA" w:rsidP="004C16DA">
      <w:pPr>
        <w:pStyle w:val="Sinespaciado"/>
        <w:contextualSpacing/>
        <w:jc w:val="both"/>
        <w:rPr>
          <w:rFonts w:ascii="Arial" w:hAnsi="Arial" w:cs="Arial"/>
          <w:sz w:val="24"/>
          <w:szCs w:val="24"/>
        </w:rPr>
      </w:pPr>
      <w:r w:rsidRPr="00470180">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70180">
        <w:rPr>
          <w:rFonts w:ascii="Arial" w:hAnsi="Arial" w:cs="Arial"/>
          <w:sz w:val="24"/>
          <w:szCs w:val="24"/>
        </w:rPr>
        <w:t>.</w:t>
      </w:r>
    </w:p>
    <w:p w:rsidR="004C16DA" w:rsidRPr="00470180" w:rsidRDefault="004C16DA" w:rsidP="00F86022">
      <w:pPr>
        <w:autoSpaceDE w:val="0"/>
        <w:autoSpaceDN w:val="0"/>
        <w:adjustRightInd w:val="0"/>
        <w:spacing w:after="0" w:line="240" w:lineRule="auto"/>
        <w:jc w:val="both"/>
        <w:rPr>
          <w:rFonts w:ascii="Arial" w:eastAsiaTheme="minorHAnsi" w:hAnsi="Arial" w:cs="Arial"/>
          <w:sz w:val="24"/>
          <w:szCs w:val="24"/>
          <w:lang w:eastAsia="en-US"/>
        </w:rPr>
      </w:pPr>
    </w:p>
    <w:p w:rsidR="00F86022" w:rsidRPr="00470180" w:rsidRDefault="00F86022" w:rsidP="00F86022">
      <w:pPr>
        <w:autoSpaceDE w:val="0"/>
        <w:autoSpaceDN w:val="0"/>
        <w:adjustRightInd w:val="0"/>
        <w:spacing w:after="0" w:line="240" w:lineRule="auto"/>
        <w:jc w:val="both"/>
        <w:rPr>
          <w:rFonts w:ascii="Arial" w:eastAsiaTheme="minorHAnsi" w:hAnsi="Arial" w:cs="Arial"/>
          <w:sz w:val="24"/>
          <w:szCs w:val="24"/>
          <w:lang w:eastAsia="en-US"/>
        </w:rPr>
      </w:pPr>
      <w:r w:rsidRPr="00470180">
        <w:rPr>
          <w:rFonts w:ascii="Arial" w:eastAsiaTheme="minorHAnsi" w:hAnsi="Arial" w:cs="Arial"/>
          <w:bCs/>
          <w:sz w:val="24"/>
          <w:szCs w:val="24"/>
          <w:lang w:eastAsia="en-US"/>
        </w:rPr>
        <w:lastRenderedPageBreak/>
        <w:t>4.</w:t>
      </w:r>
      <w:r w:rsidRPr="00470180">
        <w:rPr>
          <w:rFonts w:ascii="Arial" w:eastAsiaTheme="minorHAnsi" w:hAnsi="Arial" w:cs="Arial"/>
          <w:sz w:val="24"/>
          <w:szCs w:val="24"/>
          <w:lang w:eastAsia="en-US"/>
        </w:rPr>
        <w:t>- L</w:t>
      </w:r>
      <w:r w:rsidR="004A7B4F" w:rsidRPr="00470180">
        <w:rPr>
          <w:rFonts w:ascii="Arial" w:eastAsiaTheme="minorHAnsi" w:hAnsi="Arial" w:cs="Arial"/>
          <w:sz w:val="24"/>
          <w:szCs w:val="24"/>
          <w:lang w:eastAsia="en-US"/>
        </w:rPr>
        <w:t>a diputada Juana Bonilla Jaime hace uso de la palabra, para dar l</w:t>
      </w:r>
      <w:r w:rsidRPr="00470180">
        <w:rPr>
          <w:rFonts w:ascii="Arial" w:eastAsiaTheme="minorHAnsi" w:hAnsi="Arial" w:cs="Arial"/>
          <w:sz w:val="24"/>
          <w:szCs w:val="24"/>
          <w:lang w:eastAsia="en-US"/>
        </w:rPr>
        <w:t xml:space="preserve">ectura al </w:t>
      </w:r>
      <w:r w:rsidRPr="00470180">
        <w:rPr>
          <w:rFonts w:ascii="Arial" w:eastAsiaTheme="minorHAnsi" w:hAnsi="Arial" w:cs="Arial"/>
          <w:bCs/>
          <w:sz w:val="24"/>
          <w:szCs w:val="24"/>
          <w:lang w:eastAsia="en-US"/>
        </w:rPr>
        <w:t xml:space="preserve">Dictamen </w:t>
      </w:r>
      <w:r w:rsidRPr="00470180">
        <w:rPr>
          <w:rFonts w:ascii="Arial" w:eastAsiaTheme="minorHAnsi" w:hAnsi="Arial" w:cs="Arial"/>
          <w:sz w:val="24"/>
          <w:szCs w:val="24"/>
          <w:lang w:eastAsia="en-US"/>
        </w:rPr>
        <w:t>de la Iniciativa con Proyecto de Decreto por el que se declara “</w:t>
      </w:r>
      <w:r w:rsidRPr="00470180">
        <w:rPr>
          <w:rFonts w:ascii="Arial" w:eastAsiaTheme="minorHAnsi" w:hAnsi="Arial" w:cs="Arial"/>
          <w:bCs/>
          <w:sz w:val="24"/>
          <w:szCs w:val="24"/>
          <w:lang w:eastAsia="en-US"/>
        </w:rPr>
        <w:t xml:space="preserve">2023. Septuagésimo Aniversario del Reconocimiento del Derecho al Voto de las Mujeres en México”, </w:t>
      </w:r>
      <w:r w:rsidRPr="00470180">
        <w:rPr>
          <w:rFonts w:ascii="Arial" w:eastAsiaTheme="minorHAnsi" w:hAnsi="Arial" w:cs="Arial"/>
          <w:sz w:val="24"/>
          <w:szCs w:val="24"/>
          <w:lang w:eastAsia="en-US"/>
        </w:rPr>
        <w:t xml:space="preserve">presentada por el Grupo Parlamentario del Partido Movimiento Ciudadano, formulado por la Comisión Legislativa de Gobernación y Puntos Constitucionales. </w:t>
      </w:r>
    </w:p>
    <w:p w:rsidR="004A7B4F" w:rsidRPr="00470180" w:rsidRDefault="004A7B4F" w:rsidP="00F86022">
      <w:pPr>
        <w:autoSpaceDE w:val="0"/>
        <w:autoSpaceDN w:val="0"/>
        <w:adjustRightInd w:val="0"/>
        <w:spacing w:after="0" w:line="240" w:lineRule="auto"/>
        <w:jc w:val="both"/>
        <w:rPr>
          <w:rFonts w:ascii="Arial" w:eastAsiaTheme="minorHAnsi" w:hAnsi="Arial" w:cs="Arial"/>
          <w:sz w:val="24"/>
          <w:szCs w:val="24"/>
          <w:lang w:eastAsia="en-US"/>
        </w:rPr>
      </w:pPr>
    </w:p>
    <w:p w:rsidR="004A7B4F" w:rsidRPr="00470180" w:rsidRDefault="004A7B4F" w:rsidP="004A7B4F">
      <w:pPr>
        <w:autoSpaceDE w:val="0"/>
        <w:autoSpaceDN w:val="0"/>
        <w:adjustRightInd w:val="0"/>
        <w:spacing w:after="0" w:line="240" w:lineRule="auto"/>
        <w:jc w:val="both"/>
        <w:rPr>
          <w:rFonts w:ascii="Arial" w:eastAsiaTheme="minorHAnsi" w:hAnsi="Arial" w:cs="Arial"/>
          <w:sz w:val="24"/>
          <w:szCs w:val="24"/>
          <w:lang w:eastAsia="en-US"/>
        </w:rPr>
      </w:pPr>
      <w:r w:rsidRPr="00470180">
        <w:rPr>
          <w:rFonts w:ascii="Arial" w:eastAsiaTheme="minorHAnsi" w:hAnsi="Arial" w:cs="Arial"/>
          <w:sz w:val="24"/>
          <w:szCs w:val="24"/>
          <w:lang w:eastAsia="en-US"/>
        </w:rPr>
        <w:t xml:space="preserve">Para hablar sobre el </w:t>
      </w:r>
      <w:r w:rsidR="001C338F" w:rsidRPr="00470180">
        <w:rPr>
          <w:rFonts w:ascii="Arial" w:eastAsiaTheme="minorHAnsi" w:hAnsi="Arial" w:cs="Arial"/>
          <w:sz w:val="24"/>
          <w:szCs w:val="24"/>
          <w:lang w:eastAsia="en-US"/>
        </w:rPr>
        <w:t>Dictamen</w:t>
      </w:r>
      <w:r w:rsidRPr="00470180">
        <w:rPr>
          <w:rFonts w:ascii="Arial" w:eastAsiaTheme="minorHAnsi" w:hAnsi="Arial" w:cs="Arial"/>
          <w:sz w:val="24"/>
          <w:szCs w:val="24"/>
          <w:lang w:eastAsia="en-US"/>
        </w:rPr>
        <w:t>, hace uso de la palabra, el diputado Francisco Javier Santos Arreola.</w:t>
      </w:r>
    </w:p>
    <w:p w:rsidR="004A7B4F" w:rsidRPr="00470180" w:rsidRDefault="004A7B4F" w:rsidP="00F86022">
      <w:pPr>
        <w:autoSpaceDE w:val="0"/>
        <w:autoSpaceDN w:val="0"/>
        <w:adjustRightInd w:val="0"/>
        <w:spacing w:after="0" w:line="240" w:lineRule="auto"/>
        <w:jc w:val="both"/>
        <w:rPr>
          <w:rFonts w:ascii="Arial" w:eastAsiaTheme="minorHAnsi" w:hAnsi="Arial" w:cs="Arial"/>
          <w:sz w:val="24"/>
          <w:szCs w:val="24"/>
          <w:lang w:eastAsia="en-US"/>
        </w:rPr>
      </w:pPr>
    </w:p>
    <w:p w:rsidR="004A7B4F" w:rsidRPr="00470180" w:rsidRDefault="004A7B4F" w:rsidP="004A7B4F">
      <w:pPr>
        <w:pStyle w:val="Sinespaciado"/>
        <w:contextualSpacing/>
        <w:jc w:val="both"/>
        <w:rPr>
          <w:rFonts w:ascii="Arial" w:hAnsi="Arial" w:cs="Arial"/>
          <w:sz w:val="24"/>
          <w:szCs w:val="24"/>
        </w:rPr>
      </w:pPr>
      <w:r w:rsidRPr="00470180">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70180">
        <w:rPr>
          <w:rFonts w:ascii="Arial" w:hAnsi="Arial" w:cs="Arial"/>
          <w:sz w:val="24"/>
          <w:szCs w:val="24"/>
        </w:rPr>
        <w:t>.</w:t>
      </w:r>
    </w:p>
    <w:p w:rsidR="00D46489" w:rsidRPr="00D46489" w:rsidRDefault="00D46489" w:rsidP="00D46489">
      <w:pPr>
        <w:autoSpaceDE w:val="0"/>
        <w:autoSpaceDN w:val="0"/>
        <w:adjustRightInd w:val="0"/>
        <w:spacing w:after="0" w:line="240" w:lineRule="auto"/>
        <w:rPr>
          <w:rFonts w:ascii="Arial" w:eastAsiaTheme="minorHAnsi" w:hAnsi="Arial" w:cs="Arial"/>
          <w:color w:val="000000"/>
          <w:sz w:val="24"/>
          <w:szCs w:val="24"/>
          <w:lang w:eastAsia="en-US"/>
        </w:rPr>
      </w:pPr>
    </w:p>
    <w:p w:rsidR="00F86022" w:rsidRPr="00470180" w:rsidRDefault="00F86022" w:rsidP="00F86022">
      <w:pPr>
        <w:autoSpaceDE w:val="0"/>
        <w:autoSpaceDN w:val="0"/>
        <w:adjustRightInd w:val="0"/>
        <w:spacing w:after="0" w:line="240" w:lineRule="auto"/>
        <w:jc w:val="both"/>
        <w:rPr>
          <w:rFonts w:ascii="Arial" w:eastAsiaTheme="minorHAnsi" w:hAnsi="Arial" w:cs="Arial"/>
          <w:sz w:val="24"/>
          <w:szCs w:val="24"/>
          <w:lang w:eastAsia="en-US"/>
        </w:rPr>
      </w:pPr>
      <w:r w:rsidRPr="00470180">
        <w:rPr>
          <w:rFonts w:ascii="Arial" w:eastAsiaTheme="minorHAnsi" w:hAnsi="Arial" w:cs="Arial"/>
          <w:bCs/>
          <w:sz w:val="24"/>
          <w:szCs w:val="24"/>
          <w:lang w:eastAsia="en-US"/>
        </w:rPr>
        <w:t>5.</w:t>
      </w:r>
      <w:r w:rsidR="00C2312C" w:rsidRPr="00470180">
        <w:rPr>
          <w:rFonts w:ascii="Arial" w:eastAsiaTheme="minorHAnsi" w:hAnsi="Arial" w:cs="Arial"/>
          <w:bCs/>
          <w:sz w:val="24"/>
          <w:szCs w:val="24"/>
          <w:lang w:eastAsia="en-US"/>
        </w:rPr>
        <w:t>1.</w:t>
      </w:r>
      <w:r w:rsidRPr="00470180">
        <w:rPr>
          <w:rFonts w:ascii="Arial" w:eastAsiaTheme="minorHAnsi" w:hAnsi="Arial" w:cs="Arial"/>
          <w:sz w:val="24"/>
          <w:szCs w:val="24"/>
          <w:lang w:eastAsia="en-US"/>
        </w:rPr>
        <w:t xml:space="preserve">- </w:t>
      </w:r>
      <w:r w:rsidR="00B31D95" w:rsidRPr="00470180">
        <w:rPr>
          <w:rFonts w:ascii="Arial" w:eastAsiaTheme="minorHAnsi" w:hAnsi="Arial" w:cs="Arial"/>
          <w:sz w:val="24"/>
          <w:szCs w:val="24"/>
          <w:lang w:eastAsia="en-US"/>
        </w:rPr>
        <w:t>El diputado Francisco Javier Santos Arreola hace uso de la palabra, para dar l</w:t>
      </w:r>
      <w:r w:rsidRPr="00470180">
        <w:rPr>
          <w:rFonts w:ascii="Arial" w:eastAsiaTheme="minorHAnsi" w:hAnsi="Arial" w:cs="Arial"/>
          <w:sz w:val="24"/>
          <w:szCs w:val="24"/>
          <w:lang w:eastAsia="en-US"/>
        </w:rPr>
        <w:t xml:space="preserve">ectura </w:t>
      </w:r>
      <w:r w:rsidR="00B31D95" w:rsidRPr="00470180">
        <w:rPr>
          <w:rFonts w:ascii="Arial" w:eastAsiaTheme="minorHAnsi" w:hAnsi="Arial" w:cs="Arial"/>
          <w:sz w:val="24"/>
          <w:szCs w:val="24"/>
          <w:lang w:eastAsia="en-US"/>
        </w:rPr>
        <w:t xml:space="preserve">al Dictamen formulado a la </w:t>
      </w:r>
      <w:r w:rsidRPr="00470180">
        <w:rPr>
          <w:rFonts w:ascii="Arial" w:eastAsiaTheme="minorHAnsi" w:hAnsi="Arial" w:cs="Arial"/>
          <w:bCs/>
          <w:sz w:val="24"/>
          <w:szCs w:val="24"/>
          <w:lang w:eastAsia="en-US"/>
        </w:rPr>
        <w:t xml:space="preserve">Iniciativa </w:t>
      </w:r>
      <w:r w:rsidRPr="00470180">
        <w:rPr>
          <w:rFonts w:ascii="Arial" w:eastAsiaTheme="minorHAnsi" w:hAnsi="Arial" w:cs="Arial"/>
          <w:sz w:val="24"/>
          <w:szCs w:val="24"/>
          <w:lang w:eastAsia="en-US"/>
        </w:rPr>
        <w:t xml:space="preserve">de </w:t>
      </w:r>
      <w:r w:rsidRPr="00470180">
        <w:rPr>
          <w:rFonts w:ascii="Arial" w:eastAsiaTheme="minorHAnsi" w:hAnsi="Arial" w:cs="Arial"/>
          <w:bCs/>
          <w:sz w:val="24"/>
          <w:szCs w:val="24"/>
          <w:lang w:eastAsia="en-US"/>
        </w:rPr>
        <w:t xml:space="preserve">Ley de Ingresos del Estado de México </w:t>
      </w:r>
      <w:r w:rsidRPr="00470180">
        <w:rPr>
          <w:rFonts w:ascii="Arial" w:eastAsiaTheme="minorHAnsi" w:hAnsi="Arial" w:cs="Arial"/>
          <w:sz w:val="24"/>
          <w:szCs w:val="24"/>
          <w:lang w:eastAsia="en-US"/>
        </w:rPr>
        <w:t xml:space="preserve">para el Ejercicio Fiscal del Año 2023. </w:t>
      </w:r>
    </w:p>
    <w:p w:rsidR="00C2312C" w:rsidRPr="00470180" w:rsidRDefault="00C2312C" w:rsidP="00F86022">
      <w:pPr>
        <w:autoSpaceDE w:val="0"/>
        <w:autoSpaceDN w:val="0"/>
        <w:adjustRightInd w:val="0"/>
        <w:spacing w:after="0" w:line="240" w:lineRule="auto"/>
        <w:jc w:val="both"/>
        <w:rPr>
          <w:rFonts w:ascii="Arial" w:eastAsiaTheme="minorHAnsi" w:hAnsi="Arial" w:cs="Arial"/>
          <w:sz w:val="24"/>
          <w:szCs w:val="24"/>
          <w:lang w:eastAsia="en-US"/>
        </w:rPr>
      </w:pPr>
    </w:p>
    <w:p w:rsidR="00470180" w:rsidRPr="00470180" w:rsidRDefault="00470180" w:rsidP="00470180">
      <w:pPr>
        <w:pStyle w:val="Sinespaciado"/>
        <w:contextualSpacing/>
        <w:jc w:val="both"/>
        <w:rPr>
          <w:rFonts w:ascii="Arial" w:hAnsi="Arial" w:cs="Arial"/>
          <w:sz w:val="24"/>
          <w:szCs w:val="24"/>
        </w:rPr>
      </w:pPr>
      <w:r w:rsidRPr="00470180">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70180">
        <w:rPr>
          <w:rFonts w:ascii="Arial" w:hAnsi="Arial" w:cs="Arial"/>
          <w:sz w:val="24"/>
          <w:szCs w:val="24"/>
        </w:rPr>
        <w:t>.</w:t>
      </w:r>
    </w:p>
    <w:p w:rsidR="00C2312C" w:rsidRPr="00470180" w:rsidRDefault="00C2312C" w:rsidP="00F86022">
      <w:pPr>
        <w:autoSpaceDE w:val="0"/>
        <w:autoSpaceDN w:val="0"/>
        <w:adjustRightInd w:val="0"/>
        <w:spacing w:after="0" w:line="240" w:lineRule="auto"/>
        <w:jc w:val="both"/>
        <w:rPr>
          <w:rFonts w:ascii="Arial" w:eastAsiaTheme="minorHAnsi" w:hAnsi="Arial" w:cs="Arial"/>
          <w:sz w:val="24"/>
          <w:szCs w:val="24"/>
          <w:lang w:eastAsia="en-US"/>
        </w:rPr>
      </w:pPr>
    </w:p>
    <w:p w:rsidR="00F86022" w:rsidRPr="00470180" w:rsidRDefault="00F86022" w:rsidP="00F86022">
      <w:pPr>
        <w:autoSpaceDE w:val="0"/>
        <w:autoSpaceDN w:val="0"/>
        <w:adjustRightInd w:val="0"/>
        <w:spacing w:after="0" w:line="240" w:lineRule="auto"/>
        <w:jc w:val="both"/>
        <w:rPr>
          <w:rFonts w:ascii="Arial" w:eastAsiaTheme="minorHAnsi" w:hAnsi="Arial" w:cs="Arial"/>
          <w:sz w:val="24"/>
          <w:szCs w:val="24"/>
          <w:lang w:eastAsia="en-US"/>
        </w:rPr>
      </w:pPr>
      <w:r w:rsidRPr="00470180">
        <w:rPr>
          <w:rFonts w:ascii="Arial" w:eastAsiaTheme="minorHAnsi" w:hAnsi="Arial" w:cs="Arial"/>
          <w:bCs/>
          <w:sz w:val="24"/>
          <w:szCs w:val="24"/>
          <w:lang w:eastAsia="en-US"/>
        </w:rPr>
        <w:t xml:space="preserve">5.2.- </w:t>
      </w:r>
      <w:r w:rsidR="00773687" w:rsidRPr="00470180">
        <w:rPr>
          <w:rFonts w:ascii="Arial" w:eastAsiaTheme="minorHAnsi" w:hAnsi="Arial" w:cs="Arial"/>
          <w:bCs/>
          <w:sz w:val="24"/>
          <w:szCs w:val="24"/>
          <w:lang w:eastAsia="en-US"/>
        </w:rPr>
        <w:t>El diputado Braulio Antonio Álvarez Jasso hace uso de la palabra, para dar lectura al</w:t>
      </w:r>
      <w:r w:rsidR="005E349F">
        <w:rPr>
          <w:rFonts w:ascii="Arial" w:eastAsiaTheme="minorHAnsi" w:hAnsi="Arial" w:cs="Arial"/>
          <w:bCs/>
          <w:sz w:val="24"/>
          <w:szCs w:val="24"/>
          <w:lang w:eastAsia="en-US"/>
        </w:rPr>
        <w:t xml:space="preserve"> Dictamen</w:t>
      </w:r>
      <w:r w:rsidR="00091E30">
        <w:rPr>
          <w:rFonts w:ascii="Arial" w:eastAsiaTheme="minorHAnsi" w:hAnsi="Arial" w:cs="Arial"/>
          <w:bCs/>
          <w:sz w:val="24"/>
          <w:szCs w:val="24"/>
          <w:lang w:eastAsia="en-US"/>
        </w:rPr>
        <w:t xml:space="preserve"> formulado a las</w:t>
      </w:r>
      <w:r w:rsidR="00773687" w:rsidRPr="00470180">
        <w:rPr>
          <w:rFonts w:ascii="Arial" w:eastAsiaTheme="minorHAnsi" w:hAnsi="Arial" w:cs="Arial"/>
          <w:bCs/>
          <w:sz w:val="24"/>
          <w:szCs w:val="24"/>
          <w:lang w:eastAsia="en-US"/>
        </w:rPr>
        <w:t xml:space="preserve"> </w:t>
      </w:r>
      <w:r w:rsidRPr="00470180">
        <w:rPr>
          <w:rFonts w:ascii="Arial" w:eastAsiaTheme="minorHAnsi" w:hAnsi="Arial" w:cs="Arial"/>
          <w:bCs/>
          <w:sz w:val="24"/>
          <w:szCs w:val="24"/>
          <w:lang w:eastAsia="en-US"/>
        </w:rPr>
        <w:t>Iniciativa</w:t>
      </w:r>
      <w:r w:rsidR="00D474E6">
        <w:rPr>
          <w:rFonts w:ascii="Arial" w:eastAsiaTheme="minorHAnsi" w:hAnsi="Arial" w:cs="Arial"/>
          <w:bCs/>
          <w:sz w:val="24"/>
          <w:szCs w:val="24"/>
          <w:lang w:eastAsia="en-US"/>
        </w:rPr>
        <w:t>s</w:t>
      </w:r>
      <w:r w:rsidRPr="00470180">
        <w:rPr>
          <w:rFonts w:ascii="Arial" w:eastAsiaTheme="minorHAnsi" w:hAnsi="Arial" w:cs="Arial"/>
          <w:bCs/>
          <w:sz w:val="24"/>
          <w:szCs w:val="24"/>
          <w:lang w:eastAsia="en-US"/>
        </w:rPr>
        <w:t xml:space="preserve"> </w:t>
      </w:r>
      <w:r w:rsidRPr="00470180">
        <w:rPr>
          <w:rFonts w:ascii="Arial" w:eastAsiaTheme="minorHAnsi" w:hAnsi="Arial" w:cs="Arial"/>
          <w:sz w:val="24"/>
          <w:szCs w:val="24"/>
          <w:lang w:eastAsia="en-US"/>
        </w:rPr>
        <w:t xml:space="preserve">de </w:t>
      </w:r>
      <w:r w:rsidRPr="00470180">
        <w:rPr>
          <w:rFonts w:ascii="Arial" w:eastAsiaTheme="minorHAnsi" w:hAnsi="Arial" w:cs="Arial"/>
          <w:bCs/>
          <w:sz w:val="24"/>
          <w:szCs w:val="24"/>
          <w:lang w:eastAsia="en-US"/>
        </w:rPr>
        <w:t xml:space="preserve">Ley de Ingresos de los Municipios del Estado de México </w:t>
      </w:r>
      <w:r w:rsidRPr="00470180">
        <w:rPr>
          <w:rFonts w:ascii="Arial" w:eastAsiaTheme="minorHAnsi" w:hAnsi="Arial" w:cs="Arial"/>
          <w:sz w:val="24"/>
          <w:szCs w:val="24"/>
          <w:lang w:eastAsia="en-US"/>
        </w:rPr>
        <w:t xml:space="preserve">para el Ejercicio Fiscal del Año 2023. </w:t>
      </w:r>
    </w:p>
    <w:p w:rsidR="00AF29A7" w:rsidRPr="00470180" w:rsidRDefault="00AF29A7" w:rsidP="00C608B1">
      <w:pPr>
        <w:autoSpaceDE w:val="0"/>
        <w:autoSpaceDN w:val="0"/>
        <w:adjustRightInd w:val="0"/>
        <w:spacing w:after="0" w:line="240" w:lineRule="auto"/>
        <w:contextualSpacing/>
        <w:jc w:val="both"/>
        <w:rPr>
          <w:rFonts w:ascii="Arial" w:eastAsiaTheme="minorHAnsi" w:hAnsi="Arial" w:cs="Arial"/>
          <w:sz w:val="24"/>
          <w:szCs w:val="24"/>
          <w:lang w:eastAsia="en-US"/>
        </w:rPr>
      </w:pPr>
    </w:p>
    <w:p w:rsidR="00AF29A7" w:rsidRPr="00470180" w:rsidRDefault="00AF29A7" w:rsidP="00C608B1">
      <w:pPr>
        <w:pStyle w:val="Sinespaciado"/>
        <w:contextualSpacing/>
        <w:jc w:val="both"/>
        <w:rPr>
          <w:rFonts w:ascii="Arial" w:hAnsi="Arial" w:cs="Arial"/>
          <w:sz w:val="24"/>
          <w:szCs w:val="24"/>
        </w:rPr>
      </w:pPr>
      <w:r w:rsidRPr="00470180">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70180">
        <w:rPr>
          <w:rFonts w:ascii="Arial" w:hAnsi="Arial" w:cs="Arial"/>
          <w:sz w:val="24"/>
          <w:szCs w:val="24"/>
        </w:rPr>
        <w:t>.</w:t>
      </w:r>
    </w:p>
    <w:p w:rsidR="00AF29A7" w:rsidRPr="00470180" w:rsidRDefault="00AF29A7" w:rsidP="00C608B1">
      <w:pPr>
        <w:autoSpaceDE w:val="0"/>
        <w:autoSpaceDN w:val="0"/>
        <w:adjustRightInd w:val="0"/>
        <w:spacing w:after="0" w:line="240" w:lineRule="auto"/>
        <w:contextualSpacing/>
        <w:jc w:val="both"/>
        <w:rPr>
          <w:rFonts w:ascii="Arial" w:eastAsiaTheme="minorHAnsi" w:hAnsi="Arial" w:cs="Arial"/>
          <w:sz w:val="24"/>
          <w:szCs w:val="24"/>
          <w:lang w:eastAsia="en-US"/>
        </w:rPr>
      </w:pPr>
    </w:p>
    <w:p w:rsidR="003A3FE5" w:rsidRPr="00470180" w:rsidRDefault="00C61BB4" w:rsidP="003A3FE5">
      <w:pPr>
        <w:spacing w:line="240" w:lineRule="auto"/>
        <w:contextualSpacing/>
        <w:jc w:val="both"/>
        <w:rPr>
          <w:rFonts w:ascii="Arial" w:eastAsiaTheme="minorHAnsi" w:hAnsi="Arial" w:cs="Arial"/>
          <w:sz w:val="24"/>
          <w:szCs w:val="24"/>
          <w:lang w:eastAsia="en-US"/>
        </w:rPr>
      </w:pPr>
      <w:r w:rsidRPr="00470180">
        <w:rPr>
          <w:rFonts w:ascii="Arial" w:eastAsiaTheme="minorHAnsi" w:hAnsi="Arial" w:cs="Arial"/>
          <w:bCs/>
          <w:sz w:val="24"/>
          <w:szCs w:val="24"/>
          <w:lang w:eastAsia="en-US"/>
        </w:rPr>
        <w:t xml:space="preserve">5.3.- </w:t>
      </w:r>
      <w:r w:rsidR="00CB1E50" w:rsidRPr="00470180">
        <w:rPr>
          <w:rFonts w:ascii="Arial" w:eastAsiaTheme="minorHAnsi" w:hAnsi="Arial" w:cs="Arial"/>
          <w:bCs/>
          <w:sz w:val="24"/>
          <w:szCs w:val="24"/>
          <w:lang w:eastAsia="en-US"/>
        </w:rPr>
        <w:t xml:space="preserve">La </w:t>
      </w:r>
      <w:r w:rsidRPr="00470180">
        <w:rPr>
          <w:rFonts w:ascii="Arial" w:eastAsiaTheme="minorHAnsi" w:hAnsi="Arial" w:cs="Arial"/>
          <w:bCs/>
          <w:sz w:val="24"/>
          <w:szCs w:val="24"/>
          <w:lang w:eastAsia="en-US"/>
        </w:rPr>
        <w:t xml:space="preserve">diputada Mónica Angélica Álvarez </w:t>
      </w:r>
      <w:r w:rsidR="00CB1E50" w:rsidRPr="00470180">
        <w:rPr>
          <w:rFonts w:ascii="Arial" w:eastAsiaTheme="minorHAnsi" w:hAnsi="Arial" w:cs="Arial"/>
          <w:bCs/>
          <w:sz w:val="24"/>
          <w:szCs w:val="24"/>
          <w:lang w:eastAsia="en-US"/>
        </w:rPr>
        <w:t>N</w:t>
      </w:r>
      <w:r w:rsidRPr="00470180">
        <w:rPr>
          <w:rFonts w:ascii="Arial" w:eastAsiaTheme="minorHAnsi" w:hAnsi="Arial" w:cs="Arial"/>
          <w:bCs/>
          <w:sz w:val="24"/>
          <w:szCs w:val="24"/>
          <w:lang w:eastAsia="en-US"/>
        </w:rPr>
        <w:t>emer hace uso de la palabra</w:t>
      </w:r>
      <w:r w:rsidR="00CB1E50" w:rsidRPr="00470180">
        <w:rPr>
          <w:rFonts w:ascii="Arial" w:eastAsiaTheme="minorHAnsi" w:hAnsi="Arial" w:cs="Arial"/>
          <w:bCs/>
          <w:sz w:val="24"/>
          <w:szCs w:val="24"/>
          <w:lang w:eastAsia="en-US"/>
        </w:rPr>
        <w:t>, para dar lectura al</w:t>
      </w:r>
      <w:r w:rsidR="00F8775A">
        <w:rPr>
          <w:rFonts w:ascii="Arial" w:eastAsiaTheme="minorHAnsi" w:hAnsi="Arial" w:cs="Arial"/>
          <w:bCs/>
          <w:sz w:val="24"/>
          <w:szCs w:val="24"/>
          <w:lang w:eastAsia="en-US"/>
        </w:rPr>
        <w:t xml:space="preserve"> Dictamen formulado a </w:t>
      </w:r>
      <w:r w:rsidRPr="00470180">
        <w:rPr>
          <w:rFonts w:ascii="Arial" w:eastAsiaTheme="minorHAnsi" w:hAnsi="Arial" w:cs="Arial"/>
          <w:bCs/>
          <w:sz w:val="24"/>
          <w:szCs w:val="24"/>
          <w:lang w:eastAsia="en-US"/>
        </w:rPr>
        <w:t xml:space="preserve">Iniciativa </w:t>
      </w:r>
      <w:r w:rsidRPr="00470180">
        <w:rPr>
          <w:rFonts w:ascii="Arial" w:eastAsiaTheme="minorHAnsi" w:hAnsi="Arial" w:cs="Arial"/>
          <w:sz w:val="24"/>
          <w:szCs w:val="24"/>
          <w:lang w:eastAsia="en-US"/>
        </w:rPr>
        <w:t xml:space="preserve">de </w:t>
      </w:r>
      <w:r w:rsidR="00F8775A" w:rsidRPr="00470180">
        <w:rPr>
          <w:rFonts w:ascii="Arial" w:eastAsiaTheme="minorHAnsi" w:hAnsi="Arial" w:cs="Arial"/>
          <w:sz w:val="24"/>
          <w:szCs w:val="24"/>
          <w:lang w:eastAsia="en-US"/>
        </w:rPr>
        <w:t xml:space="preserve">Decreto </w:t>
      </w:r>
      <w:r w:rsidRPr="00470180">
        <w:rPr>
          <w:rFonts w:ascii="Arial" w:eastAsiaTheme="minorHAnsi" w:hAnsi="Arial" w:cs="Arial"/>
          <w:sz w:val="24"/>
          <w:szCs w:val="24"/>
          <w:lang w:eastAsia="en-US"/>
        </w:rPr>
        <w:t xml:space="preserve">del </w:t>
      </w:r>
      <w:r w:rsidRPr="00470180">
        <w:rPr>
          <w:rFonts w:ascii="Arial" w:eastAsiaTheme="minorHAnsi" w:hAnsi="Arial" w:cs="Arial"/>
          <w:bCs/>
          <w:sz w:val="24"/>
          <w:szCs w:val="24"/>
          <w:lang w:eastAsia="en-US"/>
        </w:rPr>
        <w:t xml:space="preserve">Presupuesto de Egresos del Gobierno del Estado de México </w:t>
      </w:r>
      <w:r w:rsidRPr="00470180">
        <w:rPr>
          <w:rFonts w:ascii="Arial" w:eastAsiaTheme="minorHAnsi" w:hAnsi="Arial" w:cs="Arial"/>
          <w:sz w:val="24"/>
          <w:szCs w:val="24"/>
          <w:lang w:eastAsia="en-US"/>
        </w:rPr>
        <w:t>para el Ejercicio Fiscal 2023.</w:t>
      </w:r>
      <w:r w:rsidR="003A3FE5" w:rsidRPr="00470180">
        <w:rPr>
          <w:rFonts w:ascii="Arial" w:eastAsiaTheme="minorHAnsi" w:hAnsi="Arial" w:cs="Arial"/>
          <w:sz w:val="24"/>
          <w:szCs w:val="24"/>
          <w:lang w:eastAsia="en-US"/>
        </w:rPr>
        <w:t xml:space="preserve"> </w:t>
      </w:r>
    </w:p>
    <w:p w:rsidR="003A3FE5" w:rsidRPr="00470180" w:rsidRDefault="003A3FE5" w:rsidP="003A3FE5">
      <w:pPr>
        <w:spacing w:line="240" w:lineRule="auto"/>
        <w:contextualSpacing/>
        <w:jc w:val="both"/>
        <w:rPr>
          <w:rFonts w:ascii="Arial" w:eastAsiaTheme="minorHAnsi" w:hAnsi="Arial" w:cs="Arial"/>
          <w:sz w:val="24"/>
          <w:szCs w:val="24"/>
          <w:lang w:eastAsia="en-US"/>
        </w:rPr>
      </w:pPr>
    </w:p>
    <w:p w:rsidR="003A3FE5" w:rsidRPr="00470180" w:rsidRDefault="003A3FE5" w:rsidP="003A3FE5">
      <w:pPr>
        <w:spacing w:line="240" w:lineRule="auto"/>
        <w:contextualSpacing/>
        <w:jc w:val="both"/>
        <w:rPr>
          <w:rFonts w:ascii="Arial" w:hAnsi="Arial" w:cs="Arial"/>
          <w:sz w:val="24"/>
          <w:szCs w:val="24"/>
        </w:rPr>
      </w:pPr>
      <w:r w:rsidRPr="00470180">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w:t>
      </w:r>
      <w:r w:rsidRPr="00470180">
        <w:rPr>
          <w:rFonts w:ascii="Arial" w:eastAsia="Arial" w:hAnsi="Arial" w:cs="Arial"/>
          <w:sz w:val="24"/>
          <w:szCs w:val="24"/>
        </w:rPr>
        <w:lastRenderedPageBreak/>
        <w:t>unanimidad de votos y considerando, que no se separaron artículos para su discusión particular, se tiene también por aprobado en lo particular; y la Presidencia solicita a la Secretaría provea el cumplimiento de la resolución de la Legislatura</w:t>
      </w:r>
      <w:r w:rsidRPr="00470180">
        <w:rPr>
          <w:rFonts w:ascii="Arial" w:hAnsi="Arial" w:cs="Arial"/>
          <w:sz w:val="24"/>
          <w:szCs w:val="24"/>
        </w:rPr>
        <w:t>.</w:t>
      </w:r>
    </w:p>
    <w:p w:rsidR="003A3FE5" w:rsidRPr="00470180" w:rsidRDefault="003A3FE5" w:rsidP="003A3FE5">
      <w:pPr>
        <w:spacing w:line="240" w:lineRule="auto"/>
        <w:contextualSpacing/>
        <w:jc w:val="both"/>
        <w:rPr>
          <w:rFonts w:ascii="Arial" w:eastAsiaTheme="minorHAnsi" w:hAnsi="Arial" w:cs="Arial"/>
          <w:sz w:val="24"/>
          <w:szCs w:val="24"/>
          <w:lang w:eastAsia="en-US"/>
        </w:rPr>
      </w:pPr>
    </w:p>
    <w:p w:rsidR="00C61BB4" w:rsidRPr="00470180" w:rsidRDefault="00C61BB4" w:rsidP="003A3FE5">
      <w:pPr>
        <w:autoSpaceDE w:val="0"/>
        <w:autoSpaceDN w:val="0"/>
        <w:adjustRightInd w:val="0"/>
        <w:spacing w:after="0" w:line="240" w:lineRule="auto"/>
        <w:contextualSpacing/>
        <w:jc w:val="both"/>
        <w:rPr>
          <w:rFonts w:ascii="Arial" w:eastAsiaTheme="minorHAnsi" w:hAnsi="Arial" w:cs="Arial"/>
          <w:sz w:val="24"/>
          <w:szCs w:val="24"/>
          <w:lang w:eastAsia="en-US"/>
        </w:rPr>
      </w:pPr>
      <w:r w:rsidRPr="00470180">
        <w:rPr>
          <w:rFonts w:ascii="Arial" w:eastAsiaTheme="minorHAnsi" w:hAnsi="Arial" w:cs="Arial"/>
          <w:bCs/>
          <w:sz w:val="24"/>
          <w:szCs w:val="24"/>
          <w:lang w:eastAsia="en-US"/>
        </w:rPr>
        <w:t>5.4</w:t>
      </w:r>
      <w:r w:rsidR="00C8587A">
        <w:rPr>
          <w:rFonts w:ascii="Arial" w:eastAsiaTheme="minorHAnsi" w:hAnsi="Arial" w:cs="Arial"/>
          <w:bCs/>
          <w:sz w:val="24"/>
          <w:szCs w:val="24"/>
          <w:lang w:eastAsia="en-US"/>
        </w:rPr>
        <w:t>.-</w:t>
      </w:r>
      <w:r w:rsidRPr="00470180">
        <w:rPr>
          <w:rFonts w:ascii="Arial" w:eastAsiaTheme="minorHAnsi" w:hAnsi="Arial" w:cs="Arial"/>
          <w:bCs/>
          <w:sz w:val="24"/>
          <w:szCs w:val="24"/>
          <w:lang w:eastAsia="en-US"/>
        </w:rPr>
        <w:t xml:space="preserve"> </w:t>
      </w:r>
      <w:r w:rsidR="0046086C" w:rsidRPr="00470180">
        <w:rPr>
          <w:rFonts w:ascii="Arial" w:eastAsiaTheme="minorHAnsi" w:hAnsi="Arial" w:cs="Arial"/>
          <w:bCs/>
          <w:sz w:val="24"/>
          <w:szCs w:val="24"/>
          <w:lang w:eastAsia="en-US"/>
        </w:rPr>
        <w:t>El diputado Rigoberto Vargas Cervantes hace uso de la palabra, para dar l</w:t>
      </w:r>
      <w:r w:rsidR="00231134" w:rsidRPr="00470180">
        <w:rPr>
          <w:rFonts w:ascii="Arial" w:eastAsiaTheme="minorHAnsi" w:hAnsi="Arial" w:cs="Arial"/>
          <w:bCs/>
          <w:sz w:val="24"/>
          <w:szCs w:val="24"/>
          <w:lang w:eastAsia="en-US"/>
        </w:rPr>
        <w:t>ectura al</w:t>
      </w:r>
      <w:r w:rsidR="005E349F">
        <w:rPr>
          <w:rFonts w:ascii="Arial" w:eastAsiaTheme="minorHAnsi" w:hAnsi="Arial" w:cs="Arial"/>
          <w:bCs/>
          <w:sz w:val="24"/>
          <w:szCs w:val="24"/>
          <w:lang w:eastAsia="en-US"/>
        </w:rPr>
        <w:t xml:space="preserve"> Dictamen</w:t>
      </w:r>
      <w:bookmarkStart w:id="0" w:name="_GoBack"/>
      <w:bookmarkEnd w:id="0"/>
      <w:r w:rsidR="005E349F">
        <w:rPr>
          <w:rFonts w:ascii="Arial" w:eastAsiaTheme="minorHAnsi" w:hAnsi="Arial" w:cs="Arial"/>
          <w:bCs/>
          <w:sz w:val="24"/>
          <w:szCs w:val="24"/>
          <w:lang w:eastAsia="en-US"/>
        </w:rPr>
        <w:t xml:space="preserve"> formulado a la</w:t>
      </w:r>
      <w:r w:rsidR="00231134" w:rsidRPr="00470180">
        <w:rPr>
          <w:rFonts w:ascii="Arial" w:eastAsiaTheme="minorHAnsi" w:hAnsi="Arial" w:cs="Arial"/>
          <w:bCs/>
          <w:sz w:val="24"/>
          <w:szCs w:val="24"/>
          <w:lang w:eastAsia="en-US"/>
        </w:rPr>
        <w:t xml:space="preserve"> </w:t>
      </w:r>
      <w:r w:rsidRPr="00470180">
        <w:rPr>
          <w:rFonts w:ascii="Arial" w:eastAsiaTheme="minorHAnsi" w:hAnsi="Arial" w:cs="Arial"/>
          <w:bCs/>
          <w:sz w:val="24"/>
          <w:szCs w:val="24"/>
          <w:lang w:eastAsia="en-US"/>
        </w:rPr>
        <w:t xml:space="preserve">Iniciativa </w:t>
      </w:r>
      <w:r w:rsidRPr="00470180">
        <w:rPr>
          <w:rFonts w:ascii="Arial" w:eastAsiaTheme="minorHAnsi" w:hAnsi="Arial" w:cs="Arial"/>
          <w:sz w:val="24"/>
          <w:szCs w:val="24"/>
          <w:lang w:eastAsia="en-US"/>
        </w:rPr>
        <w:t xml:space="preserve">de </w:t>
      </w:r>
      <w:r w:rsidR="005E349F" w:rsidRPr="00470180">
        <w:rPr>
          <w:rFonts w:ascii="Arial" w:eastAsiaTheme="minorHAnsi" w:hAnsi="Arial" w:cs="Arial"/>
          <w:sz w:val="24"/>
          <w:szCs w:val="24"/>
          <w:lang w:eastAsia="en-US"/>
        </w:rPr>
        <w:t xml:space="preserve">Decreto </w:t>
      </w:r>
      <w:r w:rsidRPr="00470180">
        <w:rPr>
          <w:rFonts w:ascii="Arial" w:eastAsiaTheme="minorHAnsi" w:hAnsi="Arial" w:cs="Arial"/>
          <w:sz w:val="24"/>
          <w:szCs w:val="24"/>
          <w:lang w:eastAsia="en-US"/>
        </w:rPr>
        <w:t xml:space="preserve">del </w:t>
      </w:r>
      <w:r w:rsidRPr="00470180">
        <w:rPr>
          <w:rFonts w:ascii="Arial" w:eastAsiaTheme="minorHAnsi" w:hAnsi="Arial" w:cs="Arial"/>
          <w:bCs/>
          <w:sz w:val="24"/>
          <w:szCs w:val="24"/>
          <w:lang w:eastAsia="en-US"/>
        </w:rPr>
        <w:t>Código Financiero del Estado de México y Municipios</w:t>
      </w:r>
      <w:r w:rsidRPr="00470180">
        <w:rPr>
          <w:rFonts w:ascii="Arial" w:eastAsiaTheme="minorHAnsi" w:hAnsi="Arial" w:cs="Arial"/>
          <w:sz w:val="24"/>
          <w:szCs w:val="24"/>
          <w:lang w:eastAsia="en-US"/>
        </w:rPr>
        <w:t xml:space="preserve">, para el Ejercicio Fiscal 2023. </w:t>
      </w:r>
    </w:p>
    <w:p w:rsidR="00231134" w:rsidRPr="00470180" w:rsidRDefault="00231134" w:rsidP="003A3FE5">
      <w:pPr>
        <w:autoSpaceDE w:val="0"/>
        <w:autoSpaceDN w:val="0"/>
        <w:adjustRightInd w:val="0"/>
        <w:spacing w:after="0" w:line="240" w:lineRule="auto"/>
        <w:contextualSpacing/>
        <w:jc w:val="both"/>
        <w:rPr>
          <w:rFonts w:ascii="Arial" w:eastAsiaTheme="minorHAnsi" w:hAnsi="Arial" w:cs="Arial"/>
          <w:sz w:val="24"/>
          <w:szCs w:val="24"/>
          <w:lang w:eastAsia="en-US"/>
        </w:rPr>
      </w:pPr>
    </w:p>
    <w:p w:rsidR="00231134" w:rsidRPr="00470180" w:rsidRDefault="00231134" w:rsidP="00231134">
      <w:pPr>
        <w:spacing w:line="240" w:lineRule="auto"/>
        <w:contextualSpacing/>
        <w:jc w:val="both"/>
        <w:rPr>
          <w:rFonts w:ascii="Arial" w:hAnsi="Arial" w:cs="Arial"/>
          <w:sz w:val="24"/>
          <w:szCs w:val="24"/>
        </w:rPr>
      </w:pPr>
      <w:r w:rsidRPr="00470180">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70180">
        <w:rPr>
          <w:rFonts w:ascii="Arial" w:hAnsi="Arial" w:cs="Arial"/>
          <w:sz w:val="24"/>
          <w:szCs w:val="24"/>
        </w:rPr>
        <w:t>.</w:t>
      </w:r>
    </w:p>
    <w:p w:rsidR="00231134" w:rsidRPr="00470180" w:rsidRDefault="00231134" w:rsidP="003A3FE5">
      <w:pPr>
        <w:autoSpaceDE w:val="0"/>
        <w:autoSpaceDN w:val="0"/>
        <w:adjustRightInd w:val="0"/>
        <w:spacing w:after="0" w:line="240" w:lineRule="auto"/>
        <w:contextualSpacing/>
        <w:jc w:val="both"/>
        <w:rPr>
          <w:rFonts w:ascii="Arial" w:eastAsiaTheme="minorHAnsi" w:hAnsi="Arial" w:cs="Arial"/>
          <w:sz w:val="24"/>
          <w:szCs w:val="24"/>
          <w:lang w:eastAsia="en-US"/>
        </w:rPr>
      </w:pPr>
    </w:p>
    <w:p w:rsidR="00D54CC9" w:rsidRPr="00470180" w:rsidRDefault="00C61BB4" w:rsidP="00D54CC9">
      <w:pPr>
        <w:spacing w:line="240" w:lineRule="auto"/>
        <w:contextualSpacing/>
        <w:jc w:val="both"/>
        <w:rPr>
          <w:rFonts w:ascii="Arial" w:eastAsiaTheme="minorHAnsi" w:hAnsi="Arial" w:cs="Arial"/>
          <w:sz w:val="24"/>
          <w:szCs w:val="24"/>
          <w:lang w:eastAsia="en-US"/>
        </w:rPr>
      </w:pPr>
      <w:r w:rsidRPr="00470180">
        <w:rPr>
          <w:rFonts w:ascii="Arial" w:eastAsiaTheme="minorHAnsi" w:hAnsi="Arial" w:cs="Arial"/>
          <w:bCs/>
          <w:sz w:val="24"/>
          <w:szCs w:val="24"/>
          <w:lang w:eastAsia="en-US"/>
        </w:rPr>
        <w:t xml:space="preserve">6.- </w:t>
      </w:r>
      <w:r w:rsidR="00D54CC9" w:rsidRPr="00470180">
        <w:rPr>
          <w:rFonts w:ascii="Arial" w:eastAsiaTheme="minorHAnsi" w:hAnsi="Arial" w:cs="Arial"/>
          <w:bCs/>
          <w:sz w:val="24"/>
          <w:szCs w:val="24"/>
          <w:lang w:eastAsia="en-US"/>
        </w:rPr>
        <w:t xml:space="preserve">La </w:t>
      </w:r>
      <w:r w:rsidR="004E7DA4" w:rsidRPr="00470180">
        <w:rPr>
          <w:rFonts w:ascii="Arial" w:eastAsiaTheme="minorHAnsi" w:hAnsi="Arial" w:cs="Arial"/>
          <w:bCs/>
          <w:sz w:val="24"/>
          <w:szCs w:val="24"/>
          <w:lang w:eastAsia="en-US"/>
        </w:rPr>
        <w:t xml:space="preserve">diputada María de los Ángeles Dávila Vargas hace uso de la palabra, para dar lectura al oficio por el que se presenta el </w:t>
      </w:r>
      <w:r w:rsidRPr="00470180">
        <w:rPr>
          <w:rFonts w:ascii="Arial" w:eastAsiaTheme="minorHAnsi" w:hAnsi="Arial" w:cs="Arial"/>
          <w:bCs/>
          <w:sz w:val="24"/>
          <w:szCs w:val="24"/>
          <w:lang w:eastAsia="en-US"/>
        </w:rPr>
        <w:t xml:space="preserve">Informe </w:t>
      </w:r>
      <w:r w:rsidRPr="00470180">
        <w:rPr>
          <w:rFonts w:ascii="Arial" w:eastAsiaTheme="minorHAnsi" w:hAnsi="Arial" w:cs="Arial"/>
          <w:sz w:val="24"/>
          <w:szCs w:val="24"/>
          <w:lang w:eastAsia="en-US"/>
        </w:rPr>
        <w:t>Anual del Contralor del Poder Legislativo sobre las actividades realizadas por ese Órgano de la Legislatura, correspondiente al período 2021-2022.</w:t>
      </w:r>
      <w:r w:rsidR="00D54CC9" w:rsidRPr="00470180">
        <w:rPr>
          <w:rFonts w:ascii="Arial" w:eastAsiaTheme="minorHAnsi" w:hAnsi="Arial" w:cs="Arial"/>
          <w:sz w:val="24"/>
          <w:szCs w:val="24"/>
          <w:lang w:eastAsia="en-US"/>
        </w:rPr>
        <w:t xml:space="preserve"> </w:t>
      </w:r>
    </w:p>
    <w:p w:rsidR="00D54CC9" w:rsidRPr="00470180" w:rsidRDefault="00D54CC9" w:rsidP="00D54CC9">
      <w:pPr>
        <w:spacing w:line="240" w:lineRule="auto"/>
        <w:contextualSpacing/>
        <w:jc w:val="both"/>
        <w:rPr>
          <w:rFonts w:ascii="Arial" w:eastAsiaTheme="minorHAnsi" w:hAnsi="Arial" w:cs="Arial"/>
          <w:sz w:val="24"/>
          <w:szCs w:val="24"/>
          <w:lang w:eastAsia="en-US"/>
        </w:rPr>
      </w:pPr>
    </w:p>
    <w:p w:rsidR="00D54CC9" w:rsidRPr="00470180" w:rsidRDefault="00D54CC9" w:rsidP="00D54CC9">
      <w:pPr>
        <w:spacing w:line="240" w:lineRule="auto"/>
        <w:contextualSpacing/>
        <w:jc w:val="both"/>
        <w:rPr>
          <w:rFonts w:ascii="Arial" w:hAnsi="Arial" w:cs="Arial"/>
          <w:sz w:val="24"/>
          <w:szCs w:val="24"/>
        </w:rPr>
      </w:pPr>
      <w:r w:rsidRPr="00470180">
        <w:rPr>
          <w:rFonts w:ascii="Arial" w:eastAsiaTheme="minorHAnsi" w:hAnsi="Arial" w:cs="Arial"/>
          <w:sz w:val="24"/>
          <w:szCs w:val="24"/>
          <w:lang w:eastAsia="en-US"/>
        </w:rPr>
        <w:t>La Presidencia señala que q</w:t>
      </w:r>
      <w:r w:rsidRPr="00470180">
        <w:rPr>
          <w:rFonts w:ascii="Arial" w:hAnsi="Arial" w:cs="Arial"/>
          <w:sz w:val="24"/>
          <w:szCs w:val="24"/>
        </w:rPr>
        <w:t xml:space="preserve">ueda enterada la </w:t>
      </w:r>
      <w:r w:rsidR="00EB482F">
        <w:rPr>
          <w:rFonts w:ascii="Arial" w:hAnsi="Arial" w:cs="Arial"/>
          <w:sz w:val="24"/>
          <w:szCs w:val="24"/>
        </w:rPr>
        <w:t>“</w:t>
      </w:r>
      <w:r w:rsidRPr="00470180">
        <w:rPr>
          <w:rFonts w:ascii="Arial" w:hAnsi="Arial" w:cs="Arial"/>
          <w:sz w:val="24"/>
          <w:szCs w:val="24"/>
        </w:rPr>
        <w:t>LXI</w:t>
      </w:r>
      <w:r w:rsidR="00EB482F">
        <w:rPr>
          <w:rFonts w:ascii="Arial" w:hAnsi="Arial" w:cs="Arial"/>
          <w:sz w:val="24"/>
          <w:szCs w:val="24"/>
        </w:rPr>
        <w:t>”</w:t>
      </w:r>
      <w:r w:rsidRPr="00470180">
        <w:rPr>
          <w:rFonts w:ascii="Arial" w:hAnsi="Arial" w:cs="Arial"/>
          <w:sz w:val="24"/>
          <w:szCs w:val="24"/>
        </w:rPr>
        <w:t xml:space="preserve"> Legislatura </w:t>
      </w:r>
      <w:r w:rsidRPr="00470180">
        <w:rPr>
          <w:rFonts w:ascii="Arial" w:eastAsia="Times New Roman" w:hAnsi="Arial" w:cs="Arial"/>
          <w:color w:val="000000" w:themeColor="text1"/>
          <w:sz w:val="24"/>
          <w:szCs w:val="24"/>
        </w:rPr>
        <w:t>del Informe Anual rendido por el Contralor del Poder Legislativo.</w:t>
      </w:r>
    </w:p>
    <w:p w:rsidR="004E7DA4" w:rsidRPr="00470180" w:rsidRDefault="004E7DA4" w:rsidP="004E7DA4">
      <w:pPr>
        <w:spacing w:line="240" w:lineRule="auto"/>
        <w:contextualSpacing/>
        <w:jc w:val="both"/>
        <w:rPr>
          <w:rFonts w:ascii="Arial" w:eastAsiaTheme="minorHAnsi" w:hAnsi="Arial" w:cs="Arial"/>
          <w:sz w:val="24"/>
          <w:szCs w:val="24"/>
          <w:lang w:eastAsia="en-US"/>
        </w:rPr>
      </w:pPr>
    </w:p>
    <w:p w:rsidR="00AF29A7" w:rsidRPr="00470180" w:rsidRDefault="00AF29A7" w:rsidP="00C608B1">
      <w:pPr>
        <w:spacing w:line="240" w:lineRule="auto"/>
        <w:contextualSpacing/>
        <w:jc w:val="both"/>
        <w:rPr>
          <w:rFonts w:ascii="Arial" w:eastAsia="Arial" w:hAnsi="Arial" w:cs="Arial"/>
          <w:sz w:val="24"/>
          <w:szCs w:val="24"/>
        </w:rPr>
      </w:pPr>
      <w:r w:rsidRPr="00470180">
        <w:rPr>
          <w:rFonts w:ascii="Arial" w:eastAsia="Arial" w:hAnsi="Arial" w:cs="Arial"/>
          <w:sz w:val="24"/>
          <w:szCs w:val="24"/>
        </w:rPr>
        <w:t xml:space="preserve">La Presidencia solicita a la Secretaría, registre la asistencia a la sesión, informando esta última, que ha quedado registrada la asistencia de los diputados. </w:t>
      </w:r>
      <w:bookmarkStart w:id="1" w:name="_gjdgxs"/>
      <w:bookmarkEnd w:id="1"/>
    </w:p>
    <w:p w:rsidR="00AF29A7" w:rsidRPr="00470180" w:rsidRDefault="00AF29A7" w:rsidP="00C608B1">
      <w:pPr>
        <w:spacing w:line="240" w:lineRule="auto"/>
        <w:contextualSpacing/>
        <w:jc w:val="both"/>
        <w:rPr>
          <w:rFonts w:ascii="Arial" w:eastAsia="Arial" w:hAnsi="Arial" w:cs="Arial"/>
          <w:sz w:val="24"/>
          <w:szCs w:val="24"/>
        </w:rPr>
      </w:pPr>
    </w:p>
    <w:p w:rsidR="00AF29A7" w:rsidRPr="00470180" w:rsidRDefault="00D62687" w:rsidP="00C608B1">
      <w:pPr>
        <w:spacing w:line="240" w:lineRule="auto"/>
        <w:contextualSpacing/>
        <w:jc w:val="both"/>
        <w:rPr>
          <w:rFonts w:ascii="Arial" w:hAnsi="Arial" w:cs="Arial"/>
          <w:sz w:val="24"/>
          <w:szCs w:val="24"/>
        </w:rPr>
      </w:pPr>
      <w:r w:rsidRPr="00470180">
        <w:rPr>
          <w:rFonts w:ascii="Arial" w:eastAsia="Arial" w:hAnsi="Arial" w:cs="Arial"/>
          <w:sz w:val="24"/>
          <w:szCs w:val="24"/>
        </w:rPr>
        <w:t>7</w:t>
      </w:r>
      <w:r w:rsidR="00AF29A7" w:rsidRPr="00470180">
        <w:rPr>
          <w:rFonts w:ascii="Arial" w:hAnsi="Arial" w:cs="Arial"/>
          <w:sz w:val="24"/>
          <w:szCs w:val="24"/>
        </w:rPr>
        <w:t xml:space="preserve">.- </w:t>
      </w:r>
      <w:r w:rsidR="00AF29A7" w:rsidRPr="00470180">
        <w:rPr>
          <w:rFonts w:ascii="Arial" w:eastAsia="Arial" w:hAnsi="Arial" w:cs="Arial"/>
          <w:sz w:val="24"/>
          <w:szCs w:val="24"/>
        </w:rPr>
        <w:t xml:space="preserve">Agotados los asuntos en cartera, la Presidencia levanta la sesión siendo las </w:t>
      </w:r>
      <w:r w:rsidRPr="00470180">
        <w:rPr>
          <w:rFonts w:ascii="Arial" w:eastAsia="Arial" w:hAnsi="Arial" w:cs="Arial"/>
          <w:sz w:val="24"/>
          <w:szCs w:val="24"/>
        </w:rPr>
        <w:t>catorce</w:t>
      </w:r>
      <w:r w:rsidR="00AF29A7" w:rsidRPr="00470180">
        <w:rPr>
          <w:rFonts w:ascii="Arial" w:eastAsia="Arial" w:hAnsi="Arial" w:cs="Arial"/>
          <w:sz w:val="24"/>
          <w:szCs w:val="24"/>
        </w:rPr>
        <w:t xml:space="preserve"> horas con </w:t>
      </w:r>
      <w:r w:rsidR="0055170F" w:rsidRPr="00470180">
        <w:rPr>
          <w:rFonts w:ascii="Arial" w:eastAsia="Arial" w:hAnsi="Arial" w:cs="Arial"/>
          <w:sz w:val="24"/>
          <w:szCs w:val="24"/>
        </w:rPr>
        <w:t>cuarenta y ocho</w:t>
      </w:r>
      <w:r w:rsidR="00AF29A7" w:rsidRPr="00470180">
        <w:rPr>
          <w:rFonts w:ascii="Arial" w:eastAsia="Arial" w:hAnsi="Arial" w:cs="Arial"/>
          <w:sz w:val="24"/>
          <w:szCs w:val="24"/>
        </w:rPr>
        <w:t xml:space="preserve"> minutos del día de la fecha y cita para el </w:t>
      </w:r>
      <w:r w:rsidR="0055170F" w:rsidRPr="00470180">
        <w:rPr>
          <w:rFonts w:ascii="Arial" w:eastAsia="Arial" w:hAnsi="Arial" w:cs="Arial"/>
          <w:sz w:val="24"/>
          <w:szCs w:val="24"/>
        </w:rPr>
        <w:t>día viernes dieciséis d</w:t>
      </w:r>
      <w:r w:rsidR="00AF29A7" w:rsidRPr="00470180">
        <w:rPr>
          <w:rFonts w:ascii="Arial" w:eastAsia="Arial" w:hAnsi="Arial" w:cs="Arial"/>
          <w:sz w:val="24"/>
          <w:szCs w:val="24"/>
        </w:rPr>
        <w:t xml:space="preserve">el mes y año en curso, a las </w:t>
      </w:r>
      <w:r w:rsidR="0055170F" w:rsidRPr="00470180">
        <w:rPr>
          <w:rFonts w:ascii="Arial" w:eastAsia="Arial" w:hAnsi="Arial" w:cs="Arial"/>
          <w:sz w:val="24"/>
          <w:szCs w:val="24"/>
        </w:rPr>
        <w:t>d</w:t>
      </w:r>
      <w:r w:rsidR="00AF29A7" w:rsidRPr="00470180">
        <w:rPr>
          <w:rFonts w:ascii="Arial" w:eastAsia="Arial" w:hAnsi="Arial" w:cs="Arial"/>
          <w:sz w:val="24"/>
          <w:szCs w:val="24"/>
        </w:rPr>
        <w:t>oce horas.</w:t>
      </w:r>
    </w:p>
    <w:p w:rsidR="00AF29A7" w:rsidRPr="00564E5D" w:rsidRDefault="00AF29A7" w:rsidP="00C608B1">
      <w:pPr>
        <w:spacing w:line="240" w:lineRule="auto"/>
        <w:contextualSpacing/>
        <w:jc w:val="both"/>
        <w:rPr>
          <w:rFonts w:ascii="Arial" w:hAnsi="Arial" w:cs="Arial"/>
          <w:b/>
          <w:sz w:val="24"/>
          <w:szCs w:val="24"/>
        </w:rPr>
      </w:pPr>
    </w:p>
    <w:p w:rsidR="00AF29A7" w:rsidRPr="00564E5D" w:rsidRDefault="00AF29A7" w:rsidP="00D62687">
      <w:pPr>
        <w:spacing w:line="240" w:lineRule="auto"/>
        <w:contextualSpacing/>
        <w:jc w:val="center"/>
        <w:rPr>
          <w:rFonts w:ascii="Arial" w:hAnsi="Arial" w:cs="Arial"/>
          <w:b/>
          <w:sz w:val="24"/>
          <w:szCs w:val="24"/>
        </w:rPr>
      </w:pPr>
      <w:r w:rsidRPr="00564E5D">
        <w:rPr>
          <w:rFonts w:ascii="Arial" w:hAnsi="Arial" w:cs="Arial"/>
          <w:b/>
          <w:sz w:val="24"/>
          <w:szCs w:val="24"/>
        </w:rPr>
        <w:t>Diputadas Secretarias</w:t>
      </w:r>
    </w:p>
    <w:p w:rsidR="00AF29A7" w:rsidRPr="00564E5D" w:rsidRDefault="00AF29A7" w:rsidP="00D62687">
      <w:pPr>
        <w:spacing w:line="240" w:lineRule="auto"/>
        <w:ind w:right="108"/>
        <w:contextualSpacing/>
        <w:jc w:val="center"/>
        <w:rPr>
          <w:rFonts w:ascii="Arial" w:hAnsi="Arial" w:cs="Arial"/>
          <w:b/>
          <w:sz w:val="24"/>
          <w:szCs w:val="24"/>
        </w:rPr>
      </w:pPr>
    </w:p>
    <w:p w:rsidR="00AF29A7" w:rsidRPr="00564E5D" w:rsidRDefault="00AF29A7" w:rsidP="00D62687">
      <w:pPr>
        <w:spacing w:line="240" w:lineRule="auto"/>
        <w:ind w:right="108"/>
        <w:contextualSpacing/>
        <w:jc w:val="center"/>
        <w:rPr>
          <w:rFonts w:ascii="Arial" w:hAnsi="Arial" w:cs="Arial"/>
          <w:b/>
          <w:sz w:val="24"/>
          <w:szCs w:val="24"/>
        </w:rPr>
      </w:pPr>
      <w:r w:rsidRPr="00564E5D">
        <w:rPr>
          <w:rFonts w:ascii="Arial" w:hAnsi="Arial" w:cs="Arial"/>
          <w:b/>
          <w:sz w:val="24"/>
          <w:szCs w:val="24"/>
        </w:rPr>
        <w:t xml:space="preserve">Viridiana Fuentes Cruz </w:t>
      </w:r>
      <w:r w:rsidRPr="00564E5D">
        <w:rPr>
          <w:rFonts w:ascii="Arial" w:hAnsi="Arial" w:cs="Arial"/>
          <w:b/>
          <w:sz w:val="24"/>
          <w:szCs w:val="24"/>
        </w:rPr>
        <w:tab/>
      </w:r>
      <w:r w:rsidRPr="00564E5D">
        <w:rPr>
          <w:rFonts w:ascii="Arial" w:hAnsi="Arial" w:cs="Arial"/>
          <w:b/>
          <w:sz w:val="24"/>
          <w:szCs w:val="24"/>
        </w:rPr>
        <w:tab/>
        <w:t>Ma. Trinidad Franco Arpero</w:t>
      </w:r>
    </w:p>
    <w:p w:rsidR="00AF29A7" w:rsidRPr="00564E5D" w:rsidRDefault="00AF29A7" w:rsidP="00D62687">
      <w:pPr>
        <w:spacing w:line="240" w:lineRule="auto"/>
        <w:ind w:right="108"/>
        <w:contextualSpacing/>
        <w:jc w:val="center"/>
        <w:rPr>
          <w:rFonts w:ascii="Arial" w:hAnsi="Arial" w:cs="Arial"/>
          <w:b/>
          <w:sz w:val="24"/>
          <w:szCs w:val="24"/>
        </w:rPr>
      </w:pPr>
    </w:p>
    <w:p w:rsidR="00AF29A7" w:rsidRPr="00564E5D" w:rsidRDefault="00AF29A7" w:rsidP="00D62687">
      <w:pPr>
        <w:spacing w:line="240" w:lineRule="auto"/>
        <w:ind w:right="108"/>
        <w:contextualSpacing/>
        <w:jc w:val="center"/>
        <w:rPr>
          <w:rFonts w:ascii="Arial" w:hAnsi="Arial" w:cs="Arial"/>
          <w:b/>
          <w:sz w:val="24"/>
          <w:szCs w:val="24"/>
        </w:rPr>
      </w:pPr>
      <w:r w:rsidRPr="00564E5D">
        <w:rPr>
          <w:rFonts w:ascii="Arial" w:hAnsi="Arial" w:cs="Arial"/>
          <w:b/>
          <w:sz w:val="24"/>
          <w:szCs w:val="24"/>
        </w:rPr>
        <w:t>Mónica Miriam Granillo Velazco</w:t>
      </w:r>
    </w:p>
    <w:sectPr w:rsidR="00AF29A7" w:rsidRPr="00564E5D" w:rsidSect="00C608B1">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A98" w:rsidRDefault="001A2A98">
      <w:pPr>
        <w:spacing w:after="0" w:line="240" w:lineRule="auto"/>
      </w:pPr>
      <w:r>
        <w:separator/>
      </w:r>
    </w:p>
  </w:endnote>
  <w:endnote w:type="continuationSeparator" w:id="0">
    <w:p w:rsidR="001A2A98" w:rsidRDefault="001A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A98" w:rsidRDefault="001A2A98">
      <w:pPr>
        <w:spacing w:after="0" w:line="240" w:lineRule="auto"/>
      </w:pPr>
      <w:r>
        <w:separator/>
      </w:r>
    </w:p>
  </w:footnote>
  <w:footnote w:type="continuationSeparator" w:id="0">
    <w:p w:rsidR="001A2A98" w:rsidRDefault="001A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276C39"/>
    <w:multiLevelType w:val="multilevel"/>
    <w:tmpl w:val="1036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7054CF"/>
    <w:multiLevelType w:val="multilevel"/>
    <w:tmpl w:val="8FF6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4C"/>
    <w:rsid w:val="00091E30"/>
    <w:rsid w:val="001551EB"/>
    <w:rsid w:val="001A2A98"/>
    <w:rsid w:val="001C338F"/>
    <w:rsid w:val="001D49A6"/>
    <w:rsid w:val="001D6445"/>
    <w:rsid w:val="00231134"/>
    <w:rsid w:val="002D31D1"/>
    <w:rsid w:val="00307409"/>
    <w:rsid w:val="003312A6"/>
    <w:rsid w:val="003421C5"/>
    <w:rsid w:val="003543F9"/>
    <w:rsid w:val="003549E5"/>
    <w:rsid w:val="003A3FE5"/>
    <w:rsid w:val="004040CC"/>
    <w:rsid w:val="00426BD6"/>
    <w:rsid w:val="00427008"/>
    <w:rsid w:val="0046086C"/>
    <w:rsid w:val="00470180"/>
    <w:rsid w:val="004A7B4F"/>
    <w:rsid w:val="004C16DA"/>
    <w:rsid w:val="004E7DA4"/>
    <w:rsid w:val="00527232"/>
    <w:rsid w:val="0055170F"/>
    <w:rsid w:val="00564E5D"/>
    <w:rsid w:val="005E349F"/>
    <w:rsid w:val="0060614D"/>
    <w:rsid w:val="00652F1C"/>
    <w:rsid w:val="00671A43"/>
    <w:rsid w:val="006D07B3"/>
    <w:rsid w:val="007114FC"/>
    <w:rsid w:val="0076139E"/>
    <w:rsid w:val="00773687"/>
    <w:rsid w:val="008132B0"/>
    <w:rsid w:val="0082214C"/>
    <w:rsid w:val="00892985"/>
    <w:rsid w:val="008A4AB3"/>
    <w:rsid w:val="008C4AED"/>
    <w:rsid w:val="009772C6"/>
    <w:rsid w:val="009A6F71"/>
    <w:rsid w:val="00A8110A"/>
    <w:rsid w:val="00AF29A7"/>
    <w:rsid w:val="00B23426"/>
    <w:rsid w:val="00B31D95"/>
    <w:rsid w:val="00C2312C"/>
    <w:rsid w:val="00C475C1"/>
    <w:rsid w:val="00C608B1"/>
    <w:rsid w:val="00C61BB4"/>
    <w:rsid w:val="00C8587A"/>
    <w:rsid w:val="00CB1E50"/>
    <w:rsid w:val="00CC4708"/>
    <w:rsid w:val="00CD2A2E"/>
    <w:rsid w:val="00CF79DC"/>
    <w:rsid w:val="00D11F47"/>
    <w:rsid w:val="00D23791"/>
    <w:rsid w:val="00D46489"/>
    <w:rsid w:val="00D474E6"/>
    <w:rsid w:val="00D47CAF"/>
    <w:rsid w:val="00D54CC9"/>
    <w:rsid w:val="00D62687"/>
    <w:rsid w:val="00DE517D"/>
    <w:rsid w:val="00E72F6B"/>
    <w:rsid w:val="00E93D84"/>
    <w:rsid w:val="00EB482F"/>
    <w:rsid w:val="00EF2F4D"/>
    <w:rsid w:val="00F86022"/>
    <w:rsid w:val="00F8775A"/>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B974"/>
  <w15:docId w15:val="{7D9CE5E0-A771-498D-BDC8-E35A9CCF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9A7"/>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2214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2214C"/>
    <w:rPr>
      <w:b/>
      <w:bCs/>
    </w:rPr>
  </w:style>
  <w:style w:type="character" w:styleId="Hipervnculo">
    <w:name w:val="Hyperlink"/>
    <w:basedOn w:val="Fuentedeprrafopredeter"/>
    <w:uiPriority w:val="99"/>
    <w:semiHidden/>
    <w:unhideWhenUsed/>
    <w:rsid w:val="0082214C"/>
    <w:rPr>
      <w:color w:val="0000FF"/>
      <w:u w:val="single"/>
    </w:rPr>
  </w:style>
  <w:style w:type="character" w:customStyle="1" w:styleId="Fecha1">
    <w:name w:val="Fecha1"/>
    <w:basedOn w:val="Fuentedeprrafopredeter"/>
    <w:rsid w:val="0082214C"/>
  </w:style>
  <w:style w:type="paragraph" w:styleId="Textodeglobo">
    <w:name w:val="Balloon Text"/>
    <w:basedOn w:val="Normal"/>
    <w:link w:val="TextodegloboCar"/>
    <w:uiPriority w:val="99"/>
    <w:semiHidden/>
    <w:unhideWhenUsed/>
    <w:rsid w:val="0082214C"/>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82214C"/>
    <w:rPr>
      <w:rFonts w:ascii="Tahoma" w:hAnsi="Tahoma" w:cs="Tahoma"/>
      <w:sz w:val="16"/>
      <w:szCs w:val="16"/>
    </w:rPr>
  </w:style>
  <w:style w:type="character" w:customStyle="1" w:styleId="SinespaciadoCar">
    <w:name w:val="Sin espaciado Car"/>
    <w:link w:val="Sinespaciado"/>
    <w:uiPriority w:val="1"/>
    <w:locked/>
    <w:rsid w:val="00AF29A7"/>
  </w:style>
  <w:style w:type="paragraph" w:styleId="Sinespaciado">
    <w:name w:val="No Spacing"/>
    <w:link w:val="SinespaciadoCar"/>
    <w:uiPriority w:val="1"/>
    <w:qFormat/>
    <w:rsid w:val="00AF29A7"/>
    <w:pPr>
      <w:spacing w:after="0" w:line="240" w:lineRule="auto"/>
    </w:pPr>
  </w:style>
  <w:style w:type="paragraph" w:customStyle="1" w:styleId="Default">
    <w:name w:val="Default"/>
    <w:rsid w:val="00AF29A7"/>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AF29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29A7"/>
    <w:rPr>
      <w:rFonts w:ascii="Calibri" w:eastAsia="Calibri" w:hAnsi="Calibri" w:cs="Calibri"/>
      <w:lang w:eastAsia="es-MX"/>
    </w:rPr>
  </w:style>
  <w:style w:type="paragraph" w:styleId="Encabezado">
    <w:name w:val="header"/>
    <w:basedOn w:val="Normal"/>
    <w:link w:val="EncabezadoCar"/>
    <w:uiPriority w:val="99"/>
    <w:unhideWhenUsed/>
    <w:rsid w:val="008132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32B0"/>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4206">
      <w:bodyDiv w:val="1"/>
      <w:marLeft w:val="0"/>
      <w:marRight w:val="0"/>
      <w:marTop w:val="0"/>
      <w:marBottom w:val="0"/>
      <w:divBdr>
        <w:top w:val="none" w:sz="0" w:space="0" w:color="auto"/>
        <w:left w:val="none" w:sz="0" w:space="0" w:color="auto"/>
        <w:bottom w:val="none" w:sz="0" w:space="0" w:color="auto"/>
        <w:right w:val="none" w:sz="0" w:space="0" w:color="auto"/>
      </w:divBdr>
    </w:div>
    <w:div w:id="2019497641">
      <w:bodyDiv w:val="1"/>
      <w:marLeft w:val="0"/>
      <w:marRight w:val="0"/>
      <w:marTop w:val="0"/>
      <w:marBottom w:val="0"/>
      <w:divBdr>
        <w:top w:val="none" w:sz="0" w:space="0" w:color="auto"/>
        <w:left w:val="none" w:sz="0" w:space="0" w:color="auto"/>
        <w:bottom w:val="none" w:sz="0" w:space="0" w:color="auto"/>
        <w:right w:val="none" w:sz="0" w:space="0" w:color="auto"/>
      </w:divBdr>
      <w:divsChild>
        <w:div w:id="938828253">
          <w:marLeft w:val="0"/>
          <w:marRight w:val="0"/>
          <w:marTop w:val="0"/>
          <w:marBottom w:val="750"/>
          <w:divBdr>
            <w:top w:val="none" w:sz="0" w:space="0" w:color="auto"/>
            <w:left w:val="none" w:sz="0" w:space="0" w:color="auto"/>
            <w:bottom w:val="none" w:sz="0" w:space="0" w:color="auto"/>
            <w:right w:val="none" w:sz="0" w:space="0" w:color="auto"/>
          </w:divBdr>
          <w:divsChild>
            <w:div w:id="2056854601">
              <w:marLeft w:val="0"/>
              <w:marRight w:val="0"/>
              <w:marTop w:val="0"/>
              <w:marBottom w:val="0"/>
              <w:divBdr>
                <w:top w:val="none" w:sz="0" w:space="0" w:color="auto"/>
                <w:left w:val="none" w:sz="0" w:space="0" w:color="auto"/>
                <w:bottom w:val="none" w:sz="0" w:space="0" w:color="auto"/>
                <w:right w:val="none" w:sz="0" w:space="0" w:color="auto"/>
              </w:divBdr>
              <w:divsChild>
                <w:div w:id="32001886">
                  <w:marLeft w:val="0"/>
                  <w:marRight w:val="0"/>
                  <w:marTop w:val="0"/>
                  <w:marBottom w:val="300"/>
                  <w:divBdr>
                    <w:top w:val="none" w:sz="0" w:space="0" w:color="auto"/>
                    <w:left w:val="none" w:sz="0" w:space="0" w:color="auto"/>
                    <w:bottom w:val="single" w:sz="12" w:space="11" w:color="auto"/>
                    <w:right w:val="none" w:sz="0" w:space="0" w:color="auto"/>
                  </w:divBdr>
                  <w:divsChild>
                    <w:div w:id="2022706617">
                      <w:marLeft w:val="0"/>
                      <w:marRight w:val="0"/>
                      <w:marTop w:val="0"/>
                      <w:marBottom w:val="0"/>
                      <w:divBdr>
                        <w:top w:val="none" w:sz="0" w:space="0" w:color="auto"/>
                        <w:left w:val="none" w:sz="0" w:space="0" w:color="auto"/>
                        <w:bottom w:val="none" w:sz="0" w:space="0" w:color="auto"/>
                        <w:right w:val="none" w:sz="0" w:space="0" w:color="auto"/>
                      </w:divBdr>
                    </w:div>
                  </w:divsChild>
                </w:div>
                <w:div w:id="1931114261">
                  <w:marLeft w:val="0"/>
                  <w:marRight w:val="0"/>
                  <w:marTop w:val="0"/>
                  <w:marBottom w:val="0"/>
                  <w:divBdr>
                    <w:top w:val="none" w:sz="0" w:space="0" w:color="auto"/>
                    <w:left w:val="none" w:sz="0" w:space="0" w:color="auto"/>
                    <w:bottom w:val="none" w:sz="0" w:space="0" w:color="auto"/>
                    <w:right w:val="none" w:sz="0" w:space="0" w:color="auto"/>
                  </w:divBdr>
                  <w:divsChild>
                    <w:div w:id="568735993">
                      <w:marLeft w:val="0"/>
                      <w:marRight w:val="225"/>
                      <w:marTop w:val="0"/>
                      <w:marBottom w:val="0"/>
                      <w:divBdr>
                        <w:top w:val="none" w:sz="0" w:space="0" w:color="auto"/>
                        <w:left w:val="none" w:sz="0" w:space="0" w:color="auto"/>
                        <w:bottom w:val="none" w:sz="0" w:space="0" w:color="auto"/>
                        <w:right w:val="none" w:sz="0" w:space="0" w:color="auto"/>
                      </w:divBdr>
                    </w:div>
                    <w:div w:id="2035958741">
                      <w:marLeft w:val="0"/>
                      <w:marRight w:val="0"/>
                      <w:marTop w:val="0"/>
                      <w:marBottom w:val="0"/>
                      <w:divBdr>
                        <w:top w:val="none" w:sz="0" w:space="0" w:color="auto"/>
                        <w:left w:val="none" w:sz="0" w:space="0" w:color="auto"/>
                        <w:bottom w:val="none" w:sz="0" w:space="0" w:color="auto"/>
                        <w:right w:val="none" w:sz="0" w:space="0" w:color="auto"/>
                      </w:divBdr>
                      <w:divsChild>
                        <w:div w:id="1145513022">
                          <w:marLeft w:val="0"/>
                          <w:marRight w:val="0"/>
                          <w:marTop w:val="0"/>
                          <w:marBottom w:val="45"/>
                          <w:divBdr>
                            <w:top w:val="none" w:sz="0" w:space="0" w:color="auto"/>
                            <w:left w:val="none" w:sz="0" w:space="0" w:color="auto"/>
                            <w:bottom w:val="none" w:sz="0" w:space="0" w:color="auto"/>
                            <w:right w:val="none" w:sz="0" w:space="0" w:color="auto"/>
                          </w:divBdr>
                        </w:div>
                      </w:divsChild>
                    </w:div>
                    <w:div w:id="1497456667">
                      <w:marLeft w:val="0"/>
                      <w:marRight w:val="225"/>
                      <w:marTop w:val="0"/>
                      <w:marBottom w:val="0"/>
                      <w:divBdr>
                        <w:top w:val="none" w:sz="0" w:space="0" w:color="auto"/>
                        <w:left w:val="none" w:sz="0" w:space="0" w:color="auto"/>
                        <w:bottom w:val="none" w:sz="0" w:space="0" w:color="auto"/>
                        <w:right w:val="none" w:sz="0" w:space="0" w:color="auto"/>
                      </w:divBdr>
                    </w:div>
                    <w:div w:id="1340042477">
                      <w:marLeft w:val="0"/>
                      <w:marRight w:val="0"/>
                      <w:marTop w:val="0"/>
                      <w:marBottom w:val="0"/>
                      <w:divBdr>
                        <w:top w:val="none" w:sz="0" w:space="0" w:color="auto"/>
                        <w:left w:val="none" w:sz="0" w:space="0" w:color="auto"/>
                        <w:bottom w:val="none" w:sz="0" w:space="0" w:color="auto"/>
                        <w:right w:val="none" w:sz="0" w:space="0" w:color="auto"/>
                      </w:divBdr>
                      <w:divsChild>
                        <w:div w:id="393357020">
                          <w:marLeft w:val="0"/>
                          <w:marRight w:val="0"/>
                          <w:marTop w:val="0"/>
                          <w:marBottom w:val="45"/>
                          <w:divBdr>
                            <w:top w:val="none" w:sz="0" w:space="0" w:color="auto"/>
                            <w:left w:val="none" w:sz="0" w:space="0" w:color="auto"/>
                            <w:bottom w:val="none" w:sz="0" w:space="0" w:color="auto"/>
                            <w:right w:val="none" w:sz="0" w:space="0" w:color="auto"/>
                          </w:divBdr>
                        </w:div>
                      </w:divsChild>
                    </w:div>
                    <w:div w:id="1649478974">
                      <w:marLeft w:val="0"/>
                      <w:marRight w:val="225"/>
                      <w:marTop w:val="0"/>
                      <w:marBottom w:val="0"/>
                      <w:divBdr>
                        <w:top w:val="none" w:sz="0" w:space="0" w:color="auto"/>
                        <w:left w:val="none" w:sz="0" w:space="0" w:color="auto"/>
                        <w:bottom w:val="none" w:sz="0" w:space="0" w:color="auto"/>
                        <w:right w:val="none" w:sz="0" w:space="0" w:color="auto"/>
                      </w:divBdr>
                    </w:div>
                    <w:div w:id="999231193">
                      <w:marLeft w:val="0"/>
                      <w:marRight w:val="0"/>
                      <w:marTop w:val="0"/>
                      <w:marBottom w:val="0"/>
                      <w:divBdr>
                        <w:top w:val="none" w:sz="0" w:space="0" w:color="auto"/>
                        <w:left w:val="none" w:sz="0" w:space="0" w:color="auto"/>
                        <w:bottom w:val="none" w:sz="0" w:space="0" w:color="auto"/>
                        <w:right w:val="none" w:sz="0" w:space="0" w:color="auto"/>
                      </w:divBdr>
                      <w:divsChild>
                        <w:div w:id="54595627">
                          <w:marLeft w:val="0"/>
                          <w:marRight w:val="0"/>
                          <w:marTop w:val="0"/>
                          <w:marBottom w:val="45"/>
                          <w:divBdr>
                            <w:top w:val="none" w:sz="0" w:space="0" w:color="auto"/>
                            <w:left w:val="none" w:sz="0" w:space="0" w:color="auto"/>
                            <w:bottom w:val="none" w:sz="0" w:space="0" w:color="auto"/>
                            <w:right w:val="none" w:sz="0" w:space="0" w:color="auto"/>
                          </w:divBdr>
                        </w:div>
                      </w:divsChild>
                    </w:div>
                    <w:div w:id="943924496">
                      <w:marLeft w:val="0"/>
                      <w:marRight w:val="225"/>
                      <w:marTop w:val="0"/>
                      <w:marBottom w:val="0"/>
                      <w:divBdr>
                        <w:top w:val="none" w:sz="0" w:space="0" w:color="auto"/>
                        <w:left w:val="none" w:sz="0" w:space="0" w:color="auto"/>
                        <w:bottom w:val="none" w:sz="0" w:space="0" w:color="auto"/>
                        <w:right w:val="none" w:sz="0" w:space="0" w:color="auto"/>
                      </w:divBdr>
                    </w:div>
                    <w:div w:id="667633223">
                      <w:marLeft w:val="0"/>
                      <w:marRight w:val="0"/>
                      <w:marTop w:val="0"/>
                      <w:marBottom w:val="0"/>
                      <w:divBdr>
                        <w:top w:val="none" w:sz="0" w:space="0" w:color="auto"/>
                        <w:left w:val="none" w:sz="0" w:space="0" w:color="auto"/>
                        <w:bottom w:val="none" w:sz="0" w:space="0" w:color="auto"/>
                        <w:right w:val="none" w:sz="0" w:space="0" w:color="auto"/>
                      </w:divBdr>
                      <w:divsChild>
                        <w:div w:id="1715158028">
                          <w:marLeft w:val="0"/>
                          <w:marRight w:val="0"/>
                          <w:marTop w:val="0"/>
                          <w:marBottom w:val="45"/>
                          <w:divBdr>
                            <w:top w:val="none" w:sz="0" w:space="0" w:color="auto"/>
                            <w:left w:val="none" w:sz="0" w:space="0" w:color="auto"/>
                            <w:bottom w:val="none" w:sz="0" w:space="0" w:color="auto"/>
                            <w:right w:val="none" w:sz="0" w:space="0" w:color="auto"/>
                          </w:divBdr>
                        </w:div>
                      </w:divsChild>
                    </w:div>
                    <w:div w:id="946350195">
                      <w:marLeft w:val="0"/>
                      <w:marRight w:val="225"/>
                      <w:marTop w:val="0"/>
                      <w:marBottom w:val="0"/>
                      <w:divBdr>
                        <w:top w:val="none" w:sz="0" w:space="0" w:color="auto"/>
                        <w:left w:val="none" w:sz="0" w:space="0" w:color="auto"/>
                        <w:bottom w:val="none" w:sz="0" w:space="0" w:color="auto"/>
                        <w:right w:val="none" w:sz="0" w:space="0" w:color="auto"/>
                      </w:divBdr>
                    </w:div>
                    <w:div w:id="968822307">
                      <w:marLeft w:val="0"/>
                      <w:marRight w:val="0"/>
                      <w:marTop w:val="0"/>
                      <w:marBottom w:val="0"/>
                      <w:divBdr>
                        <w:top w:val="none" w:sz="0" w:space="0" w:color="auto"/>
                        <w:left w:val="none" w:sz="0" w:space="0" w:color="auto"/>
                        <w:bottom w:val="none" w:sz="0" w:space="0" w:color="auto"/>
                        <w:right w:val="none" w:sz="0" w:space="0" w:color="auto"/>
                      </w:divBdr>
                      <w:divsChild>
                        <w:div w:id="126545816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1448</Words>
  <Characters>7970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2022-12-15T15:41:00Z</cp:lastPrinted>
  <dcterms:created xsi:type="dcterms:W3CDTF">2022-12-16T00:05:00Z</dcterms:created>
  <dcterms:modified xsi:type="dcterms:W3CDTF">2022-12-16T00:22:00Z</dcterms:modified>
</cp:coreProperties>
</file>