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6C68E" w14:textId="77777777" w:rsidR="006D4777" w:rsidRDefault="006D4777">
      <w:pPr>
        <w:pStyle w:val="Textoindependiente"/>
        <w:rPr>
          <w:rFonts w:ascii="Times New Roman"/>
          <w:sz w:val="15"/>
        </w:rPr>
      </w:pPr>
      <w:bookmarkStart w:id="0" w:name="_GoBack"/>
      <w:bookmarkEnd w:id="0"/>
    </w:p>
    <w:p w14:paraId="22CC005E" w14:textId="77777777" w:rsidR="006D4777" w:rsidRDefault="00434841">
      <w:pPr>
        <w:pStyle w:val="Textoindependiente"/>
        <w:spacing w:before="92"/>
        <w:ind w:left="3593"/>
      </w:pPr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28</w:t>
      </w:r>
      <w:r>
        <w:rPr>
          <w:spacing w:val="66"/>
        </w:rPr>
        <w:t xml:space="preserve"> </w:t>
      </w:r>
      <w:r>
        <w:t>de Marzo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14:paraId="0736D445" w14:textId="77777777" w:rsidR="006D4777" w:rsidRDefault="006D4777">
      <w:pPr>
        <w:pStyle w:val="Textoindependiente"/>
        <w:rPr>
          <w:sz w:val="26"/>
        </w:rPr>
      </w:pPr>
    </w:p>
    <w:p w14:paraId="5D79FE6E" w14:textId="77777777" w:rsidR="006D4777" w:rsidRDefault="006D4777">
      <w:pPr>
        <w:pStyle w:val="Textoindependiente"/>
        <w:rPr>
          <w:sz w:val="26"/>
        </w:rPr>
      </w:pPr>
    </w:p>
    <w:p w14:paraId="2C22B7F9" w14:textId="77777777" w:rsidR="006D4777" w:rsidRDefault="006D4777">
      <w:pPr>
        <w:pStyle w:val="Textoindependiente"/>
        <w:spacing w:before="2"/>
        <w:rPr>
          <w:sz w:val="22"/>
        </w:rPr>
      </w:pPr>
    </w:p>
    <w:p w14:paraId="4AF8A885" w14:textId="77777777" w:rsidR="006D4777" w:rsidRDefault="00434841">
      <w:pPr>
        <w:pStyle w:val="Ttulo1"/>
        <w:spacing w:line="322" w:lineRule="exact"/>
        <w:ind w:right="0"/>
        <w:jc w:val="left"/>
        <w:rPr>
          <w:rFonts w:ascii="Arial"/>
        </w:rPr>
      </w:pPr>
      <w:r>
        <w:rPr>
          <w:rFonts w:ascii="Arial"/>
        </w:rPr>
        <w:t>DIPUTADO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MARCO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ANTONIO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CRUZ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CRUZ</w:t>
      </w:r>
    </w:p>
    <w:p w14:paraId="4065C0B8" w14:textId="77777777" w:rsidR="006D4777" w:rsidRDefault="00434841">
      <w:pPr>
        <w:ind w:left="118" w:right="1128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PRESIDENTE DE LA DIRECTIVA DE LA LXI LEGISLATURA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DEL ESTADO LIBRE Y SOBERANO DE MÉXICO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PRESENTE</w:t>
      </w:r>
    </w:p>
    <w:p w14:paraId="1A9F3AD9" w14:textId="77777777" w:rsidR="006D4777" w:rsidRDefault="006D4777">
      <w:pPr>
        <w:pStyle w:val="Textoindependiente"/>
        <w:spacing w:before="8"/>
        <w:rPr>
          <w:rFonts w:ascii="Arial"/>
          <w:b/>
          <w:sz w:val="31"/>
        </w:rPr>
      </w:pPr>
    </w:p>
    <w:p w14:paraId="69A14ECD" w14:textId="77777777" w:rsidR="006D4777" w:rsidRDefault="00434841">
      <w:pPr>
        <w:ind w:left="118" w:right="98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sz w:val="28"/>
        </w:rPr>
        <w:t>Con fundamento en lo dispuesto en los artículos 51 fracción segunda, 57 y 61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fracción primera de la Constitución Política del Estado Libre y Soberano de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México,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28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fracción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primera,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38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fracción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cuarta,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79,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81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y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83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la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Ley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Orgánica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del Poder Legislativo, 68, 70 y 73 del Reglamento del Poder Legislativo del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Estado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Libre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y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Soberano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de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México,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quien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suscribe,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Silvia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Barberena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Maldonado a nombre del Grupo Parlamentario del Partido del Trabajo; me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 xml:space="preserve">permito presentar </w:t>
      </w:r>
      <w:r>
        <w:rPr>
          <w:rFonts w:ascii="Calibri" w:hAnsi="Calibri"/>
          <w:b/>
          <w:color w:val="222222"/>
          <w:sz w:val="28"/>
        </w:rPr>
        <w:t>PUNTO DE ACUERDO POR EL</w:t>
      </w:r>
      <w:r>
        <w:rPr>
          <w:rFonts w:ascii="Calibri" w:hAnsi="Calibri"/>
          <w:b/>
          <w:color w:val="222222"/>
          <w:sz w:val="28"/>
        </w:rPr>
        <w:t xml:space="preserve"> CUAL SE EXHORTA A LA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SECRETARÍA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DE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FINANZAS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DEL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GOBIERNO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DEL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ESTADO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DE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MÉXICO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Y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A</w:t>
      </w:r>
      <w:r>
        <w:rPr>
          <w:rFonts w:ascii="Calibri" w:hAnsi="Calibri"/>
          <w:b/>
          <w:color w:val="222222"/>
          <w:spacing w:val="10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LOS</w:t>
      </w:r>
    </w:p>
    <w:p w14:paraId="6C59029C" w14:textId="77777777" w:rsidR="006D4777" w:rsidRDefault="00434841">
      <w:pPr>
        <w:pStyle w:val="Ttulo1"/>
        <w:spacing w:line="242" w:lineRule="auto"/>
        <w:ind w:right="101"/>
        <w:jc w:val="both"/>
        <w:rPr>
          <w:b w:val="0"/>
        </w:rPr>
      </w:pPr>
      <w:r>
        <w:rPr>
          <w:color w:val="222222"/>
        </w:rPr>
        <w:t>125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MUNICPIOS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DEL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ESTADO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MÉXICO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PARA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CONTEMPLEN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APERTURA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CUENTAS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EN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LA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INSTITUCIÓN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FINANCIERA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DENOMINADA</w:t>
      </w:r>
      <w:r>
        <w:rPr>
          <w:color w:val="222222"/>
          <w:spacing w:val="-61"/>
        </w:rPr>
        <w:t xml:space="preserve"> </w:t>
      </w:r>
      <w:r>
        <w:rPr>
          <w:color w:val="222222"/>
        </w:rPr>
        <w:t>BANCO DEL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BIENESTAR,</w:t>
      </w:r>
      <w:r>
        <w:rPr>
          <w:color w:val="222222"/>
          <w:spacing w:val="63"/>
        </w:rPr>
        <w:t xml:space="preserve"> </w:t>
      </w:r>
      <w:r>
        <w:rPr>
          <w:b w:val="0"/>
        </w:rPr>
        <w:t>con</w:t>
      </w:r>
      <w:r>
        <w:rPr>
          <w:b w:val="0"/>
          <w:spacing w:val="-1"/>
        </w:rPr>
        <w:t xml:space="preserve"> </w:t>
      </w:r>
      <w:r>
        <w:rPr>
          <w:b w:val="0"/>
        </w:rPr>
        <w:t>sustento</w:t>
      </w:r>
      <w:r>
        <w:rPr>
          <w:b w:val="0"/>
          <w:spacing w:val="-1"/>
        </w:rPr>
        <w:t xml:space="preserve"> </w:t>
      </w:r>
      <w:r>
        <w:rPr>
          <w:b w:val="0"/>
        </w:rPr>
        <w:t>en</w:t>
      </w:r>
      <w:r>
        <w:rPr>
          <w:b w:val="0"/>
          <w:spacing w:val="1"/>
        </w:rPr>
        <w:t xml:space="preserve"> </w:t>
      </w:r>
      <w:r>
        <w:rPr>
          <w:b w:val="0"/>
        </w:rPr>
        <w:t>la</w:t>
      </w:r>
      <w:r>
        <w:rPr>
          <w:b w:val="0"/>
          <w:spacing w:val="-1"/>
        </w:rPr>
        <w:t xml:space="preserve"> </w:t>
      </w:r>
      <w:r>
        <w:rPr>
          <w:b w:val="0"/>
        </w:rPr>
        <w:t>siguiente:</w:t>
      </w:r>
    </w:p>
    <w:p w14:paraId="2DC60958" w14:textId="77777777" w:rsidR="006D4777" w:rsidRDefault="006D4777">
      <w:pPr>
        <w:pStyle w:val="Textoindependiente"/>
        <w:rPr>
          <w:rFonts w:ascii="Calibri"/>
          <w:sz w:val="34"/>
        </w:rPr>
      </w:pPr>
    </w:p>
    <w:p w14:paraId="21613363" w14:textId="77777777" w:rsidR="006D4777" w:rsidRDefault="00434841">
      <w:pPr>
        <w:pStyle w:val="Ttulo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MOTIVOS</w:t>
      </w:r>
    </w:p>
    <w:p w14:paraId="28FD1C35" w14:textId="77777777" w:rsidR="006D4777" w:rsidRDefault="00434841">
      <w:pPr>
        <w:pStyle w:val="Textoindependiente"/>
        <w:spacing w:before="222" w:line="360" w:lineRule="auto"/>
        <w:ind w:left="118" w:right="101"/>
        <w:jc w:val="both"/>
      </w:pPr>
      <w:r>
        <w:t>A</w:t>
      </w:r>
      <w:r>
        <w:rPr>
          <w:spacing w:val="-7"/>
        </w:rPr>
        <w:t xml:space="preserve"> </w:t>
      </w:r>
      <w:r>
        <w:t>pesar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año</w:t>
      </w:r>
      <w:r>
        <w:rPr>
          <w:spacing w:val="-7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mexicanos</w:t>
      </w:r>
      <w:r>
        <w:rPr>
          <w:spacing w:val="-7"/>
        </w:rPr>
        <w:t xml:space="preserve"> </w:t>
      </w:r>
      <w:r>
        <w:t>elegimos</w:t>
      </w:r>
      <w:r>
        <w:rPr>
          <w:spacing w:val="52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cambio</w:t>
      </w:r>
      <w:r>
        <w:rPr>
          <w:spacing w:val="-7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enmarcado</w:t>
      </w:r>
      <w:r>
        <w:rPr>
          <w:spacing w:val="-64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transformación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cual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Partido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Trabajo</w:t>
      </w:r>
      <w:r>
        <w:rPr>
          <w:spacing w:val="-9"/>
        </w:rPr>
        <w:t xml:space="preserve"> </w:t>
      </w:r>
      <w:r>
        <w:t>fue</w:t>
      </w:r>
      <w:r>
        <w:rPr>
          <w:spacing w:val="-10"/>
        </w:rPr>
        <w:t xml:space="preserve"> </w:t>
      </w:r>
      <w:r>
        <w:t>pieza</w:t>
      </w:r>
      <w:r>
        <w:rPr>
          <w:spacing w:val="-9"/>
        </w:rPr>
        <w:t xml:space="preserve"> </w:t>
      </w:r>
      <w:r>
        <w:t>clave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hoy</w:t>
      </w:r>
      <w:r>
        <w:rPr>
          <w:spacing w:val="-65"/>
        </w:rPr>
        <w:t xml:space="preserve"> </w:t>
      </w:r>
      <w:r>
        <w:t>poco a poco se le otorgue el poder al pueblo,</w:t>
      </w:r>
      <w:r>
        <w:rPr>
          <w:spacing w:val="1"/>
        </w:rPr>
        <w:t xml:space="preserve"> </w:t>
      </w:r>
      <w:r>
        <w:t>aún hay rezagos por combatir en</w:t>
      </w:r>
      <w:r>
        <w:rPr>
          <w:spacing w:val="1"/>
        </w:rPr>
        <w:t xml:space="preserve"> </w:t>
      </w:r>
      <w:r>
        <w:t>diferentes</w:t>
      </w:r>
      <w:r>
        <w:rPr>
          <w:spacing w:val="-1"/>
        </w:rPr>
        <w:t xml:space="preserve"> </w:t>
      </w:r>
      <w:r>
        <w:t>partes del país y en el Estado de México no</w:t>
      </w:r>
      <w:r>
        <w:rPr>
          <w:spacing w:val="-1"/>
        </w:rPr>
        <w:t xml:space="preserve"> </w:t>
      </w:r>
      <w:r>
        <w:t>es la excepción.</w:t>
      </w:r>
    </w:p>
    <w:p w14:paraId="112FDC6C" w14:textId="77777777" w:rsidR="006D4777" w:rsidRDefault="006D4777">
      <w:pPr>
        <w:pStyle w:val="Textoindependiente"/>
        <w:spacing w:before="4"/>
        <w:rPr>
          <w:sz w:val="36"/>
        </w:rPr>
      </w:pPr>
    </w:p>
    <w:p w14:paraId="7427D36E" w14:textId="77777777" w:rsidR="006D4777" w:rsidRDefault="00434841">
      <w:pPr>
        <w:pStyle w:val="Textoindependiente"/>
        <w:spacing w:line="360" w:lineRule="auto"/>
        <w:ind w:left="118" w:right="101"/>
        <w:jc w:val="both"/>
      </w:pPr>
      <w:r>
        <w:t>Nuestra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ocupa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primeros</w:t>
      </w:r>
      <w:r>
        <w:rPr>
          <w:spacing w:val="1"/>
        </w:rPr>
        <w:t xml:space="preserve"> </w:t>
      </w:r>
      <w:r>
        <w:t>lugares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feminicidios,</w:t>
      </w:r>
      <w:r>
        <w:rPr>
          <w:spacing w:val="1"/>
        </w:rPr>
        <w:t xml:space="preserve"> </w:t>
      </w:r>
      <w:r>
        <w:t>inseguridad, extorsión, robo en transporte público, entre otros; situación que sin</w:t>
      </w:r>
      <w:r>
        <w:rPr>
          <w:spacing w:val="1"/>
        </w:rPr>
        <w:t xml:space="preserve"> </w:t>
      </w:r>
      <w:r>
        <w:t>duda alguna merma el poder lograr un Estado de México competitivo a nivel</w:t>
      </w:r>
      <w:r>
        <w:rPr>
          <w:spacing w:val="1"/>
        </w:rPr>
        <w:t xml:space="preserve"> </w:t>
      </w:r>
      <w:r>
        <w:rPr>
          <w:spacing w:val="-1"/>
        </w:rPr>
        <w:t>nacional,</w:t>
      </w:r>
      <w:r>
        <w:rPr>
          <w:spacing w:val="-16"/>
        </w:rPr>
        <w:t xml:space="preserve"> </w:t>
      </w:r>
      <w:r>
        <w:t>pues</w:t>
      </w:r>
      <w:r>
        <w:rPr>
          <w:spacing w:val="-15"/>
        </w:rPr>
        <w:t xml:space="preserve"> </w:t>
      </w:r>
      <w:r>
        <w:t>hoy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percepción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nuestra</w:t>
      </w:r>
      <w:r>
        <w:rPr>
          <w:spacing w:val="-16"/>
        </w:rPr>
        <w:t xml:space="preserve"> </w:t>
      </w:r>
      <w:r>
        <w:t>entidad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violencia</w:t>
      </w:r>
      <w:r>
        <w:rPr>
          <w:spacing w:val="-16"/>
        </w:rPr>
        <w:t xml:space="preserve"> </w:t>
      </w:r>
      <w:r>
        <w:t>hacia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exterior;</w:t>
      </w:r>
      <w:r>
        <w:rPr>
          <w:spacing w:val="-64"/>
        </w:rPr>
        <w:t xml:space="preserve"> </w:t>
      </w:r>
      <w:r>
        <w:t>situación</w:t>
      </w:r>
      <w:r>
        <w:rPr>
          <w:spacing w:val="20"/>
        </w:rPr>
        <w:t xml:space="preserve"> </w:t>
      </w:r>
      <w:r>
        <w:t>qu</w:t>
      </w:r>
      <w:r>
        <w:t>e</w:t>
      </w:r>
      <w:r>
        <w:rPr>
          <w:spacing w:val="20"/>
        </w:rPr>
        <w:t xml:space="preserve"> </w:t>
      </w:r>
      <w:r>
        <w:t>nos</w:t>
      </w:r>
      <w:r>
        <w:rPr>
          <w:spacing w:val="20"/>
        </w:rPr>
        <w:t xml:space="preserve"> </w:t>
      </w:r>
      <w:r>
        <w:t>ubica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lugar</w:t>
      </w:r>
      <w:r>
        <w:rPr>
          <w:spacing w:val="20"/>
        </w:rPr>
        <w:t xml:space="preserve"> </w:t>
      </w:r>
      <w:r>
        <w:t>21</w:t>
      </w:r>
      <w:r>
        <w:rPr>
          <w:spacing w:val="20"/>
        </w:rPr>
        <w:t xml:space="preserve"> </w:t>
      </w:r>
      <w:r>
        <w:t>como</w:t>
      </w:r>
      <w:r>
        <w:rPr>
          <w:spacing w:val="21"/>
        </w:rPr>
        <w:t xml:space="preserve"> </w:t>
      </w:r>
      <w:r>
        <w:t>entidad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índice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competitividad</w:t>
      </w:r>
    </w:p>
    <w:p w14:paraId="36E705A4" w14:textId="77777777" w:rsidR="006D4777" w:rsidRDefault="006D4777">
      <w:pPr>
        <w:spacing w:line="360" w:lineRule="auto"/>
        <w:jc w:val="both"/>
        <w:sectPr w:rsidR="006D4777">
          <w:headerReference w:type="default" r:id="rId6"/>
          <w:footerReference w:type="default" r:id="rId7"/>
          <w:type w:val="continuous"/>
          <w:pgSz w:w="12240" w:h="15840"/>
          <w:pgMar w:top="2240" w:right="1580" w:bottom="1220" w:left="1600" w:header="264" w:footer="1023" w:gutter="0"/>
          <w:pgNumType w:start="1"/>
          <w:cols w:space="720"/>
        </w:sectPr>
      </w:pPr>
    </w:p>
    <w:p w14:paraId="57D046F5" w14:textId="77777777" w:rsidR="006D4777" w:rsidRDefault="006D4777">
      <w:pPr>
        <w:pStyle w:val="Textoindependiente"/>
        <w:rPr>
          <w:sz w:val="15"/>
        </w:rPr>
      </w:pPr>
    </w:p>
    <w:p w14:paraId="6C3F11CC" w14:textId="77777777" w:rsidR="006D4777" w:rsidRDefault="00434841">
      <w:pPr>
        <w:pStyle w:val="Textoindependiente"/>
        <w:spacing w:before="92" w:line="360" w:lineRule="auto"/>
        <w:ind w:left="118" w:right="101"/>
        <w:jc w:val="both"/>
      </w:pPr>
      <w:r>
        <w:t>publicado por el IMCO con datos del año 2022; esto pese a contar con una buena</w:t>
      </w:r>
      <w:r>
        <w:rPr>
          <w:spacing w:val="1"/>
        </w:rPr>
        <w:t xml:space="preserve"> </w:t>
      </w:r>
      <w:r>
        <w:t>posición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respecto</w:t>
      </w:r>
      <w:r>
        <w:rPr>
          <w:spacing w:val="-9"/>
        </w:rPr>
        <w:t xml:space="preserve"> </w:t>
      </w:r>
      <w:r>
        <w:t>al</w:t>
      </w:r>
      <w:r>
        <w:rPr>
          <w:spacing w:val="49"/>
        </w:rPr>
        <w:t xml:space="preserve"> </w:t>
      </w:r>
      <w:r>
        <w:t>indicador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Producto</w:t>
      </w:r>
      <w:r>
        <w:rPr>
          <w:spacing w:val="-9"/>
        </w:rPr>
        <w:t xml:space="preserve"> </w:t>
      </w:r>
      <w:r>
        <w:t>Interno</w:t>
      </w:r>
      <w:r>
        <w:rPr>
          <w:spacing w:val="-9"/>
        </w:rPr>
        <w:t xml:space="preserve"> </w:t>
      </w:r>
      <w:r>
        <w:t>Bruto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entidad</w:t>
      </w:r>
      <w:r>
        <w:rPr>
          <w:spacing w:val="-9"/>
        </w:rPr>
        <w:t xml:space="preserve"> </w:t>
      </w:r>
      <w:r>
        <w:t>federativa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 2021.</w:t>
      </w:r>
    </w:p>
    <w:p w14:paraId="4A9AB56C" w14:textId="77777777" w:rsidR="006D4777" w:rsidRDefault="006D4777">
      <w:pPr>
        <w:pStyle w:val="Textoindependiente"/>
        <w:rPr>
          <w:sz w:val="36"/>
        </w:rPr>
      </w:pPr>
    </w:p>
    <w:p w14:paraId="2C2EC2E2" w14:textId="77777777" w:rsidR="006D4777" w:rsidRDefault="00434841">
      <w:pPr>
        <w:pStyle w:val="Textoindependiente"/>
        <w:spacing w:line="360" w:lineRule="auto"/>
        <w:ind w:left="118" w:right="100"/>
        <w:jc w:val="both"/>
      </w:pPr>
      <w:r>
        <w:t>Más allá de algunos temas que pegan a la competitividad como es la inseguridad,</w:t>
      </w:r>
      <w:r>
        <w:rPr>
          <w:spacing w:val="1"/>
        </w:rPr>
        <w:t xml:space="preserve"> </w:t>
      </w:r>
      <w:r>
        <w:t>a esto se suma el tema de la pobreza y en ese sentido nuestra entidad está por</w:t>
      </w:r>
      <w:r>
        <w:rPr>
          <w:spacing w:val="1"/>
        </w:rPr>
        <w:t xml:space="preserve"> </w:t>
      </w:r>
      <w:r>
        <w:t>encima del promedio nacional de población en pobreza</w:t>
      </w:r>
      <w:r>
        <w:rPr>
          <w:spacing w:val="1"/>
        </w:rPr>
        <w:t xml:space="preserve"> </w:t>
      </w:r>
      <w:r>
        <w:t>y según datos del INEGI</w:t>
      </w:r>
      <w:r>
        <w:rPr>
          <w:spacing w:val="1"/>
        </w:rPr>
        <w:t xml:space="preserve"> </w:t>
      </w:r>
      <w:r>
        <w:t xml:space="preserve">2020 el 43.9% de la </w:t>
      </w:r>
      <w:r>
        <w:t>población mexicana se encontraba en esta situación; mientras</w:t>
      </w:r>
      <w:r>
        <w:rPr>
          <w:spacing w:val="-6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48.9%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población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condición</w:t>
      </w:r>
      <w:r>
        <w:rPr>
          <w:spacing w:val="-65"/>
        </w:rPr>
        <w:t xml:space="preserve"> </w:t>
      </w:r>
      <w:r>
        <w:t>de pobreza, es decir poco más de 8 millones de mujeres y hombres mexiquenses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encuentran en esta condición de vu</w:t>
      </w:r>
      <w:r>
        <w:t>lnerabilidad.</w:t>
      </w:r>
    </w:p>
    <w:p w14:paraId="18F718FE" w14:textId="77777777" w:rsidR="006D4777" w:rsidRDefault="006D4777">
      <w:pPr>
        <w:pStyle w:val="Textoindependiente"/>
        <w:spacing w:before="1"/>
        <w:rPr>
          <w:sz w:val="36"/>
        </w:rPr>
      </w:pPr>
    </w:p>
    <w:p w14:paraId="5A868749" w14:textId="77777777" w:rsidR="006D4777" w:rsidRDefault="00434841">
      <w:pPr>
        <w:pStyle w:val="Textoindependiente"/>
        <w:spacing w:line="360" w:lineRule="auto"/>
        <w:ind w:left="118" w:right="100"/>
        <w:jc w:val="both"/>
      </w:pPr>
      <w:r>
        <w:t>Lo anterior puede desencadenar en diversos factores y sin duda uno de ellos tiene</w:t>
      </w:r>
      <w:r>
        <w:rPr>
          <w:spacing w:val="-64"/>
        </w:rPr>
        <w:t xml:space="preserve"> </w:t>
      </w:r>
      <w:r>
        <w:t>que ver de manera directa con los programas sociales que hoy por parte del</w:t>
      </w:r>
      <w:r>
        <w:rPr>
          <w:spacing w:val="1"/>
        </w:rPr>
        <w:t xml:space="preserve"> </w:t>
      </w:r>
      <w:r>
        <w:t>gobierno federal son universales ejerciéndose el derecho constitucional, lo que</w:t>
      </w:r>
      <w:r>
        <w:rPr>
          <w:spacing w:val="1"/>
        </w:rPr>
        <w:t xml:space="preserve"> </w:t>
      </w:r>
      <w:r>
        <w:t>cont</w:t>
      </w:r>
      <w:r>
        <w:t>rasta con los programas estatales que cuentan con reglas de operación muy</w:t>
      </w:r>
      <w:r>
        <w:rPr>
          <w:spacing w:val="1"/>
        </w:rPr>
        <w:t xml:space="preserve"> </w:t>
      </w:r>
      <w:r>
        <w:t>objetivas;</w:t>
      </w:r>
      <w:r>
        <w:rPr>
          <w:spacing w:val="-4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embargo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operación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asignación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poco</w:t>
      </w:r>
      <w:r>
        <w:rPr>
          <w:spacing w:val="-3"/>
        </w:rPr>
        <w:t xml:space="preserve"> </w:t>
      </w:r>
      <w:r>
        <w:t>trasparente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algunos</w:t>
      </w:r>
      <w:r>
        <w:rPr>
          <w:spacing w:val="-64"/>
        </w:rPr>
        <w:t xml:space="preserve"> </w:t>
      </w:r>
      <w:r>
        <w:t>casos discrecional y es que por una parte los programas del gobierno federal son</w:t>
      </w:r>
      <w:r>
        <w:rPr>
          <w:spacing w:val="1"/>
        </w:rPr>
        <w:t xml:space="preserve"> </w:t>
      </w:r>
      <w:r>
        <w:t>de trasferencia bancaria o pago directo; en el Estado de México en algunos casos</w:t>
      </w:r>
      <w:r>
        <w:rPr>
          <w:spacing w:val="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manejan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través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coordinadores,</w:t>
      </w:r>
      <w:r>
        <w:rPr>
          <w:spacing w:val="-14"/>
        </w:rPr>
        <w:t xml:space="preserve"> </w:t>
      </w:r>
      <w:r>
        <w:t>enlaces,</w:t>
      </w:r>
      <w:r>
        <w:rPr>
          <w:spacing w:val="-14"/>
        </w:rPr>
        <w:t xml:space="preserve"> </w:t>
      </w:r>
      <w:r>
        <w:t>jefes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región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incluso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algunos</w:t>
      </w:r>
      <w:r>
        <w:rPr>
          <w:spacing w:val="-64"/>
        </w:rPr>
        <w:t xml:space="preserve"> </w:t>
      </w:r>
      <w:r>
        <w:t>con una estructura llamada “seccionales” quienes se convierten</w:t>
      </w:r>
      <w:r>
        <w:rPr>
          <w:spacing w:val="1"/>
        </w:rPr>
        <w:t xml:space="preserve"> </w:t>
      </w:r>
      <w:r>
        <w:t>en los principales</w:t>
      </w:r>
      <w:r>
        <w:rPr>
          <w:spacing w:val="1"/>
        </w:rPr>
        <w:t xml:space="preserve"> </w:t>
      </w:r>
      <w:r>
        <w:t>promotore</w:t>
      </w:r>
      <w:r>
        <w:t>s de estos programas e incluso su opinión es importante para ver si se</w:t>
      </w:r>
      <w:r>
        <w:rPr>
          <w:spacing w:val="1"/>
        </w:rPr>
        <w:t xml:space="preserve"> </w:t>
      </w:r>
      <w:r>
        <w:t>acceden</w:t>
      </w:r>
      <w:r>
        <w:rPr>
          <w:spacing w:val="-1"/>
        </w:rPr>
        <w:t xml:space="preserve"> </w:t>
      </w:r>
      <w:r>
        <w:t>o no a los mismos.</w:t>
      </w:r>
    </w:p>
    <w:p w14:paraId="7600F281" w14:textId="77777777" w:rsidR="006D4777" w:rsidRDefault="006D4777">
      <w:pPr>
        <w:pStyle w:val="Textoindependiente"/>
        <w:rPr>
          <w:sz w:val="36"/>
        </w:rPr>
      </w:pPr>
    </w:p>
    <w:p w14:paraId="1D6429CA" w14:textId="77777777" w:rsidR="006D4777" w:rsidRDefault="00434841">
      <w:pPr>
        <w:pStyle w:val="Textoindependiente"/>
        <w:spacing w:line="360" w:lineRule="auto"/>
        <w:ind w:left="118" w:right="101"/>
        <w:jc w:val="both"/>
      </w:pPr>
      <w:r>
        <w:t>Digo lo anterior porque pese a los esfuerzos de los diferentes órdenes de gobierno</w:t>
      </w:r>
      <w:r>
        <w:rPr>
          <w:spacing w:val="-64"/>
        </w:rPr>
        <w:t xml:space="preserve"> </w:t>
      </w:r>
      <w:r>
        <w:t>aún una parte de la población como se ha mencionado</w:t>
      </w:r>
      <w:r>
        <w:rPr>
          <w:spacing w:val="1"/>
        </w:rPr>
        <w:t xml:space="preserve"> </w:t>
      </w:r>
      <w:r>
        <w:t>se encuentra en situac</w:t>
      </w:r>
      <w:r>
        <w:t>ión</w:t>
      </w:r>
      <w:r>
        <w:rPr>
          <w:spacing w:val="1"/>
        </w:rPr>
        <w:t xml:space="preserve"> </w:t>
      </w:r>
      <w:r>
        <w:t>de pobreza y parte de ello es por la carencia</w:t>
      </w:r>
      <w:r>
        <w:rPr>
          <w:spacing w:val="1"/>
        </w:rPr>
        <w:t xml:space="preserve"> </w:t>
      </w:r>
      <w:r>
        <w:t>de acceso al sistema bancario y esto</w:t>
      </w:r>
      <w:r>
        <w:rPr>
          <w:spacing w:val="-64"/>
        </w:rPr>
        <w:t xml:space="preserve"> </w:t>
      </w:r>
      <w:r>
        <w:t>en razón de que en muchos municipios del país no existe una sola sucursal de</w:t>
      </w:r>
      <w:r>
        <w:rPr>
          <w:spacing w:val="1"/>
        </w:rPr>
        <w:t xml:space="preserve"> </w:t>
      </w:r>
      <w:r>
        <w:t>instituciones</w:t>
      </w:r>
      <w:r>
        <w:rPr>
          <w:spacing w:val="-1"/>
        </w:rPr>
        <w:t xml:space="preserve"> </w:t>
      </w:r>
      <w:r>
        <w:t>financieras y ni siquiera</w:t>
      </w:r>
      <w:r>
        <w:rPr>
          <w:spacing w:val="-1"/>
        </w:rPr>
        <w:t xml:space="preserve"> </w:t>
      </w:r>
      <w:r>
        <w:t>un cajero automático.</w:t>
      </w:r>
    </w:p>
    <w:p w14:paraId="26A3E5A7" w14:textId="77777777" w:rsidR="006D4777" w:rsidRDefault="006D4777">
      <w:pPr>
        <w:spacing w:line="360" w:lineRule="auto"/>
        <w:jc w:val="both"/>
        <w:sectPr w:rsidR="006D4777">
          <w:pgSz w:w="12240" w:h="15840"/>
          <w:pgMar w:top="2240" w:right="1580" w:bottom="1220" w:left="1600" w:header="264" w:footer="1023" w:gutter="0"/>
          <w:cols w:space="720"/>
        </w:sectPr>
      </w:pPr>
    </w:p>
    <w:p w14:paraId="78AE0524" w14:textId="77777777" w:rsidR="006D4777" w:rsidRDefault="006D4777">
      <w:pPr>
        <w:pStyle w:val="Textoindependiente"/>
        <w:rPr>
          <w:sz w:val="15"/>
        </w:rPr>
      </w:pPr>
    </w:p>
    <w:p w14:paraId="47082F3D" w14:textId="77777777" w:rsidR="006D4777" w:rsidRDefault="00434841">
      <w:pPr>
        <w:pStyle w:val="Textoindependiente"/>
        <w:spacing w:before="92" w:line="360" w:lineRule="auto"/>
        <w:ind w:left="118" w:right="100"/>
        <w:jc w:val="both"/>
      </w:pPr>
      <w:r>
        <w:t>Con datos de la</w:t>
      </w:r>
      <w:r>
        <w:rPr>
          <w:spacing w:val="1"/>
        </w:rPr>
        <w:t xml:space="preserve"> </w:t>
      </w:r>
      <w:r>
        <w:t>Encuesta Nacional de Inclusión Financiera (ENIF) 2021, se tiene</w:t>
      </w:r>
      <w:r>
        <w:rPr>
          <w:spacing w:val="1"/>
        </w:rPr>
        <w:t xml:space="preserve"> </w:t>
      </w:r>
      <w:r>
        <w:t>que 56.7 millones de personas de 18 a 70 años cuentan con al menos un producto</w:t>
      </w:r>
      <w:r>
        <w:rPr>
          <w:spacing w:val="-64"/>
        </w:rPr>
        <w:t xml:space="preserve"> </w:t>
      </w:r>
      <w:r>
        <w:t>financiero</w:t>
      </w:r>
      <w:r>
        <w:rPr>
          <w:spacing w:val="-7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(cuenta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ahorro,</w:t>
      </w:r>
      <w:r>
        <w:rPr>
          <w:spacing w:val="-6"/>
        </w:rPr>
        <w:t xml:space="preserve"> </w:t>
      </w:r>
      <w:r>
        <w:t>crédito</w:t>
      </w:r>
      <w:r>
        <w:rPr>
          <w:spacing w:val="-6"/>
        </w:rPr>
        <w:t xml:space="preserve"> </w:t>
      </w:r>
      <w:r>
        <w:t>formal,</w:t>
      </w:r>
      <w:r>
        <w:rPr>
          <w:spacing w:val="-6"/>
        </w:rPr>
        <w:t xml:space="preserve"> </w:t>
      </w:r>
      <w:r>
        <w:t>seguros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Afores)</w:t>
      </w:r>
      <w:r>
        <w:rPr>
          <w:spacing w:val="-6"/>
        </w:rPr>
        <w:t xml:space="preserve"> </w:t>
      </w:r>
      <w:r>
        <w:t>equivalente</w:t>
      </w:r>
      <w:r>
        <w:rPr>
          <w:spacing w:val="-6"/>
        </w:rPr>
        <w:t xml:space="preserve"> </w:t>
      </w:r>
      <w:r>
        <w:t>al</w:t>
      </w:r>
      <w:r>
        <w:rPr>
          <w:spacing w:val="-65"/>
        </w:rPr>
        <w:t xml:space="preserve"> </w:t>
      </w:r>
      <w:r>
        <w:t>44% de la población del país; sin embargo en temas de cobertura de instituciones</w:t>
      </w:r>
      <w:r>
        <w:rPr>
          <w:spacing w:val="1"/>
        </w:rPr>
        <w:t xml:space="preserve"> </w:t>
      </w:r>
      <w:r>
        <w:t>financieras la realidad es totalmente diferente; al cierre del año 2020, el número de</w:t>
      </w:r>
      <w:r>
        <w:rPr>
          <w:spacing w:val="-64"/>
        </w:rPr>
        <w:t xml:space="preserve"> </w:t>
      </w:r>
      <w:r>
        <w:t>sucursales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país</w:t>
      </w:r>
      <w:r>
        <w:rPr>
          <w:spacing w:val="-16"/>
        </w:rPr>
        <w:t xml:space="preserve"> </w:t>
      </w:r>
      <w:r>
        <w:t>fue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16,135,</w:t>
      </w:r>
      <w:r>
        <w:rPr>
          <w:spacing w:val="-16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decir,</w:t>
      </w:r>
      <w:r>
        <w:rPr>
          <w:spacing w:val="-16"/>
        </w:rPr>
        <w:t xml:space="preserve"> </w:t>
      </w:r>
      <w:r>
        <w:t>hubo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diminución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4.4%</w:t>
      </w:r>
      <w:r>
        <w:rPr>
          <w:spacing w:val="-16"/>
        </w:rPr>
        <w:t xml:space="preserve"> </w:t>
      </w:r>
      <w:r>
        <w:t>respecto</w:t>
      </w:r>
      <w:r>
        <w:rPr>
          <w:spacing w:val="-64"/>
        </w:rPr>
        <w:t xml:space="preserve"> </w:t>
      </w:r>
      <w:r>
        <w:t>a 201</w:t>
      </w:r>
      <w:r>
        <w:t>9 y se reportó una cobertura municipal de 50%; banca múltiple concentró el</w:t>
      </w:r>
      <w:r>
        <w:rPr>
          <w:spacing w:val="1"/>
        </w:rPr>
        <w:t xml:space="preserve"> </w:t>
      </w:r>
      <w:r>
        <w:t>75% de las sucursales en el país, donde Banco Azteca fue la institución con mayor</w:t>
      </w:r>
      <w:r>
        <w:rPr>
          <w:spacing w:val="-64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1,941</w:t>
      </w:r>
      <w:r>
        <w:rPr>
          <w:spacing w:val="1"/>
        </w:rPr>
        <w:t xml:space="preserve"> </w:t>
      </w:r>
      <w:r>
        <w:t>unidades.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semi-metrópoli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concentró el mayor número </w:t>
      </w:r>
      <w:r>
        <w:t>de sucursales con 5,852 unidades, alcanzando una</w:t>
      </w:r>
      <w:r>
        <w:rPr>
          <w:spacing w:val="1"/>
        </w:rPr>
        <w:t xml:space="preserve"> </w:t>
      </w:r>
      <w:r>
        <w:t>cobertura</w:t>
      </w:r>
      <w:r>
        <w:rPr>
          <w:spacing w:val="-11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estos</w:t>
      </w:r>
      <w:r>
        <w:rPr>
          <w:spacing w:val="-11"/>
        </w:rPr>
        <w:t xml:space="preserve"> </w:t>
      </w:r>
      <w:r>
        <w:t>municipios;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contraste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municipios</w:t>
      </w:r>
      <w:r>
        <w:rPr>
          <w:spacing w:val="-10"/>
        </w:rPr>
        <w:t xml:space="preserve"> </w:t>
      </w:r>
      <w:r>
        <w:t>rurales</w:t>
      </w:r>
      <w:r>
        <w:rPr>
          <w:spacing w:val="-10"/>
        </w:rPr>
        <w:t xml:space="preserve"> </w:t>
      </w:r>
      <w:r>
        <w:t>donde</w:t>
      </w:r>
      <w:r>
        <w:rPr>
          <w:spacing w:val="-6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registró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sucursales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cobertura,</w:t>
      </w:r>
      <w:r>
        <w:rPr>
          <w:spacing w:val="1"/>
        </w:rPr>
        <w:t xml:space="preserve"> </w:t>
      </w:r>
      <w:r>
        <w:t>concentrando solo 66 sucursales.</w:t>
      </w:r>
    </w:p>
    <w:p w14:paraId="20090610" w14:textId="77777777" w:rsidR="006D4777" w:rsidRDefault="006D4777">
      <w:pPr>
        <w:pStyle w:val="Textoindependiente"/>
        <w:spacing w:before="3"/>
        <w:rPr>
          <w:sz w:val="36"/>
        </w:rPr>
      </w:pPr>
    </w:p>
    <w:p w14:paraId="153A518E" w14:textId="77777777" w:rsidR="006D4777" w:rsidRDefault="00434841">
      <w:pPr>
        <w:pStyle w:val="Textoindependiente"/>
        <w:spacing w:line="360" w:lineRule="auto"/>
        <w:ind w:left="118" w:right="101"/>
        <w:jc w:val="both"/>
      </w:pPr>
      <w:r>
        <w:t>Si bien el Estado de México es la segunda entidad con más sucursales bancarias</w:t>
      </w:r>
      <w:r>
        <w:rPr>
          <w:spacing w:val="1"/>
        </w:rPr>
        <w:t xml:space="preserve"> </w:t>
      </w:r>
      <w:r>
        <w:t>en el país con 1,607 tan solo el existe 1 punto de acceso al sistema bancario para</w:t>
      </w:r>
      <w:r>
        <w:rPr>
          <w:spacing w:val="1"/>
        </w:rPr>
        <w:t xml:space="preserve"> </w:t>
      </w:r>
      <w:r>
        <w:t>los mexiquenses por cada 10 mil habitantes; esto en razón de que del total de las</w:t>
      </w:r>
      <w:r>
        <w:rPr>
          <w:spacing w:val="1"/>
        </w:rPr>
        <w:t xml:space="preserve"> </w:t>
      </w:r>
      <w:r>
        <w:t>sucursales</w:t>
      </w:r>
      <w:r>
        <w:rPr>
          <w:spacing w:val="1"/>
        </w:rPr>
        <w:t xml:space="preserve"> </w:t>
      </w:r>
      <w:r>
        <w:t>b</w:t>
      </w:r>
      <w:r>
        <w:t>ancarias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93%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ubican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urbanas</w:t>
      </w:r>
      <w:r>
        <w:rPr>
          <w:spacing w:val="1"/>
        </w:rPr>
        <w:t xml:space="preserve"> </w:t>
      </w:r>
      <w:r>
        <w:t>dando</w:t>
      </w:r>
      <w:r>
        <w:rPr>
          <w:spacing w:val="1"/>
        </w:rPr>
        <w:t xml:space="preserve"> </w:t>
      </w:r>
      <w:r>
        <w:t>cobertura</w:t>
      </w:r>
      <w:r>
        <w:rPr>
          <w:spacing w:val="1"/>
        </w:rPr>
        <w:t xml:space="preserve"> </w:t>
      </w:r>
      <w:r>
        <w:t>aproximadamente a 65 municipios mexiquenses.</w:t>
      </w:r>
    </w:p>
    <w:p w14:paraId="795781D5" w14:textId="77777777" w:rsidR="006D4777" w:rsidRDefault="006D4777">
      <w:pPr>
        <w:pStyle w:val="Textoindependiente"/>
        <w:spacing w:before="9"/>
        <w:rPr>
          <w:sz w:val="35"/>
        </w:rPr>
      </w:pPr>
    </w:p>
    <w:p w14:paraId="2D1CD2FF" w14:textId="77777777" w:rsidR="006D4777" w:rsidRDefault="00434841">
      <w:pPr>
        <w:pStyle w:val="Textoindependiente"/>
        <w:spacing w:line="360" w:lineRule="auto"/>
        <w:ind w:left="118" w:right="101"/>
        <w:jc w:val="both"/>
      </w:pPr>
      <w:r>
        <w:t>En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t>sentido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Gobierno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tomando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estructura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Banco</w:t>
      </w:r>
      <w:r>
        <w:rPr>
          <w:spacing w:val="-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Ahorro Nacional y Servicios Financieros (Bansefi), mediante decreto publicado en</w:t>
      </w:r>
      <w:r>
        <w:rPr>
          <w:spacing w:val="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Julio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2019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publica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Orgánica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crea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Banco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Bienestar,</w:t>
      </w:r>
      <w:r>
        <w:rPr>
          <w:spacing w:val="-64"/>
        </w:rPr>
        <w:t xml:space="preserve"> </w:t>
      </w:r>
      <w:r>
        <w:t>cuyo propósito principal es ofrecer servicios bancarios a los beneficiarios de los</w:t>
      </w:r>
      <w:r>
        <w:rPr>
          <w:spacing w:val="1"/>
        </w:rPr>
        <w:t xml:space="preserve"> </w:t>
      </w:r>
      <w:r>
        <w:t>programa</w:t>
      </w:r>
      <w:r>
        <w:t>s sociales y eliminar el manejo de dinero en efectivo en la dispersión de</w:t>
      </w:r>
      <w:r>
        <w:rPr>
          <w:spacing w:val="1"/>
        </w:rPr>
        <w:t xml:space="preserve"> </w:t>
      </w:r>
      <w:r>
        <w:t>los recursos de tales programas. Sin embargo en el aspecto técnico tendrá las</w:t>
      </w:r>
      <w:r>
        <w:rPr>
          <w:spacing w:val="1"/>
        </w:rPr>
        <w:t xml:space="preserve"> </w:t>
      </w:r>
      <w:r>
        <w:t>funciones de banca social, para lo cual tendrá por objeto promover y facilitar el</w:t>
      </w:r>
      <w:r>
        <w:rPr>
          <w:spacing w:val="1"/>
        </w:rPr>
        <w:t xml:space="preserve"> </w:t>
      </w:r>
      <w:r>
        <w:t>ahorro,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al f</w:t>
      </w:r>
      <w:r>
        <w:t>inanciamiento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equitativas,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inclusión</w:t>
      </w:r>
      <w:r>
        <w:rPr>
          <w:spacing w:val="1"/>
        </w:rPr>
        <w:t xml:space="preserve"> </w:t>
      </w:r>
      <w:r>
        <w:t>financiera,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uso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innovación</w:t>
      </w:r>
      <w:r>
        <w:rPr>
          <w:spacing w:val="-2"/>
        </w:rPr>
        <w:t xml:space="preserve"> </w:t>
      </w:r>
      <w:r>
        <w:t>tecnológica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fin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procurar</w:t>
      </w:r>
      <w:r>
        <w:rPr>
          <w:spacing w:val="6"/>
        </w:rPr>
        <w:t xml:space="preserve"> </w:t>
      </w:r>
      <w:r>
        <w:t>mejores</w:t>
      </w:r>
    </w:p>
    <w:p w14:paraId="45D75BF9" w14:textId="77777777" w:rsidR="006D4777" w:rsidRDefault="006D4777">
      <w:pPr>
        <w:spacing w:line="360" w:lineRule="auto"/>
        <w:jc w:val="both"/>
        <w:sectPr w:rsidR="006D4777">
          <w:pgSz w:w="12240" w:h="15840"/>
          <w:pgMar w:top="2240" w:right="1580" w:bottom="1220" w:left="1600" w:header="264" w:footer="1023" w:gutter="0"/>
          <w:cols w:space="720"/>
        </w:sectPr>
      </w:pPr>
    </w:p>
    <w:p w14:paraId="71F04967" w14:textId="77777777" w:rsidR="006D4777" w:rsidRDefault="006D4777">
      <w:pPr>
        <w:pStyle w:val="Textoindependiente"/>
        <w:rPr>
          <w:sz w:val="15"/>
        </w:rPr>
      </w:pPr>
    </w:p>
    <w:p w14:paraId="2A3CEE7A" w14:textId="77777777" w:rsidR="006D4777" w:rsidRDefault="00434841">
      <w:pPr>
        <w:pStyle w:val="Textoindependiente"/>
        <w:spacing w:before="92" w:line="360" w:lineRule="auto"/>
        <w:ind w:left="118" w:right="101"/>
        <w:jc w:val="both"/>
      </w:pPr>
      <w:r>
        <w:t>condiciones a los integrantes del Sector, la perspectiva de género y la inversión</w:t>
      </w:r>
      <w:r>
        <w:rPr>
          <w:spacing w:val="1"/>
        </w:rPr>
        <w:t xml:space="preserve"> </w:t>
      </w:r>
      <w:r>
        <w:t>entre los integrantes del Sector, ofrecer instrumentos y servicios financieros de</w:t>
      </w:r>
      <w:r>
        <w:rPr>
          <w:spacing w:val="1"/>
        </w:rPr>
        <w:t xml:space="preserve"> </w:t>
      </w:r>
      <w:r>
        <w:t>primer y segundo piso entre los mismos, canalizar apoyos financieros y técnicos</w:t>
      </w:r>
      <w:r>
        <w:rPr>
          <w:spacing w:val="1"/>
        </w:rPr>
        <w:t xml:space="preserve"> </w:t>
      </w:r>
      <w:r>
        <w:t>necesarios para fomentar el uso de productos y servicios financieros que atiendan</w:t>
      </w:r>
      <w:r>
        <w:rPr>
          <w:spacing w:val="1"/>
        </w:rPr>
        <w:t xml:space="preserve"> </w:t>
      </w:r>
      <w:r>
        <w:t>las necesida</w:t>
      </w:r>
      <w:r>
        <w:t>des del Sector y que promuevan la adopción de modelos de negocio y</w:t>
      </w:r>
      <w:r>
        <w:rPr>
          <w:spacing w:val="-64"/>
        </w:rPr>
        <w:t xml:space="preserve"> </w:t>
      </w:r>
      <w:r>
        <w:t>tecnologías financieras innovadoras que impacten en el sano desarrollo del Sector</w:t>
      </w:r>
      <w:r>
        <w:rPr>
          <w:spacing w:val="-64"/>
        </w:rPr>
        <w:t xml:space="preserve"> </w:t>
      </w:r>
      <w:r>
        <w:t>y,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actividad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Institución</w:t>
      </w:r>
      <w:r>
        <w:rPr>
          <w:spacing w:val="-7"/>
        </w:rPr>
        <w:t xml:space="preserve"> </w:t>
      </w:r>
      <w:r>
        <w:t>contribuya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desarrollo</w:t>
      </w:r>
      <w:r>
        <w:rPr>
          <w:spacing w:val="-6"/>
        </w:rPr>
        <w:t xml:space="preserve"> </w:t>
      </w:r>
      <w:r>
        <w:t>económico</w:t>
      </w:r>
      <w:r>
        <w:rPr>
          <w:spacing w:val="-5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</w:t>
      </w:r>
      <w:r>
        <w:t>ional,</w:t>
      </w:r>
      <w:r>
        <w:rPr>
          <w:spacing w:val="1"/>
        </w:rPr>
        <w:t xml:space="preserve"> </w:t>
      </w:r>
      <w:r>
        <w:t>proporcionar asistencia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integrantes</w:t>
      </w:r>
      <w:r>
        <w:rPr>
          <w:spacing w:val="-1"/>
        </w:rPr>
        <w:t xml:space="preserve"> </w:t>
      </w:r>
      <w:r>
        <w:t>del Sector.</w:t>
      </w:r>
    </w:p>
    <w:p w14:paraId="7E95941C" w14:textId="77777777" w:rsidR="006D4777" w:rsidRDefault="006D4777">
      <w:pPr>
        <w:pStyle w:val="Textoindependiente"/>
        <w:spacing w:before="3"/>
        <w:rPr>
          <w:sz w:val="36"/>
        </w:rPr>
      </w:pPr>
    </w:p>
    <w:p w14:paraId="4B5FF58D" w14:textId="77777777" w:rsidR="006D4777" w:rsidRDefault="00434841">
      <w:pPr>
        <w:pStyle w:val="Textoindependiente"/>
        <w:spacing w:line="360" w:lineRule="auto"/>
        <w:ind w:left="118" w:right="100"/>
        <w:jc w:val="both"/>
      </w:pPr>
      <w:r>
        <w:t>Actualmente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Banco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Bienestar</w:t>
      </w:r>
      <w:r>
        <w:rPr>
          <w:spacing w:val="-6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539</w:t>
      </w:r>
      <w:r>
        <w:rPr>
          <w:spacing w:val="-5"/>
        </w:rPr>
        <w:t xml:space="preserve"> </w:t>
      </w:r>
      <w:r>
        <w:t>sucursales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nacional,</w:t>
      </w:r>
      <w:r>
        <w:rPr>
          <w:spacing w:val="-5"/>
        </w:rPr>
        <w:t xml:space="preserve"> </w:t>
      </w:r>
      <w:r>
        <w:t>sin</w:t>
      </w:r>
      <w:r>
        <w:rPr>
          <w:spacing w:val="-65"/>
        </w:rPr>
        <w:t xml:space="preserve"> </w:t>
      </w:r>
      <w:r>
        <w:rPr>
          <w:spacing w:val="-1"/>
        </w:rPr>
        <w:t>embargo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Gobierno</w:t>
      </w:r>
      <w:r>
        <w:rPr>
          <w:spacing w:val="-16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plantea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ampliación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7000</w:t>
      </w:r>
      <w:r>
        <w:rPr>
          <w:spacing w:val="-16"/>
        </w:rPr>
        <w:t xml:space="preserve"> </w:t>
      </w:r>
      <w:r>
        <w:t>sucursales</w:t>
      </w:r>
      <w:r>
        <w:rPr>
          <w:spacing w:val="-15"/>
        </w:rPr>
        <w:t xml:space="preserve"> </w:t>
      </w:r>
      <w:r>
        <w:t>comenzado</w:t>
      </w:r>
      <w:r>
        <w:rPr>
          <w:spacing w:val="-64"/>
        </w:rPr>
        <w:t xml:space="preserve"> </w:t>
      </w:r>
      <w:r>
        <w:t>en aquellos municipios con de carácter rural o aquellos donde no hay sucursales</w:t>
      </w:r>
      <w:r>
        <w:rPr>
          <w:spacing w:val="1"/>
        </w:rPr>
        <w:t xml:space="preserve"> </w:t>
      </w:r>
      <w:r>
        <w:t>bancarias</w:t>
      </w:r>
      <w:r>
        <w:rPr>
          <w:spacing w:val="65"/>
        </w:rPr>
        <w:t xml:space="preserve"> </w:t>
      </w:r>
      <w:r>
        <w:t>y que sin duda alcanzaran a nuestra entidad.</w:t>
      </w:r>
    </w:p>
    <w:p w14:paraId="3B5BF3F8" w14:textId="77777777" w:rsidR="006D4777" w:rsidRDefault="006D4777">
      <w:pPr>
        <w:pStyle w:val="Textoindependiente"/>
        <w:spacing w:before="10"/>
        <w:rPr>
          <w:sz w:val="35"/>
        </w:rPr>
      </w:pPr>
    </w:p>
    <w:p w14:paraId="51AB5173" w14:textId="77777777" w:rsidR="006D4777" w:rsidRDefault="00434841">
      <w:pPr>
        <w:pStyle w:val="Textoindependiente"/>
        <w:spacing w:before="1" w:line="360" w:lineRule="auto"/>
        <w:ind w:left="118" w:right="100"/>
        <w:jc w:val="both"/>
      </w:pPr>
      <w:r>
        <w:t>En el Grupo parlamentario del Partido del Trabajo creemos en el fortalecimiento de</w:t>
      </w:r>
      <w:r>
        <w:rPr>
          <w:spacing w:val="-64"/>
        </w:rPr>
        <w:t xml:space="preserve"> </w:t>
      </w:r>
      <w:r>
        <w:t>las instituciones y de manera corresponsable se deben</w:t>
      </w:r>
      <w:r>
        <w:rPr>
          <w:spacing w:val="1"/>
        </w:rPr>
        <w:t xml:space="preserve"> </w:t>
      </w:r>
      <w:r>
        <w:t>robustecer de manera</w:t>
      </w:r>
      <w:r>
        <w:rPr>
          <w:spacing w:val="1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mismas;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respetuosa</w:t>
      </w:r>
      <w:r>
        <w:rPr>
          <w:spacing w:val="-2"/>
        </w:rPr>
        <w:t xml:space="preserve"> </w:t>
      </w:r>
      <w:r>
        <w:t>exhortamos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Secretaria</w:t>
      </w:r>
      <w:r>
        <w:rPr>
          <w:spacing w:val="-65"/>
        </w:rPr>
        <w:t xml:space="preserve"> </w:t>
      </w:r>
      <w:r>
        <w:t>de Finanzas del Gobierno del Estado de México y a los 125 Ayuntamientos 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contemplar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aperturar</w:t>
      </w:r>
      <w:r>
        <w:rPr>
          <w:spacing w:val="1"/>
        </w:rPr>
        <w:t xml:space="preserve"> </w:t>
      </w:r>
      <w:r>
        <w:t>cuentas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Banco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Bienestar;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genera</w:t>
      </w:r>
      <w:r>
        <w:rPr>
          <w:spacing w:val="1"/>
        </w:rPr>
        <w:t xml:space="preserve"> </w:t>
      </w:r>
      <w:r>
        <w:t>transacciones</w:t>
      </w:r>
      <w:r>
        <w:rPr>
          <w:spacing w:val="1"/>
        </w:rPr>
        <w:t xml:space="preserve"> </w:t>
      </w:r>
      <w:r>
        <w:t>financieras que sin duda alguna se verán reflejadas en el desarrollo económico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instala</w:t>
      </w:r>
      <w:r>
        <w:t>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entidades</w:t>
      </w:r>
      <w:r>
        <w:rPr>
          <w:spacing w:val="-64"/>
        </w:rPr>
        <w:t xml:space="preserve"> </w:t>
      </w:r>
      <w:r>
        <w:t>financieras.</w:t>
      </w:r>
    </w:p>
    <w:p w14:paraId="3460993F" w14:textId="77777777" w:rsidR="006D4777" w:rsidRDefault="006D4777">
      <w:pPr>
        <w:spacing w:line="360" w:lineRule="auto"/>
        <w:jc w:val="both"/>
        <w:sectPr w:rsidR="006D4777">
          <w:pgSz w:w="12240" w:h="15840"/>
          <w:pgMar w:top="2240" w:right="1580" w:bottom="1220" w:left="1600" w:header="264" w:footer="1023" w:gutter="0"/>
          <w:cols w:space="720"/>
        </w:sectPr>
      </w:pPr>
    </w:p>
    <w:p w14:paraId="78E3D203" w14:textId="77777777" w:rsidR="006D4777" w:rsidRDefault="006D4777">
      <w:pPr>
        <w:pStyle w:val="Textoindependiente"/>
        <w:spacing w:before="7"/>
        <w:rPr>
          <w:sz w:val="14"/>
        </w:rPr>
      </w:pPr>
    </w:p>
    <w:p w14:paraId="56FCABE8" w14:textId="77777777" w:rsidR="006D4777" w:rsidRDefault="00434841">
      <w:pPr>
        <w:pStyle w:val="Ttulo1"/>
        <w:spacing w:before="99"/>
        <w:ind w:left="1860" w:right="1847"/>
      </w:pPr>
      <w:r>
        <w:rPr>
          <w:color w:val="222222"/>
        </w:rPr>
        <w:t>PUNTO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ACUERDO</w:t>
      </w:r>
    </w:p>
    <w:p w14:paraId="365BD5FF" w14:textId="77777777" w:rsidR="006D4777" w:rsidRDefault="006D4777">
      <w:pPr>
        <w:pStyle w:val="Textoindependiente"/>
        <w:rPr>
          <w:rFonts w:ascii="Calibri"/>
          <w:b/>
          <w:sz w:val="34"/>
        </w:rPr>
      </w:pPr>
    </w:p>
    <w:p w14:paraId="7C2D74FE" w14:textId="77777777" w:rsidR="006D4777" w:rsidRDefault="00434841">
      <w:pPr>
        <w:spacing w:before="270" w:line="360" w:lineRule="auto"/>
        <w:ind w:left="118" w:right="102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222222"/>
          <w:sz w:val="28"/>
        </w:rPr>
        <w:t>ÚNICO. SE EXHORTA A LA SECRETARÍA DE FINANZAS DEL GOBIERNO DEL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ESTADO DE MÉXICO Y A LOS 125 MUNICPIOS DEL ESTADO DE MÉXICO PARA</w:t>
      </w:r>
      <w:r>
        <w:rPr>
          <w:rFonts w:ascii="Calibri" w:hAnsi="Calibri"/>
          <w:b/>
          <w:color w:val="222222"/>
          <w:spacing w:val="-6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QUE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CONTEMPLEN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LA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APERTURA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DE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CUENTAS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EN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LA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INSTITUCIÓN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FINANCIERA DENOMINADA</w:t>
      </w:r>
      <w:r>
        <w:rPr>
          <w:rFonts w:ascii="Calibri" w:hAnsi="Calibri"/>
          <w:b/>
          <w:color w:val="222222"/>
          <w:spacing w:val="1"/>
          <w:sz w:val="28"/>
        </w:rPr>
        <w:t xml:space="preserve"> </w:t>
      </w:r>
      <w:r>
        <w:rPr>
          <w:rFonts w:ascii="Calibri" w:hAnsi="Calibri"/>
          <w:b/>
          <w:color w:val="222222"/>
          <w:sz w:val="28"/>
        </w:rPr>
        <w:t>BANCO DEL BIENESTAR.</w:t>
      </w:r>
    </w:p>
    <w:p w14:paraId="76EE40E9" w14:textId="77777777" w:rsidR="006D4777" w:rsidRDefault="006D4777">
      <w:pPr>
        <w:pStyle w:val="Textoindependiente"/>
        <w:spacing w:before="11"/>
        <w:rPr>
          <w:rFonts w:ascii="Calibri"/>
          <w:b/>
          <w:sz w:val="46"/>
        </w:rPr>
      </w:pPr>
    </w:p>
    <w:p w14:paraId="2D3D289A" w14:textId="77777777" w:rsidR="006D4777" w:rsidRDefault="00434841">
      <w:pPr>
        <w:pStyle w:val="Ttulo2"/>
      </w:pPr>
      <w:r>
        <w:t>TRANSITORIOS</w:t>
      </w:r>
    </w:p>
    <w:p w14:paraId="1E4B5C76" w14:textId="77777777" w:rsidR="006D4777" w:rsidRDefault="006D4777">
      <w:pPr>
        <w:pStyle w:val="Textoindependiente"/>
        <w:rPr>
          <w:rFonts w:ascii="Arial"/>
          <w:b/>
          <w:sz w:val="26"/>
        </w:rPr>
      </w:pPr>
    </w:p>
    <w:p w14:paraId="4C26DD67" w14:textId="77777777" w:rsidR="006D4777" w:rsidRDefault="006D4777">
      <w:pPr>
        <w:pStyle w:val="Textoindependiente"/>
        <w:spacing w:before="9"/>
        <w:rPr>
          <w:rFonts w:ascii="Arial"/>
          <w:b/>
          <w:sz w:val="21"/>
        </w:rPr>
      </w:pPr>
    </w:p>
    <w:p w14:paraId="0A089DA6" w14:textId="77777777" w:rsidR="006D4777" w:rsidRDefault="00434841">
      <w:pPr>
        <w:pStyle w:val="Textoindependiente"/>
        <w:spacing w:before="1" w:line="360" w:lineRule="auto"/>
        <w:ind w:left="118"/>
      </w:pPr>
      <w:r>
        <w:rPr>
          <w:rFonts w:ascii="Arial" w:hAnsi="Arial"/>
          <w:b/>
        </w:rPr>
        <w:t>PRIMERO</w:t>
      </w:r>
      <w:r>
        <w:t>.</w:t>
      </w:r>
      <w:r>
        <w:rPr>
          <w:spacing w:val="48"/>
        </w:rPr>
        <w:t xml:space="preserve"> </w:t>
      </w:r>
      <w:r>
        <w:t>Publíquese</w:t>
      </w:r>
      <w:r>
        <w:rPr>
          <w:spacing w:val="48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presente</w:t>
      </w:r>
      <w:r>
        <w:rPr>
          <w:spacing w:val="48"/>
        </w:rPr>
        <w:t xml:space="preserve"> </w:t>
      </w:r>
      <w:r>
        <w:t>acuerdo</w:t>
      </w:r>
      <w:r>
        <w:rPr>
          <w:spacing w:val="48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Periódico</w:t>
      </w:r>
      <w:r>
        <w:rPr>
          <w:spacing w:val="48"/>
        </w:rPr>
        <w:t xml:space="preserve"> </w:t>
      </w:r>
      <w:r>
        <w:t>Oficial</w:t>
      </w:r>
      <w:r>
        <w:rPr>
          <w:spacing w:val="49"/>
        </w:rPr>
        <w:t xml:space="preserve"> </w:t>
      </w:r>
      <w:r>
        <w:t>“Gaceta</w:t>
      </w:r>
      <w:r>
        <w:rPr>
          <w:spacing w:val="4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Gobierno”.</w:t>
      </w:r>
    </w:p>
    <w:p w14:paraId="0794ABFF" w14:textId="77777777" w:rsidR="006D4777" w:rsidRDefault="006D4777">
      <w:pPr>
        <w:pStyle w:val="Textoindependiente"/>
        <w:spacing w:before="1"/>
        <w:rPr>
          <w:sz w:val="36"/>
        </w:rPr>
      </w:pPr>
    </w:p>
    <w:p w14:paraId="6D96FC13" w14:textId="77777777" w:rsidR="006D4777" w:rsidRDefault="00434841">
      <w:pPr>
        <w:pStyle w:val="Textoindependiente"/>
        <w:spacing w:line="360" w:lineRule="auto"/>
        <w:ind w:left="118" w:right="90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entrará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Periódico Oficial “Gaceta del Gobierno”.</w:t>
      </w:r>
    </w:p>
    <w:p w14:paraId="545145B5" w14:textId="77777777" w:rsidR="006D4777" w:rsidRDefault="006D4777">
      <w:pPr>
        <w:pStyle w:val="Textoindependiente"/>
        <w:spacing w:before="1"/>
        <w:rPr>
          <w:sz w:val="36"/>
        </w:rPr>
      </w:pPr>
    </w:p>
    <w:p w14:paraId="4CEC24AB" w14:textId="77777777" w:rsidR="006D4777" w:rsidRDefault="00434841">
      <w:pPr>
        <w:pStyle w:val="Textoindependiente"/>
        <w:spacing w:line="360" w:lineRule="auto"/>
        <w:ind w:left="118" w:right="94"/>
      </w:pPr>
      <w:r>
        <w:t>Dado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Palacio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Poder</w:t>
      </w:r>
      <w:r>
        <w:rPr>
          <w:spacing w:val="14"/>
        </w:rPr>
        <w:t xml:space="preserve"> </w:t>
      </w:r>
      <w:r>
        <w:t>Legislativo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ciudad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Toluca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Lerdo,</w:t>
      </w:r>
      <w:r>
        <w:rPr>
          <w:spacing w:val="14"/>
        </w:rPr>
        <w:t xml:space="preserve"> </w:t>
      </w:r>
      <w:r>
        <w:t>capital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México,</w:t>
      </w:r>
      <w:r>
        <w:rPr>
          <w:spacing w:val="-1"/>
        </w:rPr>
        <w:t xml:space="preserve"> </w:t>
      </w:r>
      <w:r>
        <w:t>a los</w:t>
      </w:r>
      <w:r>
        <w:rPr>
          <w:spacing w:val="-1"/>
        </w:rPr>
        <w:t xml:space="preserve"> </w:t>
      </w:r>
      <w:r>
        <w:t>28 días</w:t>
      </w:r>
      <w:r>
        <w:rPr>
          <w:spacing w:val="-1"/>
        </w:rPr>
        <w:t xml:space="preserve"> </w:t>
      </w:r>
      <w:r>
        <w:t>del mes de</w:t>
      </w:r>
      <w:r>
        <w:rPr>
          <w:spacing w:val="-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del año 2023.</w:t>
      </w:r>
    </w:p>
    <w:p w14:paraId="1A478DE3" w14:textId="77777777" w:rsidR="006D4777" w:rsidRDefault="006D4777">
      <w:pPr>
        <w:pStyle w:val="Textoindependiente"/>
        <w:rPr>
          <w:sz w:val="26"/>
        </w:rPr>
      </w:pPr>
    </w:p>
    <w:p w14:paraId="461B082B" w14:textId="77777777" w:rsidR="006D4777" w:rsidRDefault="006D4777">
      <w:pPr>
        <w:pStyle w:val="Textoindependiente"/>
        <w:spacing w:before="10"/>
        <w:rPr>
          <w:sz w:val="26"/>
        </w:rPr>
      </w:pPr>
    </w:p>
    <w:p w14:paraId="16153722" w14:textId="77777777" w:rsidR="006D4777" w:rsidRDefault="00434841">
      <w:pPr>
        <w:pStyle w:val="Ttulo1"/>
        <w:ind w:left="1860"/>
        <w:rPr>
          <w:rFonts w:ascii="Arial"/>
        </w:rPr>
      </w:pPr>
      <w:r>
        <w:rPr>
          <w:rFonts w:ascii="Arial"/>
        </w:rPr>
        <w:t>ATENTAMENTE</w:t>
      </w:r>
    </w:p>
    <w:p w14:paraId="46F0E134" w14:textId="77777777" w:rsidR="006D4777" w:rsidRDefault="006D4777">
      <w:pPr>
        <w:pStyle w:val="Textoindependiente"/>
        <w:rPr>
          <w:rFonts w:ascii="Arial"/>
          <w:b/>
          <w:sz w:val="30"/>
        </w:rPr>
      </w:pPr>
    </w:p>
    <w:p w14:paraId="21FC572B" w14:textId="77777777" w:rsidR="006D4777" w:rsidRDefault="006D4777">
      <w:pPr>
        <w:pStyle w:val="Textoindependiente"/>
        <w:spacing w:before="1"/>
        <w:rPr>
          <w:rFonts w:ascii="Arial"/>
          <w:b/>
          <w:sz w:val="40"/>
        </w:rPr>
      </w:pPr>
    </w:p>
    <w:p w14:paraId="68A8C6D7" w14:textId="77777777" w:rsidR="006D4777" w:rsidRDefault="00434841">
      <w:pPr>
        <w:spacing w:before="1" w:line="321" w:lineRule="exact"/>
        <w:ind w:left="1860" w:right="1848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DIP.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SILVIA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BARBERENA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MALDONADO</w:t>
      </w:r>
    </w:p>
    <w:p w14:paraId="2DE1051E" w14:textId="77777777" w:rsidR="006D4777" w:rsidRDefault="00434841">
      <w:pPr>
        <w:pStyle w:val="Ttulo2"/>
        <w:spacing w:line="274" w:lineRule="exact"/>
      </w:pPr>
      <w:r>
        <w:t>¡TODO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PUEBLO!</w:t>
      </w:r>
    </w:p>
    <w:p w14:paraId="2C8E0FAA" w14:textId="77777777" w:rsidR="006D4777" w:rsidRDefault="00434841">
      <w:pPr>
        <w:spacing w:line="275" w:lineRule="exact"/>
        <w:ind w:left="1860" w:right="184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Partido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Trabajo</w:t>
      </w:r>
    </w:p>
    <w:sectPr w:rsidR="006D4777">
      <w:pgSz w:w="12240" w:h="15840"/>
      <w:pgMar w:top="2240" w:right="1580" w:bottom="1220" w:left="1600" w:header="264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A761B" w14:textId="77777777" w:rsidR="00000000" w:rsidRDefault="00434841">
      <w:r>
        <w:separator/>
      </w:r>
    </w:p>
  </w:endnote>
  <w:endnote w:type="continuationSeparator" w:id="0">
    <w:p w14:paraId="0AA6CE4D" w14:textId="77777777" w:rsidR="00000000" w:rsidRDefault="0043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4664A" w14:textId="039AA432" w:rsidR="006D4777" w:rsidRDefault="0043484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1008" behindDoc="1" locked="0" layoutInCell="1" allowOverlap="1" wp14:anchorId="48C7E588" wp14:editId="37BD80C7">
          <wp:simplePos x="0" y="0"/>
          <wp:positionH relativeFrom="page">
            <wp:posOffset>2784355</wp:posOffset>
          </wp:positionH>
          <wp:positionV relativeFrom="page">
            <wp:posOffset>9354132</wp:posOffset>
          </wp:positionV>
          <wp:extent cx="2108190" cy="443933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8190" cy="443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7C02321F" wp14:editId="464296A9">
              <wp:simplePos x="0" y="0"/>
              <wp:positionH relativeFrom="page">
                <wp:posOffset>6594475</wp:posOffset>
              </wp:positionH>
              <wp:positionV relativeFrom="page">
                <wp:posOffset>9269095</wp:posOffset>
              </wp:positionV>
              <wp:extent cx="147320" cy="196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F05A0" w14:textId="77777777" w:rsidR="006D4777" w:rsidRDefault="00434841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232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25pt;margin-top:729.85pt;width:11.6pt;height:15.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ZusAIAAK8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" filled="f" stroked="f">
              <v:textbox inset="0,0,0,0">
                <w:txbxContent>
                  <w:p w14:paraId="71EF05A0" w14:textId="77777777" w:rsidR="006D4777" w:rsidRDefault="00434841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EE952" w14:textId="77777777" w:rsidR="00000000" w:rsidRDefault="00434841">
      <w:r>
        <w:separator/>
      </w:r>
    </w:p>
  </w:footnote>
  <w:footnote w:type="continuationSeparator" w:id="0">
    <w:p w14:paraId="7EAAA896" w14:textId="77777777" w:rsidR="00000000" w:rsidRDefault="00434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F2954" w14:textId="0F501CE6" w:rsidR="006D4777" w:rsidRDefault="0043484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29984" behindDoc="1" locked="0" layoutInCell="1" allowOverlap="1" wp14:anchorId="22A3D68C" wp14:editId="0540502A">
              <wp:simplePos x="0" y="0"/>
              <wp:positionH relativeFrom="page">
                <wp:posOffset>2496820</wp:posOffset>
              </wp:positionH>
              <wp:positionV relativeFrom="page">
                <wp:posOffset>167640</wp:posOffset>
              </wp:positionV>
              <wp:extent cx="2802890" cy="1261745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02890" cy="1261745"/>
                        <a:chOff x="3932" y="264"/>
                        <a:chExt cx="4414" cy="1987"/>
                      </a:xfrm>
                    </wpg:grpSpPr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94" y="264"/>
                          <a:ext cx="3821" cy="1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3939" y="1433"/>
                          <a:ext cx="4399" cy="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3939" y="1433"/>
                          <a:ext cx="4399" cy="8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C789B6" id="Group 3" o:spid="_x0000_s1026" style="position:absolute;margin-left:196.6pt;margin-top:13.2pt;width:220.7pt;height:99.35pt;z-index:-15786496;mso-position-horizontal-relative:page;mso-position-vertical-relative:page" coordorigin="3932,264" coordsize="4414,1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194;top:264;width:3821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">
                <v:imagedata r:id="rId2" o:title=""/>
              </v:shape>
              <v:rect id="Rectangle 5" o:spid="_x0000_s1028" style="position:absolute;left:3939;top:1433;width:439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v:rect id="Rectangle 4" o:spid="_x0000_s1029" style="position:absolute;left:3939;top:1433;width:439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" filled="f" strokecolor="white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026A72EF" wp14:editId="02F02A00">
              <wp:simplePos x="0" y="0"/>
              <wp:positionH relativeFrom="page">
                <wp:posOffset>2649855</wp:posOffset>
              </wp:positionH>
              <wp:positionV relativeFrom="page">
                <wp:posOffset>949960</wp:posOffset>
              </wp:positionV>
              <wp:extent cx="2496185" cy="4267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426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49DBAD" w14:textId="77777777" w:rsidR="006D4777" w:rsidRDefault="00434841">
                          <w:pPr>
                            <w:spacing w:before="18"/>
                            <w:ind w:left="8" w:right="8"/>
                            <w:jc w:val="center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Calibri"/>
                              <w:b/>
                              <w:spacing w:val="5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Silvia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Barberena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Maldonado</w:t>
                          </w:r>
                        </w:p>
                        <w:p w14:paraId="5B7D64F9" w14:textId="77777777" w:rsidR="006D4777" w:rsidRDefault="00434841">
                          <w:pPr>
                            <w:spacing w:before="23"/>
                            <w:ind w:left="8" w:right="8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Grupo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Parlamentario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000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rabajo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A72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8.65pt;margin-top:74.8pt;width:196.55pt;height:33.6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+N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" filled="f" stroked="f">
              <v:textbox inset="0,0,0,0">
                <w:txbxContent>
                  <w:p w14:paraId="7B49DBAD" w14:textId="77777777" w:rsidR="006D4777" w:rsidRDefault="00434841">
                    <w:pPr>
                      <w:spacing w:before="18"/>
                      <w:ind w:left="8" w:right="8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Dip.</w:t>
                    </w:r>
                    <w:r>
                      <w:rPr>
                        <w:rFonts w:ascii="Calibri"/>
                        <w:b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Silvia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Barberena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Maldonado</w:t>
                    </w:r>
                  </w:p>
                  <w:p w14:paraId="5B7D64F9" w14:textId="77777777" w:rsidR="006D4777" w:rsidRDefault="00434841">
                    <w:pPr>
                      <w:spacing w:before="23"/>
                      <w:ind w:left="8" w:right="8"/>
                      <w:jc w:val="center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sz w:val="20"/>
                      </w:rPr>
                      <w:t>Grupo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Parlamentario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>Partido</w:t>
                    </w:r>
                    <w:r>
                      <w:rPr>
                        <w:rFonts w:ascii="Calibri"/>
                        <w:b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>del</w:t>
                    </w:r>
                    <w:r>
                      <w:rPr>
                        <w:rFonts w:ascii="Calibri"/>
                        <w:b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FF0000"/>
                      </w:rPr>
                      <w:t>T</w:t>
                    </w:r>
                    <w:r>
                      <w:rPr>
                        <w:rFonts w:ascii="Calibri"/>
                        <w:b/>
                        <w:color w:val="FF0000"/>
                      </w:rPr>
                      <w:t>rabajo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77"/>
    <w:rsid w:val="00434841"/>
    <w:rsid w:val="006D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0B305"/>
  <w15:docId w15:val="{D722B88C-5738-4673-B719-1B8791A6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 w:right="1848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860" w:right="1846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84"/>
      <w:ind w:left="1860" w:right="184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6795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- 4. Pto de Acuerdo Aperturar de Cta Banco del Binestar.docx</vt:lpstr>
    </vt:vector>
  </TitlesOfParts>
  <Company>GOBIERNO DEL ESTADO DE MEXICO, PODER LEGISLATIVO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- 4. Pto de Acuerdo Aperturar de Cta Banco del Binestar.docx</dc:title>
  <dc:creator>LEGISLATURA</dc:creator>
  <cp:lastModifiedBy>LEGISLATURA</cp:lastModifiedBy>
  <cp:revision>2</cp:revision>
  <dcterms:created xsi:type="dcterms:W3CDTF">2023-03-27T23:25:00Z</dcterms:created>
  <dcterms:modified xsi:type="dcterms:W3CDTF">2023-03-27T23:25:00Z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Word</vt:lpwstr>
  </property>
  <property fmtid="{D5CDD505-2E9C-101B-9397-08002B2CF9AE}" pid="4" name="LastSaved">
    <vt:filetime>2023-03-27T00:00:00Z</vt:filetime>
  </property>
</Properties>
</file>