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3143D418" w:rsidR="00802C5B" w:rsidRPr="00B269D8" w:rsidRDefault="00802C5B" w:rsidP="00C21CF8">
      <w:pPr>
        <w:jc w:val="right"/>
        <w:rPr>
          <w:rFonts w:ascii="Arial" w:hAnsi="Arial" w:cs="Arial"/>
          <w:sz w:val="28"/>
          <w:szCs w:val="28"/>
        </w:rPr>
      </w:pPr>
      <w:bookmarkStart w:id="0" w:name="_GoBack"/>
      <w:bookmarkEnd w:id="0"/>
      <w:r w:rsidRPr="00B269D8">
        <w:rPr>
          <w:rFonts w:ascii="Arial" w:hAnsi="Arial" w:cs="Arial"/>
          <w:sz w:val="28"/>
          <w:szCs w:val="28"/>
        </w:rPr>
        <w:t xml:space="preserve">Toluca de Lerdo México; </w:t>
      </w:r>
      <w:r w:rsidR="00B269D8" w:rsidRPr="00B269D8">
        <w:rPr>
          <w:rFonts w:ascii="Arial" w:hAnsi="Arial" w:cs="Arial"/>
          <w:sz w:val="28"/>
          <w:szCs w:val="28"/>
        </w:rPr>
        <w:t>8</w:t>
      </w:r>
      <w:r w:rsidR="00251A3D" w:rsidRPr="00B269D8">
        <w:rPr>
          <w:rFonts w:ascii="Arial" w:hAnsi="Arial" w:cs="Arial"/>
          <w:sz w:val="28"/>
          <w:szCs w:val="28"/>
        </w:rPr>
        <w:t xml:space="preserve"> de septiembre</w:t>
      </w:r>
      <w:r w:rsidR="00010F26" w:rsidRPr="00B269D8">
        <w:rPr>
          <w:rFonts w:ascii="Arial" w:hAnsi="Arial" w:cs="Arial"/>
          <w:sz w:val="28"/>
          <w:szCs w:val="28"/>
        </w:rPr>
        <w:t xml:space="preserve"> </w:t>
      </w:r>
      <w:r w:rsidRPr="00B269D8">
        <w:rPr>
          <w:rFonts w:ascii="Arial" w:hAnsi="Arial" w:cs="Arial"/>
          <w:sz w:val="28"/>
          <w:szCs w:val="28"/>
        </w:rPr>
        <w:t>de 202</w:t>
      </w:r>
      <w:r w:rsidR="00251A3D" w:rsidRPr="00B269D8">
        <w:rPr>
          <w:rFonts w:ascii="Arial" w:hAnsi="Arial" w:cs="Arial"/>
          <w:sz w:val="28"/>
          <w:szCs w:val="28"/>
        </w:rPr>
        <w:t>2</w:t>
      </w:r>
      <w:r w:rsidR="00E61707" w:rsidRPr="00B269D8">
        <w:rPr>
          <w:rFonts w:ascii="Arial" w:hAnsi="Arial" w:cs="Arial"/>
          <w:sz w:val="28"/>
          <w:szCs w:val="28"/>
        </w:rPr>
        <w:t>.</w:t>
      </w:r>
    </w:p>
    <w:p w14:paraId="50802E74" w14:textId="77777777" w:rsidR="00802C5B" w:rsidRPr="00B269D8" w:rsidRDefault="00802C5B" w:rsidP="00C21CF8">
      <w:pPr>
        <w:spacing w:after="0"/>
        <w:rPr>
          <w:rFonts w:ascii="Arial" w:hAnsi="Arial" w:cs="Arial"/>
          <w:b/>
          <w:bCs/>
          <w:sz w:val="28"/>
          <w:szCs w:val="28"/>
        </w:rPr>
      </w:pPr>
    </w:p>
    <w:p w14:paraId="6082EF95" w14:textId="0907D18F" w:rsidR="00802C5B" w:rsidRPr="00B269D8" w:rsidRDefault="00B269D8" w:rsidP="00C21CF8">
      <w:pPr>
        <w:spacing w:after="0"/>
        <w:rPr>
          <w:rFonts w:ascii="Arial" w:hAnsi="Arial" w:cs="Arial"/>
          <w:b/>
          <w:bCs/>
          <w:sz w:val="28"/>
          <w:szCs w:val="28"/>
        </w:rPr>
      </w:pPr>
      <w:r w:rsidRPr="00B269D8">
        <w:rPr>
          <w:rFonts w:ascii="Arial" w:hAnsi="Arial" w:cs="Arial"/>
          <w:b/>
          <w:bCs/>
          <w:sz w:val="28"/>
          <w:szCs w:val="28"/>
        </w:rPr>
        <w:t>DIP. ENRIQUE JACOB ROCHO</w:t>
      </w:r>
    </w:p>
    <w:p w14:paraId="19BBE166" w14:textId="77777777" w:rsidR="00B269D8" w:rsidRPr="00B269D8" w:rsidRDefault="00802C5B" w:rsidP="00C21CF8">
      <w:pPr>
        <w:spacing w:after="0"/>
        <w:rPr>
          <w:rFonts w:ascii="Arial" w:hAnsi="Arial" w:cs="Arial"/>
          <w:b/>
          <w:bCs/>
          <w:sz w:val="28"/>
          <w:szCs w:val="28"/>
        </w:rPr>
      </w:pPr>
      <w:r w:rsidRPr="00B269D8">
        <w:rPr>
          <w:rFonts w:ascii="Arial" w:hAnsi="Arial" w:cs="Arial"/>
          <w:b/>
          <w:bCs/>
          <w:sz w:val="28"/>
          <w:szCs w:val="28"/>
        </w:rPr>
        <w:t>PRESIDENT</w:t>
      </w:r>
      <w:r w:rsidR="00B269D8" w:rsidRPr="00B269D8">
        <w:rPr>
          <w:rFonts w:ascii="Arial" w:hAnsi="Arial" w:cs="Arial"/>
          <w:b/>
          <w:bCs/>
          <w:sz w:val="28"/>
          <w:szCs w:val="28"/>
        </w:rPr>
        <w:t>E</w:t>
      </w:r>
      <w:r w:rsidRPr="00B269D8">
        <w:rPr>
          <w:rFonts w:ascii="Arial" w:hAnsi="Arial" w:cs="Arial"/>
          <w:b/>
          <w:bCs/>
          <w:sz w:val="28"/>
          <w:szCs w:val="28"/>
        </w:rPr>
        <w:t xml:space="preserve"> DE LA MESA DIRECTIVA DE</w:t>
      </w:r>
    </w:p>
    <w:p w14:paraId="71C29D72" w14:textId="6FCF905F" w:rsidR="00802C5B" w:rsidRPr="00B269D8" w:rsidRDefault="00802C5B" w:rsidP="00C21CF8">
      <w:pPr>
        <w:spacing w:after="0"/>
        <w:rPr>
          <w:rFonts w:ascii="Arial" w:hAnsi="Arial" w:cs="Arial"/>
          <w:b/>
          <w:bCs/>
          <w:sz w:val="28"/>
          <w:szCs w:val="28"/>
        </w:rPr>
      </w:pPr>
      <w:r w:rsidRPr="00B269D8">
        <w:rPr>
          <w:rFonts w:ascii="Arial" w:hAnsi="Arial" w:cs="Arial"/>
          <w:b/>
          <w:bCs/>
          <w:sz w:val="28"/>
          <w:szCs w:val="28"/>
        </w:rPr>
        <w:t>LA</w:t>
      </w:r>
      <w:r w:rsidR="00B269D8" w:rsidRPr="00B269D8">
        <w:rPr>
          <w:rFonts w:ascii="Arial" w:hAnsi="Arial" w:cs="Arial"/>
          <w:b/>
          <w:bCs/>
          <w:sz w:val="28"/>
          <w:szCs w:val="28"/>
        </w:rPr>
        <w:t xml:space="preserve"> </w:t>
      </w:r>
      <w:r w:rsidRPr="00B269D8">
        <w:rPr>
          <w:rFonts w:ascii="Arial" w:hAnsi="Arial" w:cs="Arial"/>
          <w:b/>
          <w:bCs/>
          <w:sz w:val="28"/>
          <w:szCs w:val="28"/>
        </w:rPr>
        <w:t xml:space="preserve">H. LXI LEGISLATURA DEL ESTADO LIBRE </w:t>
      </w:r>
    </w:p>
    <w:p w14:paraId="521F0703" w14:textId="77777777" w:rsidR="00802C5B" w:rsidRPr="00B269D8" w:rsidRDefault="00802C5B" w:rsidP="00C21CF8">
      <w:pPr>
        <w:spacing w:after="0"/>
        <w:rPr>
          <w:rFonts w:ascii="Arial" w:hAnsi="Arial" w:cs="Arial"/>
          <w:b/>
          <w:bCs/>
          <w:sz w:val="28"/>
          <w:szCs w:val="28"/>
        </w:rPr>
      </w:pPr>
      <w:r w:rsidRPr="00B269D8">
        <w:rPr>
          <w:rFonts w:ascii="Arial" w:hAnsi="Arial" w:cs="Arial"/>
          <w:b/>
          <w:bCs/>
          <w:sz w:val="28"/>
          <w:szCs w:val="28"/>
        </w:rPr>
        <w:t>Y SOBERANO DE MÉXICO.</w:t>
      </w:r>
    </w:p>
    <w:p w14:paraId="0B5CEDD0" w14:textId="2F41BCC5" w:rsidR="00802C5B" w:rsidRPr="00B269D8" w:rsidRDefault="00802C5B" w:rsidP="00C21CF8">
      <w:pPr>
        <w:spacing w:after="0"/>
        <w:rPr>
          <w:rFonts w:ascii="Arial" w:hAnsi="Arial" w:cs="Arial"/>
          <w:b/>
          <w:bCs/>
          <w:sz w:val="28"/>
          <w:szCs w:val="28"/>
        </w:rPr>
      </w:pPr>
      <w:r w:rsidRPr="00B269D8">
        <w:rPr>
          <w:rFonts w:ascii="Arial" w:hAnsi="Arial" w:cs="Arial"/>
          <w:b/>
          <w:bCs/>
          <w:sz w:val="28"/>
          <w:szCs w:val="28"/>
        </w:rPr>
        <w:t xml:space="preserve"> P R E S E N T E.</w:t>
      </w:r>
    </w:p>
    <w:p w14:paraId="07F3A8B6" w14:textId="77777777" w:rsidR="00E61707" w:rsidRPr="00B269D8" w:rsidRDefault="00E61707" w:rsidP="00C21CF8">
      <w:pPr>
        <w:spacing w:after="0"/>
        <w:rPr>
          <w:rFonts w:ascii="Arial" w:hAnsi="Arial" w:cs="Arial"/>
          <w:b/>
          <w:bCs/>
          <w:sz w:val="28"/>
          <w:szCs w:val="28"/>
        </w:rPr>
      </w:pPr>
    </w:p>
    <w:p w14:paraId="560794D0" w14:textId="1B823668" w:rsidR="00802C5B" w:rsidRPr="00B269D8" w:rsidRDefault="00BD7B0B" w:rsidP="00C21CF8">
      <w:pPr>
        <w:jc w:val="both"/>
        <w:rPr>
          <w:rFonts w:ascii="Arial" w:hAnsi="Arial" w:cs="Arial"/>
          <w:sz w:val="28"/>
          <w:szCs w:val="28"/>
        </w:rPr>
      </w:pPr>
      <w:r>
        <w:rPr>
          <w:rFonts w:ascii="Arial" w:hAnsi="Arial" w:cs="Arial"/>
          <w:sz w:val="28"/>
          <w:szCs w:val="28"/>
        </w:rPr>
        <w:t xml:space="preserve">El </w:t>
      </w:r>
      <w:r w:rsidR="00A73483" w:rsidRPr="00B269D8">
        <w:rPr>
          <w:rFonts w:ascii="Arial" w:hAnsi="Arial" w:cs="Arial"/>
          <w:sz w:val="28"/>
          <w:szCs w:val="28"/>
        </w:rPr>
        <w:t xml:space="preserve">Diputado </w:t>
      </w:r>
      <w:r>
        <w:rPr>
          <w:rFonts w:ascii="Arial" w:hAnsi="Arial" w:cs="Arial"/>
          <w:sz w:val="28"/>
          <w:szCs w:val="28"/>
        </w:rPr>
        <w:t xml:space="preserve">Alonso Adrián Juárez Jiménez y el Diputado  </w:t>
      </w:r>
      <w:r w:rsidR="00D65216" w:rsidRPr="00B269D8">
        <w:rPr>
          <w:rFonts w:ascii="Arial" w:hAnsi="Arial" w:cs="Arial"/>
          <w:sz w:val="28"/>
          <w:szCs w:val="28"/>
        </w:rPr>
        <w:t>Enrique Vargas del Villar</w:t>
      </w:r>
      <w:r w:rsidR="007052A3" w:rsidRPr="00B269D8">
        <w:rPr>
          <w:rFonts w:ascii="Arial" w:hAnsi="Arial" w:cs="Arial"/>
          <w:sz w:val="28"/>
          <w:szCs w:val="28"/>
        </w:rPr>
        <w:t>,</w:t>
      </w:r>
      <w:r w:rsidR="00D65216" w:rsidRPr="00B269D8">
        <w:rPr>
          <w:rFonts w:ascii="Arial" w:hAnsi="Arial" w:cs="Arial"/>
          <w:sz w:val="28"/>
          <w:szCs w:val="28"/>
        </w:rPr>
        <w:t xml:space="preserve"> Integrantes del Grupo Parlamentario del Partido Acción Nacional en el H. Congreso del Estado Libre y Soberano de México c</w:t>
      </w:r>
      <w:r w:rsidR="00802C5B" w:rsidRPr="00B269D8">
        <w:rPr>
          <w:rFonts w:ascii="Arial" w:hAnsi="Arial" w:cs="Arial"/>
          <w:sz w:val="28"/>
          <w:szCs w:val="28"/>
        </w:rPr>
        <w:t>on fundamento en los artículos</w:t>
      </w:r>
      <w:r w:rsidR="007052A3" w:rsidRPr="00B269D8">
        <w:rPr>
          <w:rFonts w:ascii="Arial" w:hAnsi="Arial" w:cs="Arial"/>
          <w:sz w:val="28"/>
          <w:szCs w:val="28"/>
        </w:rPr>
        <w:t xml:space="preserve">, </w:t>
      </w:r>
      <w:r w:rsidR="00802C5B" w:rsidRPr="00B269D8">
        <w:rPr>
          <w:rFonts w:ascii="Arial" w:hAnsi="Arial" w:cs="Arial"/>
          <w:sz w:val="28"/>
          <w:szCs w:val="28"/>
        </w:rPr>
        <w:t>55, 57</w:t>
      </w:r>
      <w:r w:rsidR="007A0AD2" w:rsidRPr="00B269D8">
        <w:rPr>
          <w:rFonts w:ascii="Arial" w:hAnsi="Arial" w:cs="Arial"/>
          <w:sz w:val="28"/>
          <w:szCs w:val="28"/>
        </w:rPr>
        <w:t xml:space="preserve"> </w:t>
      </w:r>
      <w:r w:rsidR="00802C5B" w:rsidRPr="00B269D8">
        <w:rPr>
          <w:rFonts w:ascii="Arial" w:hAnsi="Arial" w:cs="Arial"/>
          <w:sz w:val="28"/>
          <w:szCs w:val="28"/>
        </w:rPr>
        <w:t>y 61 fracción I de la Constitución Política del Estado Libre y Soberano de México; 38 fracción IV de la Ley Orgánica del Poder Legislativo del Estado Libre y Soberano de México</w:t>
      </w:r>
      <w:r w:rsidR="007A0AD2" w:rsidRPr="00B269D8">
        <w:rPr>
          <w:rFonts w:ascii="Arial" w:hAnsi="Arial" w:cs="Arial"/>
          <w:sz w:val="28"/>
          <w:szCs w:val="28"/>
        </w:rPr>
        <w:t>;</w:t>
      </w:r>
      <w:r w:rsidR="00802C5B" w:rsidRPr="00B269D8">
        <w:rPr>
          <w:rFonts w:ascii="Arial" w:hAnsi="Arial" w:cs="Arial"/>
          <w:sz w:val="28"/>
          <w:szCs w:val="28"/>
        </w:rPr>
        <w:t xml:space="preserve"> </w:t>
      </w:r>
      <w:r w:rsidR="00B269D8">
        <w:rPr>
          <w:rFonts w:ascii="Arial" w:hAnsi="Arial" w:cs="Arial"/>
          <w:sz w:val="28"/>
          <w:szCs w:val="28"/>
        </w:rPr>
        <w:t>y</w:t>
      </w:r>
      <w:r w:rsidR="00802C5B" w:rsidRPr="00B269D8">
        <w:rPr>
          <w:rFonts w:ascii="Arial" w:hAnsi="Arial" w:cs="Arial"/>
          <w:sz w:val="28"/>
          <w:szCs w:val="28"/>
        </w:rPr>
        <w:t xml:space="preserve"> su Reglamento someto a consideración de esta Honorable </w:t>
      </w:r>
      <w:r w:rsidR="007A0AD2" w:rsidRPr="00B269D8">
        <w:rPr>
          <w:rFonts w:ascii="Arial" w:hAnsi="Arial" w:cs="Arial"/>
          <w:sz w:val="28"/>
          <w:szCs w:val="28"/>
        </w:rPr>
        <w:t xml:space="preserve">LXI </w:t>
      </w:r>
      <w:r w:rsidR="00802C5B" w:rsidRPr="00B269D8">
        <w:rPr>
          <w:rFonts w:ascii="Arial" w:hAnsi="Arial" w:cs="Arial"/>
          <w:sz w:val="28"/>
          <w:szCs w:val="28"/>
        </w:rPr>
        <w:t xml:space="preserve">Legislatura, </w:t>
      </w:r>
      <w:r w:rsidR="00802C5B" w:rsidRPr="00B269D8">
        <w:rPr>
          <w:rFonts w:ascii="Arial" w:hAnsi="Arial" w:cs="Arial"/>
          <w:b/>
          <w:sz w:val="28"/>
          <w:szCs w:val="28"/>
        </w:rPr>
        <w:t>Punto de Acuerdo</w:t>
      </w:r>
      <w:r w:rsidR="00DA037A" w:rsidRPr="00B269D8">
        <w:rPr>
          <w:rFonts w:ascii="Arial" w:hAnsi="Arial" w:cs="Arial"/>
          <w:b/>
          <w:sz w:val="28"/>
          <w:szCs w:val="28"/>
        </w:rPr>
        <w:t xml:space="preserve"> por el que</w:t>
      </w:r>
      <w:r w:rsidR="00802C5B" w:rsidRPr="00B269D8">
        <w:rPr>
          <w:rFonts w:ascii="Arial" w:hAnsi="Arial" w:cs="Arial"/>
          <w:b/>
          <w:sz w:val="28"/>
          <w:szCs w:val="28"/>
        </w:rPr>
        <w:t xml:space="preserve"> </w:t>
      </w:r>
      <w:r w:rsidR="00AF0747" w:rsidRPr="00B269D8">
        <w:rPr>
          <w:rFonts w:ascii="Arial" w:hAnsi="Arial" w:cs="Arial"/>
          <w:b/>
          <w:sz w:val="28"/>
          <w:szCs w:val="28"/>
        </w:rPr>
        <w:t xml:space="preserve">exhorta de manera respetuosa </w:t>
      </w:r>
      <w:r w:rsidR="004D5E87" w:rsidRPr="00B269D8">
        <w:rPr>
          <w:rFonts w:ascii="Arial" w:hAnsi="Arial" w:cs="Arial"/>
          <w:b/>
          <w:sz w:val="28"/>
          <w:szCs w:val="28"/>
        </w:rPr>
        <w:t>la Comisión del Agua</w:t>
      </w:r>
      <w:r w:rsidR="00DA037A" w:rsidRPr="00B269D8">
        <w:rPr>
          <w:rFonts w:ascii="Arial" w:hAnsi="Arial" w:cs="Arial"/>
          <w:b/>
          <w:sz w:val="28"/>
          <w:szCs w:val="28"/>
        </w:rPr>
        <w:t xml:space="preserve"> </w:t>
      </w:r>
      <w:r w:rsidR="00AF0747" w:rsidRPr="00B269D8">
        <w:rPr>
          <w:rFonts w:ascii="Arial" w:hAnsi="Arial" w:cs="Arial"/>
          <w:b/>
          <w:sz w:val="28"/>
          <w:szCs w:val="28"/>
        </w:rPr>
        <w:t>del Estado de México</w:t>
      </w:r>
      <w:r w:rsidR="00DA037A" w:rsidRPr="00B269D8">
        <w:rPr>
          <w:rFonts w:ascii="Arial" w:hAnsi="Arial" w:cs="Arial"/>
          <w:b/>
          <w:sz w:val="28"/>
          <w:szCs w:val="28"/>
        </w:rPr>
        <w:t>,</w:t>
      </w:r>
      <w:r w:rsidR="00AF0747" w:rsidRPr="00B269D8">
        <w:rPr>
          <w:rFonts w:ascii="Arial" w:hAnsi="Arial" w:cs="Arial"/>
          <w:b/>
          <w:sz w:val="28"/>
          <w:szCs w:val="28"/>
        </w:rPr>
        <w:t xml:space="preserve"> para que</w:t>
      </w:r>
      <w:r w:rsidR="00DA037A" w:rsidRPr="00B269D8">
        <w:rPr>
          <w:rFonts w:ascii="Arial" w:hAnsi="Arial" w:cs="Arial"/>
          <w:b/>
          <w:sz w:val="28"/>
          <w:szCs w:val="28"/>
        </w:rPr>
        <w:t>, en el ámbito de su competencia,</w:t>
      </w:r>
      <w:r w:rsidR="00AF0747" w:rsidRPr="00B269D8">
        <w:rPr>
          <w:rFonts w:ascii="Arial" w:hAnsi="Arial" w:cs="Arial"/>
          <w:b/>
          <w:sz w:val="28"/>
          <w:szCs w:val="28"/>
        </w:rPr>
        <w:t xml:space="preserve">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w:t>
      </w:r>
      <w:r w:rsidR="00647401" w:rsidRPr="00B269D8">
        <w:rPr>
          <w:rFonts w:ascii="Arial" w:eastAsia="Times New Roman" w:hAnsi="Arial" w:cs="Arial"/>
          <w:b/>
          <w:sz w:val="28"/>
          <w:szCs w:val="28"/>
        </w:rPr>
        <w:t xml:space="preserve">, </w:t>
      </w:r>
      <w:r w:rsidR="00647401" w:rsidRPr="00B269D8">
        <w:rPr>
          <w:rFonts w:ascii="Arial" w:eastAsia="Times New Roman" w:hAnsi="Arial" w:cs="Arial"/>
          <w:bCs/>
          <w:sz w:val="28"/>
          <w:szCs w:val="28"/>
        </w:rPr>
        <w:t>esto</w:t>
      </w:r>
      <w:r w:rsidR="00647401" w:rsidRPr="00B269D8">
        <w:rPr>
          <w:rFonts w:ascii="Arial" w:eastAsia="Times New Roman" w:hAnsi="Arial" w:cs="Arial"/>
          <w:b/>
          <w:sz w:val="28"/>
          <w:szCs w:val="28"/>
        </w:rPr>
        <w:t xml:space="preserve"> </w:t>
      </w:r>
      <w:r w:rsidR="00802C5B" w:rsidRPr="00B269D8">
        <w:rPr>
          <w:rFonts w:ascii="Arial" w:hAnsi="Arial" w:cs="Arial"/>
          <w:sz w:val="28"/>
          <w:szCs w:val="28"/>
        </w:rPr>
        <w:t>conforme a lo</w:t>
      </w:r>
      <w:r w:rsidR="00D65216" w:rsidRPr="00B269D8">
        <w:rPr>
          <w:rFonts w:ascii="Arial" w:hAnsi="Arial" w:cs="Arial"/>
          <w:sz w:val="28"/>
          <w:szCs w:val="28"/>
        </w:rPr>
        <w:t>s</w:t>
      </w:r>
      <w:r w:rsidR="00802C5B" w:rsidRPr="00B269D8">
        <w:rPr>
          <w:rFonts w:ascii="Arial" w:hAnsi="Arial" w:cs="Arial"/>
          <w:sz w:val="28"/>
          <w:szCs w:val="28"/>
        </w:rPr>
        <w:t xml:space="preserve"> siguiente</w:t>
      </w:r>
      <w:r w:rsidR="00D65216" w:rsidRPr="00B269D8">
        <w:rPr>
          <w:rFonts w:ascii="Arial" w:hAnsi="Arial" w:cs="Arial"/>
          <w:sz w:val="28"/>
          <w:szCs w:val="28"/>
        </w:rPr>
        <w:t>s</w:t>
      </w:r>
      <w:r w:rsidR="00802C5B" w:rsidRPr="00B269D8">
        <w:rPr>
          <w:rFonts w:ascii="Arial" w:hAnsi="Arial" w:cs="Arial"/>
          <w:sz w:val="28"/>
          <w:szCs w:val="28"/>
        </w:rPr>
        <w:t>:</w:t>
      </w:r>
    </w:p>
    <w:p w14:paraId="66140F20" w14:textId="18BD0D7E" w:rsidR="001577C8" w:rsidRPr="00B269D8" w:rsidRDefault="00D65216" w:rsidP="00C21CF8">
      <w:pPr>
        <w:pStyle w:val="Sinespaciado"/>
        <w:spacing w:line="276" w:lineRule="auto"/>
        <w:jc w:val="center"/>
        <w:rPr>
          <w:rFonts w:ascii="Arial" w:hAnsi="Arial" w:cs="Arial"/>
          <w:b/>
          <w:sz w:val="28"/>
          <w:szCs w:val="28"/>
        </w:rPr>
      </w:pPr>
      <w:r w:rsidRPr="00B269D8">
        <w:rPr>
          <w:rFonts w:ascii="Arial" w:hAnsi="Arial" w:cs="Arial"/>
          <w:b/>
          <w:sz w:val="28"/>
          <w:szCs w:val="28"/>
        </w:rPr>
        <w:t>CONSIDERANDOS</w:t>
      </w:r>
    </w:p>
    <w:p w14:paraId="7067B017" w14:textId="43A46C8D" w:rsidR="0018202E"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Primera. -</w:t>
      </w:r>
      <w:r w:rsidR="007240A9" w:rsidRPr="00B269D8">
        <w:rPr>
          <w:rFonts w:ascii="Arial" w:hAnsi="Arial" w:cs="Arial"/>
          <w:color w:val="000000"/>
          <w:sz w:val="28"/>
          <w:szCs w:val="28"/>
        </w:rPr>
        <w:t xml:space="preserve"> </w:t>
      </w:r>
      <w:r w:rsidR="0018202E" w:rsidRPr="00B269D8">
        <w:rPr>
          <w:rFonts w:ascii="Arial" w:hAnsi="Arial" w:cs="Arial"/>
          <w:color w:val="000000"/>
          <w:sz w:val="28"/>
          <w:szCs w:val="28"/>
        </w:rPr>
        <w:t xml:space="preserve">El agua está en el epicentro del desarrollo sostenible y es fundamental para el desarrollo socioeconómico, la energía, la </w:t>
      </w:r>
      <w:r w:rsidR="0018202E" w:rsidRPr="00B269D8">
        <w:rPr>
          <w:rFonts w:ascii="Arial" w:hAnsi="Arial" w:cs="Arial"/>
          <w:color w:val="000000"/>
          <w:sz w:val="28"/>
          <w:szCs w:val="28"/>
        </w:rPr>
        <w:lastRenderedPageBreak/>
        <w:t>producción de alimentos, los ecosistemas y para la supervivencia de los seres humanos. El agua también forma parte crucial de la adaptación al cambio climático, y es un decisivo vínculo entre la sociedad y el medioambiente.</w:t>
      </w:r>
      <w:r w:rsidR="0018202E" w:rsidRPr="00B269D8">
        <w:rPr>
          <w:rStyle w:val="Refdenotaalpie"/>
          <w:rFonts w:ascii="Arial" w:hAnsi="Arial" w:cs="Arial"/>
          <w:color w:val="000000"/>
          <w:sz w:val="28"/>
          <w:szCs w:val="28"/>
        </w:rPr>
        <w:footnoteReference w:id="1"/>
      </w:r>
    </w:p>
    <w:p w14:paraId="592B9732" w14:textId="7DCDC8F0" w:rsidR="00C86DDD"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Segunda. -</w:t>
      </w:r>
      <w:r w:rsidR="00814AB4" w:rsidRPr="00B269D8">
        <w:rPr>
          <w:rFonts w:ascii="Arial" w:hAnsi="Arial" w:cs="Arial"/>
          <w:color w:val="000000"/>
          <w:sz w:val="28"/>
          <w:szCs w:val="28"/>
        </w:rPr>
        <w:t xml:space="preserve"> </w:t>
      </w:r>
      <w:r w:rsidR="0018202E" w:rsidRPr="00B269D8">
        <w:rPr>
          <w:rFonts w:ascii="Arial" w:hAnsi="Arial" w:cs="Arial"/>
          <w:color w:val="000000"/>
          <w:sz w:val="28"/>
          <w:szCs w:val="28"/>
        </w:rPr>
        <w:t xml:space="preserve">El agua es, además, una cuestión de derechos. A medida que crece la población mundial se genera una necesidad creciente de conciliar la competencia entre las demandas comerciales de los recursos hídricos para que las comunidades tengan lo suficiente para satisfacer sus necesidades. </w:t>
      </w:r>
      <w:r w:rsidR="00A412E4" w:rsidRPr="00B269D8">
        <w:rPr>
          <w:rFonts w:ascii="Arial" w:hAnsi="Arial" w:cs="Arial"/>
          <w:color w:val="000000"/>
          <w:sz w:val="28"/>
          <w:szCs w:val="28"/>
        </w:rPr>
        <w:t>Estudios diagnósticos indican que en general, el valor económico, social y ambiental del agua tiene limitado reconocimiento, lo que ha conducido a un uso ineficiente, al desperdicio, la sobreexplotación y al deterioro de su calidad, así como la baja disposición a pagar por el uso de las aguas nacionales, por los servicios de abastecimiento domiciliario y por el saneamiento y tratamiento de las aguas utilizadas.</w:t>
      </w:r>
      <w:r w:rsidR="00A2421A" w:rsidRPr="00B269D8">
        <w:rPr>
          <w:rStyle w:val="Refdenotaalpie"/>
          <w:rFonts w:ascii="Arial" w:hAnsi="Arial" w:cs="Arial"/>
          <w:color w:val="000000"/>
          <w:sz w:val="28"/>
          <w:szCs w:val="28"/>
        </w:rPr>
        <w:footnoteReference w:id="2"/>
      </w:r>
    </w:p>
    <w:p w14:paraId="7A9E1087" w14:textId="336E8387" w:rsidR="0018202E"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Tercera. -</w:t>
      </w:r>
      <w:r w:rsidR="00C86DDD" w:rsidRPr="00B269D8">
        <w:rPr>
          <w:rFonts w:ascii="Arial" w:hAnsi="Arial" w:cs="Arial"/>
          <w:color w:val="000000"/>
          <w:sz w:val="28"/>
          <w:szCs w:val="28"/>
        </w:rPr>
        <w:t xml:space="preserve"> En cuanto </w:t>
      </w:r>
      <w:r w:rsidR="0082191B" w:rsidRPr="00B269D8">
        <w:rPr>
          <w:rFonts w:ascii="Arial" w:hAnsi="Arial" w:cs="Arial"/>
          <w:color w:val="000000"/>
          <w:sz w:val="28"/>
          <w:szCs w:val="28"/>
        </w:rPr>
        <w:t>al rubro de perspectiva de g</w:t>
      </w:r>
      <w:r w:rsidR="00272847" w:rsidRPr="00B269D8">
        <w:rPr>
          <w:rFonts w:ascii="Arial" w:hAnsi="Arial" w:cs="Arial"/>
          <w:color w:val="000000"/>
          <w:sz w:val="28"/>
          <w:szCs w:val="28"/>
        </w:rPr>
        <w:t>énero merece</w:t>
      </w:r>
      <w:r w:rsidR="0018202E" w:rsidRPr="00B269D8">
        <w:rPr>
          <w:rFonts w:ascii="Arial" w:hAnsi="Arial" w:cs="Arial"/>
          <w:color w:val="000000"/>
          <w:sz w:val="28"/>
          <w:szCs w:val="28"/>
        </w:rPr>
        <w:t xml:space="preserve"> la pena destacar que las mujeres y las niñas deben tener acceso a instalaciones de saneamiento limpias que respeten su privacidad para cuidar de su menstruación y para que tengan una maternidad digna y segura.</w:t>
      </w:r>
    </w:p>
    <w:p w14:paraId="15E5F9CE" w14:textId="691F0CD5" w:rsidR="00E87CD5"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Cuarta. -</w:t>
      </w:r>
      <w:r w:rsidR="00272847" w:rsidRPr="00B269D8">
        <w:rPr>
          <w:rFonts w:ascii="Arial" w:hAnsi="Arial" w:cs="Arial"/>
          <w:color w:val="000000"/>
          <w:sz w:val="28"/>
          <w:szCs w:val="28"/>
        </w:rPr>
        <w:t xml:space="preserve"> </w:t>
      </w:r>
      <w:r w:rsidR="0018202E" w:rsidRPr="00B269D8">
        <w:rPr>
          <w:rFonts w:ascii="Arial" w:hAnsi="Arial" w:cs="Arial"/>
          <w:color w:val="000000"/>
          <w:sz w:val="28"/>
          <w:szCs w:val="28"/>
        </w:rPr>
        <w:t>El desarrollo del ser humano requiere que el agua y los sistemas de saneamiento se lleven a cabo de forma separada. Ambos son vitales para reducir el número de enfermedades y para mejorar la salud, la educación y la productividad económica de las poblaciones.</w:t>
      </w:r>
    </w:p>
    <w:p w14:paraId="5B1BEBE2" w14:textId="2A7406DE" w:rsidR="00E64590"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Quinto. -</w:t>
      </w:r>
      <w:r w:rsidR="000F6F2B" w:rsidRPr="00B269D8">
        <w:rPr>
          <w:rFonts w:ascii="Arial" w:hAnsi="Arial" w:cs="Arial"/>
          <w:color w:val="000000"/>
          <w:sz w:val="28"/>
          <w:szCs w:val="28"/>
        </w:rPr>
        <w:t xml:space="preserve"> </w:t>
      </w:r>
      <w:r w:rsidR="00CA72B9" w:rsidRPr="00B269D8">
        <w:rPr>
          <w:rFonts w:ascii="Arial" w:hAnsi="Arial" w:cs="Arial"/>
          <w:color w:val="000000"/>
          <w:sz w:val="28"/>
          <w:szCs w:val="28"/>
        </w:rPr>
        <w:t>El Objetivo de Desarrollo Sostenible (ODS) 6</w:t>
      </w:r>
      <w:r w:rsidR="00725D46" w:rsidRPr="00B269D8">
        <w:rPr>
          <w:rFonts w:ascii="Arial" w:hAnsi="Arial" w:cs="Arial"/>
          <w:color w:val="000000"/>
          <w:sz w:val="28"/>
          <w:szCs w:val="28"/>
        </w:rPr>
        <w:t>,</w:t>
      </w:r>
      <w:r w:rsidR="00CA72B9" w:rsidRPr="00B269D8">
        <w:rPr>
          <w:rFonts w:ascii="Arial" w:hAnsi="Arial" w:cs="Arial"/>
          <w:color w:val="000000"/>
          <w:sz w:val="28"/>
          <w:szCs w:val="28"/>
        </w:rPr>
        <w:t xml:space="preserve"> trata de garantizar la disponibilidad de agua y su gestión sostenible y el saneamiento para todos. Las metas de este objetivo cubren tanto los aspectos del ciclo del agua como los sistemas de saneamiento. Dado que el agua es un elemento crucial en muchas esferas de la vida humana, la consecución de este objetivo contribuirá al progreso de otros </w:t>
      </w:r>
      <w:r w:rsidR="00495399" w:rsidRPr="00B269D8">
        <w:rPr>
          <w:rFonts w:ascii="Arial" w:hAnsi="Arial" w:cs="Arial"/>
          <w:color w:val="000000"/>
          <w:sz w:val="28"/>
          <w:szCs w:val="28"/>
        </w:rPr>
        <w:t xml:space="preserve">objetivos </w:t>
      </w:r>
      <w:r w:rsidR="00CA72B9" w:rsidRPr="00B269D8">
        <w:rPr>
          <w:rFonts w:ascii="Arial" w:hAnsi="Arial" w:cs="Arial"/>
          <w:color w:val="000000"/>
          <w:sz w:val="28"/>
          <w:szCs w:val="28"/>
        </w:rPr>
        <w:t>relacionados con la salud, la educación, el crecimiento económico y el medio ambiente.</w:t>
      </w:r>
      <w:r w:rsidR="00A336E9" w:rsidRPr="00B269D8">
        <w:rPr>
          <w:rStyle w:val="Refdenotaalpie"/>
          <w:rFonts w:ascii="Arial" w:hAnsi="Arial" w:cs="Arial"/>
          <w:color w:val="000000"/>
          <w:sz w:val="28"/>
          <w:szCs w:val="28"/>
        </w:rPr>
        <w:footnoteReference w:id="3"/>
      </w:r>
    </w:p>
    <w:p w14:paraId="4EC648CF" w14:textId="163D61C4" w:rsidR="00F9039B"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Sexto. -</w:t>
      </w:r>
      <w:r w:rsidR="00F9039B" w:rsidRPr="00B269D8">
        <w:rPr>
          <w:rFonts w:ascii="Arial" w:hAnsi="Arial" w:cs="Arial"/>
          <w:color w:val="000000"/>
          <w:sz w:val="28"/>
          <w:szCs w:val="28"/>
        </w:rPr>
        <w:t xml:space="preserve"> Las Naciones Unidas llevan mucho tiempo abordando una crisis mundial de insuficiente abastecimiento de agua y de creciente demanda para satisfacer las necesidades humanas, comerciales y agrícolas.</w:t>
      </w:r>
    </w:p>
    <w:p w14:paraId="7458E07F" w14:textId="36BA71E7" w:rsidR="00F9039B" w:rsidRPr="00B269D8" w:rsidRDefault="00F9039B"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color w:val="000000"/>
          <w:sz w:val="28"/>
          <w:szCs w:val="28"/>
        </w:rPr>
        <w:t>La Conferencia de las Naciones Unidas sobre el Agua (1977), el Decenio Internacional del Agua Potable y del Saneamiento Ambiental (1981-1990), la Conferencia internacional sobre el agua y el medio ambiente (1992) y la Cumbre para la Tierra (1992)</w:t>
      </w:r>
      <w:r w:rsidR="00495399" w:rsidRPr="00B269D8">
        <w:rPr>
          <w:rFonts w:ascii="Arial" w:hAnsi="Arial" w:cs="Arial"/>
          <w:color w:val="000000"/>
          <w:sz w:val="28"/>
          <w:szCs w:val="28"/>
        </w:rPr>
        <w:t xml:space="preserve">, </w:t>
      </w:r>
      <w:r w:rsidRPr="00B269D8">
        <w:rPr>
          <w:rFonts w:ascii="Arial" w:hAnsi="Arial" w:cs="Arial"/>
          <w:color w:val="000000"/>
          <w:sz w:val="28"/>
          <w:szCs w:val="28"/>
        </w:rPr>
        <w:t xml:space="preserve">se centraron en este vital recurso. En concreto, el Decenio ayudó a unos 1.300 millones de personas de países en desarrollo a conseguir acceso a agua potable. </w:t>
      </w:r>
    </w:p>
    <w:p w14:paraId="4D768A64" w14:textId="29B073D3" w:rsidR="00F9039B" w:rsidRPr="00B269D8" w:rsidRDefault="00F9039B"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color w:val="000000"/>
          <w:sz w:val="28"/>
          <w:szCs w:val="28"/>
        </w:rPr>
        <w:t xml:space="preserve">El Decenio Internacional de Acción </w:t>
      </w:r>
      <w:r w:rsidR="00495399" w:rsidRPr="00B269D8">
        <w:rPr>
          <w:rFonts w:ascii="Arial" w:hAnsi="Arial" w:cs="Arial"/>
          <w:color w:val="000000"/>
          <w:sz w:val="28"/>
          <w:szCs w:val="28"/>
        </w:rPr>
        <w:t xml:space="preserve">“El </w:t>
      </w:r>
      <w:r w:rsidRPr="00B269D8">
        <w:rPr>
          <w:rFonts w:ascii="Arial" w:hAnsi="Arial" w:cs="Arial"/>
          <w:color w:val="000000"/>
          <w:sz w:val="28"/>
          <w:szCs w:val="28"/>
        </w:rPr>
        <w:t>Agua</w:t>
      </w:r>
      <w:r w:rsidR="00495399" w:rsidRPr="00B269D8">
        <w:rPr>
          <w:rFonts w:ascii="Arial" w:hAnsi="Arial" w:cs="Arial"/>
          <w:color w:val="000000"/>
          <w:sz w:val="28"/>
          <w:szCs w:val="28"/>
        </w:rPr>
        <w:t>, fuente de</w:t>
      </w:r>
      <w:r w:rsidRPr="00B269D8">
        <w:rPr>
          <w:rFonts w:ascii="Arial" w:hAnsi="Arial" w:cs="Arial"/>
          <w:color w:val="000000"/>
          <w:sz w:val="28"/>
          <w:szCs w:val="28"/>
        </w:rPr>
        <w:t xml:space="preserve"> Vida</w:t>
      </w:r>
      <w:r w:rsidR="00495399" w:rsidRPr="00B269D8">
        <w:rPr>
          <w:rFonts w:ascii="Arial" w:hAnsi="Arial" w:cs="Arial"/>
          <w:color w:val="000000"/>
          <w:sz w:val="28"/>
          <w:szCs w:val="28"/>
        </w:rPr>
        <w:t xml:space="preserve">” </w:t>
      </w:r>
      <w:r w:rsidRPr="00B269D8">
        <w:rPr>
          <w:rFonts w:ascii="Arial" w:hAnsi="Arial" w:cs="Arial"/>
          <w:color w:val="000000"/>
          <w:sz w:val="28"/>
          <w:szCs w:val="28"/>
        </w:rPr>
        <w:t>2005-2015 contribuyó a que alrededor de 1,3 billones de personas en los países en desarrollo obtuvieran acceso al agua potable e impulsó el progreso en materia de saneamiento como parte del esfuerzo por alcanzar los Objetivos de Desarrollo del Milenio.</w:t>
      </w:r>
    </w:p>
    <w:p w14:paraId="7AD58939" w14:textId="504DFB8C" w:rsidR="00F9039B" w:rsidRPr="00B269D8" w:rsidRDefault="00F9039B"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color w:val="000000"/>
          <w:sz w:val="28"/>
          <w:szCs w:val="28"/>
        </w:rPr>
        <w:t>Los últimos acuerdos clave incluyen la Agenda 2030 para el Desarrollo Sostenible, el Marco de Send</w:t>
      </w:r>
      <w:r w:rsidR="00495399" w:rsidRPr="00B269D8">
        <w:rPr>
          <w:rFonts w:ascii="Arial" w:hAnsi="Arial" w:cs="Arial"/>
          <w:color w:val="000000"/>
          <w:sz w:val="28"/>
          <w:szCs w:val="28"/>
        </w:rPr>
        <w:t>a</w:t>
      </w:r>
      <w:r w:rsidRPr="00B269D8">
        <w:rPr>
          <w:rFonts w:ascii="Arial" w:hAnsi="Arial" w:cs="Arial"/>
          <w:color w:val="000000"/>
          <w:sz w:val="28"/>
          <w:szCs w:val="28"/>
        </w:rPr>
        <w:t>i para la Reducción del Riesgo de Desastres 2015-2030, la Agenda de Acción de Addis Abeba 2015 sobre la Financiación para el Desarrollo, y el Acuerdo de París 2015 dentro del Marco de la Convención de las Naciones Unidas sobre el Cambio Climático.</w:t>
      </w:r>
    </w:p>
    <w:p w14:paraId="3A392196" w14:textId="23957770" w:rsidR="0064519A" w:rsidRPr="00B269D8" w:rsidRDefault="0064519A"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Séptimo. -</w:t>
      </w:r>
      <w:r w:rsidRPr="00B269D8">
        <w:rPr>
          <w:rFonts w:ascii="Arial" w:hAnsi="Arial" w:cs="Arial"/>
          <w:color w:val="000000"/>
          <w:sz w:val="28"/>
          <w:szCs w:val="28"/>
        </w:rPr>
        <w:t xml:space="preserve"> Las aguas contaminadas y la falta de saneamiento básico obstaculizan la erradicación de la pobreza extrema y de las enfermedades.</w:t>
      </w:r>
      <w:r w:rsidR="00976C69" w:rsidRPr="00B269D8">
        <w:rPr>
          <w:rFonts w:ascii="Arial" w:hAnsi="Arial" w:cs="Arial"/>
          <w:color w:val="000000"/>
          <w:sz w:val="28"/>
          <w:szCs w:val="28"/>
        </w:rPr>
        <w:t xml:space="preserve"> En el Estado de M</w:t>
      </w:r>
      <w:r w:rsidR="00EB6335" w:rsidRPr="00B269D8">
        <w:rPr>
          <w:rFonts w:ascii="Arial" w:hAnsi="Arial" w:cs="Arial"/>
          <w:color w:val="000000"/>
          <w:sz w:val="28"/>
          <w:szCs w:val="28"/>
        </w:rPr>
        <w:t xml:space="preserve">éxico esta problemática </w:t>
      </w:r>
      <w:r w:rsidR="00303333" w:rsidRPr="00B269D8">
        <w:rPr>
          <w:rFonts w:ascii="Arial" w:hAnsi="Arial" w:cs="Arial"/>
          <w:color w:val="000000"/>
          <w:sz w:val="28"/>
          <w:szCs w:val="28"/>
        </w:rPr>
        <w:t>trae consecuencias terribles</w:t>
      </w:r>
      <w:r w:rsidR="00CA06C3" w:rsidRPr="00B269D8">
        <w:rPr>
          <w:rFonts w:ascii="Arial" w:hAnsi="Arial" w:cs="Arial"/>
          <w:color w:val="000000"/>
          <w:sz w:val="28"/>
          <w:szCs w:val="28"/>
        </w:rPr>
        <w:t xml:space="preserve">, y es un motivo más para solicitar que se realice una adecuada coordinación entre </w:t>
      </w:r>
      <w:r w:rsidR="002800C3" w:rsidRPr="00B269D8">
        <w:rPr>
          <w:rFonts w:ascii="Arial" w:hAnsi="Arial" w:cs="Arial"/>
          <w:color w:val="000000"/>
          <w:sz w:val="28"/>
          <w:szCs w:val="28"/>
        </w:rPr>
        <w:t>las autoridades estatales y los 125 municipios de nuestra entidad.</w:t>
      </w:r>
    </w:p>
    <w:p w14:paraId="61C5E993" w14:textId="53931CA0" w:rsidR="002A1522" w:rsidRPr="00B269D8" w:rsidRDefault="00C21CF8"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Octavo. -</w:t>
      </w:r>
      <w:r w:rsidR="002800C3" w:rsidRPr="00B269D8">
        <w:rPr>
          <w:rFonts w:ascii="Arial" w:hAnsi="Arial" w:cs="Arial"/>
          <w:color w:val="000000"/>
          <w:sz w:val="28"/>
          <w:szCs w:val="28"/>
        </w:rPr>
        <w:t xml:space="preserve"> </w:t>
      </w:r>
      <w:r w:rsidR="0064519A" w:rsidRPr="00B269D8">
        <w:rPr>
          <w:rFonts w:ascii="Arial" w:hAnsi="Arial" w:cs="Arial"/>
          <w:color w:val="000000"/>
          <w:sz w:val="28"/>
          <w:szCs w:val="28"/>
        </w:rPr>
        <w:t>En 2017, 2.000 millones de personas no disponían de instalaciones básicas de saneamiento como baños o letrinas; además, 673 millones de personas aún practicaban la defecación al aire libre. Según el Programa Conjunto OMS/UNICEF de Monitoreo del Abastecimiento de Agua y del Saneamiento, al menos 2 000 millones de personas en todo el mundo beben agua que puede estar expuesta a la contaminación de las heces. Un número aún mayor consume agua que se distribuye a través de sistemas vulnerables a otros tipos de contaminación.</w:t>
      </w:r>
    </w:p>
    <w:p w14:paraId="1A103B48" w14:textId="4E967A94" w:rsidR="0010392A" w:rsidRPr="00B269D8" w:rsidRDefault="0010392A" w:rsidP="00C21CF8">
      <w:pPr>
        <w:pStyle w:val="NormalWeb"/>
        <w:shd w:val="clear" w:color="auto" w:fill="FFFFFF"/>
        <w:spacing w:line="276" w:lineRule="auto"/>
        <w:jc w:val="both"/>
        <w:rPr>
          <w:rFonts w:ascii="Arial" w:hAnsi="Arial" w:cs="Arial"/>
          <w:color w:val="000000"/>
          <w:sz w:val="28"/>
          <w:szCs w:val="28"/>
        </w:rPr>
      </w:pPr>
      <w:r w:rsidRPr="00B269D8">
        <w:rPr>
          <w:rFonts w:ascii="Arial" w:hAnsi="Arial" w:cs="Arial"/>
          <w:b/>
          <w:bCs/>
          <w:color w:val="000000"/>
          <w:sz w:val="28"/>
          <w:szCs w:val="28"/>
        </w:rPr>
        <w:t>Noveno. -</w:t>
      </w:r>
      <w:r w:rsidRPr="00B269D8">
        <w:rPr>
          <w:rFonts w:ascii="Arial" w:hAnsi="Arial" w:cs="Arial"/>
          <w:color w:val="000000"/>
          <w:sz w:val="28"/>
          <w:szCs w:val="28"/>
        </w:rPr>
        <w:t xml:space="preserve"> </w:t>
      </w:r>
      <w:r w:rsidR="00483607" w:rsidRPr="00B269D8">
        <w:rPr>
          <w:rFonts w:ascii="Arial" w:hAnsi="Arial" w:cs="Arial"/>
          <w:color w:val="000000"/>
          <w:sz w:val="28"/>
          <w:szCs w:val="28"/>
        </w:rPr>
        <w:t>El agua no potable y el saneamiento deficiente son las principales causas de mortalidad infantil. La diarrea infantil -asociada a la escasez de agua, saneamientos inadecuados, aguas contaminadas con agente patógenos de enfermedades infecciosas y falta de higiene- causa la muerte a 1,5 millones de niños al año. La mayoría de ellos menores de cinco años en países en desarrollo.</w:t>
      </w:r>
    </w:p>
    <w:p w14:paraId="16CA4389" w14:textId="6439F5B8" w:rsidR="001F24C7" w:rsidRPr="00B269D8" w:rsidRDefault="00C21CF8" w:rsidP="00C21CF8">
      <w:pPr>
        <w:pStyle w:val="Piedepgina"/>
        <w:spacing w:line="276" w:lineRule="auto"/>
        <w:jc w:val="both"/>
        <w:rPr>
          <w:rFonts w:ascii="Arial" w:hAnsi="Arial" w:cs="Arial"/>
          <w:color w:val="000000"/>
          <w:sz w:val="28"/>
          <w:szCs w:val="28"/>
        </w:rPr>
      </w:pPr>
      <w:r w:rsidRPr="00B269D8">
        <w:rPr>
          <w:rFonts w:ascii="Arial" w:hAnsi="Arial" w:cs="Arial"/>
          <w:b/>
          <w:bCs/>
          <w:color w:val="000000"/>
          <w:sz w:val="28"/>
          <w:szCs w:val="28"/>
        </w:rPr>
        <w:t>Décimo. -</w:t>
      </w:r>
      <w:r w:rsidR="00E545A3" w:rsidRPr="00B269D8">
        <w:rPr>
          <w:rFonts w:ascii="Arial" w:hAnsi="Arial" w:cs="Arial"/>
          <w:color w:val="000000"/>
          <w:sz w:val="28"/>
          <w:szCs w:val="28"/>
        </w:rPr>
        <w:t xml:space="preserve"> </w:t>
      </w:r>
      <w:r w:rsidR="00B70504" w:rsidRPr="00B269D8">
        <w:rPr>
          <w:rFonts w:ascii="Arial" w:hAnsi="Arial" w:cs="Arial"/>
          <w:color w:val="000000"/>
          <w:sz w:val="28"/>
          <w:szCs w:val="28"/>
        </w:rPr>
        <w:t>El agua constituye también un factor esencial en diversos ámbitos científicos. Cada región del mundo tiene su particular forma de consagrar el agua, pero todas reconocen su valor y el lugar central que ocupa en la vida humana. Las tradiciones culturales, las prácticas indígenas y los valores sociales determinan la manera en que las poblaciones perciben y gestionan los recursos hídricos en las distintas regiones del mundo.</w:t>
      </w:r>
      <w:r w:rsidR="00011659" w:rsidRPr="00B269D8">
        <w:rPr>
          <w:rFonts w:ascii="Arial" w:hAnsi="Arial" w:cs="Arial"/>
          <w:color w:val="000000"/>
          <w:sz w:val="28"/>
          <w:szCs w:val="28"/>
        </w:rPr>
        <w:t xml:space="preserve"> Nuestro Estado de México en </w:t>
      </w:r>
      <w:r w:rsidR="00C25E77" w:rsidRPr="00B269D8">
        <w:rPr>
          <w:rFonts w:ascii="Arial" w:hAnsi="Arial" w:cs="Arial"/>
          <w:color w:val="000000"/>
          <w:sz w:val="28"/>
          <w:szCs w:val="28"/>
        </w:rPr>
        <w:t xml:space="preserve">su gran diversidad cultural no es la excepción, por ello, al tener una adecuada coordinación la </w:t>
      </w:r>
      <w:r w:rsidR="001A451C" w:rsidRPr="00B269D8">
        <w:rPr>
          <w:rFonts w:ascii="Arial" w:hAnsi="Arial" w:cs="Arial"/>
          <w:color w:val="000000"/>
          <w:sz w:val="28"/>
          <w:szCs w:val="28"/>
        </w:rPr>
        <w:t xml:space="preserve">cultura del agua puede tener diversos canales de </w:t>
      </w:r>
      <w:r w:rsidR="00E24A49" w:rsidRPr="00B269D8">
        <w:rPr>
          <w:rFonts w:ascii="Arial" w:hAnsi="Arial" w:cs="Arial"/>
          <w:color w:val="000000"/>
          <w:sz w:val="28"/>
          <w:szCs w:val="28"/>
        </w:rPr>
        <w:t>difusión</w:t>
      </w:r>
      <w:r w:rsidR="001F24C7" w:rsidRPr="00B269D8">
        <w:rPr>
          <w:rFonts w:ascii="Arial" w:hAnsi="Arial" w:cs="Arial"/>
          <w:color w:val="000000"/>
          <w:sz w:val="28"/>
          <w:szCs w:val="28"/>
        </w:rPr>
        <w:t xml:space="preserve"> bajo las siguientes ideas:</w:t>
      </w:r>
    </w:p>
    <w:p w14:paraId="1AD9E4EE" w14:textId="77777777" w:rsidR="001F24C7" w:rsidRPr="00B269D8" w:rsidRDefault="001F24C7" w:rsidP="00C21CF8">
      <w:pPr>
        <w:pStyle w:val="Piedepgina"/>
        <w:spacing w:line="276" w:lineRule="auto"/>
        <w:jc w:val="both"/>
        <w:rPr>
          <w:rFonts w:ascii="Arial" w:hAnsi="Arial" w:cs="Arial"/>
          <w:color w:val="000000"/>
          <w:sz w:val="28"/>
          <w:szCs w:val="28"/>
        </w:rPr>
      </w:pPr>
    </w:p>
    <w:p w14:paraId="2E4F859C" w14:textId="369EC272" w:rsidR="00C6221B" w:rsidRPr="00B269D8" w:rsidRDefault="001F24C7" w:rsidP="00C21CF8">
      <w:pPr>
        <w:pStyle w:val="Piedepgina"/>
        <w:numPr>
          <w:ilvl w:val="0"/>
          <w:numId w:val="19"/>
        </w:numPr>
        <w:spacing w:line="276" w:lineRule="auto"/>
        <w:jc w:val="both"/>
        <w:rPr>
          <w:rFonts w:ascii="Arial" w:hAnsi="Arial" w:cs="Arial"/>
          <w:color w:val="000000"/>
          <w:sz w:val="28"/>
          <w:szCs w:val="28"/>
        </w:rPr>
      </w:pPr>
      <w:r w:rsidRPr="00B269D8">
        <w:rPr>
          <w:rFonts w:ascii="Arial" w:hAnsi="Arial" w:cs="Arial"/>
          <w:color w:val="000000"/>
          <w:sz w:val="28"/>
          <w:szCs w:val="28"/>
        </w:rPr>
        <w:t>EL</w:t>
      </w:r>
      <w:r w:rsidR="00AD33FA" w:rsidRPr="00B269D8">
        <w:rPr>
          <w:rFonts w:ascii="Arial" w:hAnsi="Arial" w:cs="Arial"/>
          <w:color w:val="000000"/>
          <w:sz w:val="28"/>
          <w:szCs w:val="28"/>
        </w:rPr>
        <w:t xml:space="preserve"> </w:t>
      </w:r>
      <w:r w:rsidRPr="00B269D8">
        <w:rPr>
          <w:rFonts w:ascii="Arial" w:hAnsi="Arial" w:cs="Arial"/>
          <w:color w:val="000000"/>
          <w:sz w:val="28"/>
          <w:szCs w:val="28"/>
        </w:rPr>
        <w:t xml:space="preserve">AGUA ES FUENTE DE VIDA </w:t>
      </w:r>
      <w:r w:rsidR="00FA671A" w:rsidRPr="00B269D8">
        <w:rPr>
          <w:rFonts w:ascii="Arial" w:hAnsi="Arial" w:cs="Arial"/>
          <w:color w:val="000000"/>
          <w:sz w:val="28"/>
          <w:szCs w:val="28"/>
        </w:rPr>
        <w:t xml:space="preserve">Y ES VITAL </w:t>
      </w:r>
      <w:r w:rsidRPr="00B269D8">
        <w:rPr>
          <w:rFonts w:ascii="Arial" w:hAnsi="Arial" w:cs="Arial"/>
          <w:color w:val="000000"/>
          <w:sz w:val="28"/>
          <w:szCs w:val="28"/>
        </w:rPr>
        <w:t>PARA</w:t>
      </w:r>
      <w:r w:rsidR="00FA671A" w:rsidRPr="00B269D8">
        <w:rPr>
          <w:rFonts w:ascii="Arial" w:hAnsi="Arial" w:cs="Arial"/>
          <w:color w:val="000000"/>
          <w:sz w:val="28"/>
          <w:szCs w:val="28"/>
        </w:rPr>
        <w:t xml:space="preserve"> </w:t>
      </w:r>
      <w:r w:rsidRPr="00B269D8">
        <w:rPr>
          <w:rFonts w:ascii="Arial" w:hAnsi="Arial" w:cs="Arial"/>
          <w:color w:val="000000"/>
          <w:sz w:val="28"/>
          <w:szCs w:val="28"/>
        </w:rPr>
        <w:t>EL</w:t>
      </w:r>
      <w:r w:rsidR="00FA671A" w:rsidRPr="00B269D8">
        <w:rPr>
          <w:rFonts w:ascii="Arial" w:hAnsi="Arial" w:cs="Arial"/>
          <w:color w:val="000000"/>
          <w:sz w:val="28"/>
          <w:szCs w:val="28"/>
        </w:rPr>
        <w:t xml:space="preserve"> </w:t>
      </w:r>
      <w:r w:rsidRPr="00B269D8">
        <w:rPr>
          <w:rFonts w:ascii="Arial" w:hAnsi="Arial" w:cs="Arial"/>
          <w:color w:val="000000"/>
          <w:sz w:val="28"/>
          <w:szCs w:val="28"/>
        </w:rPr>
        <w:t>DESARROLLO</w:t>
      </w:r>
      <w:r w:rsidR="00FA671A" w:rsidRPr="00B269D8">
        <w:rPr>
          <w:rFonts w:ascii="Arial" w:hAnsi="Arial" w:cs="Arial"/>
          <w:color w:val="000000"/>
          <w:sz w:val="28"/>
          <w:szCs w:val="28"/>
        </w:rPr>
        <w:t xml:space="preserve"> </w:t>
      </w:r>
      <w:r w:rsidRPr="00B269D8">
        <w:rPr>
          <w:rFonts w:ascii="Arial" w:hAnsi="Arial" w:cs="Arial"/>
          <w:color w:val="000000"/>
          <w:sz w:val="28"/>
          <w:szCs w:val="28"/>
        </w:rPr>
        <w:t>HUMANO</w:t>
      </w:r>
      <w:r w:rsidR="00FA671A" w:rsidRPr="00B269D8">
        <w:rPr>
          <w:rFonts w:ascii="Arial" w:hAnsi="Arial" w:cs="Arial"/>
          <w:color w:val="000000"/>
          <w:sz w:val="28"/>
          <w:szCs w:val="28"/>
        </w:rPr>
        <w:t xml:space="preserve"> </w:t>
      </w:r>
      <w:r w:rsidRPr="00B269D8">
        <w:rPr>
          <w:rFonts w:ascii="Arial" w:hAnsi="Arial" w:cs="Arial"/>
          <w:color w:val="000000"/>
          <w:sz w:val="28"/>
          <w:szCs w:val="28"/>
        </w:rPr>
        <w:t>(ARTE,</w:t>
      </w:r>
      <w:r w:rsidR="00C6221B" w:rsidRPr="00B269D8">
        <w:rPr>
          <w:rFonts w:ascii="Arial" w:hAnsi="Arial" w:cs="Arial"/>
          <w:color w:val="000000"/>
          <w:sz w:val="28"/>
          <w:szCs w:val="28"/>
        </w:rPr>
        <w:t xml:space="preserve"> </w:t>
      </w:r>
      <w:r w:rsidRPr="00B269D8">
        <w:rPr>
          <w:rFonts w:ascii="Arial" w:hAnsi="Arial" w:cs="Arial"/>
          <w:color w:val="000000"/>
          <w:sz w:val="28"/>
          <w:szCs w:val="28"/>
        </w:rPr>
        <w:t>VALORES,</w:t>
      </w:r>
      <w:r w:rsidR="00C6221B" w:rsidRPr="00B269D8">
        <w:rPr>
          <w:rFonts w:ascii="Arial" w:hAnsi="Arial" w:cs="Arial"/>
          <w:color w:val="000000"/>
          <w:sz w:val="28"/>
          <w:szCs w:val="28"/>
        </w:rPr>
        <w:t xml:space="preserve"> </w:t>
      </w:r>
      <w:r w:rsidRPr="00B269D8">
        <w:rPr>
          <w:rFonts w:ascii="Arial" w:hAnsi="Arial" w:cs="Arial"/>
          <w:color w:val="000000"/>
          <w:sz w:val="28"/>
          <w:szCs w:val="28"/>
        </w:rPr>
        <w:t>CONDUCTAS</w:t>
      </w:r>
      <w:r w:rsidR="00C6221B" w:rsidRPr="00B269D8">
        <w:rPr>
          <w:rFonts w:ascii="Arial" w:hAnsi="Arial" w:cs="Arial"/>
          <w:color w:val="000000"/>
          <w:sz w:val="28"/>
          <w:szCs w:val="28"/>
        </w:rPr>
        <w:t xml:space="preserve"> </w:t>
      </w:r>
      <w:r w:rsidRPr="00B269D8">
        <w:rPr>
          <w:rFonts w:ascii="Arial" w:hAnsi="Arial" w:cs="Arial"/>
          <w:color w:val="000000"/>
          <w:sz w:val="28"/>
          <w:szCs w:val="28"/>
        </w:rPr>
        <w:t>Y</w:t>
      </w:r>
      <w:r w:rsidR="00C6221B" w:rsidRPr="00B269D8">
        <w:rPr>
          <w:rFonts w:ascii="Arial" w:hAnsi="Arial" w:cs="Arial"/>
          <w:color w:val="000000"/>
          <w:sz w:val="28"/>
          <w:szCs w:val="28"/>
        </w:rPr>
        <w:t xml:space="preserve"> </w:t>
      </w:r>
      <w:r w:rsidRPr="00B269D8">
        <w:rPr>
          <w:rFonts w:ascii="Arial" w:hAnsi="Arial" w:cs="Arial"/>
          <w:color w:val="000000"/>
          <w:sz w:val="28"/>
          <w:szCs w:val="28"/>
        </w:rPr>
        <w:t>DIVERSIFICACIÓN</w:t>
      </w:r>
      <w:r w:rsidR="00C6221B" w:rsidRPr="00B269D8">
        <w:rPr>
          <w:rFonts w:ascii="Arial" w:hAnsi="Arial" w:cs="Arial"/>
          <w:color w:val="000000"/>
          <w:sz w:val="28"/>
          <w:szCs w:val="28"/>
        </w:rPr>
        <w:t xml:space="preserve"> </w:t>
      </w:r>
      <w:r w:rsidRPr="00B269D8">
        <w:rPr>
          <w:rFonts w:ascii="Arial" w:hAnsi="Arial" w:cs="Arial"/>
          <w:color w:val="000000"/>
          <w:sz w:val="28"/>
          <w:szCs w:val="28"/>
        </w:rPr>
        <w:t>CULTURAL).</w:t>
      </w:r>
    </w:p>
    <w:p w14:paraId="019AA1C2" w14:textId="77777777" w:rsidR="00234E7E" w:rsidRPr="00B269D8" w:rsidRDefault="00234E7E" w:rsidP="00C21CF8">
      <w:pPr>
        <w:pStyle w:val="Piedepgina"/>
        <w:spacing w:line="276" w:lineRule="auto"/>
        <w:ind w:left="720"/>
        <w:jc w:val="both"/>
        <w:rPr>
          <w:rFonts w:ascii="Arial" w:hAnsi="Arial" w:cs="Arial"/>
          <w:color w:val="000000"/>
          <w:sz w:val="28"/>
          <w:szCs w:val="28"/>
        </w:rPr>
      </w:pPr>
    </w:p>
    <w:p w14:paraId="4C9A691F" w14:textId="77777777" w:rsidR="00C6221B" w:rsidRPr="00B269D8" w:rsidRDefault="001F24C7" w:rsidP="00C21CF8">
      <w:pPr>
        <w:pStyle w:val="Piedepgina"/>
        <w:numPr>
          <w:ilvl w:val="0"/>
          <w:numId w:val="19"/>
        </w:numPr>
        <w:spacing w:line="276" w:lineRule="auto"/>
        <w:jc w:val="both"/>
        <w:rPr>
          <w:rFonts w:ascii="Arial" w:hAnsi="Arial" w:cs="Arial"/>
          <w:color w:val="000000"/>
          <w:sz w:val="28"/>
          <w:szCs w:val="28"/>
        </w:rPr>
      </w:pPr>
      <w:r w:rsidRPr="00B269D8">
        <w:rPr>
          <w:rFonts w:ascii="Arial" w:hAnsi="Arial" w:cs="Arial"/>
          <w:color w:val="000000"/>
          <w:sz w:val="28"/>
          <w:szCs w:val="28"/>
        </w:rPr>
        <w:t>SITUACIONES</w:t>
      </w:r>
      <w:r w:rsidR="00C6221B" w:rsidRPr="00B269D8">
        <w:rPr>
          <w:rFonts w:ascii="Arial" w:hAnsi="Arial" w:cs="Arial"/>
          <w:color w:val="000000"/>
          <w:sz w:val="28"/>
          <w:szCs w:val="28"/>
        </w:rPr>
        <w:t xml:space="preserve"> </w:t>
      </w:r>
      <w:r w:rsidRPr="00B269D8">
        <w:rPr>
          <w:rFonts w:ascii="Arial" w:hAnsi="Arial" w:cs="Arial"/>
          <w:color w:val="000000"/>
          <w:sz w:val="28"/>
          <w:szCs w:val="28"/>
        </w:rPr>
        <w:t>NEGATIVAS</w:t>
      </w:r>
      <w:r w:rsidR="00C6221B" w:rsidRPr="00B269D8">
        <w:rPr>
          <w:rFonts w:ascii="Arial" w:hAnsi="Arial" w:cs="Arial"/>
          <w:color w:val="000000"/>
          <w:sz w:val="28"/>
          <w:szCs w:val="28"/>
        </w:rPr>
        <w:t xml:space="preserve"> </w:t>
      </w:r>
      <w:r w:rsidRPr="00B269D8">
        <w:rPr>
          <w:rFonts w:ascii="Arial" w:hAnsi="Arial" w:cs="Arial"/>
          <w:color w:val="000000"/>
          <w:sz w:val="28"/>
          <w:szCs w:val="28"/>
        </w:rPr>
        <w:t>COMO</w:t>
      </w:r>
      <w:r w:rsidR="00C6221B" w:rsidRPr="00B269D8">
        <w:rPr>
          <w:rFonts w:ascii="Arial" w:hAnsi="Arial" w:cs="Arial"/>
          <w:color w:val="000000"/>
          <w:sz w:val="28"/>
          <w:szCs w:val="28"/>
        </w:rPr>
        <w:t xml:space="preserve"> </w:t>
      </w:r>
      <w:r w:rsidRPr="00B269D8">
        <w:rPr>
          <w:rFonts w:ascii="Arial" w:hAnsi="Arial" w:cs="Arial"/>
          <w:color w:val="000000"/>
          <w:sz w:val="28"/>
          <w:szCs w:val="28"/>
        </w:rPr>
        <w:t>EL</w:t>
      </w:r>
      <w:r w:rsidR="00C6221B" w:rsidRPr="00B269D8">
        <w:rPr>
          <w:rFonts w:ascii="Arial" w:hAnsi="Arial" w:cs="Arial"/>
          <w:color w:val="000000"/>
          <w:sz w:val="28"/>
          <w:szCs w:val="28"/>
        </w:rPr>
        <w:t xml:space="preserve"> </w:t>
      </w:r>
      <w:r w:rsidRPr="00B269D8">
        <w:rPr>
          <w:rFonts w:ascii="Arial" w:hAnsi="Arial" w:cs="Arial"/>
          <w:color w:val="000000"/>
          <w:sz w:val="28"/>
          <w:szCs w:val="28"/>
        </w:rPr>
        <w:t>DESCONOCIMIENTO</w:t>
      </w:r>
      <w:r w:rsidR="00C6221B" w:rsidRPr="00B269D8">
        <w:rPr>
          <w:rFonts w:ascii="Arial" w:hAnsi="Arial" w:cs="Arial"/>
          <w:color w:val="000000"/>
          <w:sz w:val="28"/>
          <w:szCs w:val="28"/>
        </w:rPr>
        <w:t xml:space="preserve"> </w:t>
      </w:r>
      <w:r w:rsidRPr="00B269D8">
        <w:rPr>
          <w:rFonts w:ascii="Arial" w:hAnsi="Arial" w:cs="Arial"/>
          <w:color w:val="000000"/>
          <w:sz w:val="28"/>
          <w:szCs w:val="28"/>
        </w:rPr>
        <w:t>O</w:t>
      </w:r>
      <w:r w:rsidR="00C6221B" w:rsidRPr="00B269D8">
        <w:rPr>
          <w:rFonts w:ascii="Arial" w:hAnsi="Arial" w:cs="Arial"/>
          <w:color w:val="000000"/>
          <w:sz w:val="28"/>
          <w:szCs w:val="28"/>
        </w:rPr>
        <w:t xml:space="preserve"> </w:t>
      </w:r>
      <w:r w:rsidRPr="00B269D8">
        <w:rPr>
          <w:rFonts w:ascii="Arial" w:hAnsi="Arial" w:cs="Arial"/>
          <w:color w:val="000000"/>
          <w:sz w:val="28"/>
          <w:szCs w:val="28"/>
        </w:rPr>
        <w:t>MALA</w:t>
      </w:r>
      <w:r w:rsidR="00C6221B" w:rsidRPr="00B269D8">
        <w:rPr>
          <w:rFonts w:ascii="Arial" w:hAnsi="Arial" w:cs="Arial"/>
          <w:color w:val="000000"/>
          <w:sz w:val="28"/>
          <w:szCs w:val="28"/>
        </w:rPr>
        <w:t xml:space="preserve"> </w:t>
      </w:r>
      <w:r w:rsidRPr="00B269D8">
        <w:rPr>
          <w:rFonts w:ascii="Arial" w:hAnsi="Arial" w:cs="Arial"/>
          <w:color w:val="000000"/>
          <w:sz w:val="28"/>
          <w:szCs w:val="28"/>
        </w:rPr>
        <w:t>INFORMACIÓN,</w:t>
      </w:r>
      <w:r w:rsidR="00C6221B" w:rsidRPr="00B269D8">
        <w:rPr>
          <w:rFonts w:ascii="Arial" w:hAnsi="Arial" w:cs="Arial"/>
          <w:color w:val="000000"/>
          <w:sz w:val="28"/>
          <w:szCs w:val="28"/>
        </w:rPr>
        <w:t xml:space="preserve"> </w:t>
      </w:r>
      <w:r w:rsidRPr="00B269D8">
        <w:rPr>
          <w:rFonts w:ascii="Arial" w:hAnsi="Arial" w:cs="Arial"/>
          <w:color w:val="000000"/>
          <w:sz w:val="28"/>
          <w:szCs w:val="28"/>
        </w:rPr>
        <w:t>PROPICIAN CONDUCTAS</w:t>
      </w:r>
      <w:r w:rsidR="00C6221B" w:rsidRPr="00B269D8">
        <w:rPr>
          <w:rFonts w:ascii="Arial" w:hAnsi="Arial" w:cs="Arial"/>
          <w:color w:val="000000"/>
          <w:sz w:val="28"/>
          <w:szCs w:val="28"/>
        </w:rPr>
        <w:t xml:space="preserve"> </w:t>
      </w:r>
      <w:r w:rsidRPr="00B269D8">
        <w:rPr>
          <w:rFonts w:ascii="Arial" w:hAnsi="Arial" w:cs="Arial"/>
          <w:color w:val="000000"/>
          <w:sz w:val="28"/>
          <w:szCs w:val="28"/>
        </w:rPr>
        <w:t>POCO</w:t>
      </w:r>
      <w:r w:rsidR="00C6221B" w:rsidRPr="00B269D8">
        <w:rPr>
          <w:rFonts w:ascii="Arial" w:hAnsi="Arial" w:cs="Arial"/>
          <w:color w:val="000000"/>
          <w:sz w:val="28"/>
          <w:szCs w:val="28"/>
        </w:rPr>
        <w:t xml:space="preserve"> </w:t>
      </w:r>
      <w:r w:rsidRPr="00B269D8">
        <w:rPr>
          <w:rFonts w:ascii="Arial" w:hAnsi="Arial" w:cs="Arial"/>
          <w:color w:val="000000"/>
          <w:sz w:val="28"/>
          <w:szCs w:val="28"/>
        </w:rPr>
        <w:t>FAVORABLES</w:t>
      </w:r>
      <w:r w:rsidR="00C6221B" w:rsidRPr="00B269D8">
        <w:rPr>
          <w:rFonts w:ascii="Arial" w:hAnsi="Arial" w:cs="Arial"/>
          <w:color w:val="000000"/>
          <w:sz w:val="28"/>
          <w:szCs w:val="28"/>
        </w:rPr>
        <w:t xml:space="preserve"> </w:t>
      </w:r>
      <w:r w:rsidRPr="00B269D8">
        <w:rPr>
          <w:rFonts w:ascii="Arial" w:hAnsi="Arial" w:cs="Arial"/>
          <w:color w:val="000000"/>
          <w:sz w:val="28"/>
          <w:szCs w:val="28"/>
        </w:rPr>
        <w:t>PARA</w:t>
      </w:r>
      <w:r w:rsidR="00C6221B" w:rsidRPr="00B269D8">
        <w:rPr>
          <w:rFonts w:ascii="Arial" w:hAnsi="Arial" w:cs="Arial"/>
          <w:color w:val="000000"/>
          <w:sz w:val="28"/>
          <w:szCs w:val="28"/>
        </w:rPr>
        <w:t xml:space="preserve"> </w:t>
      </w:r>
      <w:r w:rsidRPr="00B269D8">
        <w:rPr>
          <w:rFonts w:ascii="Arial" w:hAnsi="Arial" w:cs="Arial"/>
          <w:color w:val="000000"/>
          <w:sz w:val="28"/>
          <w:szCs w:val="28"/>
        </w:rPr>
        <w:t>LA</w:t>
      </w:r>
      <w:r w:rsidR="00C6221B" w:rsidRPr="00B269D8">
        <w:rPr>
          <w:rFonts w:ascii="Arial" w:hAnsi="Arial" w:cs="Arial"/>
          <w:color w:val="000000"/>
          <w:sz w:val="28"/>
          <w:szCs w:val="28"/>
        </w:rPr>
        <w:t xml:space="preserve"> </w:t>
      </w:r>
      <w:r w:rsidRPr="00B269D8">
        <w:rPr>
          <w:rFonts w:ascii="Arial" w:hAnsi="Arial" w:cs="Arial"/>
          <w:color w:val="000000"/>
          <w:sz w:val="28"/>
          <w:szCs w:val="28"/>
        </w:rPr>
        <w:t>PRESERVACIÓN</w:t>
      </w:r>
      <w:r w:rsidR="00C6221B" w:rsidRPr="00B269D8">
        <w:rPr>
          <w:rFonts w:ascii="Arial" w:hAnsi="Arial" w:cs="Arial"/>
          <w:color w:val="000000"/>
          <w:sz w:val="28"/>
          <w:szCs w:val="28"/>
        </w:rPr>
        <w:t xml:space="preserve"> </w:t>
      </w:r>
      <w:r w:rsidRPr="00B269D8">
        <w:rPr>
          <w:rFonts w:ascii="Arial" w:hAnsi="Arial" w:cs="Arial"/>
          <w:color w:val="000000"/>
          <w:sz w:val="28"/>
          <w:szCs w:val="28"/>
        </w:rPr>
        <w:t>DE</w:t>
      </w:r>
      <w:r w:rsidR="00C6221B" w:rsidRPr="00B269D8">
        <w:rPr>
          <w:rFonts w:ascii="Arial" w:hAnsi="Arial" w:cs="Arial"/>
          <w:color w:val="000000"/>
          <w:sz w:val="28"/>
          <w:szCs w:val="28"/>
        </w:rPr>
        <w:t xml:space="preserve"> </w:t>
      </w:r>
      <w:r w:rsidRPr="00B269D8">
        <w:rPr>
          <w:rFonts w:ascii="Arial" w:hAnsi="Arial" w:cs="Arial"/>
          <w:color w:val="000000"/>
          <w:sz w:val="28"/>
          <w:szCs w:val="28"/>
        </w:rPr>
        <w:t>LOS</w:t>
      </w:r>
      <w:r w:rsidR="00C6221B" w:rsidRPr="00B269D8">
        <w:rPr>
          <w:rFonts w:ascii="Arial" w:hAnsi="Arial" w:cs="Arial"/>
          <w:color w:val="000000"/>
          <w:sz w:val="28"/>
          <w:szCs w:val="28"/>
        </w:rPr>
        <w:t xml:space="preserve"> </w:t>
      </w:r>
      <w:r w:rsidRPr="00B269D8">
        <w:rPr>
          <w:rFonts w:ascii="Arial" w:hAnsi="Arial" w:cs="Arial"/>
          <w:color w:val="000000"/>
          <w:sz w:val="28"/>
          <w:szCs w:val="28"/>
        </w:rPr>
        <w:t>RECURSOS</w:t>
      </w:r>
      <w:r w:rsidR="00C6221B" w:rsidRPr="00B269D8">
        <w:rPr>
          <w:rFonts w:ascii="Arial" w:hAnsi="Arial" w:cs="Arial"/>
          <w:color w:val="000000"/>
          <w:sz w:val="28"/>
          <w:szCs w:val="28"/>
        </w:rPr>
        <w:t xml:space="preserve"> </w:t>
      </w:r>
      <w:r w:rsidRPr="00B269D8">
        <w:rPr>
          <w:rFonts w:ascii="Arial" w:hAnsi="Arial" w:cs="Arial"/>
          <w:color w:val="000000"/>
          <w:sz w:val="28"/>
          <w:szCs w:val="28"/>
        </w:rPr>
        <w:t>HÍDRICOS</w:t>
      </w:r>
      <w:r w:rsidR="00C6221B" w:rsidRPr="00B269D8">
        <w:rPr>
          <w:rFonts w:ascii="Arial" w:hAnsi="Arial" w:cs="Arial"/>
          <w:color w:val="000000"/>
          <w:sz w:val="28"/>
          <w:szCs w:val="28"/>
        </w:rPr>
        <w:t>.</w:t>
      </w:r>
    </w:p>
    <w:p w14:paraId="5499C59D" w14:textId="39E0F059" w:rsidR="001F24C7" w:rsidRPr="00B269D8" w:rsidRDefault="001F24C7" w:rsidP="00C21CF8">
      <w:pPr>
        <w:pStyle w:val="Piedepgina"/>
        <w:numPr>
          <w:ilvl w:val="0"/>
          <w:numId w:val="19"/>
        </w:numPr>
        <w:spacing w:line="276" w:lineRule="auto"/>
        <w:jc w:val="both"/>
        <w:rPr>
          <w:rFonts w:ascii="Arial" w:hAnsi="Arial" w:cs="Arial"/>
          <w:color w:val="000000"/>
          <w:sz w:val="28"/>
          <w:szCs w:val="28"/>
        </w:rPr>
      </w:pPr>
      <w:r w:rsidRPr="00B269D8">
        <w:rPr>
          <w:rFonts w:ascii="Arial" w:hAnsi="Arial" w:cs="Arial"/>
          <w:color w:val="000000"/>
          <w:sz w:val="28"/>
          <w:szCs w:val="28"/>
        </w:rPr>
        <w:t>EL</w:t>
      </w:r>
      <w:r w:rsidR="004552F5" w:rsidRPr="00B269D8">
        <w:rPr>
          <w:rFonts w:ascii="Arial" w:hAnsi="Arial" w:cs="Arial"/>
          <w:color w:val="000000"/>
          <w:sz w:val="28"/>
          <w:szCs w:val="28"/>
        </w:rPr>
        <w:t xml:space="preserve"> </w:t>
      </w:r>
      <w:r w:rsidRPr="00B269D8">
        <w:rPr>
          <w:rFonts w:ascii="Arial" w:hAnsi="Arial" w:cs="Arial"/>
          <w:color w:val="000000"/>
          <w:sz w:val="28"/>
          <w:szCs w:val="28"/>
        </w:rPr>
        <w:t>DESARROLLO</w:t>
      </w:r>
      <w:r w:rsidR="004552F5" w:rsidRPr="00B269D8">
        <w:rPr>
          <w:rFonts w:ascii="Arial" w:hAnsi="Arial" w:cs="Arial"/>
          <w:color w:val="000000"/>
          <w:sz w:val="28"/>
          <w:szCs w:val="28"/>
        </w:rPr>
        <w:t xml:space="preserve"> </w:t>
      </w:r>
      <w:r w:rsidRPr="00B269D8">
        <w:rPr>
          <w:rFonts w:ascii="Arial" w:hAnsi="Arial" w:cs="Arial"/>
          <w:color w:val="000000"/>
          <w:sz w:val="28"/>
          <w:szCs w:val="28"/>
        </w:rPr>
        <w:t>DE</w:t>
      </w:r>
      <w:r w:rsidR="004552F5" w:rsidRPr="00B269D8">
        <w:rPr>
          <w:rFonts w:ascii="Arial" w:hAnsi="Arial" w:cs="Arial"/>
          <w:color w:val="000000"/>
          <w:sz w:val="28"/>
          <w:szCs w:val="28"/>
        </w:rPr>
        <w:t xml:space="preserve"> </w:t>
      </w:r>
      <w:r w:rsidRPr="00B269D8">
        <w:rPr>
          <w:rFonts w:ascii="Arial" w:hAnsi="Arial" w:cs="Arial"/>
          <w:color w:val="000000"/>
          <w:sz w:val="28"/>
          <w:szCs w:val="28"/>
        </w:rPr>
        <w:t>ESTRATEGIAS</w:t>
      </w:r>
      <w:r w:rsidR="004552F5" w:rsidRPr="00B269D8">
        <w:rPr>
          <w:rFonts w:ascii="Arial" w:hAnsi="Arial" w:cs="Arial"/>
          <w:color w:val="000000"/>
          <w:sz w:val="28"/>
          <w:szCs w:val="28"/>
        </w:rPr>
        <w:t xml:space="preserve"> </w:t>
      </w:r>
      <w:r w:rsidRPr="00B269D8">
        <w:rPr>
          <w:rFonts w:ascii="Arial" w:hAnsi="Arial" w:cs="Arial"/>
          <w:color w:val="000000"/>
          <w:sz w:val="28"/>
          <w:szCs w:val="28"/>
        </w:rPr>
        <w:t>DE</w:t>
      </w:r>
      <w:r w:rsidR="004552F5" w:rsidRPr="00B269D8">
        <w:rPr>
          <w:rFonts w:ascii="Arial" w:hAnsi="Arial" w:cs="Arial"/>
          <w:color w:val="000000"/>
          <w:sz w:val="28"/>
          <w:szCs w:val="28"/>
        </w:rPr>
        <w:t xml:space="preserve"> </w:t>
      </w:r>
      <w:r w:rsidRPr="00B269D8">
        <w:rPr>
          <w:rFonts w:ascii="Arial" w:hAnsi="Arial" w:cs="Arial"/>
          <w:color w:val="000000"/>
          <w:sz w:val="28"/>
          <w:szCs w:val="28"/>
        </w:rPr>
        <w:t>CULTURA</w:t>
      </w:r>
      <w:r w:rsidR="004552F5" w:rsidRPr="00B269D8">
        <w:rPr>
          <w:rFonts w:ascii="Arial" w:hAnsi="Arial" w:cs="Arial"/>
          <w:color w:val="000000"/>
          <w:sz w:val="28"/>
          <w:szCs w:val="28"/>
        </w:rPr>
        <w:t xml:space="preserve"> </w:t>
      </w:r>
      <w:r w:rsidRPr="00B269D8">
        <w:rPr>
          <w:rFonts w:ascii="Arial" w:hAnsi="Arial" w:cs="Arial"/>
          <w:color w:val="000000"/>
          <w:sz w:val="28"/>
          <w:szCs w:val="28"/>
        </w:rPr>
        <w:t>HÍDRICA</w:t>
      </w:r>
      <w:r w:rsidR="004552F5" w:rsidRPr="00B269D8">
        <w:rPr>
          <w:rFonts w:ascii="Arial" w:hAnsi="Arial" w:cs="Arial"/>
          <w:color w:val="000000"/>
          <w:sz w:val="28"/>
          <w:szCs w:val="28"/>
        </w:rPr>
        <w:t xml:space="preserve"> </w:t>
      </w:r>
      <w:r w:rsidRPr="00B269D8">
        <w:rPr>
          <w:rFonts w:ascii="Arial" w:hAnsi="Arial" w:cs="Arial"/>
          <w:color w:val="000000"/>
          <w:sz w:val="28"/>
          <w:szCs w:val="28"/>
        </w:rPr>
        <w:t>CONTRIBUYE</w:t>
      </w:r>
      <w:r w:rsidR="004552F5" w:rsidRPr="00B269D8">
        <w:rPr>
          <w:rFonts w:ascii="Arial" w:hAnsi="Arial" w:cs="Arial"/>
          <w:color w:val="000000"/>
          <w:sz w:val="28"/>
          <w:szCs w:val="28"/>
        </w:rPr>
        <w:t xml:space="preserve"> </w:t>
      </w:r>
      <w:r w:rsidRPr="00B269D8">
        <w:rPr>
          <w:rFonts w:ascii="Arial" w:hAnsi="Arial" w:cs="Arial"/>
          <w:color w:val="000000"/>
          <w:sz w:val="28"/>
          <w:szCs w:val="28"/>
        </w:rPr>
        <w:t>AL</w:t>
      </w:r>
      <w:r w:rsidR="00AD33FA" w:rsidRPr="00B269D8">
        <w:rPr>
          <w:rFonts w:ascii="Arial" w:hAnsi="Arial" w:cs="Arial"/>
          <w:color w:val="000000"/>
          <w:sz w:val="28"/>
          <w:szCs w:val="28"/>
        </w:rPr>
        <w:t xml:space="preserve"> </w:t>
      </w:r>
      <w:r w:rsidRPr="00B269D8">
        <w:rPr>
          <w:rFonts w:ascii="Arial" w:hAnsi="Arial" w:cs="Arial"/>
          <w:color w:val="000000"/>
          <w:sz w:val="28"/>
          <w:szCs w:val="28"/>
        </w:rPr>
        <w:t>INVOLUCRAMIENTO</w:t>
      </w:r>
      <w:r w:rsidR="004552F5" w:rsidRPr="00B269D8">
        <w:rPr>
          <w:rFonts w:ascii="Arial" w:hAnsi="Arial" w:cs="Arial"/>
          <w:color w:val="000000"/>
          <w:sz w:val="28"/>
          <w:szCs w:val="28"/>
        </w:rPr>
        <w:t xml:space="preserve"> </w:t>
      </w:r>
      <w:r w:rsidRPr="00B269D8">
        <w:rPr>
          <w:rFonts w:ascii="Arial" w:hAnsi="Arial" w:cs="Arial"/>
          <w:color w:val="000000"/>
          <w:sz w:val="28"/>
          <w:szCs w:val="28"/>
        </w:rPr>
        <w:t>Y CONSTRUCCIÓN</w:t>
      </w:r>
      <w:r w:rsidR="004552F5" w:rsidRPr="00B269D8">
        <w:rPr>
          <w:rFonts w:ascii="Arial" w:hAnsi="Arial" w:cs="Arial"/>
          <w:color w:val="000000"/>
          <w:sz w:val="28"/>
          <w:szCs w:val="28"/>
        </w:rPr>
        <w:t xml:space="preserve"> </w:t>
      </w:r>
      <w:r w:rsidRPr="00B269D8">
        <w:rPr>
          <w:rFonts w:ascii="Arial" w:hAnsi="Arial" w:cs="Arial"/>
          <w:color w:val="000000"/>
          <w:sz w:val="28"/>
          <w:szCs w:val="28"/>
        </w:rPr>
        <w:t>DE</w:t>
      </w:r>
      <w:r w:rsidR="004552F5" w:rsidRPr="00B269D8">
        <w:rPr>
          <w:rFonts w:ascii="Arial" w:hAnsi="Arial" w:cs="Arial"/>
          <w:color w:val="000000"/>
          <w:sz w:val="28"/>
          <w:szCs w:val="28"/>
        </w:rPr>
        <w:t xml:space="preserve"> </w:t>
      </w:r>
      <w:r w:rsidRPr="00B269D8">
        <w:rPr>
          <w:rFonts w:ascii="Arial" w:hAnsi="Arial" w:cs="Arial"/>
          <w:color w:val="000000"/>
          <w:sz w:val="28"/>
          <w:szCs w:val="28"/>
        </w:rPr>
        <w:t>UNA</w:t>
      </w:r>
      <w:r w:rsidR="004552F5" w:rsidRPr="00B269D8">
        <w:rPr>
          <w:rFonts w:ascii="Arial" w:hAnsi="Arial" w:cs="Arial"/>
          <w:color w:val="000000"/>
          <w:sz w:val="28"/>
          <w:szCs w:val="28"/>
        </w:rPr>
        <w:t xml:space="preserve"> </w:t>
      </w:r>
      <w:r w:rsidRPr="00B269D8">
        <w:rPr>
          <w:rFonts w:ascii="Arial" w:hAnsi="Arial" w:cs="Arial"/>
          <w:color w:val="000000"/>
          <w:sz w:val="28"/>
          <w:szCs w:val="28"/>
        </w:rPr>
        <w:t>SOCIEDAD</w:t>
      </w:r>
      <w:r w:rsidR="004552F5" w:rsidRPr="00B269D8">
        <w:rPr>
          <w:rFonts w:ascii="Arial" w:hAnsi="Arial" w:cs="Arial"/>
          <w:color w:val="000000"/>
          <w:sz w:val="28"/>
          <w:szCs w:val="28"/>
        </w:rPr>
        <w:t xml:space="preserve"> </w:t>
      </w:r>
      <w:r w:rsidRPr="00B269D8">
        <w:rPr>
          <w:rFonts w:ascii="Arial" w:hAnsi="Arial" w:cs="Arial"/>
          <w:color w:val="000000"/>
          <w:sz w:val="28"/>
          <w:szCs w:val="28"/>
        </w:rPr>
        <w:t>CON</w:t>
      </w:r>
      <w:r w:rsidR="004552F5" w:rsidRPr="00B269D8">
        <w:rPr>
          <w:rFonts w:ascii="Arial" w:hAnsi="Arial" w:cs="Arial"/>
          <w:color w:val="000000"/>
          <w:sz w:val="28"/>
          <w:szCs w:val="28"/>
        </w:rPr>
        <w:t xml:space="preserve"> </w:t>
      </w:r>
      <w:r w:rsidRPr="00B269D8">
        <w:rPr>
          <w:rFonts w:ascii="Arial" w:hAnsi="Arial" w:cs="Arial"/>
          <w:color w:val="000000"/>
          <w:sz w:val="28"/>
          <w:szCs w:val="28"/>
        </w:rPr>
        <w:t>VALORES,</w:t>
      </w:r>
      <w:r w:rsidR="004552F5" w:rsidRPr="00B269D8">
        <w:rPr>
          <w:rFonts w:ascii="Arial" w:hAnsi="Arial" w:cs="Arial"/>
          <w:color w:val="000000"/>
          <w:sz w:val="28"/>
          <w:szCs w:val="28"/>
        </w:rPr>
        <w:t xml:space="preserve"> </w:t>
      </w:r>
      <w:r w:rsidRPr="00B269D8">
        <w:rPr>
          <w:rFonts w:ascii="Arial" w:hAnsi="Arial" w:cs="Arial"/>
          <w:color w:val="000000"/>
          <w:sz w:val="28"/>
          <w:szCs w:val="28"/>
        </w:rPr>
        <w:t>PERCEPCIÓNES</w:t>
      </w:r>
      <w:r w:rsidR="004552F5" w:rsidRPr="00B269D8">
        <w:rPr>
          <w:rFonts w:ascii="Arial" w:hAnsi="Arial" w:cs="Arial"/>
          <w:color w:val="000000"/>
          <w:sz w:val="28"/>
          <w:szCs w:val="28"/>
        </w:rPr>
        <w:t xml:space="preserve"> </w:t>
      </w:r>
      <w:r w:rsidRPr="00B269D8">
        <w:rPr>
          <w:rFonts w:ascii="Arial" w:hAnsi="Arial" w:cs="Arial"/>
          <w:color w:val="000000"/>
          <w:sz w:val="28"/>
          <w:szCs w:val="28"/>
        </w:rPr>
        <w:t>Y</w:t>
      </w:r>
      <w:r w:rsidR="004552F5" w:rsidRPr="00B269D8">
        <w:rPr>
          <w:rFonts w:ascii="Arial" w:hAnsi="Arial" w:cs="Arial"/>
          <w:color w:val="000000"/>
          <w:sz w:val="28"/>
          <w:szCs w:val="28"/>
        </w:rPr>
        <w:t xml:space="preserve"> </w:t>
      </w:r>
      <w:r w:rsidRPr="00B269D8">
        <w:rPr>
          <w:rFonts w:ascii="Arial" w:hAnsi="Arial" w:cs="Arial"/>
          <w:color w:val="000000"/>
          <w:sz w:val="28"/>
          <w:szCs w:val="28"/>
        </w:rPr>
        <w:t>CÓDIGOS</w:t>
      </w:r>
      <w:r w:rsidR="004552F5" w:rsidRPr="00B269D8">
        <w:rPr>
          <w:rFonts w:ascii="Arial" w:hAnsi="Arial" w:cs="Arial"/>
          <w:color w:val="000000"/>
          <w:sz w:val="28"/>
          <w:szCs w:val="28"/>
        </w:rPr>
        <w:t xml:space="preserve"> </w:t>
      </w:r>
      <w:r w:rsidRPr="00B269D8">
        <w:rPr>
          <w:rFonts w:ascii="Arial" w:hAnsi="Arial" w:cs="Arial"/>
          <w:color w:val="000000"/>
          <w:sz w:val="28"/>
          <w:szCs w:val="28"/>
        </w:rPr>
        <w:t>DE</w:t>
      </w:r>
      <w:r w:rsidR="004552F5" w:rsidRPr="00B269D8">
        <w:rPr>
          <w:rFonts w:ascii="Arial" w:hAnsi="Arial" w:cs="Arial"/>
          <w:color w:val="000000"/>
          <w:sz w:val="28"/>
          <w:szCs w:val="28"/>
        </w:rPr>
        <w:t xml:space="preserve"> </w:t>
      </w:r>
      <w:r w:rsidRPr="00B269D8">
        <w:rPr>
          <w:rFonts w:ascii="Arial" w:hAnsi="Arial" w:cs="Arial"/>
          <w:color w:val="000000"/>
          <w:sz w:val="28"/>
          <w:szCs w:val="28"/>
        </w:rPr>
        <w:t>COMPORTAMIENTO,</w:t>
      </w:r>
      <w:r w:rsidR="004552F5" w:rsidRPr="00B269D8">
        <w:rPr>
          <w:rFonts w:ascii="Arial" w:hAnsi="Arial" w:cs="Arial"/>
          <w:color w:val="000000"/>
          <w:sz w:val="28"/>
          <w:szCs w:val="28"/>
        </w:rPr>
        <w:t xml:space="preserve"> </w:t>
      </w:r>
      <w:r w:rsidRPr="00B269D8">
        <w:rPr>
          <w:rFonts w:ascii="Arial" w:hAnsi="Arial" w:cs="Arial"/>
          <w:color w:val="000000"/>
          <w:sz w:val="28"/>
          <w:szCs w:val="28"/>
        </w:rPr>
        <w:t>FAVORABLES</w:t>
      </w:r>
      <w:r w:rsidR="004552F5" w:rsidRPr="00B269D8">
        <w:rPr>
          <w:rFonts w:ascii="Arial" w:hAnsi="Arial" w:cs="Arial"/>
          <w:color w:val="000000"/>
          <w:sz w:val="28"/>
          <w:szCs w:val="28"/>
        </w:rPr>
        <w:t xml:space="preserve"> </w:t>
      </w:r>
      <w:r w:rsidRPr="00B269D8">
        <w:rPr>
          <w:rFonts w:ascii="Arial" w:hAnsi="Arial" w:cs="Arial"/>
          <w:color w:val="000000"/>
          <w:sz w:val="28"/>
          <w:szCs w:val="28"/>
        </w:rPr>
        <w:t>PARA</w:t>
      </w:r>
      <w:r w:rsidR="004552F5" w:rsidRPr="00B269D8">
        <w:rPr>
          <w:rFonts w:ascii="Arial" w:hAnsi="Arial" w:cs="Arial"/>
          <w:color w:val="000000"/>
          <w:sz w:val="28"/>
          <w:szCs w:val="28"/>
        </w:rPr>
        <w:t xml:space="preserve"> </w:t>
      </w:r>
      <w:r w:rsidRPr="00B269D8">
        <w:rPr>
          <w:rFonts w:ascii="Arial" w:hAnsi="Arial" w:cs="Arial"/>
          <w:color w:val="000000"/>
          <w:sz w:val="28"/>
          <w:szCs w:val="28"/>
        </w:rPr>
        <w:t>LA</w:t>
      </w:r>
      <w:r w:rsidR="004552F5" w:rsidRPr="00B269D8">
        <w:rPr>
          <w:rFonts w:ascii="Arial" w:hAnsi="Arial" w:cs="Arial"/>
          <w:color w:val="000000"/>
          <w:sz w:val="28"/>
          <w:szCs w:val="28"/>
        </w:rPr>
        <w:t xml:space="preserve"> </w:t>
      </w:r>
      <w:r w:rsidRPr="00B269D8">
        <w:rPr>
          <w:rFonts w:ascii="Arial" w:hAnsi="Arial" w:cs="Arial"/>
          <w:color w:val="000000"/>
          <w:sz w:val="28"/>
          <w:szCs w:val="28"/>
        </w:rPr>
        <w:t>SEGURIDAD</w:t>
      </w:r>
      <w:r w:rsidR="004552F5" w:rsidRPr="00B269D8">
        <w:rPr>
          <w:rFonts w:ascii="Arial" w:hAnsi="Arial" w:cs="Arial"/>
          <w:color w:val="000000"/>
          <w:sz w:val="28"/>
          <w:szCs w:val="28"/>
        </w:rPr>
        <w:t xml:space="preserve"> </w:t>
      </w:r>
      <w:r w:rsidRPr="00B269D8">
        <w:rPr>
          <w:rFonts w:ascii="Arial" w:hAnsi="Arial" w:cs="Arial"/>
          <w:color w:val="000000"/>
          <w:sz w:val="28"/>
          <w:szCs w:val="28"/>
        </w:rPr>
        <w:t>HÍDRICA</w:t>
      </w:r>
    </w:p>
    <w:p w14:paraId="7F5BCEDB" w14:textId="77777777" w:rsidR="00E24A49" w:rsidRPr="00B269D8" w:rsidRDefault="00E24A49" w:rsidP="00C21CF8">
      <w:pPr>
        <w:pStyle w:val="Piedepgina"/>
        <w:spacing w:line="276" w:lineRule="auto"/>
        <w:jc w:val="both"/>
        <w:rPr>
          <w:rFonts w:ascii="Arial" w:hAnsi="Arial" w:cs="Arial"/>
          <w:color w:val="000000"/>
          <w:sz w:val="28"/>
          <w:szCs w:val="28"/>
        </w:rPr>
      </w:pPr>
    </w:p>
    <w:p w14:paraId="552603AF" w14:textId="1C685D7F" w:rsidR="00315284" w:rsidRPr="00B269D8" w:rsidRDefault="00CF59E9" w:rsidP="00C21CF8">
      <w:pPr>
        <w:pStyle w:val="Piedepgina"/>
        <w:spacing w:line="276" w:lineRule="auto"/>
        <w:jc w:val="both"/>
        <w:rPr>
          <w:rFonts w:ascii="Arial" w:hAnsi="Arial" w:cs="Arial"/>
          <w:sz w:val="28"/>
          <w:szCs w:val="28"/>
        </w:rPr>
      </w:pPr>
      <w:r w:rsidRPr="00B269D8">
        <w:rPr>
          <w:rFonts w:ascii="Arial" w:hAnsi="Arial" w:cs="Arial"/>
          <w:color w:val="000000"/>
          <w:sz w:val="28"/>
          <w:szCs w:val="28"/>
        </w:rPr>
        <w:t xml:space="preserve">Ante </w:t>
      </w:r>
      <w:r w:rsidR="00E24A49" w:rsidRPr="00B269D8">
        <w:rPr>
          <w:rFonts w:ascii="Arial" w:hAnsi="Arial" w:cs="Arial"/>
          <w:color w:val="000000"/>
          <w:sz w:val="28"/>
          <w:szCs w:val="28"/>
        </w:rPr>
        <w:t>la terrible crisis h</w:t>
      </w:r>
      <w:r w:rsidR="00DE5AF4" w:rsidRPr="00B269D8">
        <w:rPr>
          <w:rFonts w:ascii="Arial" w:hAnsi="Arial" w:cs="Arial"/>
          <w:color w:val="000000"/>
          <w:sz w:val="28"/>
          <w:szCs w:val="28"/>
        </w:rPr>
        <w:t xml:space="preserve">ídrica que se vive en todo el país </w:t>
      </w:r>
      <w:r w:rsidRPr="00B269D8">
        <w:rPr>
          <w:rFonts w:ascii="Arial" w:hAnsi="Arial" w:cs="Arial"/>
          <w:color w:val="000000"/>
          <w:sz w:val="28"/>
          <w:szCs w:val="28"/>
        </w:rPr>
        <w:t>el Grupo Parlamentario del Partido Acción Nacional</w:t>
      </w:r>
      <w:r w:rsidR="008C76BE" w:rsidRPr="00B269D8">
        <w:rPr>
          <w:rFonts w:ascii="Arial" w:hAnsi="Arial" w:cs="Arial"/>
          <w:color w:val="000000"/>
          <w:sz w:val="28"/>
          <w:szCs w:val="28"/>
        </w:rPr>
        <w:t xml:space="preserve"> en este trabajo parlamentario propone </w:t>
      </w:r>
      <w:r w:rsidR="00EE6968" w:rsidRPr="00B269D8">
        <w:rPr>
          <w:rFonts w:ascii="Arial" w:hAnsi="Arial" w:cs="Arial"/>
          <w:color w:val="000000"/>
          <w:sz w:val="28"/>
          <w:szCs w:val="28"/>
        </w:rPr>
        <w:t>que</w:t>
      </w:r>
      <w:r w:rsidR="00401A01" w:rsidRPr="00B269D8">
        <w:rPr>
          <w:rFonts w:ascii="Arial" w:hAnsi="Arial" w:cs="Arial"/>
          <w:color w:val="000000"/>
          <w:sz w:val="28"/>
          <w:szCs w:val="28"/>
        </w:rPr>
        <w:t xml:space="preserve"> </w:t>
      </w:r>
      <w:bookmarkStart w:id="1" w:name="_Hlk110272103"/>
      <w:r w:rsidR="00401A01" w:rsidRPr="00B269D8">
        <w:rPr>
          <w:rFonts w:ascii="Arial" w:hAnsi="Arial" w:cs="Arial"/>
          <w:color w:val="000000"/>
          <w:sz w:val="28"/>
          <w:szCs w:val="28"/>
        </w:rPr>
        <w:t>se genere una agenda</w:t>
      </w:r>
      <w:r w:rsidR="003B7B16" w:rsidRPr="00B269D8">
        <w:rPr>
          <w:rFonts w:ascii="Arial" w:hAnsi="Arial" w:cs="Arial"/>
          <w:color w:val="000000"/>
          <w:sz w:val="28"/>
          <w:szCs w:val="28"/>
        </w:rPr>
        <w:t>, que permita</w:t>
      </w:r>
      <w:r w:rsidR="008A52F7" w:rsidRPr="00B269D8">
        <w:rPr>
          <w:rFonts w:ascii="Arial" w:hAnsi="Arial" w:cs="Arial"/>
          <w:color w:val="000000"/>
          <w:sz w:val="28"/>
          <w:szCs w:val="28"/>
        </w:rPr>
        <w:t xml:space="preserve"> coordinar a los 125 municipios en campañas de información</w:t>
      </w:r>
      <w:r w:rsidR="000606F1" w:rsidRPr="00B269D8">
        <w:rPr>
          <w:rFonts w:ascii="Arial" w:hAnsi="Arial" w:cs="Arial"/>
          <w:color w:val="000000"/>
          <w:sz w:val="28"/>
          <w:szCs w:val="28"/>
        </w:rPr>
        <w:t xml:space="preserve"> sobre la cultura del agua</w:t>
      </w:r>
      <w:r w:rsidR="002D5E6E" w:rsidRPr="00B269D8">
        <w:rPr>
          <w:rFonts w:ascii="Arial" w:hAnsi="Arial" w:cs="Arial"/>
          <w:color w:val="000000"/>
          <w:sz w:val="28"/>
          <w:szCs w:val="28"/>
        </w:rPr>
        <w:t xml:space="preserve"> y talleres de capacitación para la captación de ag</w:t>
      </w:r>
      <w:r w:rsidR="000606F1" w:rsidRPr="00B269D8">
        <w:rPr>
          <w:rFonts w:ascii="Arial" w:hAnsi="Arial" w:cs="Arial"/>
          <w:color w:val="000000"/>
          <w:sz w:val="28"/>
          <w:szCs w:val="28"/>
        </w:rPr>
        <w:t xml:space="preserve">ua de lluvia para enfrentar este </w:t>
      </w:r>
      <w:r w:rsidR="000D3931" w:rsidRPr="00B269D8">
        <w:rPr>
          <w:rFonts w:ascii="Arial" w:hAnsi="Arial" w:cs="Arial"/>
          <w:color w:val="000000"/>
          <w:sz w:val="28"/>
          <w:szCs w:val="28"/>
        </w:rPr>
        <w:t xml:space="preserve">grave </w:t>
      </w:r>
      <w:r w:rsidR="000606F1" w:rsidRPr="00B269D8">
        <w:rPr>
          <w:rFonts w:ascii="Arial" w:hAnsi="Arial" w:cs="Arial"/>
          <w:color w:val="000000"/>
          <w:sz w:val="28"/>
          <w:szCs w:val="28"/>
        </w:rPr>
        <w:t>problem</w:t>
      </w:r>
      <w:r w:rsidR="000D3931" w:rsidRPr="00B269D8">
        <w:rPr>
          <w:rFonts w:ascii="Arial" w:hAnsi="Arial" w:cs="Arial"/>
          <w:color w:val="000000"/>
          <w:sz w:val="28"/>
          <w:szCs w:val="28"/>
        </w:rPr>
        <w:t>a</w:t>
      </w:r>
      <w:r w:rsidR="0096539A" w:rsidRPr="00B269D8">
        <w:rPr>
          <w:rFonts w:ascii="Arial" w:hAnsi="Arial" w:cs="Arial"/>
          <w:color w:val="000000"/>
          <w:sz w:val="28"/>
          <w:szCs w:val="28"/>
        </w:rPr>
        <w:t>.</w:t>
      </w:r>
      <w:bookmarkEnd w:id="1"/>
      <w:r w:rsidR="009F4A14" w:rsidRPr="00B269D8">
        <w:rPr>
          <w:rFonts w:ascii="Arial" w:hAnsi="Arial" w:cs="Arial"/>
          <w:color w:val="000000"/>
          <w:sz w:val="28"/>
          <w:szCs w:val="28"/>
        </w:rPr>
        <w:t xml:space="preserve"> </w:t>
      </w:r>
      <w:r w:rsidR="00552970" w:rsidRPr="00B269D8">
        <w:rPr>
          <w:rFonts w:ascii="Arial" w:hAnsi="Arial" w:cs="Arial"/>
          <w:color w:val="000000"/>
          <w:sz w:val="28"/>
          <w:szCs w:val="28"/>
        </w:rPr>
        <w:t>Invitamos a todos los Grupos Parlamentarios a sumarse en este noble objetivo.</w:t>
      </w:r>
    </w:p>
    <w:p w14:paraId="744AFD7F" w14:textId="2BA78D09" w:rsidR="00805557" w:rsidRPr="00B269D8" w:rsidRDefault="00670451" w:rsidP="00C21CF8">
      <w:pPr>
        <w:pStyle w:val="NormalWeb"/>
        <w:shd w:val="clear" w:color="auto" w:fill="FFFFFF"/>
        <w:spacing w:line="276" w:lineRule="auto"/>
        <w:jc w:val="both"/>
        <w:rPr>
          <w:rFonts w:ascii="Arial" w:hAnsi="Arial" w:cs="Arial"/>
          <w:b/>
          <w:sz w:val="28"/>
          <w:szCs w:val="28"/>
        </w:rPr>
      </w:pPr>
      <w:r w:rsidRPr="00B269D8">
        <w:rPr>
          <w:rFonts w:ascii="Arial" w:hAnsi="Arial" w:cs="Arial"/>
          <w:color w:val="000000"/>
          <w:sz w:val="28"/>
          <w:szCs w:val="28"/>
        </w:rPr>
        <w:t xml:space="preserve">Con </w:t>
      </w:r>
      <w:r w:rsidR="00D94C95" w:rsidRPr="00B269D8">
        <w:rPr>
          <w:rFonts w:ascii="Arial" w:hAnsi="Arial" w:cs="Arial"/>
          <w:color w:val="000000"/>
          <w:sz w:val="28"/>
          <w:szCs w:val="28"/>
        </w:rPr>
        <w:t xml:space="preserve">el </w:t>
      </w:r>
      <w:r w:rsidR="008D3DF7" w:rsidRPr="00B269D8">
        <w:rPr>
          <w:rFonts w:ascii="Arial" w:hAnsi="Arial" w:cs="Arial"/>
          <w:color w:val="000000"/>
          <w:sz w:val="28"/>
          <w:szCs w:val="28"/>
        </w:rPr>
        <w:t xml:space="preserve">firme </w:t>
      </w:r>
      <w:r w:rsidR="00D94C95" w:rsidRPr="00B269D8">
        <w:rPr>
          <w:rFonts w:ascii="Arial" w:hAnsi="Arial" w:cs="Arial"/>
          <w:color w:val="000000"/>
          <w:sz w:val="28"/>
          <w:szCs w:val="28"/>
        </w:rPr>
        <w:t xml:space="preserve">objetivo de </w:t>
      </w:r>
      <w:r w:rsidR="00C40874" w:rsidRPr="00B269D8">
        <w:rPr>
          <w:rFonts w:ascii="Arial" w:hAnsi="Arial" w:cs="Arial"/>
          <w:color w:val="000000"/>
          <w:sz w:val="28"/>
          <w:szCs w:val="28"/>
        </w:rPr>
        <w:t>construir un mejor Estado de México</w:t>
      </w:r>
      <w:r w:rsidR="00096448" w:rsidRPr="00B269D8">
        <w:rPr>
          <w:rFonts w:ascii="Arial" w:hAnsi="Arial" w:cs="Arial"/>
          <w:color w:val="000000"/>
          <w:sz w:val="28"/>
          <w:szCs w:val="28"/>
        </w:rPr>
        <w:t>,</w:t>
      </w:r>
      <w:r w:rsidR="00E66422" w:rsidRPr="00B269D8">
        <w:rPr>
          <w:rFonts w:ascii="Arial" w:hAnsi="Arial" w:cs="Arial"/>
          <w:color w:val="000000"/>
          <w:sz w:val="28"/>
          <w:szCs w:val="28"/>
        </w:rPr>
        <w:t xml:space="preserve"> </w:t>
      </w:r>
      <w:bookmarkStart w:id="2" w:name="_Hlk110437050"/>
      <w:r w:rsidR="00D65216" w:rsidRPr="00B269D8">
        <w:rPr>
          <w:rFonts w:ascii="Arial" w:hAnsi="Arial" w:cs="Arial"/>
          <w:sz w:val="28"/>
          <w:szCs w:val="28"/>
        </w:rPr>
        <w:t>someto a la consideración de est</w:t>
      </w:r>
      <w:r w:rsidR="001362D3" w:rsidRPr="00B269D8">
        <w:rPr>
          <w:rFonts w:ascii="Arial" w:hAnsi="Arial" w:cs="Arial"/>
          <w:sz w:val="28"/>
          <w:szCs w:val="28"/>
        </w:rPr>
        <w:t xml:space="preserve">a H. </w:t>
      </w:r>
      <w:r w:rsidR="00D65216" w:rsidRPr="00B269D8">
        <w:rPr>
          <w:rFonts w:ascii="Arial" w:hAnsi="Arial" w:cs="Arial"/>
          <w:sz w:val="28"/>
          <w:szCs w:val="28"/>
        </w:rPr>
        <w:t xml:space="preserve"> </w:t>
      </w:r>
      <w:r w:rsidR="001362D3" w:rsidRPr="00B269D8">
        <w:rPr>
          <w:rFonts w:ascii="Arial" w:hAnsi="Arial" w:cs="Arial"/>
          <w:sz w:val="28"/>
          <w:szCs w:val="28"/>
        </w:rPr>
        <w:t>LXI Legislatura</w:t>
      </w:r>
      <w:r w:rsidR="00D65216" w:rsidRPr="00B269D8">
        <w:rPr>
          <w:rFonts w:ascii="Arial" w:hAnsi="Arial" w:cs="Arial"/>
          <w:sz w:val="28"/>
          <w:szCs w:val="28"/>
        </w:rPr>
        <w:t>, para su análisis, discusión y en su caso aprobación</w:t>
      </w:r>
      <w:r w:rsidR="00805557" w:rsidRPr="00B269D8">
        <w:rPr>
          <w:rFonts w:ascii="Arial" w:hAnsi="Arial" w:cs="Arial"/>
          <w:sz w:val="28"/>
          <w:szCs w:val="28"/>
        </w:rPr>
        <w:t>.</w:t>
      </w:r>
      <w:r w:rsidR="00805557" w:rsidRPr="00B269D8">
        <w:rPr>
          <w:rFonts w:ascii="Arial" w:hAnsi="Arial" w:cs="Arial"/>
          <w:b/>
          <w:sz w:val="28"/>
          <w:szCs w:val="28"/>
        </w:rPr>
        <w:t xml:space="preserve"> </w:t>
      </w:r>
    </w:p>
    <w:bookmarkEnd w:id="2"/>
    <w:p w14:paraId="222F6F77" w14:textId="777D0AF9" w:rsidR="00805557" w:rsidRPr="00B269D8" w:rsidRDefault="00805557" w:rsidP="00C21CF8">
      <w:pPr>
        <w:pStyle w:val="NormalWeb"/>
        <w:shd w:val="clear" w:color="auto" w:fill="FFFFFF"/>
        <w:spacing w:line="276" w:lineRule="auto"/>
        <w:jc w:val="center"/>
        <w:rPr>
          <w:rFonts w:ascii="Arial" w:hAnsi="Arial" w:cs="Arial"/>
          <w:b/>
          <w:sz w:val="28"/>
          <w:szCs w:val="28"/>
        </w:rPr>
      </w:pPr>
    </w:p>
    <w:p w14:paraId="131AF8F5" w14:textId="77777777" w:rsidR="00B269D8" w:rsidRPr="00B269D8" w:rsidRDefault="00B269D8" w:rsidP="00C21CF8">
      <w:pPr>
        <w:pStyle w:val="NormalWeb"/>
        <w:shd w:val="clear" w:color="auto" w:fill="FFFFFF"/>
        <w:spacing w:line="276" w:lineRule="auto"/>
        <w:jc w:val="center"/>
        <w:rPr>
          <w:rFonts w:ascii="Arial" w:hAnsi="Arial" w:cs="Arial"/>
          <w:b/>
          <w:sz w:val="28"/>
          <w:szCs w:val="28"/>
        </w:rPr>
      </w:pPr>
    </w:p>
    <w:p w14:paraId="6B37DFE8" w14:textId="3C11806D" w:rsidR="00805557" w:rsidRPr="00B269D8" w:rsidRDefault="00B269D8" w:rsidP="00C21CF8">
      <w:pPr>
        <w:pStyle w:val="NormalWeb"/>
        <w:shd w:val="clear" w:color="auto" w:fill="FFFFFF"/>
        <w:spacing w:line="276" w:lineRule="auto"/>
        <w:jc w:val="center"/>
        <w:rPr>
          <w:rFonts w:ascii="Arial" w:hAnsi="Arial" w:cs="Arial"/>
          <w:b/>
          <w:sz w:val="28"/>
          <w:szCs w:val="28"/>
        </w:rPr>
      </w:pPr>
      <w:bookmarkStart w:id="3" w:name="_Hlk110436964"/>
      <w:r w:rsidRPr="00B269D8">
        <w:rPr>
          <w:rFonts w:ascii="Arial" w:hAnsi="Arial" w:cs="Arial"/>
          <w:b/>
          <w:sz w:val="28"/>
          <w:szCs w:val="28"/>
        </w:rPr>
        <w:t>A T E N T A M E N T E</w:t>
      </w:r>
    </w:p>
    <w:p w14:paraId="5D2BE1A9" w14:textId="77777777" w:rsidR="00B269D8" w:rsidRPr="00B269D8" w:rsidRDefault="00B269D8" w:rsidP="00C21CF8">
      <w:pPr>
        <w:pStyle w:val="NormalWeb"/>
        <w:shd w:val="clear" w:color="auto" w:fill="FFFFFF"/>
        <w:spacing w:line="276" w:lineRule="auto"/>
        <w:jc w:val="center"/>
        <w:rPr>
          <w:rFonts w:ascii="Arial" w:hAnsi="Arial" w:cs="Arial"/>
          <w:b/>
          <w:sz w:val="28"/>
          <w:szCs w:val="28"/>
        </w:rPr>
      </w:pPr>
    </w:p>
    <w:p w14:paraId="3341B565" w14:textId="77777777" w:rsidR="00B269D8" w:rsidRPr="00B269D8" w:rsidRDefault="00B269D8" w:rsidP="00C21CF8">
      <w:pPr>
        <w:pStyle w:val="NormalWeb"/>
        <w:shd w:val="clear" w:color="auto" w:fill="FFFFFF"/>
        <w:spacing w:line="276" w:lineRule="auto"/>
        <w:jc w:val="center"/>
        <w:rPr>
          <w:rFonts w:ascii="Arial" w:hAnsi="Arial" w:cs="Arial"/>
          <w:b/>
          <w:sz w:val="28"/>
          <w:szCs w:val="28"/>
        </w:rPr>
      </w:pPr>
    </w:p>
    <w:bookmarkEnd w:id="3"/>
    <w:p w14:paraId="7CC488E4" w14:textId="628B24DB" w:rsidR="00B269D8" w:rsidRPr="00B269D8" w:rsidRDefault="00BD7B0B" w:rsidP="00B269D8">
      <w:pPr>
        <w:jc w:val="center"/>
        <w:rPr>
          <w:rFonts w:ascii="Arial" w:hAnsi="Arial" w:cs="Arial"/>
          <w:b/>
          <w:sz w:val="28"/>
          <w:szCs w:val="28"/>
        </w:rPr>
      </w:pPr>
      <w:r w:rsidRPr="00B269D8">
        <w:rPr>
          <w:rFonts w:ascii="Arial" w:hAnsi="Arial" w:cs="Arial"/>
          <w:b/>
          <w:sz w:val="28"/>
          <w:szCs w:val="28"/>
        </w:rPr>
        <w:t>DIPUTAD</w:t>
      </w:r>
      <w:r>
        <w:rPr>
          <w:rFonts w:ascii="Arial" w:hAnsi="Arial" w:cs="Arial"/>
          <w:b/>
          <w:sz w:val="28"/>
          <w:szCs w:val="28"/>
        </w:rPr>
        <w:t>O</w:t>
      </w:r>
      <w:r w:rsidRPr="00B269D8">
        <w:rPr>
          <w:rFonts w:ascii="Arial" w:hAnsi="Arial" w:cs="Arial"/>
          <w:b/>
          <w:sz w:val="28"/>
          <w:szCs w:val="28"/>
        </w:rPr>
        <w:t xml:space="preserve"> </w:t>
      </w:r>
      <w:r>
        <w:rPr>
          <w:rFonts w:ascii="Arial" w:hAnsi="Arial" w:cs="Arial"/>
          <w:b/>
          <w:sz w:val="28"/>
          <w:szCs w:val="28"/>
        </w:rPr>
        <w:t>ALONSO ADRIÁN JUÁREZ JIMÉNEZ</w:t>
      </w:r>
    </w:p>
    <w:p w14:paraId="025C1AC7" w14:textId="5B642763" w:rsidR="00B269D8" w:rsidRPr="00B269D8" w:rsidRDefault="00B269D8" w:rsidP="00B269D8">
      <w:pPr>
        <w:jc w:val="center"/>
        <w:rPr>
          <w:rFonts w:ascii="Arial" w:hAnsi="Arial" w:cs="Arial"/>
          <w:b/>
          <w:sz w:val="28"/>
          <w:szCs w:val="28"/>
        </w:rPr>
      </w:pPr>
    </w:p>
    <w:p w14:paraId="2C47EEE3" w14:textId="4A3367F7" w:rsidR="00B269D8" w:rsidRPr="00B269D8" w:rsidRDefault="00B269D8" w:rsidP="00B269D8">
      <w:pPr>
        <w:jc w:val="center"/>
        <w:rPr>
          <w:rFonts w:ascii="Arial" w:hAnsi="Arial" w:cs="Arial"/>
          <w:b/>
          <w:sz w:val="28"/>
          <w:szCs w:val="28"/>
        </w:rPr>
      </w:pPr>
    </w:p>
    <w:p w14:paraId="312849C5" w14:textId="77777777" w:rsidR="00B269D8" w:rsidRPr="00B269D8" w:rsidRDefault="00B269D8" w:rsidP="00B269D8">
      <w:pPr>
        <w:jc w:val="center"/>
        <w:rPr>
          <w:rFonts w:ascii="Arial" w:hAnsi="Arial" w:cs="Arial"/>
          <w:b/>
          <w:sz w:val="28"/>
          <w:szCs w:val="28"/>
        </w:rPr>
      </w:pPr>
    </w:p>
    <w:p w14:paraId="227C0662" w14:textId="561D8A48" w:rsidR="00B269D8" w:rsidRPr="00B269D8" w:rsidRDefault="00B269D8" w:rsidP="00B269D8">
      <w:pPr>
        <w:spacing w:after="0" w:line="240" w:lineRule="auto"/>
        <w:jc w:val="center"/>
        <w:rPr>
          <w:rFonts w:ascii="Arial" w:hAnsi="Arial" w:cs="Arial"/>
          <w:b/>
          <w:sz w:val="28"/>
          <w:szCs w:val="28"/>
        </w:rPr>
      </w:pPr>
      <w:r w:rsidRPr="00B269D8">
        <w:rPr>
          <w:rFonts w:ascii="Arial" w:hAnsi="Arial" w:cs="Arial"/>
          <w:b/>
          <w:sz w:val="28"/>
          <w:szCs w:val="28"/>
        </w:rPr>
        <w:t>DIPUTADO ENRIQUE VARGAS DEL VILLAR</w:t>
      </w:r>
    </w:p>
    <w:p w14:paraId="464EE2EB" w14:textId="77777777" w:rsidR="00B269D8" w:rsidRPr="00B269D8" w:rsidRDefault="00B269D8" w:rsidP="00B269D8">
      <w:pPr>
        <w:spacing w:after="0" w:line="240" w:lineRule="auto"/>
        <w:jc w:val="center"/>
        <w:rPr>
          <w:rFonts w:ascii="Arial" w:hAnsi="Arial" w:cs="Arial"/>
          <w:b/>
          <w:sz w:val="28"/>
          <w:szCs w:val="28"/>
        </w:rPr>
      </w:pPr>
    </w:p>
    <w:p w14:paraId="0B0D9907" w14:textId="77777777" w:rsidR="00B269D8" w:rsidRPr="00B269D8" w:rsidRDefault="00B269D8" w:rsidP="00B269D8">
      <w:pPr>
        <w:spacing w:after="0" w:line="240" w:lineRule="auto"/>
        <w:jc w:val="center"/>
        <w:rPr>
          <w:rFonts w:ascii="Arial" w:hAnsi="Arial" w:cs="Arial"/>
          <w:sz w:val="28"/>
          <w:szCs w:val="28"/>
        </w:rPr>
      </w:pPr>
      <w:r w:rsidRPr="00B269D8">
        <w:rPr>
          <w:rFonts w:ascii="Arial" w:hAnsi="Arial" w:cs="Arial"/>
          <w:sz w:val="28"/>
          <w:szCs w:val="28"/>
        </w:rPr>
        <w:t>Integrantes del Grupo Parlamentario del Partido Acción Nacional</w:t>
      </w:r>
    </w:p>
    <w:p w14:paraId="23B4473C" w14:textId="75C4AACD" w:rsidR="00B269D8" w:rsidRDefault="00B269D8" w:rsidP="00B269D8">
      <w:pPr>
        <w:jc w:val="both"/>
        <w:rPr>
          <w:rFonts w:ascii="Arial" w:hAnsi="Arial" w:cs="Arial"/>
          <w:b/>
          <w:sz w:val="28"/>
          <w:szCs w:val="28"/>
        </w:rPr>
      </w:pPr>
    </w:p>
    <w:p w14:paraId="14D9689F" w14:textId="738F4FD6" w:rsidR="00B269D8" w:rsidRDefault="00B269D8" w:rsidP="00B269D8">
      <w:pPr>
        <w:jc w:val="both"/>
        <w:rPr>
          <w:rFonts w:ascii="Arial" w:hAnsi="Arial" w:cs="Arial"/>
          <w:b/>
          <w:sz w:val="28"/>
          <w:szCs w:val="28"/>
        </w:rPr>
      </w:pPr>
    </w:p>
    <w:p w14:paraId="5BF6A7CC" w14:textId="20901C0C" w:rsidR="00B269D8" w:rsidRDefault="00B269D8" w:rsidP="00B269D8">
      <w:pPr>
        <w:jc w:val="both"/>
        <w:rPr>
          <w:rFonts w:ascii="Arial" w:hAnsi="Arial" w:cs="Arial"/>
          <w:b/>
          <w:sz w:val="28"/>
          <w:szCs w:val="28"/>
        </w:rPr>
      </w:pPr>
    </w:p>
    <w:p w14:paraId="5390B127" w14:textId="70E9193B" w:rsidR="00B269D8" w:rsidRDefault="00B269D8" w:rsidP="00B269D8">
      <w:pPr>
        <w:jc w:val="both"/>
        <w:rPr>
          <w:rFonts w:ascii="Arial" w:hAnsi="Arial" w:cs="Arial"/>
          <w:b/>
          <w:sz w:val="28"/>
          <w:szCs w:val="28"/>
        </w:rPr>
      </w:pPr>
    </w:p>
    <w:p w14:paraId="3979D423" w14:textId="77777777" w:rsidR="00B269D8" w:rsidRPr="00B269D8" w:rsidRDefault="00B269D8" w:rsidP="00B269D8">
      <w:pPr>
        <w:jc w:val="both"/>
        <w:rPr>
          <w:rFonts w:ascii="Arial" w:hAnsi="Arial" w:cs="Arial"/>
          <w:b/>
          <w:sz w:val="28"/>
          <w:szCs w:val="28"/>
        </w:rPr>
      </w:pPr>
    </w:p>
    <w:p w14:paraId="75B18E86" w14:textId="77777777" w:rsidR="00805557" w:rsidRPr="00B269D8" w:rsidRDefault="00805557" w:rsidP="00C21CF8">
      <w:pPr>
        <w:spacing w:after="0"/>
        <w:jc w:val="center"/>
        <w:rPr>
          <w:rFonts w:ascii="Arial" w:hAnsi="Arial" w:cs="Arial"/>
          <w:sz w:val="28"/>
          <w:szCs w:val="28"/>
        </w:rPr>
      </w:pPr>
    </w:p>
    <w:p w14:paraId="77A2991B" w14:textId="77777777" w:rsidR="00D97474" w:rsidRPr="00B269D8" w:rsidRDefault="00D97474" w:rsidP="00C21CF8">
      <w:pPr>
        <w:jc w:val="center"/>
        <w:rPr>
          <w:rFonts w:ascii="Arial" w:hAnsi="Arial" w:cs="Arial"/>
          <w:b/>
          <w:bCs/>
          <w:sz w:val="28"/>
          <w:szCs w:val="28"/>
        </w:rPr>
      </w:pPr>
      <w:r w:rsidRPr="00B269D8">
        <w:rPr>
          <w:rFonts w:ascii="Arial" w:hAnsi="Arial" w:cs="Arial"/>
          <w:b/>
          <w:bCs/>
          <w:sz w:val="28"/>
          <w:szCs w:val="28"/>
        </w:rPr>
        <w:t>PUNTO DE ACUERDO</w:t>
      </w:r>
    </w:p>
    <w:p w14:paraId="6711C9EE" w14:textId="10383D24" w:rsidR="00D97474" w:rsidRPr="00B269D8" w:rsidRDefault="00D97474" w:rsidP="00C21CF8">
      <w:pPr>
        <w:jc w:val="both"/>
        <w:rPr>
          <w:rFonts w:ascii="Arial" w:hAnsi="Arial" w:cs="Arial"/>
          <w:b/>
          <w:sz w:val="28"/>
          <w:szCs w:val="28"/>
        </w:rPr>
      </w:pPr>
      <w:r w:rsidRPr="00B269D8">
        <w:rPr>
          <w:rFonts w:ascii="Arial" w:hAnsi="Arial" w:cs="Arial"/>
          <w:b/>
          <w:sz w:val="28"/>
          <w:szCs w:val="28"/>
        </w:rPr>
        <w:t>LA H. "LX</w:t>
      </w:r>
      <w:r w:rsidR="001362D3" w:rsidRPr="00B269D8">
        <w:rPr>
          <w:rFonts w:ascii="Arial" w:hAnsi="Arial" w:cs="Arial"/>
          <w:b/>
          <w:sz w:val="28"/>
          <w:szCs w:val="28"/>
        </w:rPr>
        <w:t>I</w:t>
      </w:r>
      <w:r w:rsidRPr="00B269D8">
        <w:rPr>
          <w:rFonts w:ascii="Arial" w:hAnsi="Arial" w:cs="Arial"/>
          <w:b/>
          <w:sz w:val="28"/>
          <w:szCs w:val="28"/>
        </w:rPr>
        <w:t>" LEGISLATURA EN EJERCICIO DE LAS FACULTADES QUE LE CONFIEREN LOS ARTÍCULOS 57</w:t>
      </w:r>
      <w:r w:rsidR="00DA037A" w:rsidRPr="00B269D8">
        <w:rPr>
          <w:rFonts w:ascii="Arial" w:hAnsi="Arial" w:cs="Arial"/>
          <w:b/>
          <w:sz w:val="28"/>
          <w:szCs w:val="28"/>
        </w:rPr>
        <w:t xml:space="preserve"> y 61 FRACCIÓN I</w:t>
      </w:r>
      <w:r w:rsidRPr="00B269D8">
        <w:rPr>
          <w:rFonts w:ascii="Arial" w:hAnsi="Arial" w:cs="Arial"/>
          <w:b/>
          <w:sz w:val="28"/>
          <w:szCs w:val="28"/>
        </w:rPr>
        <w:t xml:space="preserve"> DE LA CONSTITUCIÓN POLÍTICA DEL ESTADO LIBRE Y SOBERANO DE MÉXICO Y 38 FRACCIÓN IV DE LA LEY ORGÁNICA DEL PODER LEGISLATIVO DEL ESTADO LIBRE Y SOBERANO DE MÉXICO, HA TENIDO A BIEN EMITIR EL SIGUIENTE:</w:t>
      </w:r>
    </w:p>
    <w:p w14:paraId="60847D07" w14:textId="70401B4C" w:rsidR="00805557" w:rsidRPr="00B269D8" w:rsidRDefault="00D97474" w:rsidP="00C21CF8">
      <w:pPr>
        <w:pStyle w:val="NormalWeb"/>
        <w:shd w:val="clear" w:color="auto" w:fill="FFFFFF"/>
        <w:spacing w:line="276" w:lineRule="auto"/>
        <w:jc w:val="center"/>
        <w:rPr>
          <w:rFonts w:ascii="Arial" w:hAnsi="Arial" w:cs="Arial"/>
          <w:b/>
          <w:bCs/>
          <w:sz w:val="28"/>
          <w:szCs w:val="28"/>
        </w:rPr>
      </w:pPr>
      <w:r w:rsidRPr="00B269D8">
        <w:rPr>
          <w:rFonts w:ascii="Arial" w:hAnsi="Arial" w:cs="Arial"/>
          <w:b/>
          <w:bCs/>
          <w:sz w:val="28"/>
          <w:szCs w:val="28"/>
        </w:rPr>
        <w:t>ACUERDO</w:t>
      </w:r>
    </w:p>
    <w:p w14:paraId="0FF50493" w14:textId="5D799556" w:rsidR="00E044DF" w:rsidRPr="00B269D8" w:rsidRDefault="00DC741A" w:rsidP="00C21CF8">
      <w:pPr>
        <w:pStyle w:val="NormalWeb"/>
        <w:shd w:val="clear" w:color="auto" w:fill="FFFFFF"/>
        <w:spacing w:line="276" w:lineRule="auto"/>
        <w:jc w:val="both"/>
        <w:rPr>
          <w:rFonts w:ascii="Arial" w:hAnsi="Arial" w:cs="Arial"/>
          <w:bCs/>
          <w:sz w:val="28"/>
          <w:szCs w:val="28"/>
        </w:rPr>
      </w:pPr>
      <w:r w:rsidRPr="00B269D8">
        <w:rPr>
          <w:rFonts w:ascii="Arial" w:hAnsi="Arial" w:cs="Arial"/>
          <w:b/>
          <w:bCs/>
          <w:sz w:val="28"/>
          <w:szCs w:val="28"/>
        </w:rPr>
        <w:t>ÚNICO</w:t>
      </w:r>
      <w:r w:rsidR="00D65216" w:rsidRPr="00B269D8">
        <w:rPr>
          <w:rFonts w:ascii="Arial" w:hAnsi="Arial" w:cs="Arial"/>
          <w:sz w:val="28"/>
          <w:szCs w:val="28"/>
        </w:rPr>
        <w:t xml:space="preserve">. </w:t>
      </w:r>
      <w:r w:rsidR="00A73483" w:rsidRPr="00B269D8">
        <w:rPr>
          <w:rFonts w:ascii="Arial" w:hAnsi="Arial" w:cs="Arial"/>
          <w:sz w:val="28"/>
          <w:szCs w:val="28"/>
        </w:rPr>
        <w:t>Se</w:t>
      </w:r>
      <w:r w:rsidR="00E47A3D" w:rsidRPr="00B269D8">
        <w:rPr>
          <w:rFonts w:ascii="Arial" w:hAnsi="Arial" w:cs="Arial"/>
          <w:sz w:val="28"/>
          <w:szCs w:val="28"/>
        </w:rPr>
        <w:t xml:space="preserve"> </w:t>
      </w:r>
      <w:r w:rsidR="00DA037A" w:rsidRPr="00B269D8">
        <w:rPr>
          <w:rFonts w:ascii="Arial" w:hAnsi="Arial" w:cs="Arial"/>
          <w:sz w:val="28"/>
          <w:szCs w:val="28"/>
        </w:rPr>
        <w:t>exhorta de manera respetuosa la Comisión del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w:t>
      </w:r>
      <w:r w:rsidR="004D5E87" w:rsidRPr="00B269D8">
        <w:rPr>
          <w:rFonts w:ascii="Arial" w:hAnsi="Arial" w:cs="Arial"/>
          <w:bCs/>
          <w:sz w:val="28"/>
          <w:szCs w:val="28"/>
        </w:rPr>
        <w:t>.</w:t>
      </w:r>
    </w:p>
    <w:p w14:paraId="1537B602" w14:textId="0CCD8448" w:rsidR="00D97474" w:rsidRPr="00B269D8" w:rsidRDefault="00D97474" w:rsidP="00C21CF8">
      <w:pPr>
        <w:jc w:val="center"/>
        <w:rPr>
          <w:rFonts w:ascii="Arial" w:hAnsi="Arial" w:cs="Arial"/>
          <w:b/>
          <w:bCs/>
          <w:sz w:val="28"/>
          <w:szCs w:val="28"/>
        </w:rPr>
      </w:pPr>
      <w:r w:rsidRPr="00B269D8">
        <w:rPr>
          <w:rFonts w:ascii="Arial" w:hAnsi="Arial" w:cs="Arial"/>
          <w:b/>
          <w:bCs/>
          <w:sz w:val="28"/>
          <w:szCs w:val="28"/>
        </w:rPr>
        <w:t>TRANSITORIOS</w:t>
      </w:r>
    </w:p>
    <w:p w14:paraId="154E36EE" w14:textId="365BEF64" w:rsidR="00D97474" w:rsidRPr="00B269D8" w:rsidRDefault="00DC741A" w:rsidP="00C21CF8">
      <w:pPr>
        <w:jc w:val="both"/>
        <w:rPr>
          <w:rFonts w:ascii="Arial" w:hAnsi="Arial" w:cs="Arial"/>
          <w:sz w:val="28"/>
          <w:szCs w:val="28"/>
        </w:rPr>
      </w:pPr>
      <w:r w:rsidRPr="00B269D8">
        <w:rPr>
          <w:rFonts w:ascii="Arial" w:hAnsi="Arial" w:cs="Arial"/>
          <w:b/>
          <w:sz w:val="28"/>
          <w:szCs w:val="28"/>
        </w:rPr>
        <w:t xml:space="preserve">ARTÍCULO </w:t>
      </w:r>
      <w:r w:rsidR="00D97474" w:rsidRPr="00B269D8">
        <w:rPr>
          <w:rFonts w:ascii="Arial" w:hAnsi="Arial" w:cs="Arial"/>
          <w:b/>
          <w:sz w:val="28"/>
          <w:szCs w:val="28"/>
        </w:rPr>
        <w:t>PRIMERO. -</w:t>
      </w:r>
      <w:r w:rsidR="00D97474" w:rsidRPr="00B269D8">
        <w:rPr>
          <w:rFonts w:ascii="Arial" w:hAnsi="Arial" w:cs="Arial"/>
          <w:sz w:val="28"/>
          <w:szCs w:val="28"/>
        </w:rPr>
        <w:t xml:space="preserve"> Publíquese este Acuerdo en el Periódico Oficial “Gaceta del Gobierno” del Estado de México.</w:t>
      </w:r>
    </w:p>
    <w:p w14:paraId="749E17E2" w14:textId="292FA3EB" w:rsidR="00D97474" w:rsidRPr="00B269D8" w:rsidRDefault="00DC741A" w:rsidP="00C21CF8">
      <w:pPr>
        <w:jc w:val="both"/>
        <w:rPr>
          <w:rFonts w:ascii="Arial" w:hAnsi="Arial" w:cs="Arial"/>
          <w:b/>
          <w:bCs/>
          <w:sz w:val="28"/>
          <w:szCs w:val="28"/>
        </w:rPr>
      </w:pPr>
      <w:r w:rsidRPr="00B269D8">
        <w:rPr>
          <w:rFonts w:ascii="Arial" w:hAnsi="Arial" w:cs="Arial"/>
          <w:b/>
          <w:bCs/>
          <w:sz w:val="28"/>
          <w:szCs w:val="28"/>
        </w:rPr>
        <w:t xml:space="preserve">ARTÍCULO </w:t>
      </w:r>
      <w:r w:rsidR="00D97474" w:rsidRPr="00B269D8">
        <w:rPr>
          <w:rFonts w:ascii="Arial" w:hAnsi="Arial" w:cs="Arial"/>
          <w:b/>
          <w:bCs/>
          <w:sz w:val="28"/>
          <w:szCs w:val="28"/>
        </w:rPr>
        <w:t xml:space="preserve">SEGUNDO. – </w:t>
      </w:r>
      <w:r w:rsidR="00D97474" w:rsidRPr="00B269D8">
        <w:rPr>
          <w:rFonts w:ascii="Arial" w:hAnsi="Arial" w:cs="Arial"/>
          <w:sz w:val="28"/>
          <w:szCs w:val="28"/>
        </w:rPr>
        <w:t>Comuníquese a las autoridades correspondientes.</w:t>
      </w:r>
    </w:p>
    <w:p w14:paraId="3A76F4A8" w14:textId="77777777" w:rsidR="00DC741A" w:rsidRPr="00B269D8" w:rsidRDefault="00DC741A" w:rsidP="00DC741A">
      <w:pPr>
        <w:spacing w:before="240" w:after="240"/>
        <w:jc w:val="both"/>
        <w:rPr>
          <w:rFonts w:ascii="Arial" w:hAnsi="Arial" w:cs="Arial"/>
          <w:bCs/>
          <w:sz w:val="28"/>
          <w:szCs w:val="28"/>
        </w:rPr>
      </w:pPr>
      <w:r w:rsidRPr="00B269D8">
        <w:rPr>
          <w:rFonts w:ascii="Arial" w:hAnsi="Arial" w:cs="Arial"/>
          <w:bCs/>
          <w:sz w:val="28"/>
          <w:szCs w:val="28"/>
        </w:rPr>
        <w:t>Dado en el Palacio del Poder Legislativo, en la ciudad de Toluca de Lerdo, capital del Estado de México, a los ____________días del mes de __________ del año dos mil veintidós.</w:t>
      </w:r>
    </w:p>
    <w:p w14:paraId="5309AA79" w14:textId="33E3BBD3" w:rsidR="00282334" w:rsidRPr="00B269D8" w:rsidRDefault="00282334" w:rsidP="00C21CF8">
      <w:pPr>
        <w:spacing w:after="0"/>
        <w:jc w:val="center"/>
        <w:rPr>
          <w:rFonts w:ascii="Arial" w:hAnsi="Arial" w:cs="Arial"/>
          <w:sz w:val="28"/>
          <w:szCs w:val="28"/>
        </w:rPr>
      </w:pPr>
    </w:p>
    <w:p w14:paraId="57D8031F" w14:textId="77777777" w:rsidR="00B269D8" w:rsidRPr="00B269D8" w:rsidRDefault="00B269D8" w:rsidP="00C21CF8">
      <w:pPr>
        <w:spacing w:after="0"/>
        <w:jc w:val="center"/>
        <w:rPr>
          <w:rFonts w:ascii="Arial" w:hAnsi="Arial" w:cs="Arial"/>
          <w:sz w:val="28"/>
          <w:szCs w:val="28"/>
        </w:rPr>
      </w:pPr>
    </w:p>
    <w:p w14:paraId="42DD685A" w14:textId="018DCB29" w:rsidR="00E04C40" w:rsidRPr="00B269D8" w:rsidRDefault="00B10482" w:rsidP="00C21CF8">
      <w:pPr>
        <w:spacing w:after="0"/>
        <w:jc w:val="both"/>
        <w:rPr>
          <w:rFonts w:ascii="Arial" w:hAnsi="Arial" w:cs="Arial"/>
          <w:b/>
          <w:bCs/>
          <w:sz w:val="20"/>
          <w:szCs w:val="20"/>
        </w:rPr>
      </w:pPr>
      <w:r w:rsidRPr="00B269D8">
        <w:rPr>
          <w:rFonts w:ascii="Arial" w:hAnsi="Arial" w:cs="Arial"/>
          <w:b/>
          <w:bCs/>
          <w:sz w:val="20"/>
          <w:szCs w:val="20"/>
        </w:rPr>
        <w:t>Bibliografía consultada:</w:t>
      </w:r>
    </w:p>
    <w:p w14:paraId="70D626E7" w14:textId="77777777" w:rsidR="00B15011" w:rsidRPr="00B269D8" w:rsidRDefault="00B15011" w:rsidP="00C21CF8">
      <w:pPr>
        <w:spacing w:after="0"/>
        <w:jc w:val="both"/>
        <w:rPr>
          <w:rFonts w:ascii="Arial" w:hAnsi="Arial" w:cs="Arial"/>
          <w:b/>
          <w:bCs/>
          <w:sz w:val="20"/>
          <w:szCs w:val="20"/>
        </w:rPr>
      </w:pPr>
    </w:p>
    <w:p w14:paraId="296F35EA" w14:textId="5EB4623D" w:rsidR="00E468E1" w:rsidRPr="00B269D8" w:rsidRDefault="00E468E1" w:rsidP="00C21CF8">
      <w:pPr>
        <w:pStyle w:val="Prrafodelista"/>
        <w:numPr>
          <w:ilvl w:val="0"/>
          <w:numId w:val="21"/>
        </w:numPr>
        <w:shd w:val="clear" w:color="auto" w:fill="FFFFFF"/>
        <w:spacing w:after="0"/>
        <w:rPr>
          <w:rFonts w:ascii="Arial" w:eastAsia="Times New Roman" w:hAnsi="Arial" w:cs="Arial"/>
          <w:b/>
          <w:bCs/>
          <w:color w:val="000000"/>
          <w:sz w:val="20"/>
          <w:szCs w:val="20"/>
        </w:rPr>
      </w:pPr>
      <w:r w:rsidRPr="00B269D8">
        <w:rPr>
          <w:rFonts w:ascii="Arial" w:eastAsia="Times New Roman" w:hAnsi="Arial" w:cs="Arial"/>
          <w:b/>
          <w:bCs/>
          <w:color w:val="000000"/>
          <w:sz w:val="20"/>
          <w:szCs w:val="20"/>
        </w:rPr>
        <w:t xml:space="preserve">BOVET, P., </w:t>
      </w:r>
      <w:proofErr w:type="gramStart"/>
      <w:r w:rsidRPr="00B269D8">
        <w:rPr>
          <w:rFonts w:ascii="Arial" w:eastAsia="Times New Roman" w:hAnsi="Arial" w:cs="Arial"/>
          <w:b/>
          <w:bCs/>
          <w:color w:val="000000"/>
          <w:sz w:val="20"/>
          <w:szCs w:val="20"/>
        </w:rPr>
        <w:t>REKACEWICZ,  P</w:t>
      </w:r>
      <w:proofErr w:type="gramEnd"/>
      <w:r w:rsidRPr="00B269D8">
        <w:rPr>
          <w:rFonts w:ascii="Arial" w:eastAsia="Times New Roman" w:hAnsi="Arial" w:cs="Arial"/>
          <w:b/>
          <w:bCs/>
          <w:color w:val="000000"/>
          <w:sz w:val="20"/>
          <w:szCs w:val="20"/>
        </w:rPr>
        <w:t xml:space="preserve">, SINAÏ, A. y  VIDAL, A. (Eds.)  (2008). </w:t>
      </w:r>
      <w:proofErr w:type="gramStart"/>
      <w:r w:rsidRPr="00B269D8">
        <w:rPr>
          <w:rFonts w:ascii="Arial" w:eastAsia="Times New Roman" w:hAnsi="Arial" w:cs="Arial"/>
          <w:b/>
          <w:bCs/>
          <w:color w:val="000000"/>
          <w:sz w:val="20"/>
          <w:szCs w:val="20"/>
        </w:rPr>
        <w:t>Atlas  Medioambiental</w:t>
      </w:r>
      <w:proofErr w:type="gramEnd"/>
      <w:r w:rsidRPr="00B269D8">
        <w:rPr>
          <w:rFonts w:ascii="Arial" w:eastAsia="Times New Roman" w:hAnsi="Arial" w:cs="Arial"/>
          <w:b/>
          <w:bCs/>
          <w:color w:val="000000"/>
          <w:sz w:val="20"/>
          <w:szCs w:val="20"/>
        </w:rPr>
        <w:t xml:space="preserve"> de Le Monde </w:t>
      </w:r>
      <w:proofErr w:type="spellStart"/>
      <w:r w:rsidRPr="00B269D8">
        <w:rPr>
          <w:rFonts w:ascii="Arial" w:eastAsia="Times New Roman" w:hAnsi="Arial" w:cs="Arial"/>
          <w:b/>
          <w:bCs/>
          <w:i/>
          <w:iCs/>
          <w:color w:val="000000"/>
          <w:sz w:val="20"/>
          <w:szCs w:val="20"/>
        </w:rPr>
        <w:t>Diplomatique</w:t>
      </w:r>
      <w:proofErr w:type="spellEnd"/>
      <w:r w:rsidRPr="00B269D8">
        <w:rPr>
          <w:rFonts w:ascii="Arial" w:eastAsia="Times New Roman" w:hAnsi="Arial" w:cs="Arial"/>
          <w:b/>
          <w:bCs/>
          <w:i/>
          <w:iCs/>
          <w:color w:val="000000"/>
          <w:sz w:val="20"/>
          <w:szCs w:val="20"/>
        </w:rPr>
        <w:t xml:space="preserve">. París: </w:t>
      </w:r>
      <w:proofErr w:type="spellStart"/>
      <w:r w:rsidRPr="00B269D8">
        <w:rPr>
          <w:rFonts w:ascii="Arial" w:eastAsia="Times New Roman" w:hAnsi="Arial" w:cs="Arial"/>
          <w:b/>
          <w:bCs/>
          <w:i/>
          <w:iCs/>
          <w:color w:val="000000"/>
          <w:sz w:val="20"/>
          <w:szCs w:val="20"/>
        </w:rPr>
        <w:t>Cybermonde</w:t>
      </w:r>
      <w:proofErr w:type="spellEnd"/>
      <w:r w:rsidRPr="00B269D8">
        <w:rPr>
          <w:rFonts w:ascii="Arial" w:eastAsia="Times New Roman" w:hAnsi="Arial" w:cs="Arial"/>
          <w:b/>
          <w:bCs/>
          <w:i/>
          <w:iCs/>
          <w:color w:val="000000"/>
          <w:sz w:val="20"/>
          <w:szCs w:val="20"/>
        </w:rPr>
        <w:t xml:space="preserve">. </w:t>
      </w:r>
    </w:p>
    <w:p w14:paraId="431567FD" w14:textId="77777777" w:rsidR="00DB34D4"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r w:rsidRPr="00B269D8">
        <w:rPr>
          <w:rFonts w:ascii="Arial" w:eastAsia="Times New Roman" w:hAnsi="Arial" w:cs="Arial"/>
          <w:b/>
          <w:bCs/>
          <w:i/>
          <w:iCs/>
          <w:color w:val="000000"/>
          <w:sz w:val="20"/>
          <w:szCs w:val="20"/>
        </w:rPr>
        <w:t xml:space="preserve">CHAUVEAU, L. (2004). Riesgos ecológicos. ¿Una amenaza evitable? México: Ediciones Larousse S.A. </w:t>
      </w:r>
    </w:p>
    <w:p w14:paraId="167E7AA1" w14:textId="77777777" w:rsidR="00DB34D4"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proofErr w:type="gramStart"/>
      <w:r w:rsidRPr="00B269D8">
        <w:rPr>
          <w:rFonts w:ascii="Arial" w:eastAsia="Times New Roman" w:hAnsi="Arial" w:cs="Arial"/>
          <w:b/>
          <w:bCs/>
          <w:i/>
          <w:iCs/>
          <w:color w:val="000000"/>
          <w:sz w:val="20"/>
          <w:szCs w:val="20"/>
        </w:rPr>
        <w:t>DUARTE,  C.</w:t>
      </w:r>
      <w:proofErr w:type="gramEnd"/>
      <w:r w:rsidRPr="00B269D8">
        <w:rPr>
          <w:rFonts w:ascii="Arial" w:eastAsia="Times New Roman" w:hAnsi="Arial" w:cs="Arial"/>
          <w:b/>
          <w:bCs/>
          <w:i/>
          <w:iCs/>
          <w:color w:val="000000"/>
          <w:sz w:val="20"/>
          <w:szCs w:val="20"/>
        </w:rPr>
        <w:t xml:space="preserve">  (Coord.)  (2006).  </w:t>
      </w:r>
      <w:proofErr w:type="gramStart"/>
      <w:r w:rsidRPr="00B269D8">
        <w:rPr>
          <w:rFonts w:ascii="Arial" w:eastAsia="Times New Roman" w:hAnsi="Arial" w:cs="Arial"/>
          <w:b/>
          <w:bCs/>
          <w:i/>
          <w:iCs/>
          <w:color w:val="000000"/>
          <w:sz w:val="20"/>
          <w:szCs w:val="20"/>
        </w:rPr>
        <w:t>Cambio  Global</w:t>
      </w:r>
      <w:proofErr w:type="gramEnd"/>
      <w:r w:rsidRPr="00B269D8">
        <w:rPr>
          <w:rFonts w:ascii="Arial" w:eastAsia="Times New Roman" w:hAnsi="Arial" w:cs="Arial"/>
          <w:b/>
          <w:bCs/>
          <w:i/>
          <w:iCs/>
          <w:color w:val="000000"/>
          <w:sz w:val="20"/>
          <w:szCs w:val="20"/>
        </w:rPr>
        <w:t xml:space="preserve">.  </w:t>
      </w:r>
      <w:proofErr w:type="gramStart"/>
      <w:r w:rsidRPr="00B269D8">
        <w:rPr>
          <w:rFonts w:ascii="Arial" w:eastAsia="Times New Roman" w:hAnsi="Arial" w:cs="Arial"/>
          <w:b/>
          <w:bCs/>
          <w:i/>
          <w:iCs/>
          <w:color w:val="000000"/>
          <w:sz w:val="20"/>
          <w:szCs w:val="20"/>
        </w:rPr>
        <w:t>Impacto  de</w:t>
      </w:r>
      <w:proofErr w:type="gramEnd"/>
      <w:r w:rsidRPr="00B269D8">
        <w:rPr>
          <w:rFonts w:ascii="Arial" w:eastAsia="Times New Roman" w:hAnsi="Arial" w:cs="Arial"/>
          <w:b/>
          <w:bCs/>
          <w:i/>
          <w:iCs/>
          <w:color w:val="000000"/>
          <w:sz w:val="20"/>
          <w:szCs w:val="20"/>
        </w:rPr>
        <w:t xml:space="preserve">  la  actividad  humana  sobre  el  sistema  Tierra.</w:t>
      </w:r>
      <w:r w:rsidR="00DB34D4" w:rsidRPr="00B269D8">
        <w:rPr>
          <w:rFonts w:ascii="Arial" w:eastAsia="Times New Roman" w:hAnsi="Arial" w:cs="Arial"/>
          <w:b/>
          <w:bCs/>
          <w:i/>
          <w:iCs/>
          <w:color w:val="000000"/>
          <w:sz w:val="20"/>
          <w:szCs w:val="20"/>
        </w:rPr>
        <w:t xml:space="preserve"> </w:t>
      </w:r>
      <w:r w:rsidRPr="00B269D8">
        <w:rPr>
          <w:rFonts w:ascii="Arial" w:eastAsia="Times New Roman" w:hAnsi="Arial" w:cs="Arial"/>
          <w:b/>
          <w:bCs/>
          <w:i/>
          <w:iCs/>
          <w:color w:val="000000"/>
          <w:sz w:val="20"/>
          <w:szCs w:val="20"/>
        </w:rPr>
        <w:t>Madrid:</w:t>
      </w:r>
      <w:r w:rsidRPr="00B269D8">
        <w:rPr>
          <w:rFonts w:ascii="Arial" w:eastAsia="Times New Roman" w:hAnsi="Arial" w:cs="Arial"/>
          <w:b/>
          <w:bCs/>
          <w:i/>
          <w:iCs/>
          <w:color w:val="000000"/>
          <w:spacing w:val="2"/>
          <w:sz w:val="20"/>
          <w:szCs w:val="20"/>
        </w:rPr>
        <w:t xml:space="preserve"> </w:t>
      </w:r>
      <w:r w:rsidRPr="00B269D8">
        <w:rPr>
          <w:rFonts w:ascii="Arial" w:eastAsia="Times New Roman" w:hAnsi="Arial" w:cs="Arial"/>
          <w:b/>
          <w:bCs/>
          <w:i/>
          <w:iCs/>
          <w:color w:val="000000"/>
          <w:sz w:val="20"/>
          <w:szCs w:val="20"/>
        </w:rPr>
        <w:t xml:space="preserve">CSIC. </w:t>
      </w:r>
    </w:p>
    <w:p w14:paraId="11518C8A" w14:textId="77777777" w:rsidR="00DB34D4"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r w:rsidRPr="00B269D8">
        <w:rPr>
          <w:rFonts w:ascii="Arial" w:eastAsia="Times New Roman" w:hAnsi="Arial" w:cs="Arial"/>
          <w:b/>
          <w:bCs/>
          <w:i/>
          <w:iCs/>
          <w:color w:val="000000"/>
          <w:sz w:val="20"/>
          <w:szCs w:val="20"/>
        </w:rPr>
        <w:t xml:space="preserve">RIECHMANN, J. (2003). Cuidar la Tierra. Políticas agrarias y alimentarias sostenibles para entrar en el siglo </w:t>
      </w:r>
      <w:r w:rsidRPr="00B269D8">
        <w:rPr>
          <w:rFonts w:ascii="Arial" w:eastAsia="Times New Roman" w:hAnsi="Arial" w:cs="Arial"/>
          <w:b/>
          <w:bCs/>
          <w:i/>
          <w:iCs/>
          <w:color w:val="000000"/>
          <w:spacing w:val="2"/>
          <w:sz w:val="20"/>
          <w:szCs w:val="20"/>
        </w:rPr>
        <w:t>XXI.</w:t>
      </w:r>
      <w:r w:rsidRPr="00B269D8">
        <w:rPr>
          <w:rFonts w:ascii="Arial" w:eastAsia="Times New Roman" w:hAnsi="Arial" w:cs="Arial"/>
          <w:b/>
          <w:bCs/>
          <w:i/>
          <w:iCs/>
          <w:color w:val="000000"/>
          <w:sz w:val="20"/>
          <w:szCs w:val="20"/>
        </w:rPr>
        <w:t xml:space="preserve"> Barcelona: Icaria Editorial S.A. </w:t>
      </w:r>
    </w:p>
    <w:p w14:paraId="49861BC5" w14:textId="77777777" w:rsidR="00DB34D4"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r w:rsidRPr="00B269D8">
        <w:rPr>
          <w:rFonts w:ascii="Arial" w:eastAsia="Times New Roman" w:hAnsi="Arial" w:cs="Arial"/>
          <w:b/>
          <w:bCs/>
          <w:i/>
          <w:iCs/>
          <w:color w:val="000000"/>
          <w:sz w:val="20"/>
          <w:szCs w:val="20"/>
        </w:rPr>
        <w:t xml:space="preserve">POSTEL, S. (2013). Conservando el agua dulce y sus servicios. </w:t>
      </w:r>
      <w:r w:rsidRPr="00B269D8">
        <w:rPr>
          <w:rFonts w:ascii="Arial" w:eastAsia="Times New Roman" w:hAnsi="Arial" w:cs="Arial"/>
          <w:b/>
          <w:bCs/>
          <w:i/>
          <w:iCs/>
          <w:color w:val="000000"/>
          <w:sz w:val="20"/>
          <w:szCs w:val="20"/>
          <w:lang w:val="en-US"/>
        </w:rPr>
        <w:t xml:space="preserve">En Worldwatch Institute, The State of the </w:t>
      </w:r>
      <w:proofErr w:type="gramStart"/>
      <w:r w:rsidRPr="00B269D8">
        <w:rPr>
          <w:rFonts w:ascii="Arial" w:eastAsia="Times New Roman" w:hAnsi="Arial" w:cs="Arial"/>
          <w:b/>
          <w:bCs/>
          <w:i/>
          <w:iCs/>
          <w:color w:val="000000"/>
          <w:sz w:val="20"/>
          <w:szCs w:val="20"/>
          <w:lang w:val="en-US"/>
        </w:rPr>
        <w:t xml:space="preserve">World </w:t>
      </w:r>
      <w:r w:rsidR="00DB34D4" w:rsidRPr="00B269D8">
        <w:rPr>
          <w:rFonts w:ascii="Arial" w:eastAsia="Times New Roman" w:hAnsi="Arial" w:cs="Arial"/>
          <w:b/>
          <w:bCs/>
          <w:i/>
          <w:iCs/>
          <w:color w:val="000000"/>
          <w:sz w:val="20"/>
          <w:szCs w:val="20"/>
          <w:lang w:val="en-US"/>
        </w:rPr>
        <w:t xml:space="preserve"> </w:t>
      </w:r>
      <w:r w:rsidRPr="00B269D8">
        <w:rPr>
          <w:rFonts w:ascii="Arial" w:eastAsia="Times New Roman" w:hAnsi="Arial" w:cs="Arial"/>
          <w:b/>
          <w:bCs/>
          <w:i/>
          <w:iCs/>
          <w:color w:val="000000"/>
          <w:sz w:val="20"/>
          <w:szCs w:val="20"/>
          <w:lang w:val="en-US"/>
        </w:rPr>
        <w:t>2013</w:t>
      </w:r>
      <w:proofErr w:type="gramEnd"/>
      <w:r w:rsidRPr="00B269D8">
        <w:rPr>
          <w:rFonts w:ascii="Arial" w:eastAsia="Times New Roman" w:hAnsi="Arial" w:cs="Arial"/>
          <w:b/>
          <w:bCs/>
          <w:i/>
          <w:iCs/>
          <w:color w:val="000000"/>
          <w:sz w:val="20"/>
          <w:szCs w:val="20"/>
          <w:lang w:val="en-US"/>
        </w:rPr>
        <w:t xml:space="preserve">: Is Sustainability Still Possible? New York: W.W. Norton. </w:t>
      </w:r>
      <w:r w:rsidRPr="00B269D8">
        <w:rPr>
          <w:rFonts w:ascii="Arial" w:eastAsia="Times New Roman" w:hAnsi="Arial" w:cs="Arial"/>
          <w:b/>
          <w:bCs/>
          <w:i/>
          <w:iCs/>
          <w:color w:val="000000"/>
          <w:sz w:val="20"/>
          <w:szCs w:val="20"/>
        </w:rPr>
        <w:t>(</w:t>
      </w:r>
      <w:proofErr w:type="gramStart"/>
      <w:r w:rsidRPr="00B269D8">
        <w:rPr>
          <w:rFonts w:ascii="Arial" w:eastAsia="Times New Roman" w:hAnsi="Arial" w:cs="Arial"/>
          <w:b/>
          <w:bCs/>
          <w:i/>
          <w:iCs/>
          <w:color w:val="000000"/>
          <w:sz w:val="20"/>
          <w:szCs w:val="20"/>
        </w:rPr>
        <w:t>Versión  en</w:t>
      </w:r>
      <w:proofErr w:type="gramEnd"/>
      <w:r w:rsidRPr="00B269D8">
        <w:rPr>
          <w:rFonts w:ascii="Arial" w:eastAsia="Times New Roman" w:hAnsi="Arial" w:cs="Arial"/>
          <w:b/>
          <w:bCs/>
          <w:i/>
          <w:iCs/>
          <w:color w:val="000000"/>
          <w:sz w:val="20"/>
          <w:szCs w:val="20"/>
        </w:rPr>
        <w:t xml:space="preserve"> castellano  con el título  “¿Es  aún posible lograr la Sostenibilidad?”, editada en Barcelona por Icaria</w:t>
      </w:r>
      <w:r w:rsidRPr="00B269D8">
        <w:rPr>
          <w:rFonts w:ascii="Arial" w:eastAsia="Times New Roman" w:hAnsi="Arial" w:cs="Arial"/>
          <w:b/>
          <w:bCs/>
          <w:i/>
          <w:iCs/>
          <w:color w:val="000000"/>
          <w:spacing w:val="3"/>
          <w:sz w:val="20"/>
          <w:szCs w:val="20"/>
        </w:rPr>
        <w:t>).</w:t>
      </w:r>
      <w:r w:rsidRPr="00B269D8">
        <w:rPr>
          <w:rFonts w:ascii="Arial" w:eastAsia="Times New Roman" w:hAnsi="Arial" w:cs="Arial"/>
          <w:b/>
          <w:bCs/>
          <w:i/>
          <w:iCs/>
          <w:color w:val="000000"/>
          <w:sz w:val="20"/>
          <w:szCs w:val="20"/>
        </w:rPr>
        <w:t xml:space="preserve"> Capítulo 5. </w:t>
      </w:r>
    </w:p>
    <w:p w14:paraId="1D9F75AB" w14:textId="77777777" w:rsidR="00DB34D4"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proofErr w:type="gramStart"/>
      <w:r w:rsidRPr="00B269D8">
        <w:rPr>
          <w:rFonts w:ascii="Arial" w:eastAsia="Times New Roman" w:hAnsi="Arial" w:cs="Arial"/>
          <w:b/>
          <w:bCs/>
          <w:i/>
          <w:iCs/>
          <w:color w:val="000000"/>
          <w:sz w:val="20"/>
          <w:szCs w:val="20"/>
          <w:lang w:val="en-US"/>
        </w:rPr>
        <w:t>UNITED  NATIONS</w:t>
      </w:r>
      <w:proofErr w:type="gramEnd"/>
      <w:r w:rsidRPr="00B269D8">
        <w:rPr>
          <w:rFonts w:ascii="Arial" w:eastAsia="Times New Roman" w:hAnsi="Arial" w:cs="Arial"/>
          <w:b/>
          <w:bCs/>
          <w:i/>
          <w:iCs/>
          <w:color w:val="000000"/>
          <w:sz w:val="20"/>
          <w:szCs w:val="20"/>
          <w:lang w:val="en-US"/>
        </w:rPr>
        <w:t xml:space="preserve">  ENVIRONMENT  PROGRAMME  (2012).  </w:t>
      </w:r>
      <w:r w:rsidRPr="00B269D8">
        <w:rPr>
          <w:rFonts w:ascii="Arial" w:eastAsia="Times New Roman" w:hAnsi="Arial" w:cs="Arial"/>
          <w:b/>
          <w:bCs/>
          <w:i/>
          <w:iCs/>
          <w:color w:val="000000"/>
          <w:spacing w:val="1"/>
          <w:sz w:val="20"/>
          <w:szCs w:val="20"/>
          <w:lang w:val="en-US"/>
        </w:rPr>
        <w:t>GE</w:t>
      </w:r>
      <w:r w:rsidRPr="00B269D8">
        <w:rPr>
          <w:rFonts w:ascii="Arial" w:eastAsia="Times New Roman" w:hAnsi="Arial" w:cs="Arial"/>
          <w:b/>
          <w:bCs/>
          <w:i/>
          <w:iCs/>
          <w:color w:val="000000"/>
          <w:sz w:val="20"/>
          <w:szCs w:val="20"/>
          <w:lang w:val="en-US"/>
        </w:rPr>
        <w:t>O-</w:t>
      </w:r>
      <w:proofErr w:type="gramStart"/>
      <w:r w:rsidRPr="00B269D8">
        <w:rPr>
          <w:rFonts w:ascii="Arial" w:eastAsia="Times New Roman" w:hAnsi="Arial" w:cs="Arial"/>
          <w:b/>
          <w:bCs/>
          <w:i/>
          <w:iCs/>
          <w:color w:val="000000"/>
          <w:sz w:val="20"/>
          <w:szCs w:val="20"/>
          <w:lang w:val="en-US"/>
        </w:rPr>
        <w:t>5,  Global</w:t>
      </w:r>
      <w:proofErr w:type="gramEnd"/>
      <w:r w:rsidRPr="00B269D8">
        <w:rPr>
          <w:rFonts w:ascii="Arial" w:eastAsia="Times New Roman" w:hAnsi="Arial" w:cs="Arial"/>
          <w:b/>
          <w:bCs/>
          <w:i/>
          <w:iCs/>
          <w:color w:val="000000"/>
          <w:sz w:val="20"/>
          <w:szCs w:val="20"/>
          <w:lang w:val="en-US"/>
        </w:rPr>
        <w:t xml:space="preserve">  Environment  Outlook. Environment for the future we want. </w:t>
      </w:r>
      <w:r w:rsidRPr="00B269D8">
        <w:rPr>
          <w:rFonts w:ascii="Arial" w:eastAsia="Times New Roman" w:hAnsi="Arial" w:cs="Arial"/>
          <w:b/>
          <w:bCs/>
          <w:i/>
          <w:iCs/>
          <w:color w:val="000000"/>
          <w:sz w:val="20"/>
          <w:szCs w:val="20"/>
        </w:rPr>
        <w:t xml:space="preserve">Malta: UNEP. </w:t>
      </w:r>
    </w:p>
    <w:p w14:paraId="1E60A8B9" w14:textId="109024F1" w:rsidR="00E468E1" w:rsidRPr="00B269D8" w:rsidRDefault="00E468E1" w:rsidP="00C21CF8">
      <w:pPr>
        <w:pStyle w:val="Prrafodelista"/>
        <w:numPr>
          <w:ilvl w:val="0"/>
          <w:numId w:val="21"/>
        </w:numPr>
        <w:shd w:val="clear" w:color="auto" w:fill="FFFFFF"/>
        <w:spacing w:after="0"/>
        <w:rPr>
          <w:rFonts w:ascii="Arial" w:eastAsia="Times New Roman" w:hAnsi="Arial" w:cs="Arial"/>
          <w:b/>
          <w:bCs/>
          <w:i/>
          <w:iCs/>
          <w:color w:val="000000"/>
          <w:sz w:val="20"/>
          <w:szCs w:val="20"/>
        </w:rPr>
      </w:pPr>
      <w:proofErr w:type="gramStart"/>
      <w:r w:rsidRPr="00B269D8">
        <w:rPr>
          <w:rFonts w:ascii="Arial" w:eastAsia="Times New Roman" w:hAnsi="Arial" w:cs="Arial"/>
          <w:b/>
          <w:bCs/>
          <w:i/>
          <w:iCs/>
          <w:color w:val="000000"/>
          <w:sz w:val="20"/>
          <w:szCs w:val="20"/>
        </w:rPr>
        <w:t>VILCHES,  A.</w:t>
      </w:r>
      <w:proofErr w:type="gramEnd"/>
      <w:r w:rsidRPr="00B269D8">
        <w:rPr>
          <w:rFonts w:ascii="Arial" w:eastAsia="Times New Roman" w:hAnsi="Arial" w:cs="Arial"/>
          <w:b/>
          <w:bCs/>
          <w:i/>
          <w:iCs/>
          <w:color w:val="000000"/>
          <w:sz w:val="20"/>
          <w:szCs w:val="20"/>
        </w:rPr>
        <w:t xml:space="preserve">  </w:t>
      </w:r>
      <w:proofErr w:type="gramStart"/>
      <w:r w:rsidRPr="00B269D8">
        <w:rPr>
          <w:rFonts w:ascii="Arial" w:eastAsia="Times New Roman" w:hAnsi="Arial" w:cs="Arial"/>
          <w:b/>
          <w:bCs/>
          <w:i/>
          <w:iCs/>
          <w:color w:val="000000"/>
          <w:sz w:val="20"/>
          <w:szCs w:val="20"/>
        </w:rPr>
        <w:t>y  GIL</w:t>
      </w:r>
      <w:proofErr w:type="gramEnd"/>
      <w:r w:rsidRPr="00B269D8">
        <w:rPr>
          <w:rFonts w:ascii="Arial" w:eastAsia="Times New Roman" w:hAnsi="Arial" w:cs="Arial"/>
          <w:b/>
          <w:bCs/>
          <w:i/>
          <w:iCs/>
          <w:color w:val="000000"/>
          <w:sz w:val="20"/>
          <w:szCs w:val="20"/>
        </w:rPr>
        <w:t xml:space="preserve">,  D.  (2003).  </w:t>
      </w:r>
      <w:proofErr w:type="gramStart"/>
      <w:r w:rsidRPr="00B269D8">
        <w:rPr>
          <w:rFonts w:ascii="Arial" w:eastAsia="Times New Roman" w:hAnsi="Arial" w:cs="Arial"/>
          <w:b/>
          <w:bCs/>
          <w:i/>
          <w:iCs/>
          <w:color w:val="000000"/>
          <w:sz w:val="20"/>
          <w:szCs w:val="20"/>
        </w:rPr>
        <w:t>Construyamos  un</w:t>
      </w:r>
      <w:proofErr w:type="gramEnd"/>
      <w:r w:rsidRPr="00B269D8">
        <w:rPr>
          <w:rFonts w:ascii="Arial" w:eastAsia="Times New Roman" w:hAnsi="Arial" w:cs="Arial"/>
          <w:b/>
          <w:bCs/>
          <w:i/>
          <w:iCs/>
          <w:color w:val="000000"/>
          <w:sz w:val="20"/>
          <w:szCs w:val="20"/>
        </w:rPr>
        <w:t xml:space="preserve">  futuro  sostenible.  </w:t>
      </w:r>
      <w:proofErr w:type="gramStart"/>
      <w:r w:rsidRPr="00B269D8">
        <w:rPr>
          <w:rFonts w:ascii="Arial" w:eastAsia="Times New Roman" w:hAnsi="Arial" w:cs="Arial"/>
          <w:b/>
          <w:bCs/>
          <w:i/>
          <w:iCs/>
          <w:color w:val="000000"/>
          <w:sz w:val="20"/>
          <w:szCs w:val="20"/>
        </w:rPr>
        <w:t>Diálogos  de</w:t>
      </w:r>
      <w:proofErr w:type="gramEnd"/>
      <w:r w:rsidRPr="00B269D8">
        <w:rPr>
          <w:rFonts w:ascii="Arial" w:eastAsia="Times New Roman" w:hAnsi="Arial" w:cs="Arial"/>
          <w:b/>
          <w:bCs/>
          <w:i/>
          <w:iCs/>
          <w:color w:val="000000"/>
          <w:sz w:val="20"/>
          <w:szCs w:val="20"/>
        </w:rPr>
        <w:t xml:space="preserve">  supervivencia.  Madrid: Cambridge </w:t>
      </w:r>
      <w:proofErr w:type="spellStart"/>
      <w:r w:rsidRPr="00B269D8">
        <w:rPr>
          <w:rFonts w:ascii="Arial" w:eastAsia="Times New Roman" w:hAnsi="Arial" w:cs="Arial"/>
          <w:b/>
          <w:bCs/>
          <w:i/>
          <w:iCs/>
          <w:color w:val="000000"/>
          <w:sz w:val="20"/>
          <w:szCs w:val="20"/>
        </w:rPr>
        <w:t>University</w:t>
      </w:r>
      <w:proofErr w:type="spellEnd"/>
      <w:r w:rsidRPr="00B269D8">
        <w:rPr>
          <w:rFonts w:ascii="Arial" w:eastAsia="Times New Roman" w:hAnsi="Arial" w:cs="Arial"/>
          <w:b/>
          <w:bCs/>
          <w:i/>
          <w:iCs/>
          <w:color w:val="000000"/>
          <w:sz w:val="20"/>
          <w:szCs w:val="20"/>
        </w:rPr>
        <w:t xml:space="preserve"> </w:t>
      </w:r>
      <w:proofErr w:type="spellStart"/>
      <w:r w:rsidRPr="00B269D8">
        <w:rPr>
          <w:rFonts w:ascii="Arial" w:eastAsia="Times New Roman" w:hAnsi="Arial" w:cs="Arial"/>
          <w:b/>
          <w:bCs/>
          <w:i/>
          <w:iCs/>
          <w:color w:val="000000"/>
          <w:sz w:val="20"/>
          <w:szCs w:val="20"/>
        </w:rPr>
        <w:t>Press</w:t>
      </w:r>
      <w:proofErr w:type="spellEnd"/>
      <w:r w:rsidRPr="00B269D8">
        <w:rPr>
          <w:rFonts w:ascii="Arial" w:eastAsia="Times New Roman" w:hAnsi="Arial" w:cs="Arial"/>
          <w:b/>
          <w:bCs/>
          <w:i/>
          <w:iCs/>
          <w:color w:val="000000"/>
          <w:sz w:val="20"/>
          <w:szCs w:val="20"/>
        </w:rPr>
        <w:t>. Capítulos 3 y 10</w:t>
      </w:r>
    </w:p>
    <w:p w14:paraId="28119066" w14:textId="7D357461" w:rsidR="002245E7" w:rsidRPr="00B269D8" w:rsidRDefault="002245E7" w:rsidP="00C21CF8">
      <w:pPr>
        <w:spacing w:after="0"/>
        <w:jc w:val="both"/>
        <w:rPr>
          <w:rFonts w:ascii="Arial" w:hAnsi="Arial" w:cs="Arial"/>
          <w:b/>
          <w:bCs/>
          <w:i/>
          <w:iCs/>
          <w:sz w:val="20"/>
          <w:szCs w:val="20"/>
        </w:rPr>
      </w:pPr>
    </w:p>
    <w:sectPr w:rsidR="002245E7" w:rsidRPr="00B269D8" w:rsidSect="00B269D8">
      <w:headerReference w:type="default" r:id="rId8"/>
      <w:footerReference w:type="default" r:id="rId9"/>
      <w:pgSz w:w="12240" w:h="15840"/>
      <w:pgMar w:top="2552" w:right="1701" w:bottom="1701" w:left="1701" w:header="709"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FDF85" w14:textId="77777777" w:rsidR="009F0748" w:rsidRDefault="009F0748" w:rsidP="00DF2A37">
      <w:pPr>
        <w:spacing w:after="0" w:line="240" w:lineRule="auto"/>
      </w:pPr>
      <w:r>
        <w:separator/>
      </w:r>
    </w:p>
  </w:endnote>
  <w:endnote w:type="continuationSeparator" w:id="0">
    <w:p w14:paraId="61800888" w14:textId="77777777" w:rsidR="009F0748" w:rsidRDefault="009F0748"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74649"/>
      <w:docPartObj>
        <w:docPartGallery w:val="Page Numbers (Bottom of Page)"/>
        <w:docPartUnique/>
      </w:docPartObj>
    </w:sdtPr>
    <w:sdtEndPr/>
    <w:sdtContent>
      <w:sdt>
        <w:sdtPr>
          <w:id w:val="-2036104200"/>
          <w:docPartObj>
            <w:docPartGallery w:val="Page Numbers (Bottom of Page)"/>
            <w:docPartUnique/>
          </w:docPartObj>
        </w:sdtPr>
        <w:sdtEndPr/>
        <w:sdtContent>
          <w:p w14:paraId="6ADE976A" w14:textId="4A4C437A" w:rsidR="00B269D8" w:rsidRDefault="00B269D8" w:rsidP="00B269D8">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4384" behindDoc="0" locked="0" layoutInCell="1" hidden="0" allowOverlap="1" wp14:anchorId="209537D5" wp14:editId="178B9DAE">
                  <wp:simplePos x="0" y="0"/>
                  <wp:positionH relativeFrom="column">
                    <wp:posOffset>2508885</wp:posOffset>
                  </wp:positionH>
                  <wp:positionV relativeFrom="paragraph">
                    <wp:posOffset>80010</wp:posOffset>
                  </wp:positionV>
                  <wp:extent cx="438150" cy="419100"/>
                  <wp:effectExtent l="0" t="0" r="0" b="0"/>
                  <wp:wrapNone/>
                  <wp:docPr id="29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7863A189" w14:textId="77777777" w:rsidR="00B269D8" w:rsidRDefault="00B269D8" w:rsidP="00B269D8">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5408" behindDoc="1" locked="0" layoutInCell="1" hidden="0" allowOverlap="1" wp14:anchorId="622CD1A2" wp14:editId="6C73213F">
                  <wp:simplePos x="0" y="0"/>
                  <wp:positionH relativeFrom="margin">
                    <wp:align>right</wp:align>
                  </wp:positionH>
                  <wp:positionV relativeFrom="paragraph">
                    <wp:posOffset>10795</wp:posOffset>
                  </wp:positionV>
                  <wp:extent cx="1924050" cy="194310"/>
                  <wp:effectExtent l="0" t="0" r="0" b="0"/>
                  <wp:wrapNone/>
                  <wp:docPr id="300"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03AA82DF" w14:textId="7DFC9F77" w:rsidR="00AF4AC8" w:rsidRPr="00B269D8" w:rsidRDefault="00B269D8" w:rsidP="00B269D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44CF3" w14:textId="77777777" w:rsidR="009F0748" w:rsidRDefault="009F0748" w:rsidP="00DF2A37">
      <w:pPr>
        <w:spacing w:after="0" w:line="240" w:lineRule="auto"/>
      </w:pPr>
      <w:r>
        <w:separator/>
      </w:r>
    </w:p>
  </w:footnote>
  <w:footnote w:type="continuationSeparator" w:id="0">
    <w:p w14:paraId="55E90BAC" w14:textId="77777777" w:rsidR="009F0748" w:rsidRDefault="009F0748" w:rsidP="00DF2A37">
      <w:pPr>
        <w:spacing w:after="0" w:line="240" w:lineRule="auto"/>
      </w:pPr>
      <w:r>
        <w:continuationSeparator/>
      </w:r>
    </w:p>
  </w:footnote>
  <w:footnote w:id="1">
    <w:p w14:paraId="18E0E3AC" w14:textId="3EE9A7CE" w:rsidR="0018202E" w:rsidRDefault="0018202E">
      <w:pPr>
        <w:pStyle w:val="Textonotapie"/>
      </w:pPr>
      <w:r>
        <w:rPr>
          <w:rStyle w:val="Refdenotaalpie"/>
        </w:rPr>
        <w:footnoteRef/>
      </w:r>
      <w:r>
        <w:t xml:space="preserve"> </w:t>
      </w:r>
      <w:r w:rsidR="00814AB4" w:rsidRPr="00814AB4">
        <w:t>https://www.un.org/es/global-issues/water</w:t>
      </w:r>
    </w:p>
  </w:footnote>
  <w:footnote w:id="2">
    <w:p w14:paraId="57368F92" w14:textId="630B9BF3" w:rsidR="00A2421A" w:rsidRDefault="00A2421A">
      <w:pPr>
        <w:pStyle w:val="Textonotapie"/>
      </w:pPr>
      <w:r>
        <w:rPr>
          <w:rStyle w:val="Refdenotaalpie"/>
        </w:rPr>
        <w:footnoteRef/>
      </w:r>
      <w:r>
        <w:t xml:space="preserve"> </w:t>
      </w:r>
      <w:r w:rsidRPr="00A2421A">
        <w:t>http://www.agua.unam.mx/assets/pdfs/eventos/WebinarValordelAgua/LunaOscar_ValorCultural.pdf</w:t>
      </w:r>
    </w:p>
  </w:footnote>
  <w:footnote w:id="3">
    <w:p w14:paraId="586FF840" w14:textId="04BA1DE5" w:rsidR="00A336E9" w:rsidRDefault="00A336E9">
      <w:pPr>
        <w:pStyle w:val="Textonotapie"/>
      </w:pPr>
      <w:r>
        <w:rPr>
          <w:rStyle w:val="Refdenotaalpie"/>
        </w:rPr>
        <w:footnoteRef/>
      </w:r>
      <w:r>
        <w:t xml:space="preserve"> </w:t>
      </w:r>
      <w:r w:rsidRPr="00A336E9">
        <w:t>https://www.gob.mx/agenda2030/articulos/6-agua-limpia-y-saneamiento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5DC1" w14:textId="24A598C0" w:rsidR="00B269D8" w:rsidRDefault="00B269D8" w:rsidP="00B269D8">
    <w:pPr>
      <w:pStyle w:val="Encabezado"/>
      <w:jc w:val="center"/>
    </w:pPr>
    <w:bookmarkStart w:id="4" w:name="_Hlk95758923"/>
    <w:bookmarkStart w:id="5" w:name="_Hlk95758924"/>
    <w:r>
      <w:rPr>
        <w:noProof/>
      </w:rPr>
      <w:drawing>
        <wp:anchor distT="0" distB="0" distL="114300" distR="114300" simplePos="0" relativeHeight="251659264" behindDoc="1" locked="0" layoutInCell="1" allowOverlap="1" wp14:anchorId="42BC2454" wp14:editId="46CA930A">
          <wp:simplePos x="0" y="0"/>
          <wp:positionH relativeFrom="column">
            <wp:posOffset>1577340</wp:posOffset>
          </wp:positionH>
          <wp:positionV relativeFrom="paragraph">
            <wp:posOffset>-107315</wp:posOffset>
          </wp:positionV>
          <wp:extent cx="2346960" cy="744855"/>
          <wp:effectExtent l="0" t="0" r="0" b="0"/>
          <wp:wrapNone/>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22038297" w14:textId="77777777" w:rsidR="00B269D8" w:rsidRDefault="00B269D8" w:rsidP="00B269D8">
    <w:pPr>
      <w:pStyle w:val="Encabezado"/>
      <w:jc w:val="center"/>
    </w:pPr>
  </w:p>
  <w:p w14:paraId="7BB5ADA6" w14:textId="77777777" w:rsidR="00B269D8" w:rsidRDefault="00B269D8" w:rsidP="00B269D8">
    <w:pPr>
      <w:pStyle w:val="Encabezado"/>
      <w:jc w:val="center"/>
    </w:pPr>
    <w:r w:rsidRPr="0076378B">
      <w:rPr>
        <w:rFonts w:ascii="Arial" w:hAnsi="Arial" w:cs="Arial"/>
        <w:noProof/>
        <w:sz w:val="24"/>
        <w:szCs w:val="24"/>
      </w:rPr>
      <mc:AlternateContent>
        <mc:Choice Requires="wps">
          <w:drawing>
            <wp:anchor distT="0" distB="0" distL="114300" distR="114300" simplePos="0" relativeHeight="251662336" behindDoc="1" locked="0" layoutInCell="1" allowOverlap="1" wp14:anchorId="6477CF61" wp14:editId="635BB9E4">
              <wp:simplePos x="0" y="0"/>
              <wp:positionH relativeFrom="column">
                <wp:posOffset>2282190</wp:posOffset>
              </wp:positionH>
              <wp:positionV relativeFrom="paragraph">
                <wp:posOffset>104140</wp:posOffset>
              </wp:positionV>
              <wp:extent cx="1561465" cy="3340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700D7971" w14:textId="77777777" w:rsidR="00B269D8" w:rsidRDefault="00B269D8" w:rsidP="00B269D8">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4FF8C72E" w14:textId="77777777" w:rsidR="00B269D8" w:rsidRDefault="00B269D8" w:rsidP="00B269D8">
                          <w:pPr>
                            <w:jc w:val="center"/>
                            <w:rPr>
                              <w:rFonts w:ascii="Lato" w:hAnsi="Lato"/>
                              <w:b/>
                              <w:color w:val="692044"/>
                              <w:sz w:val="14"/>
                              <w:szCs w:val="14"/>
                            </w:rPr>
                          </w:pPr>
                        </w:p>
                        <w:p w14:paraId="15FE158B" w14:textId="77777777" w:rsidR="00B269D8" w:rsidRDefault="00B269D8" w:rsidP="00B269D8">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7CF61" id="_x0000_t202" coordsize="21600,21600" o:spt="202" path="m,l,21600r21600,l21600,xe">
              <v:stroke joinstyle="miter"/>
              <v:path gradientshapeok="t" o:connecttype="rect"/>
            </v:shapetype>
            <v:shape id="Cuadro de texto 2" o:spid="_x0000_s1026" type="#_x0000_t202" style="position:absolute;left:0;text-align:left;margin-left:179.7pt;margin-top:8.2pt;width:122.95pt;height:2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" filled="f" stroked="f">
              <v:textbox>
                <w:txbxContent>
                  <w:p w14:paraId="700D7971" w14:textId="77777777" w:rsidR="00B269D8" w:rsidRDefault="00B269D8" w:rsidP="00B269D8">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4FF8C72E" w14:textId="77777777" w:rsidR="00B269D8" w:rsidRDefault="00B269D8" w:rsidP="00B269D8">
                    <w:pPr>
                      <w:jc w:val="center"/>
                      <w:rPr>
                        <w:rFonts w:ascii="Lato" w:hAnsi="Lato"/>
                        <w:b/>
                        <w:color w:val="692044"/>
                        <w:sz w:val="14"/>
                        <w:szCs w:val="14"/>
                      </w:rPr>
                    </w:pPr>
                  </w:p>
                  <w:p w14:paraId="15FE158B" w14:textId="77777777" w:rsidR="00B269D8" w:rsidRDefault="00B269D8" w:rsidP="00B269D8">
                    <w:pPr>
                      <w:jc w:val="center"/>
                      <w:rPr>
                        <w:rFonts w:ascii="Lato" w:hAnsi="Lato"/>
                        <w:b/>
                        <w:color w:val="692044"/>
                        <w:sz w:val="14"/>
                        <w:szCs w:val="14"/>
                      </w:rPr>
                    </w:pPr>
                  </w:p>
                </w:txbxContent>
              </v:textbox>
            </v:shape>
          </w:pict>
        </mc:Fallback>
      </mc:AlternateContent>
    </w:r>
  </w:p>
  <w:p w14:paraId="03D3AE7F" w14:textId="77777777" w:rsidR="00B269D8" w:rsidRDefault="00B269D8" w:rsidP="00B269D8">
    <w:pPr>
      <w:pStyle w:val="Encabezado"/>
      <w:jc w:val="center"/>
    </w:pPr>
  </w:p>
  <w:p w14:paraId="6AD9F4E8" w14:textId="77777777" w:rsidR="00B269D8" w:rsidRDefault="00B269D8" w:rsidP="00B269D8">
    <w:pPr>
      <w:pStyle w:val="Encabezado"/>
    </w:pPr>
    <w:r>
      <w:rPr>
        <w:noProof/>
      </w:rPr>
      <mc:AlternateContent>
        <mc:Choice Requires="wps">
          <w:drawing>
            <wp:anchor distT="0" distB="0" distL="114300" distR="114300" simplePos="0" relativeHeight="251660288" behindDoc="0" locked="0" layoutInCell="1" allowOverlap="1" wp14:anchorId="50F7511E" wp14:editId="3AEFDE51">
              <wp:simplePos x="0" y="0"/>
              <wp:positionH relativeFrom="margin">
                <wp:posOffset>1905</wp:posOffset>
              </wp:positionH>
              <wp:positionV relativeFrom="paragraph">
                <wp:posOffset>20320</wp:posOffset>
              </wp:positionV>
              <wp:extent cx="5610225" cy="3238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23850"/>
                      </a:xfrm>
                      <a:prstGeom prst="rect">
                        <a:avLst/>
                      </a:prstGeom>
                      <a:noFill/>
                      <a:ln w="9525">
                        <a:noFill/>
                        <a:miter lim="800000"/>
                        <a:headEnd/>
                        <a:tailEnd/>
                      </a:ln>
                    </wps:spPr>
                    <wps:txbx>
                      <w:txbxContent>
                        <w:p w14:paraId="748C5416" w14:textId="4A56820A" w:rsidR="00B269D8" w:rsidRPr="003B35BC" w:rsidRDefault="00B269D8" w:rsidP="00B269D8">
                          <w:pPr>
                            <w:jc w:val="center"/>
                            <w:rPr>
                              <w:rFonts w:ascii="Lato" w:hAnsi="Lato"/>
                              <w:b/>
                              <w:color w:val="97184B"/>
                              <w:sz w:val="12"/>
                              <w:szCs w:val="12"/>
                            </w:rPr>
                          </w:pPr>
                          <w:r>
                            <w:rPr>
                              <w:rFonts w:ascii="Lato" w:hAnsi="Lato"/>
                              <w:b/>
                              <w:color w:val="97184B"/>
                              <w:sz w:val="28"/>
                              <w:szCs w:val="28"/>
                            </w:rPr>
                            <w:t>DIP. ALONSO ADRIÁN JUÁREZ JIMÉNEZ</w:t>
                          </w:r>
                        </w:p>
                        <w:p w14:paraId="4682B3CC" w14:textId="77777777" w:rsidR="00B269D8" w:rsidRPr="003B35BC" w:rsidRDefault="00B269D8" w:rsidP="00B269D8">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7511E" id="_x0000_s1027" type="#_x0000_t202" style="position:absolute;margin-left:.15pt;margin-top:1.6pt;width:441.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" filled="f" stroked="f">
              <v:textbox>
                <w:txbxContent>
                  <w:p w14:paraId="748C5416" w14:textId="4A56820A" w:rsidR="00B269D8" w:rsidRPr="003B35BC" w:rsidRDefault="00B269D8" w:rsidP="00B269D8">
                    <w:pPr>
                      <w:jc w:val="center"/>
                      <w:rPr>
                        <w:rFonts w:ascii="Lato" w:hAnsi="Lato"/>
                        <w:b/>
                        <w:color w:val="97184B"/>
                        <w:sz w:val="12"/>
                        <w:szCs w:val="12"/>
                      </w:rPr>
                    </w:pPr>
                    <w:r>
                      <w:rPr>
                        <w:rFonts w:ascii="Lato" w:hAnsi="Lato"/>
                        <w:b/>
                        <w:color w:val="97184B"/>
                        <w:sz w:val="28"/>
                        <w:szCs w:val="28"/>
                      </w:rPr>
                      <w:t>DIP. ALONSO ADRIÁN JUÁREZ JIMÉNEZ</w:t>
                    </w:r>
                  </w:p>
                  <w:p w14:paraId="4682B3CC" w14:textId="77777777" w:rsidR="00B269D8" w:rsidRPr="003B35BC" w:rsidRDefault="00B269D8" w:rsidP="00B269D8">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1F308AEA" wp14:editId="244E0368">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534E2992" w14:textId="77777777" w:rsidR="00B269D8" w:rsidRDefault="00B269D8" w:rsidP="00B269D8">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789D9FBA" w14:textId="77777777" w:rsidR="00B269D8" w:rsidRPr="003B35BC" w:rsidRDefault="00B269D8" w:rsidP="00B269D8">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08AEA"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534E2992" w14:textId="77777777" w:rsidR="00B269D8" w:rsidRDefault="00B269D8" w:rsidP="00B269D8">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Toluca, Capital del Estado de México”. </w:t>
                    </w:r>
                  </w:p>
                  <w:p w14:paraId="789D9FBA" w14:textId="77777777" w:rsidR="00B269D8" w:rsidRPr="003B35BC" w:rsidRDefault="00B269D8" w:rsidP="00B269D8">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46956004" w14:textId="77777777" w:rsidR="00B269D8" w:rsidRDefault="00B269D8" w:rsidP="00B269D8">
    <w:pPr>
      <w:pStyle w:val="Encabezado"/>
      <w:rPr>
        <w:noProof/>
      </w:rPr>
    </w:pPr>
  </w:p>
  <w:bookmarkEnd w:id="4"/>
  <w:bookmarkEnd w:id="5"/>
  <w:p w14:paraId="6B915D7B" w14:textId="77777777" w:rsidR="00B269D8" w:rsidRDefault="00B269D8" w:rsidP="00B269D8">
    <w:pPr>
      <w:pStyle w:val="Encabezado"/>
    </w:pPr>
  </w:p>
  <w:p w14:paraId="5A177364" w14:textId="18D31AEF" w:rsidR="008E540B" w:rsidRDefault="008E540B" w:rsidP="00B269D8">
    <w:pPr>
      <w:pStyle w:val="Encabezado"/>
      <w:tabs>
        <w:tab w:val="clear" w:pos="4419"/>
        <w:tab w:val="clear" w:pos="8838"/>
        <w:tab w:val="left" w:pos="2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1D6725"/>
    <w:multiLevelType w:val="hybridMultilevel"/>
    <w:tmpl w:val="1612F3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6114F7"/>
    <w:multiLevelType w:val="hybridMultilevel"/>
    <w:tmpl w:val="EA0463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9C02E0"/>
    <w:multiLevelType w:val="hybridMultilevel"/>
    <w:tmpl w:val="CEF6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DBC4E7E"/>
    <w:multiLevelType w:val="hybridMultilevel"/>
    <w:tmpl w:val="044067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20"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3"/>
  </w:num>
  <w:num w:numId="4">
    <w:abstractNumId w:val="9"/>
  </w:num>
  <w:num w:numId="5">
    <w:abstractNumId w:val="14"/>
  </w:num>
  <w:num w:numId="6">
    <w:abstractNumId w:val="20"/>
  </w:num>
  <w:num w:numId="7">
    <w:abstractNumId w:val="11"/>
  </w:num>
  <w:num w:numId="8">
    <w:abstractNumId w:val="4"/>
  </w:num>
  <w:num w:numId="9">
    <w:abstractNumId w:val="10"/>
  </w:num>
  <w:num w:numId="10">
    <w:abstractNumId w:val="17"/>
  </w:num>
  <w:num w:numId="11">
    <w:abstractNumId w:val="6"/>
  </w:num>
  <w:num w:numId="12">
    <w:abstractNumId w:val="15"/>
  </w:num>
  <w:num w:numId="13">
    <w:abstractNumId w:val="18"/>
  </w:num>
  <w:num w:numId="14">
    <w:abstractNumId w:val="3"/>
  </w:num>
  <w:num w:numId="15">
    <w:abstractNumId w:val="12"/>
  </w:num>
  <w:num w:numId="16">
    <w:abstractNumId w:val="8"/>
  </w:num>
  <w:num w:numId="17">
    <w:abstractNumId w:val="0"/>
  </w:num>
  <w:num w:numId="18">
    <w:abstractNumId w:val="7"/>
  </w:num>
  <w:num w:numId="19">
    <w:abstractNumId w:val="5"/>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4246"/>
    <w:rsid w:val="000046DA"/>
    <w:rsid w:val="000055A2"/>
    <w:rsid w:val="00005A96"/>
    <w:rsid w:val="00010F26"/>
    <w:rsid w:val="00011659"/>
    <w:rsid w:val="00011B33"/>
    <w:rsid w:val="000147D3"/>
    <w:rsid w:val="00022E5E"/>
    <w:rsid w:val="0002319A"/>
    <w:rsid w:val="00023358"/>
    <w:rsid w:val="00023702"/>
    <w:rsid w:val="0002374A"/>
    <w:rsid w:val="00025114"/>
    <w:rsid w:val="000310DA"/>
    <w:rsid w:val="00032C44"/>
    <w:rsid w:val="00033F8A"/>
    <w:rsid w:val="00035689"/>
    <w:rsid w:val="00044D89"/>
    <w:rsid w:val="000451DE"/>
    <w:rsid w:val="000458E0"/>
    <w:rsid w:val="00045ADD"/>
    <w:rsid w:val="00045CCA"/>
    <w:rsid w:val="00046E0C"/>
    <w:rsid w:val="0005026D"/>
    <w:rsid w:val="00050DC1"/>
    <w:rsid w:val="00052536"/>
    <w:rsid w:val="00054691"/>
    <w:rsid w:val="00057349"/>
    <w:rsid w:val="0005754C"/>
    <w:rsid w:val="00057F91"/>
    <w:rsid w:val="000606F1"/>
    <w:rsid w:val="00060B81"/>
    <w:rsid w:val="00061BC4"/>
    <w:rsid w:val="000642A0"/>
    <w:rsid w:val="00071493"/>
    <w:rsid w:val="00071568"/>
    <w:rsid w:val="00071F18"/>
    <w:rsid w:val="00074F8E"/>
    <w:rsid w:val="00092109"/>
    <w:rsid w:val="00095000"/>
    <w:rsid w:val="000950AE"/>
    <w:rsid w:val="00096448"/>
    <w:rsid w:val="00097E50"/>
    <w:rsid w:val="000A36B2"/>
    <w:rsid w:val="000B414D"/>
    <w:rsid w:val="000B4A64"/>
    <w:rsid w:val="000B5B0A"/>
    <w:rsid w:val="000B7258"/>
    <w:rsid w:val="000C2B9A"/>
    <w:rsid w:val="000C5939"/>
    <w:rsid w:val="000D1714"/>
    <w:rsid w:val="000D32FC"/>
    <w:rsid w:val="000D3931"/>
    <w:rsid w:val="000D4207"/>
    <w:rsid w:val="000D49C8"/>
    <w:rsid w:val="000E1340"/>
    <w:rsid w:val="000E1E7C"/>
    <w:rsid w:val="000E522D"/>
    <w:rsid w:val="000F16A9"/>
    <w:rsid w:val="000F252E"/>
    <w:rsid w:val="000F5021"/>
    <w:rsid w:val="000F5D5D"/>
    <w:rsid w:val="000F6521"/>
    <w:rsid w:val="000F6F2B"/>
    <w:rsid w:val="000F7FCA"/>
    <w:rsid w:val="0010392A"/>
    <w:rsid w:val="00106AA3"/>
    <w:rsid w:val="001140AC"/>
    <w:rsid w:val="00116A52"/>
    <w:rsid w:val="00116A76"/>
    <w:rsid w:val="001202FC"/>
    <w:rsid w:val="0012418D"/>
    <w:rsid w:val="00126566"/>
    <w:rsid w:val="001307CD"/>
    <w:rsid w:val="00134FE6"/>
    <w:rsid w:val="001362D3"/>
    <w:rsid w:val="00137040"/>
    <w:rsid w:val="001372BE"/>
    <w:rsid w:val="00142CBB"/>
    <w:rsid w:val="00144450"/>
    <w:rsid w:val="0015061F"/>
    <w:rsid w:val="001524E6"/>
    <w:rsid w:val="001526D3"/>
    <w:rsid w:val="0015461B"/>
    <w:rsid w:val="001575CA"/>
    <w:rsid w:val="001577C8"/>
    <w:rsid w:val="00162743"/>
    <w:rsid w:val="00163B82"/>
    <w:rsid w:val="00163D76"/>
    <w:rsid w:val="00164712"/>
    <w:rsid w:val="00171179"/>
    <w:rsid w:val="00172257"/>
    <w:rsid w:val="00177551"/>
    <w:rsid w:val="001778EE"/>
    <w:rsid w:val="00177ABA"/>
    <w:rsid w:val="0018202E"/>
    <w:rsid w:val="001872E5"/>
    <w:rsid w:val="00193565"/>
    <w:rsid w:val="00195179"/>
    <w:rsid w:val="00196296"/>
    <w:rsid w:val="001A002C"/>
    <w:rsid w:val="001A28C2"/>
    <w:rsid w:val="001A3394"/>
    <w:rsid w:val="001A451C"/>
    <w:rsid w:val="001B0A10"/>
    <w:rsid w:val="001B125D"/>
    <w:rsid w:val="001B36D4"/>
    <w:rsid w:val="001C0AF3"/>
    <w:rsid w:val="001D013E"/>
    <w:rsid w:val="001D3234"/>
    <w:rsid w:val="001D6119"/>
    <w:rsid w:val="001D7164"/>
    <w:rsid w:val="001E0406"/>
    <w:rsid w:val="001E28C5"/>
    <w:rsid w:val="001E53E2"/>
    <w:rsid w:val="001E5EC4"/>
    <w:rsid w:val="001F24C7"/>
    <w:rsid w:val="001F5215"/>
    <w:rsid w:val="002033A7"/>
    <w:rsid w:val="0021345A"/>
    <w:rsid w:val="0021575A"/>
    <w:rsid w:val="002173D5"/>
    <w:rsid w:val="00220CAD"/>
    <w:rsid w:val="00221339"/>
    <w:rsid w:val="002222EB"/>
    <w:rsid w:val="00222475"/>
    <w:rsid w:val="002245E7"/>
    <w:rsid w:val="0022578C"/>
    <w:rsid w:val="0022636E"/>
    <w:rsid w:val="002343D3"/>
    <w:rsid w:val="00234E7E"/>
    <w:rsid w:val="002353DE"/>
    <w:rsid w:val="00235E90"/>
    <w:rsid w:val="002365A6"/>
    <w:rsid w:val="002403ED"/>
    <w:rsid w:val="00242265"/>
    <w:rsid w:val="00251A3D"/>
    <w:rsid w:val="002530D1"/>
    <w:rsid w:val="00255C30"/>
    <w:rsid w:val="002563A5"/>
    <w:rsid w:val="00257B4A"/>
    <w:rsid w:val="00260CF6"/>
    <w:rsid w:val="00272847"/>
    <w:rsid w:val="002800C3"/>
    <w:rsid w:val="00281197"/>
    <w:rsid w:val="00282334"/>
    <w:rsid w:val="002845B1"/>
    <w:rsid w:val="0029071E"/>
    <w:rsid w:val="00291958"/>
    <w:rsid w:val="00292356"/>
    <w:rsid w:val="002948BA"/>
    <w:rsid w:val="002A1522"/>
    <w:rsid w:val="002A2208"/>
    <w:rsid w:val="002A4F6D"/>
    <w:rsid w:val="002A5317"/>
    <w:rsid w:val="002B02E1"/>
    <w:rsid w:val="002B13D1"/>
    <w:rsid w:val="002B2BBC"/>
    <w:rsid w:val="002B4BDF"/>
    <w:rsid w:val="002C165F"/>
    <w:rsid w:val="002D2591"/>
    <w:rsid w:val="002D5E6E"/>
    <w:rsid w:val="002D6AFC"/>
    <w:rsid w:val="002D6BEC"/>
    <w:rsid w:val="002E0720"/>
    <w:rsid w:val="002E0A67"/>
    <w:rsid w:val="002E33C4"/>
    <w:rsid w:val="002E45C9"/>
    <w:rsid w:val="002E744A"/>
    <w:rsid w:val="002F1328"/>
    <w:rsid w:val="002F20D3"/>
    <w:rsid w:val="002F593C"/>
    <w:rsid w:val="00303333"/>
    <w:rsid w:val="00315284"/>
    <w:rsid w:val="00315EBE"/>
    <w:rsid w:val="00324087"/>
    <w:rsid w:val="003275DD"/>
    <w:rsid w:val="00330862"/>
    <w:rsid w:val="00343886"/>
    <w:rsid w:val="003474B2"/>
    <w:rsid w:val="003525F8"/>
    <w:rsid w:val="00362610"/>
    <w:rsid w:val="00366E5B"/>
    <w:rsid w:val="00367889"/>
    <w:rsid w:val="0037054D"/>
    <w:rsid w:val="003716F2"/>
    <w:rsid w:val="003741F2"/>
    <w:rsid w:val="0037602C"/>
    <w:rsid w:val="00376223"/>
    <w:rsid w:val="00376DD7"/>
    <w:rsid w:val="003816E6"/>
    <w:rsid w:val="00381B1A"/>
    <w:rsid w:val="00386DA8"/>
    <w:rsid w:val="0038743C"/>
    <w:rsid w:val="003943B2"/>
    <w:rsid w:val="00395D0D"/>
    <w:rsid w:val="00395D79"/>
    <w:rsid w:val="00395F5D"/>
    <w:rsid w:val="00396CD5"/>
    <w:rsid w:val="003A27B9"/>
    <w:rsid w:val="003B7B16"/>
    <w:rsid w:val="003C023F"/>
    <w:rsid w:val="003C0AF1"/>
    <w:rsid w:val="003C5EA4"/>
    <w:rsid w:val="003D0362"/>
    <w:rsid w:val="003D39C0"/>
    <w:rsid w:val="003D7276"/>
    <w:rsid w:val="003E1072"/>
    <w:rsid w:val="003E10AB"/>
    <w:rsid w:val="003E1E4A"/>
    <w:rsid w:val="003E2872"/>
    <w:rsid w:val="003E30EF"/>
    <w:rsid w:val="003E6D15"/>
    <w:rsid w:val="003F47FE"/>
    <w:rsid w:val="00401A01"/>
    <w:rsid w:val="00404C89"/>
    <w:rsid w:val="0040641B"/>
    <w:rsid w:val="00414A1C"/>
    <w:rsid w:val="00416108"/>
    <w:rsid w:val="00416E73"/>
    <w:rsid w:val="00420110"/>
    <w:rsid w:val="004204EE"/>
    <w:rsid w:val="00420D1F"/>
    <w:rsid w:val="00425C44"/>
    <w:rsid w:val="00425F66"/>
    <w:rsid w:val="00427BED"/>
    <w:rsid w:val="004322AC"/>
    <w:rsid w:val="00433580"/>
    <w:rsid w:val="0043375C"/>
    <w:rsid w:val="00436E1E"/>
    <w:rsid w:val="004409AC"/>
    <w:rsid w:val="0044144A"/>
    <w:rsid w:val="00443B5C"/>
    <w:rsid w:val="00444E7E"/>
    <w:rsid w:val="00445FFA"/>
    <w:rsid w:val="00447E79"/>
    <w:rsid w:val="00454EC6"/>
    <w:rsid w:val="004552F5"/>
    <w:rsid w:val="00461EB9"/>
    <w:rsid w:val="004634F3"/>
    <w:rsid w:val="00463CD9"/>
    <w:rsid w:val="00463E7F"/>
    <w:rsid w:val="00472CE8"/>
    <w:rsid w:val="00472F9E"/>
    <w:rsid w:val="00473928"/>
    <w:rsid w:val="00477B1C"/>
    <w:rsid w:val="0048042B"/>
    <w:rsid w:val="00480CF2"/>
    <w:rsid w:val="004833D7"/>
    <w:rsid w:val="00483607"/>
    <w:rsid w:val="00484870"/>
    <w:rsid w:val="00484BEB"/>
    <w:rsid w:val="00491866"/>
    <w:rsid w:val="00491A04"/>
    <w:rsid w:val="00495399"/>
    <w:rsid w:val="00496691"/>
    <w:rsid w:val="00496F5E"/>
    <w:rsid w:val="00497C38"/>
    <w:rsid w:val="004A3680"/>
    <w:rsid w:val="004A7045"/>
    <w:rsid w:val="004B0853"/>
    <w:rsid w:val="004B3F96"/>
    <w:rsid w:val="004B4AA4"/>
    <w:rsid w:val="004C088B"/>
    <w:rsid w:val="004C45F9"/>
    <w:rsid w:val="004C7D6A"/>
    <w:rsid w:val="004D1770"/>
    <w:rsid w:val="004D36DA"/>
    <w:rsid w:val="004D518B"/>
    <w:rsid w:val="004D5E87"/>
    <w:rsid w:val="004E41A5"/>
    <w:rsid w:val="004F12FC"/>
    <w:rsid w:val="004F21DC"/>
    <w:rsid w:val="004F411D"/>
    <w:rsid w:val="004F5A41"/>
    <w:rsid w:val="005022AD"/>
    <w:rsid w:val="0050761A"/>
    <w:rsid w:val="00507789"/>
    <w:rsid w:val="00513455"/>
    <w:rsid w:val="00514889"/>
    <w:rsid w:val="0051754E"/>
    <w:rsid w:val="005206FA"/>
    <w:rsid w:val="00522C6B"/>
    <w:rsid w:val="0052453B"/>
    <w:rsid w:val="00525DB2"/>
    <w:rsid w:val="00534A26"/>
    <w:rsid w:val="00550413"/>
    <w:rsid w:val="005505D0"/>
    <w:rsid w:val="005522F1"/>
    <w:rsid w:val="00552970"/>
    <w:rsid w:val="005534AF"/>
    <w:rsid w:val="00557E29"/>
    <w:rsid w:val="00562F04"/>
    <w:rsid w:val="00565F5B"/>
    <w:rsid w:val="0057186B"/>
    <w:rsid w:val="0057582F"/>
    <w:rsid w:val="00576748"/>
    <w:rsid w:val="005803F9"/>
    <w:rsid w:val="00584034"/>
    <w:rsid w:val="005848F8"/>
    <w:rsid w:val="00587040"/>
    <w:rsid w:val="00590CD4"/>
    <w:rsid w:val="00592A3E"/>
    <w:rsid w:val="00594A17"/>
    <w:rsid w:val="00594E86"/>
    <w:rsid w:val="0059545D"/>
    <w:rsid w:val="005A7D2E"/>
    <w:rsid w:val="005B5409"/>
    <w:rsid w:val="005D098A"/>
    <w:rsid w:val="005D7473"/>
    <w:rsid w:val="005D7F20"/>
    <w:rsid w:val="005E02EB"/>
    <w:rsid w:val="005E1D8B"/>
    <w:rsid w:val="005E562C"/>
    <w:rsid w:val="005F610F"/>
    <w:rsid w:val="00601E78"/>
    <w:rsid w:val="00602905"/>
    <w:rsid w:val="00604B5D"/>
    <w:rsid w:val="00611938"/>
    <w:rsid w:val="00611997"/>
    <w:rsid w:val="006128F4"/>
    <w:rsid w:val="0061351A"/>
    <w:rsid w:val="0061530D"/>
    <w:rsid w:val="006159C3"/>
    <w:rsid w:val="00615D72"/>
    <w:rsid w:val="0063334E"/>
    <w:rsid w:val="00635564"/>
    <w:rsid w:val="00642B6F"/>
    <w:rsid w:val="00643E2B"/>
    <w:rsid w:val="00644777"/>
    <w:rsid w:val="00644F9B"/>
    <w:rsid w:val="0064519A"/>
    <w:rsid w:val="0064554A"/>
    <w:rsid w:val="00646047"/>
    <w:rsid w:val="00647401"/>
    <w:rsid w:val="0064787D"/>
    <w:rsid w:val="006502BE"/>
    <w:rsid w:val="00652382"/>
    <w:rsid w:val="0066344D"/>
    <w:rsid w:val="00664835"/>
    <w:rsid w:val="0066525C"/>
    <w:rsid w:val="00665FFB"/>
    <w:rsid w:val="00666879"/>
    <w:rsid w:val="00670451"/>
    <w:rsid w:val="006719D9"/>
    <w:rsid w:val="00675682"/>
    <w:rsid w:val="006773BD"/>
    <w:rsid w:val="00680FA0"/>
    <w:rsid w:val="006816A3"/>
    <w:rsid w:val="00681F65"/>
    <w:rsid w:val="00685607"/>
    <w:rsid w:val="00686992"/>
    <w:rsid w:val="006878D4"/>
    <w:rsid w:val="00690936"/>
    <w:rsid w:val="00695360"/>
    <w:rsid w:val="00695A96"/>
    <w:rsid w:val="006A3BE3"/>
    <w:rsid w:val="006A3EE1"/>
    <w:rsid w:val="006A5C3C"/>
    <w:rsid w:val="006A68C3"/>
    <w:rsid w:val="006B09F9"/>
    <w:rsid w:val="006B317E"/>
    <w:rsid w:val="006C0807"/>
    <w:rsid w:val="006C2D1C"/>
    <w:rsid w:val="006C306F"/>
    <w:rsid w:val="006C443F"/>
    <w:rsid w:val="006C5C27"/>
    <w:rsid w:val="006D2012"/>
    <w:rsid w:val="006D213E"/>
    <w:rsid w:val="006D40F9"/>
    <w:rsid w:val="006D68F2"/>
    <w:rsid w:val="006E2006"/>
    <w:rsid w:val="006E30EA"/>
    <w:rsid w:val="006F0786"/>
    <w:rsid w:val="006F3541"/>
    <w:rsid w:val="006F4F95"/>
    <w:rsid w:val="006F6178"/>
    <w:rsid w:val="006F6ACE"/>
    <w:rsid w:val="006F6DF8"/>
    <w:rsid w:val="006F7989"/>
    <w:rsid w:val="006F7FF7"/>
    <w:rsid w:val="007008B0"/>
    <w:rsid w:val="007052A3"/>
    <w:rsid w:val="00706812"/>
    <w:rsid w:val="00711145"/>
    <w:rsid w:val="00714D16"/>
    <w:rsid w:val="007240A9"/>
    <w:rsid w:val="007249BC"/>
    <w:rsid w:val="00725ACA"/>
    <w:rsid w:val="00725D46"/>
    <w:rsid w:val="00726E89"/>
    <w:rsid w:val="00727E95"/>
    <w:rsid w:val="00730812"/>
    <w:rsid w:val="007310B0"/>
    <w:rsid w:val="0073270F"/>
    <w:rsid w:val="007406A3"/>
    <w:rsid w:val="007430A8"/>
    <w:rsid w:val="007440B4"/>
    <w:rsid w:val="00746327"/>
    <w:rsid w:val="007469BB"/>
    <w:rsid w:val="00750CC4"/>
    <w:rsid w:val="0075128B"/>
    <w:rsid w:val="007531E8"/>
    <w:rsid w:val="00760BB5"/>
    <w:rsid w:val="00761161"/>
    <w:rsid w:val="00763040"/>
    <w:rsid w:val="00763D78"/>
    <w:rsid w:val="007746DA"/>
    <w:rsid w:val="00777EA0"/>
    <w:rsid w:val="00780AEA"/>
    <w:rsid w:val="00781F0B"/>
    <w:rsid w:val="00782F50"/>
    <w:rsid w:val="00795223"/>
    <w:rsid w:val="007A0AD2"/>
    <w:rsid w:val="007A1491"/>
    <w:rsid w:val="007A1A41"/>
    <w:rsid w:val="007A3FE0"/>
    <w:rsid w:val="007A4C50"/>
    <w:rsid w:val="007B62C7"/>
    <w:rsid w:val="007C384A"/>
    <w:rsid w:val="007C5F76"/>
    <w:rsid w:val="007D1A98"/>
    <w:rsid w:val="007D22C0"/>
    <w:rsid w:val="007D29A3"/>
    <w:rsid w:val="007D4EF8"/>
    <w:rsid w:val="007D5B2D"/>
    <w:rsid w:val="007E0290"/>
    <w:rsid w:val="007E47E5"/>
    <w:rsid w:val="007E4CAF"/>
    <w:rsid w:val="007E6578"/>
    <w:rsid w:val="007F04A4"/>
    <w:rsid w:val="007F0582"/>
    <w:rsid w:val="007F1F67"/>
    <w:rsid w:val="007F3546"/>
    <w:rsid w:val="007F4E5B"/>
    <w:rsid w:val="00802C5B"/>
    <w:rsid w:val="00805557"/>
    <w:rsid w:val="00805C90"/>
    <w:rsid w:val="00814AB4"/>
    <w:rsid w:val="008157F7"/>
    <w:rsid w:val="00816C31"/>
    <w:rsid w:val="0082191B"/>
    <w:rsid w:val="00825C2D"/>
    <w:rsid w:val="0082772C"/>
    <w:rsid w:val="00833F88"/>
    <w:rsid w:val="00835C5F"/>
    <w:rsid w:val="0084093D"/>
    <w:rsid w:val="008472C5"/>
    <w:rsid w:val="008531E4"/>
    <w:rsid w:val="00854805"/>
    <w:rsid w:val="00855A20"/>
    <w:rsid w:val="00856A59"/>
    <w:rsid w:val="008619DC"/>
    <w:rsid w:val="0086379C"/>
    <w:rsid w:val="00863EBD"/>
    <w:rsid w:val="008647B3"/>
    <w:rsid w:val="008733AC"/>
    <w:rsid w:val="00874D19"/>
    <w:rsid w:val="008778D4"/>
    <w:rsid w:val="008814E0"/>
    <w:rsid w:val="00886963"/>
    <w:rsid w:val="008912E0"/>
    <w:rsid w:val="008944B8"/>
    <w:rsid w:val="00897FB6"/>
    <w:rsid w:val="008A3B6C"/>
    <w:rsid w:val="008A421A"/>
    <w:rsid w:val="008A52F7"/>
    <w:rsid w:val="008A58FF"/>
    <w:rsid w:val="008A6C04"/>
    <w:rsid w:val="008A7090"/>
    <w:rsid w:val="008A7C02"/>
    <w:rsid w:val="008B540C"/>
    <w:rsid w:val="008B54E6"/>
    <w:rsid w:val="008B5A7B"/>
    <w:rsid w:val="008C1236"/>
    <w:rsid w:val="008C30F8"/>
    <w:rsid w:val="008C38C1"/>
    <w:rsid w:val="008C3941"/>
    <w:rsid w:val="008C4028"/>
    <w:rsid w:val="008C64AF"/>
    <w:rsid w:val="008C66CA"/>
    <w:rsid w:val="008C698C"/>
    <w:rsid w:val="008C7229"/>
    <w:rsid w:val="008C76BE"/>
    <w:rsid w:val="008D127B"/>
    <w:rsid w:val="008D3DF7"/>
    <w:rsid w:val="008D3EB5"/>
    <w:rsid w:val="008D5325"/>
    <w:rsid w:val="008D5F45"/>
    <w:rsid w:val="008E0282"/>
    <w:rsid w:val="008E091D"/>
    <w:rsid w:val="008E18E7"/>
    <w:rsid w:val="008E407C"/>
    <w:rsid w:val="008E540B"/>
    <w:rsid w:val="008E6925"/>
    <w:rsid w:val="008F5DD3"/>
    <w:rsid w:val="00901F2E"/>
    <w:rsid w:val="00914BAF"/>
    <w:rsid w:val="009162D6"/>
    <w:rsid w:val="00924078"/>
    <w:rsid w:val="009257F8"/>
    <w:rsid w:val="009302B0"/>
    <w:rsid w:val="009314DE"/>
    <w:rsid w:val="009348E3"/>
    <w:rsid w:val="0094131E"/>
    <w:rsid w:val="0094257A"/>
    <w:rsid w:val="00944591"/>
    <w:rsid w:val="00947499"/>
    <w:rsid w:val="00947B6D"/>
    <w:rsid w:val="009517B9"/>
    <w:rsid w:val="00952136"/>
    <w:rsid w:val="00953169"/>
    <w:rsid w:val="009544F6"/>
    <w:rsid w:val="00954927"/>
    <w:rsid w:val="00954FE2"/>
    <w:rsid w:val="00955315"/>
    <w:rsid w:val="00962A07"/>
    <w:rsid w:val="00965081"/>
    <w:rsid w:val="0096539A"/>
    <w:rsid w:val="00971D5D"/>
    <w:rsid w:val="00976C69"/>
    <w:rsid w:val="009777E0"/>
    <w:rsid w:val="00986927"/>
    <w:rsid w:val="009876D7"/>
    <w:rsid w:val="00987AE8"/>
    <w:rsid w:val="00987F07"/>
    <w:rsid w:val="0099516E"/>
    <w:rsid w:val="00996DBB"/>
    <w:rsid w:val="009A04ED"/>
    <w:rsid w:val="009A5C82"/>
    <w:rsid w:val="009A6BC7"/>
    <w:rsid w:val="009B4C95"/>
    <w:rsid w:val="009C400B"/>
    <w:rsid w:val="009C70C3"/>
    <w:rsid w:val="009D528E"/>
    <w:rsid w:val="009D7669"/>
    <w:rsid w:val="009E0144"/>
    <w:rsid w:val="009F009C"/>
    <w:rsid w:val="009F0748"/>
    <w:rsid w:val="009F1E53"/>
    <w:rsid w:val="009F2F9C"/>
    <w:rsid w:val="009F4458"/>
    <w:rsid w:val="009F4A14"/>
    <w:rsid w:val="009F7DA0"/>
    <w:rsid w:val="00A03601"/>
    <w:rsid w:val="00A05B01"/>
    <w:rsid w:val="00A13A0E"/>
    <w:rsid w:val="00A16ABF"/>
    <w:rsid w:val="00A17333"/>
    <w:rsid w:val="00A23F37"/>
    <w:rsid w:val="00A2421A"/>
    <w:rsid w:val="00A24E66"/>
    <w:rsid w:val="00A255A8"/>
    <w:rsid w:val="00A26E99"/>
    <w:rsid w:val="00A305A6"/>
    <w:rsid w:val="00A32BBC"/>
    <w:rsid w:val="00A336E9"/>
    <w:rsid w:val="00A35279"/>
    <w:rsid w:val="00A36936"/>
    <w:rsid w:val="00A36A56"/>
    <w:rsid w:val="00A378CC"/>
    <w:rsid w:val="00A412E4"/>
    <w:rsid w:val="00A435AA"/>
    <w:rsid w:val="00A44F8B"/>
    <w:rsid w:val="00A53A36"/>
    <w:rsid w:val="00A54772"/>
    <w:rsid w:val="00A57068"/>
    <w:rsid w:val="00A6084E"/>
    <w:rsid w:val="00A705F5"/>
    <w:rsid w:val="00A72744"/>
    <w:rsid w:val="00A73483"/>
    <w:rsid w:val="00A73B2C"/>
    <w:rsid w:val="00A7472A"/>
    <w:rsid w:val="00A74F09"/>
    <w:rsid w:val="00A768CB"/>
    <w:rsid w:val="00A8048B"/>
    <w:rsid w:val="00A86547"/>
    <w:rsid w:val="00A91828"/>
    <w:rsid w:val="00A97D28"/>
    <w:rsid w:val="00AA045F"/>
    <w:rsid w:val="00AA3111"/>
    <w:rsid w:val="00AA77CC"/>
    <w:rsid w:val="00AB0B43"/>
    <w:rsid w:val="00AB1A34"/>
    <w:rsid w:val="00AB4083"/>
    <w:rsid w:val="00AB4BFE"/>
    <w:rsid w:val="00AB5A69"/>
    <w:rsid w:val="00AC7A9D"/>
    <w:rsid w:val="00AD0BEC"/>
    <w:rsid w:val="00AD17FC"/>
    <w:rsid w:val="00AD33FA"/>
    <w:rsid w:val="00AE34E9"/>
    <w:rsid w:val="00AE3EBB"/>
    <w:rsid w:val="00AE5179"/>
    <w:rsid w:val="00AF0747"/>
    <w:rsid w:val="00AF1A92"/>
    <w:rsid w:val="00AF4AC8"/>
    <w:rsid w:val="00AF5E58"/>
    <w:rsid w:val="00B00C9C"/>
    <w:rsid w:val="00B0235B"/>
    <w:rsid w:val="00B0571B"/>
    <w:rsid w:val="00B10482"/>
    <w:rsid w:val="00B11C09"/>
    <w:rsid w:val="00B15011"/>
    <w:rsid w:val="00B21181"/>
    <w:rsid w:val="00B269D8"/>
    <w:rsid w:val="00B33CF8"/>
    <w:rsid w:val="00B34F1D"/>
    <w:rsid w:val="00B37140"/>
    <w:rsid w:val="00B41D37"/>
    <w:rsid w:val="00B471B2"/>
    <w:rsid w:val="00B50903"/>
    <w:rsid w:val="00B50F3E"/>
    <w:rsid w:val="00B5634A"/>
    <w:rsid w:val="00B605EB"/>
    <w:rsid w:val="00B61099"/>
    <w:rsid w:val="00B661F5"/>
    <w:rsid w:val="00B70504"/>
    <w:rsid w:val="00B73204"/>
    <w:rsid w:val="00B73CB5"/>
    <w:rsid w:val="00B80447"/>
    <w:rsid w:val="00B81C97"/>
    <w:rsid w:val="00B90E6F"/>
    <w:rsid w:val="00B92E00"/>
    <w:rsid w:val="00B94CEF"/>
    <w:rsid w:val="00B95D64"/>
    <w:rsid w:val="00B964AE"/>
    <w:rsid w:val="00BA06AC"/>
    <w:rsid w:val="00BA167F"/>
    <w:rsid w:val="00BA43C8"/>
    <w:rsid w:val="00BA581F"/>
    <w:rsid w:val="00BA5F17"/>
    <w:rsid w:val="00BB0BF3"/>
    <w:rsid w:val="00BB1593"/>
    <w:rsid w:val="00BB1EB5"/>
    <w:rsid w:val="00BB58B4"/>
    <w:rsid w:val="00BB6BDF"/>
    <w:rsid w:val="00BC2DBB"/>
    <w:rsid w:val="00BC558A"/>
    <w:rsid w:val="00BC56CD"/>
    <w:rsid w:val="00BD41F6"/>
    <w:rsid w:val="00BD4447"/>
    <w:rsid w:val="00BD5775"/>
    <w:rsid w:val="00BD7B0B"/>
    <w:rsid w:val="00BE0763"/>
    <w:rsid w:val="00BE0C10"/>
    <w:rsid w:val="00BE0E17"/>
    <w:rsid w:val="00BE6230"/>
    <w:rsid w:val="00BE6AC5"/>
    <w:rsid w:val="00BE6D68"/>
    <w:rsid w:val="00BF1769"/>
    <w:rsid w:val="00BF457E"/>
    <w:rsid w:val="00BF7024"/>
    <w:rsid w:val="00C00C14"/>
    <w:rsid w:val="00C029A0"/>
    <w:rsid w:val="00C02E2F"/>
    <w:rsid w:val="00C031BD"/>
    <w:rsid w:val="00C037B2"/>
    <w:rsid w:val="00C04D89"/>
    <w:rsid w:val="00C06993"/>
    <w:rsid w:val="00C06CAB"/>
    <w:rsid w:val="00C17A1C"/>
    <w:rsid w:val="00C21CF8"/>
    <w:rsid w:val="00C25E77"/>
    <w:rsid w:val="00C31397"/>
    <w:rsid w:val="00C32960"/>
    <w:rsid w:val="00C34350"/>
    <w:rsid w:val="00C40874"/>
    <w:rsid w:val="00C40BC2"/>
    <w:rsid w:val="00C41C88"/>
    <w:rsid w:val="00C44CAE"/>
    <w:rsid w:val="00C459C4"/>
    <w:rsid w:val="00C51359"/>
    <w:rsid w:val="00C535F5"/>
    <w:rsid w:val="00C574B1"/>
    <w:rsid w:val="00C60C43"/>
    <w:rsid w:val="00C6221B"/>
    <w:rsid w:val="00C62FAA"/>
    <w:rsid w:val="00C645B7"/>
    <w:rsid w:val="00C66631"/>
    <w:rsid w:val="00C72CBB"/>
    <w:rsid w:val="00C75DB4"/>
    <w:rsid w:val="00C8301A"/>
    <w:rsid w:val="00C8659F"/>
    <w:rsid w:val="00C86DDD"/>
    <w:rsid w:val="00C8782D"/>
    <w:rsid w:val="00C87867"/>
    <w:rsid w:val="00C96730"/>
    <w:rsid w:val="00CA06C3"/>
    <w:rsid w:val="00CA13E5"/>
    <w:rsid w:val="00CA2D48"/>
    <w:rsid w:val="00CA5A62"/>
    <w:rsid w:val="00CA72B9"/>
    <w:rsid w:val="00CA762B"/>
    <w:rsid w:val="00CB243A"/>
    <w:rsid w:val="00CB5D36"/>
    <w:rsid w:val="00CB6A36"/>
    <w:rsid w:val="00CC46D1"/>
    <w:rsid w:val="00CC4A7D"/>
    <w:rsid w:val="00CD0DC4"/>
    <w:rsid w:val="00CD0F24"/>
    <w:rsid w:val="00CD1D15"/>
    <w:rsid w:val="00CD4C87"/>
    <w:rsid w:val="00CD5E4B"/>
    <w:rsid w:val="00CD6F40"/>
    <w:rsid w:val="00CE1E25"/>
    <w:rsid w:val="00CE2AA3"/>
    <w:rsid w:val="00CF3567"/>
    <w:rsid w:val="00CF55B2"/>
    <w:rsid w:val="00CF59E9"/>
    <w:rsid w:val="00D03287"/>
    <w:rsid w:val="00D145AF"/>
    <w:rsid w:val="00D15F36"/>
    <w:rsid w:val="00D21A87"/>
    <w:rsid w:val="00D21EA1"/>
    <w:rsid w:val="00D22771"/>
    <w:rsid w:val="00D2557E"/>
    <w:rsid w:val="00D27A72"/>
    <w:rsid w:val="00D31893"/>
    <w:rsid w:val="00D32B46"/>
    <w:rsid w:val="00D36EDA"/>
    <w:rsid w:val="00D376D8"/>
    <w:rsid w:val="00D4376D"/>
    <w:rsid w:val="00D45476"/>
    <w:rsid w:val="00D456F6"/>
    <w:rsid w:val="00D51029"/>
    <w:rsid w:val="00D53214"/>
    <w:rsid w:val="00D55389"/>
    <w:rsid w:val="00D5671F"/>
    <w:rsid w:val="00D604FA"/>
    <w:rsid w:val="00D65216"/>
    <w:rsid w:val="00D65420"/>
    <w:rsid w:val="00D65AA1"/>
    <w:rsid w:val="00D70D1D"/>
    <w:rsid w:val="00D73053"/>
    <w:rsid w:val="00D76EAA"/>
    <w:rsid w:val="00D812E5"/>
    <w:rsid w:val="00D8275D"/>
    <w:rsid w:val="00D840AA"/>
    <w:rsid w:val="00D94C95"/>
    <w:rsid w:val="00D97474"/>
    <w:rsid w:val="00DA037A"/>
    <w:rsid w:val="00DA3138"/>
    <w:rsid w:val="00DA7148"/>
    <w:rsid w:val="00DA75B9"/>
    <w:rsid w:val="00DB1E15"/>
    <w:rsid w:val="00DB34D4"/>
    <w:rsid w:val="00DB4DA9"/>
    <w:rsid w:val="00DC2267"/>
    <w:rsid w:val="00DC27E1"/>
    <w:rsid w:val="00DC3ED1"/>
    <w:rsid w:val="00DC4E25"/>
    <w:rsid w:val="00DC4E28"/>
    <w:rsid w:val="00DC741A"/>
    <w:rsid w:val="00DD1D4E"/>
    <w:rsid w:val="00DD216F"/>
    <w:rsid w:val="00DD3DF8"/>
    <w:rsid w:val="00DD667C"/>
    <w:rsid w:val="00DE00C8"/>
    <w:rsid w:val="00DE5AF4"/>
    <w:rsid w:val="00DE7984"/>
    <w:rsid w:val="00DF2072"/>
    <w:rsid w:val="00DF2A37"/>
    <w:rsid w:val="00E027FF"/>
    <w:rsid w:val="00E044DF"/>
    <w:rsid w:val="00E04C40"/>
    <w:rsid w:val="00E06982"/>
    <w:rsid w:val="00E07B3D"/>
    <w:rsid w:val="00E10F8F"/>
    <w:rsid w:val="00E11B13"/>
    <w:rsid w:val="00E21170"/>
    <w:rsid w:val="00E2260E"/>
    <w:rsid w:val="00E24A49"/>
    <w:rsid w:val="00E25578"/>
    <w:rsid w:val="00E25F55"/>
    <w:rsid w:val="00E27E1D"/>
    <w:rsid w:val="00E30096"/>
    <w:rsid w:val="00E30CAC"/>
    <w:rsid w:val="00E3181D"/>
    <w:rsid w:val="00E34DB0"/>
    <w:rsid w:val="00E379B2"/>
    <w:rsid w:val="00E459BC"/>
    <w:rsid w:val="00E468E1"/>
    <w:rsid w:val="00E469E6"/>
    <w:rsid w:val="00E46B47"/>
    <w:rsid w:val="00E47A3D"/>
    <w:rsid w:val="00E515D0"/>
    <w:rsid w:val="00E53DA3"/>
    <w:rsid w:val="00E53EBD"/>
    <w:rsid w:val="00E545A3"/>
    <w:rsid w:val="00E61707"/>
    <w:rsid w:val="00E64590"/>
    <w:rsid w:val="00E66422"/>
    <w:rsid w:val="00E725C3"/>
    <w:rsid w:val="00E761AD"/>
    <w:rsid w:val="00E86A11"/>
    <w:rsid w:val="00E87CD5"/>
    <w:rsid w:val="00E916A5"/>
    <w:rsid w:val="00E91B81"/>
    <w:rsid w:val="00E926BA"/>
    <w:rsid w:val="00E96C87"/>
    <w:rsid w:val="00EA0610"/>
    <w:rsid w:val="00EA074D"/>
    <w:rsid w:val="00EA0DA7"/>
    <w:rsid w:val="00EA36B3"/>
    <w:rsid w:val="00EA5732"/>
    <w:rsid w:val="00EA661B"/>
    <w:rsid w:val="00EB1487"/>
    <w:rsid w:val="00EB6335"/>
    <w:rsid w:val="00EB70BD"/>
    <w:rsid w:val="00EC4819"/>
    <w:rsid w:val="00EC58B0"/>
    <w:rsid w:val="00EC5DA2"/>
    <w:rsid w:val="00EC625F"/>
    <w:rsid w:val="00ED1D62"/>
    <w:rsid w:val="00ED7A3E"/>
    <w:rsid w:val="00ED7AAC"/>
    <w:rsid w:val="00EE0FC7"/>
    <w:rsid w:val="00EE1408"/>
    <w:rsid w:val="00EE5A9B"/>
    <w:rsid w:val="00EE5AA4"/>
    <w:rsid w:val="00EE6968"/>
    <w:rsid w:val="00EE7D10"/>
    <w:rsid w:val="00EF0F60"/>
    <w:rsid w:val="00EF1AAA"/>
    <w:rsid w:val="00EF4569"/>
    <w:rsid w:val="00EF50B1"/>
    <w:rsid w:val="00EF78AF"/>
    <w:rsid w:val="00F05263"/>
    <w:rsid w:val="00F054E1"/>
    <w:rsid w:val="00F063E5"/>
    <w:rsid w:val="00F11B17"/>
    <w:rsid w:val="00F121F9"/>
    <w:rsid w:val="00F12F8B"/>
    <w:rsid w:val="00F206EA"/>
    <w:rsid w:val="00F23CAE"/>
    <w:rsid w:val="00F24476"/>
    <w:rsid w:val="00F34C4D"/>
    <w:rsid w:val="00F37400"/>
    <w:rsid w:val="00F4189E"/>
    <w:rsid w:val="00F4481F"/>
    <w:rsid w:val="00F526E9"/>
    <w:rsid w:val="00F65F7C"/>
    <w:rsid w:val="00F6667C"/>
    <w:rsid w:val="00F7312D"/>
    <w:rsid w:val="00F80EE5"/>
    <w:rsid w:val="00F815B4"/>
    <w:rsid w:val="00F837B7"/>
    <w:rsid w:val="00F83B69"/>
    <w:rsid w:val="00F9039B"/>
    <w:rsid w:val="00F911AE"/>
    <w:rsid w:val="00F92078"/>
    <w:rsid w:val="00F924F5"/>
    <w:rsid w:val="00F94C65"/>
    <w:rsid w:val="00F96DD9"/>
    <w:rsid w:val="00F96F70"/>
    <w:rsid w:val="00FA20ED"/>
    <w:rsid w:val="00FA2377"/>
    <w:rsid w:val="00FA31C3"/>
    <w:rsid w:val="00FA4B67"/>
    <w:rsid w:val="00FA671A"/>
    <w:rsid w:val="00FA78D3"/>
    <w:rsid w:val="00FA7D79"/>
    <w:rsid w:val="00FB0BAC"/>
    <w:rsid w:val="00FB39E8"/>
    <w:rsid w:val="00FB3E95"/>
    <w:rsid w:val="00FB3EAA"/>
    <w:rsid w:val="00FB6738"/>
    <w:rsid w:val="00FB6E0A"/>
    <w:rsid w:val="00FC1A23"/>
    <w:rsid w:val="00FC3F23"/>
    <w:rsid w:val="00FC5FDB"/>
    <w:rsid w:val="00FD053D"/>
    <w:rsid w:val="00FD639D"/>
    <w:rsid w:val="00FD743B"/>
    <w:rsid w:val="00FE1554"/>
    <w:rsid w:val="00FE3321"/>
    <w:rsid w:val="00FE5120"/>
    <w:rsid w:val="00FF0DF9"/>
    <w:rsid w:val="00FF67B0"/>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B269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69D8"/>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410009409">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 w:id="13652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26568-F64D-408C-8FFF-0B1F11AF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1572</Words>
  <Characters>8649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cp:lastPrinted>2022-09-08T18:26:00Z</cp:lastPrinted>
  <dcterms:created xsi:type="dcterms:W3CDTF">2022-09-19T21:29:00Z</dcterms:created>
  <dcterms:modified xsi:type="dcterms:W3CDTF">2022-09-19T21:29:00Z</dcterms:modified>
</cp:coreProperties>
</file>