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CFF66" w14:textId="77777777" w:rsidR="00CE13A3" w:rsidRPr="00CE13A3" w:rsidRDefault="00CE13A3" w:rsidP="00CE13A3">
      <w:pPr>
        <w:pStyle w:val="Sinespaciado"/>
        <w:jc w:val="right"/>
        <w:rPr>
          <w:rFonts w:ascii="Arial" w:hAnsi="Arial" w:cs="Arial"/>
          <w:b/>
          <w:sz w:val="24"/>
          <w:szCs w:val="24"/>
          <w:lang w:val="es-ES"/>
        </w:rPr>
      </w:pPr>
      <w:r w:rsidRPr="00CE13A3">
        <w:rPr>
          <w:rFonts w:ascii="Arial" w:hAnsi="Arial" w:cs="Arial"/>
          <w:b/>
          <w:sz w:val="24"/>
          <w:szCs w:val="24"/>
          <w:lang w:val="es-ES"/>
        </w:rPr>
        <w:t xml:space="preserve">Toluca de Lerdo, Capital del Estado de México, </w:t>
      </w:r>
    </w:p>
    <w:p w14:paraId="726EB7CE" w14:textId="51B0F0B4" w:rsidR="00CE13A3" w:rsidRPr="00CE13A3" w:rsidRDefault="00CE13A3" w:rsidP="00CE13A3">
      <w:pPr>
        <w:pStyle w:val="Sinespaciado"/>
        <w:jc w:val="right"/>
        <w:rPr>
          <w:rFonts w:ascii="Arial" w:hAnsi="Arial" w:cs="Arial"/>
          <w:b/>
          <w:sz w:val="24"/>
          <w:szCs w:val="24"/>
          <w:lang w:val="es-ES"/>
        </w:rPr>
      </w:pPr>
      <w:r>
        <w:rPr>
          <w:rFonts w:ascii="Arial" w:hAnsi="Arial" w:cs="Arial"/>
          <w:b/>
          <w:sz w:val="24"/>
          <w:szCs w:val="24"/>
          <w:lang w:val="es-ES"/>
        </w:rPr>
        <w:t>19</w:t>
      </w:r>
      <w:r w:rsidRPr="00CE13A3">
        <w:rPr>
          <w:rFonts w:ascii="Arial" w:hAnsi="Arial" w:cs="Arial"/>
          <w:b/>
          <w:sz w:val="24"/>
          <w:szCs w:val="24"/>
          <w:lang w:val="es-ES"/>
        </w:rPr>
        <w:t xml:space="preserve"> de </w:t>
      </w:r>
      <w:r>
        <w:rPr>
          <w:rFonts w:ascii="Arial" w:hAnsi="Arial" w:cs="Arial"/>
          <w:b/>
          <w:sz w:val="24"/>
          <w:szCs w:val="24"/>
          <w:lang w:val="es-ES"/>
        </w:rPr>
        <w:t>noviembre</w:t>
      </w:r>
      <w:r w:rsidRPr="00CE13A3">
        <w:rPr>
          <w:rFonts w:ascii="Arial" w:hAnsi="Arial" w:cs="Arial"/>
          <w:b/>
          <w:sz w:val="24"/>
          <w:szCs w:val="24"/>
          <w:lang w:val="es-ES"/>
        </w:rPr>
        <w:t xml:space="preserve"> del 2024.</w:t>
      </w:r>
    </w:p>
    <w:p w14:paraId="7A747ADA" w14:textId="77777777" w:rsidR="00CE13A3" w:rsidRPr="00CE13A3" w:rsidRDefault="00CE13A3" w:rsidP="001B175B">
      <w:pPr>
        <w:jc w:val="both"/>
        <w:rPr>
          <w:b/>
          <w:bCs/>
          <w:sz w:val="24"/>
          <w:szCs w:val="24"/>
        </w:rPr>
      </w:pPr>
    </w:p>
    <w:p w14:paraId="69A3FA5B" w14:textId="77777777" w:rsidR="00CE13A3" w:rsidRDefault="00CE13A3" w:rsidP="001B175B">
      <w:pPr>
        <w:jc w:val="both"/>
        <w:rPr>
          <w:b/>
          <w:bCs/>
          <w:sz w:val="24"/>
          <w:szCs w:val="24"/>
        </w:rPr>
      </w:pPr>
    </w:p>
    <w:p w14:paraId="58E8DBF3" w14:textId="77777777" w:rsidR="00CE13A3" w:rsidRPr="00F92DC6" w:rsidRDefault="00CE13A3" w:rsidP="00CE13A3">
      <w:pPr>
        <w:pStyle w:val="Sinespaciado"/>
        <w:rPr>
          <w:rFonts w:ascii="Arial" w:hAnsi="Arial" w:cs="Arial"/>
          <w:b/>
          <w:sz w:val="24"/>
        </w:rPr>
      </w:pPr>
      <w:r w:rsidRPr="00F92DC6">
        <w:rPr>
          <w:rFonts w:ascii="Arial" w:hAnsi="Arial" w:cs="Arial"/>
          <w:b/>
          <w:sz w:val="24"/>
        </w:rPr>
        <w:t>DIPUTAD</w:t>
      </w:r>
      <w:r>
        <w:rPr>
          <w:rFonts w:ascii="Arial" w:hAnsi="Arial" w:cs="Arial"/>
          <w:b/>
          <w:sz w:val="24"/>
        </w:rPr>
        <w:t xml:space="preserve">O </w:t>
      </w:r>
      <w:r w:rsidRPr="00DF50DC">
        <w:rPr>
          <w:rFonts w:ascii="Arial" w:hAnsi="Arial" w:cs="Arial"/>
          <w:b/>
          <w:bCs/>
          <w:sz w:val="24"/>
        </w:rPr>
        <w:t>MAURILIO HERNÁNDEZ GONZÁLEZ</w:t>
      </w:r>
    </w:p>
    <w:p w14:paraId="784AE938" w14:textId="77777777" w:rsidR="00CE13A3" w:rsidRDefault="00CE13A3" w:rsidP="00CE13A3">
      <w:pPr>
        <w:pStyle w:val="Sinespaciado"/>
        <w:rPr>
          <w:rFonts w:ascii="Arial" w:hAnsi="Arial" w:cs="Arial"/>
          <w:b/>
          <w:sz w:val="24"/>
        </w:rPr>
      </w:pPr>
      <w:r w:rsidRPr="00F92DC6">
        <w:rPr>
          <w:rFonts w:ascii="Arial" w:hAnsi="Arial" w:cs="Arial"/>
          <w:b/>
          <w:sz w:val="24"/>
        </w:rPr>
        <w:t>PRESIDENT</w:t>
      </w:r>
      <w:r>
        <w:rPr>
          <w:rFonts w:ascii="Arial" w:hAnsi="Arial" w:cs="Arial"/>
          <w:b/>
          <w:sz w:val="24"/>
        </w:rPr>
        <w:t>E</w:t>
      </w:r>
      <w:r w:rsidRPr="00F92DC6">
        <w:rPr>
          <w:rFonts w:ascii="Arial" w:hAnsi="Arial" w:cs="Arial"/>
          <w:b/>
          <w:sz w:val="24"/>
        </w:rPr>
        <w:t xml:space="preserve"> DE LA MESA DIRECTIVA</w:t>
      </w:r>
      <w:r>
        <w:rPr>
          <w:rFonts w:ascii="Arial" w:hAnsi="Arial" w:cs="Arial"/>
          <w:b/>
          <w:sz w:val="24"/>
        </w:rPr>
        <w:t xml:space="preserve"> </w:t>
      </w:r>
      <w:r w:rsidRPr="00F92DC6">
        <w:rPr>
          <w:rFonts w:ascii="Arial" w:hAnsi="Arial" w:cs="Arial"/>
          <w:b/>
          <w:sz w:val="24"/>
        </w:rPr>
        <w:t>DE LA</w:t>
      </w:r>
    </w:p>
    <w:p w14:paraId="6CE1F16B" w14:textId="77777777" w:rsidR="00CE13A3" w:rsidRPr="00E504F7" w:rsidRDefault="00CE13A3" w:rsidP="00CE13A3">
      <w:pPr>
        <w:pStyle w:val="Sinespaciado"/>
        <w:rPr>
          <w:rFonts w:ascii="Arial" w:hAnsi="Arial" w:cs="Arial"/>
          <w:b/>
          <w:sz w:val="24"/>
        </w:rPr>
      </w:pPr>
      <w:r w:rsidRPr="00F92DC6">
        <w:rPr>
          <w:rFonts w:ascii="Arial" w:hAnsi="Arial" w:cs="Arial"/>
          <w:b/>
          <w:sz w:val="24"/>
        </w:rPr>
        <w:t>LX</w:t>
      </w:r>
      <w:r>
        <w:rPr>
          <w:rFonts w:ascii="Arial" w:hAnsi="Arial" w:cs="Arial"/>
          <w:b/>
          <w:sz w:val="24"/>
        </w:rPr>
        <w:t>II</w:t>
      </w:r>
      <w:r w:rsidRPr="00F92DC6">
        <w:rPr>
          <w:rFonts w:ascii="Arial" w:hAnsi="Arial" w:cs="Arial"/>
          <w:b/>
          <w:sz w:val="24"/>
        </w:rPr>
        <w:t xml:space="preserve"> LEGISLATURA DEL ESTADO LIBRE</w:t>
      </w:r>
      <w:r>
        <w:rPr>
          <w:rFonts w:ascii="Arial" w:hAnsi="Arial" w:cs="Arial"/>
          <w:b/>
          <w:sz w:val="24"/>
        </w:rPr>
        <w:t xml:space="preserve"> </w:t>
      </w:r>
      <w:r w:rsidRPr="00E504F7">
        <w:rPr>
          <w:rFonts w:ascii="Arial" w:hAnsi="Arial" w:cs="Arial"/>
          <w:b/>
          <w:sz w:val="24"/>
        </w:rPr>
        <w:t xml:space="preserve">Y </w:t>
      </w:r>
    </w:p>
    <w:p w14:paraId="32F77B40" w14:textId="77777777" w:rsidR="00CE13A3" w:rsidRPr="001F362C" w:rsidRDefault="00CE13A3" w:rsidP="00CE13A3">
      <w:pPr>
        <w:pStyle w:val="Sinespaciado"/>
        <w:rPr>
          <w:rFonts w:ascii="Arial" w:hAnsi="Arial" w:cs="Arial"/>
          <w:b/>
          <w:sz w:val="24"/>
          <w:lang w:val="pt-BR"/>
        </w:rPr>
      </w:pPr>
      <w:r w:rsidRPr="001F362C">
        <w:rPr>
          <w:rFonts w:ascii="Arial" w:hAnsi="Arial" w:cs="Arial"/>
          <w:b/>
          <w:sz w:val="24"/>
          <w:lang w:val="pt-BR"/>
        </w:rPr>
        <w:t>SOBERANO DE MÉXICO</w:t>
      </w:r>
    </w:p>
    <w:p w14:paraId="5B4016F2" w14:textId="77777777" w:rsidR="00CE13A3" w:rsidRDefault="00CE13A3" w:rsidP="00CE13A3">
      <w:pPr>
        <w:pStyle w:val="Sinespaciado"/>
        <w:rPr>
          <w:rFonts w:ascii="Arial" w:hAnsi="Arial" w:cs="Arial"/>
          <w:b/>
          <w:sz w:val="24"/>
          <w:lang w:val="pt-BR"/>
        </w:rPr>
      </w:pPr>
      <w:r w:rsidRPr="001F362C">
        <w:rPr>
          <w:rFonts w:ascii="Arial" w:hAnsi="Arial" w:cs="Arial"/>
          <w:b/>
          <w:sz w:val="24"/>
          <w:lang w:val="pt-BR"/>
        </w:rPr>
        <w:t>P R E S E N T E.</w:t>
      </w:r>
    </w:p>
    <w:p w14:paraId="420B631B" w14:textId="2C169B50" w:rsidR="0014422E" w:rsidRDefault="0014422E" w:rsidP="001B175B">
      <w:pPr>
        <w:jc w:val="both"/>
        <w:rPr>
          <w:b/>
          <w:bCs/>
          <w:sz w:val="24"/>
          <w:szCs w:val="24"/>
        </w:rPr>
      </w:pPr>
    </w:p>
    <w:p w14:paraId="7A511F74" w14:textId="77777777" w:rsidR="00CE13A3" w:rsidRPr="00F434A4" w:rsidRDefault="00CE13A3" w:rsidP="001B175B">
      <w:pPr>
        <w:jc w:val="both"/>
        <w:rPr>
          <w:b/>
          <w:bCs/>
          <w:sz w:val="24"/>
          <w:szCs w:val="24"/>
        </w:rPr>
      </w:pPr>
    </w:p>
    <w:p w14:paraId="225DA040" w14:textId="4AA29161" w:rsidR="004B0C03" w:rsidRDefault="00CE13A3" w:rsidP="001B175B">
      <w:pPr>
        <w:jc w:val="both"/>
        <w:rPr>
          <w:rFonts w:eastAsia="Helvetica Neue"/>
          <w:bCs/>
          <w:sz w:val="24"/>
          <w:szCs w:val="24"/>
        </w:rPr>
      </w:pPr>
      <w:bookmarkStart w:id="0" w:name="_Hlk180434846"/>
      <w:r w:rsidRPr="0044365F">
        <w:rPr>
          <w:b/>
          <w:sz w:val="24"/>
          <w:szCs w:val="24"/>
        </w:rPr>
        <w:t xml:space="preserve">Diputada Joanna Alejandra Felipe Torres </w:t>
      </w:r>
      <w:r w:rsidRPr="0044365F">
        <w:rPr>
          <w:sz w:val="24"/>
          <w:szCs w:val="24"/>
        </w:rPr>
        <w:t>y</w:t>
      </w:r>
      <w:r w:rsidRPr="0044365F">
        <w:rPr>
          <w:b/>
          <w:sz w:val="24"/>
          <w:szCs w:val="24"/>
        </w:rPr>
        <w:t xml:space="preserve"> Diputado Pablo Fernández de Cevallos González</w:t>
      </w:r>
      <w:r>
        <w:rPr>
          <w:b/>
          <w:sz w:val="24"/>
          <w:szCs w:val="24"/>
        </w:rPr>
        <w:t>,</w:t>
      </w:r>
      <w:r w:rsidR="003841B6">
        <w:rPr>
          <w:sz w:val="24"/>
          <w:szCs w:val="24"/>
        </w:rPr>
        <w:t xml:space="preserve"> </w:t>
      </w:r>
      <w:r w:rsidR="0014422E" w:rsidRPr="00F434A4">
        <w:rPr>
          <w:sz w:val="24"/>
          <w:szCs w:val="24"/>
        </w:rPr>
        <w:t>integrante</w:t>
      </w:r>
      <w:r>
        <w:rPr>
          <w:sz w:val="24"/>
          <w:szCs w:val="24"/>
        </w:rPr>
        <w:t>s</w:t>
      </w:r>
      <w:r w:rsidR="003841B6">
        <w:rPr>
          <w:sz w:val="24"/>
          <w:szCs w:val="24"/>
        </w:rPr>
        <w:t xml:space="preserve"> </w:t>
      </w:r>
      <w:r w:rsidR="0014422E" w:rsidRPr="00F434A4">
        <w:rPr>
          <w:sz w:val="24"/>
          <w:szCs w:val="24"/>
        </w:rPr>
        <w:t>del Grupo Parlamentario del Partido Acción Nacional de la LX</w:t>
      </w:r>
      <w:r w:rsidR="003841B6">
        <w:rPr>
          <w:sz w:val="24"/>
          <w:szCs w:val="24"/>
        </w:rPr>
        <w:t>I</w:t>
      </w:r>
      <w:r w:rsidR="0014422E" w:rsidRPr="00F434A4">
        <w:rPr>
          <w:sz w:val="24"/>
          <w:szCs w:val="24"/>
        </w:rPr>
        <w:t>I Legislatura</w:t>
      </w:r>
      <w:bookmarkEnd w:id="0"/>
      <w:r w:rsidR="0014422E" w:rsidRPr="00F434A4">
        <w:rPr>
          <w:sz w:val="24"/>
          <w:szCs w:val="24"/>
        </w:rPr>
        <w:t xml:space="preserve">; con </w:t>
      </w:r>
      <w:r w:rsidR="00662123">
        <w:rPr>
          <w:sz w:val="24"/>
          <w:szCs w:val="24"/>
        </w:rPr>
        <w:t>fundamento</w:t>
      </w:r>
      <w:r w:rsidR="0014422E" w:rsidRPr="00F434A4">
        <w:rPr>
          <w:sz w:val="24"/>
          <w:szCs w:val="24"/>
        </w:rPr>
        <w:t xml:space="preserve"> en lo dispuesto por los artículos 116 de la Constitución Política de los Estados Unidos Mexicanos; 51</w:t>
      </w:r>
      <w:r w:rsidR="003841B6">
        <w:rPr>
          <w:sz w:val="24"/>
          <w:szCs w:val="24"/>
        </w:rPr>
        <w:t>,</w:t>
      </w:r>
      <w:r w:rsidR="0014422E" w:rsidRPr="00F434A4">
        <w:rPr>
          <w:sz w:val="24"/>
          <w:szCs w:val="24"/>
        </w:rPr>
        <w:t xml:space="preserve"> fracción II, 57, 61</w:t>
      </w:r>
      <w:r w:rsidR="003841B6">
        <w:rPr>
          <w:sz w:val="24"/>
          <w:szCs w:val="24"/>
        </w:rPr>
        <w:t>,</w:t>
      </w:r>
      <w:r w:rsidR="0014422E" w:rsidRPr="00F434A4">
        <w:rPr>
          <w:sz w:val="24"/>
          <w:szCs w:val="24"/>
        </w:rPr>
        <w:t xml:space="preserve"> fracción I y demás relativos aplicables de la Constitución Política del Estado Libre y Soberano de México; 28</w:t>
      </w:r>
      <w:r w:rsidR="003841B6">
        <w:rPr>
          <w:sz w:val="24"/>
          <w:szCs w:val="24"/>
        </w:rPr>
        <w:t>,</w:t>
      </w:r>
      <w:r w:rsidR="0014422E" w:rsidRPr="00F434A4">
        <w:rPr>
          <w:sz w:val="24"/>
          <w:szCs w:val="24"/>
        </w:rPr>
        <w:t xml:space="preserve"> fracción I, 30</w:t>
      </w:r>
      <w:r w:rsidR="00662123">
        <w:rPr>
          <w:sz w:val="24"/>
          <w:szCs w:val="24"/>
        </w:rPr>
        <w:t>, 79, 81</w:t>
      </w:r>
      <w:r w:rsidR="0014422E" w:rsidRPr="00F434A4">
        <w:rPr>
          <w:sz w:val="24"/>
          <w:szCs w:val="24"/>
        </w:rPr>
        <w:t xml:space="preserve"> y demás aplicables de la Ley Orgánica del Poder Legislativo del Estado Libre y Soberano de México</w:t>
      </w:r>
      <w:r w:rsidR="00662123">
        <w:rPr>
          <w:sz w:val="24"/>
          <w:szCs w:val="24"/>
        </w:rPr>
        <w:t xml:space="preserve">; y 68 del Reglamento </w:t>
      </w:r>
      <w:r w:rsidR="00662123" w:rsidRPr="00F434A4">
        <w:rPr>
          <w:sz w:val="24"/>
          <w:szCs w:val="24"/>
        </w:rPr>
        <w:t>del Poder Legislativo del Estado Libre y Soberano de México</w:t>
      </w:r>
      <w:r w:rsidR="00662123">
        <w:rPr>
          <w:sz w:val="24"/>
          <w:szCs w:val="24"/>
        </w:rPr>
        <w:t>,</w:t>
      </w:r>
      <w:r w:rsidR="0014422E" w:rsidRPr="00F434A4">
        <w:rPr>
          <w:sz w:val="24"/>
          <w:szCs w:val="24"/>
        </w:rPr>
        <w:t xml:space="preserve"> se presenta</w:t>
      </w:r>
      <w:r w:rsidR="0014422E" w:rsidRPr="00F434A4">
        <w:rPr>
          <w:b/>
          <w:bCs/>
          <w:sz w:val="24"/>
          <w:szCs w:val="24"/>
        </w:rPr>
        <w:t xml:space="preserve"> </w:t>
      </w:r>
      <w:r w:rsidR="003841B6" w:rsidRPr="003B2D4D">
        <w:rPr>
          <w:b/>
          <w:sz w:val="24"/>
          <w:szCs w:val="24"/>
        </w:rPr>
        <w:t xml:space="preserve">Iniciativa con proyecto de decreto por el que se reforman </w:t>
      </w:r>
      <w:r w:rsidR="00FB3F34">
        <w:rPr>
          <w:b/>
          <w:sz w:val="24"/>
          <w:szCs w:val="24"/>
        </w:rPr>
        <w:t>diversas disposiciones</w:t>
      </w:r>
      <w:r w:rsidR="003841B6" w:rsidRPr="003B2D4D">
        <w:rPr>
          <w:b/>
          <w:sz w:val="24"/>
          <w:szCs w:val="24"/>
        </w:rPr>
        <w:t xml:space="preserve"> de la Ley de Prestación de Servicios para la Atención, Cuidado y Desarrollo Integral Infantil en el Estado de México</w:t>
      </w:r>
      <w:r w:rsidR="00FB3F34">
        <w:rPr>
          <w:b/>
          <w:sz w:val="24"/>
          <w:szCs w:val="24"/>
        </w:rPr>
        <w:t xml:space="preserve"> y </w:t>
      </w:r>
      <w:r w:rsidR="003841B6" w:rsidRPr="003B2D4D">
        <w:rPr>
          <w:b/>
          <w:sz w:val="24"/>
          <w:szCs w:val="24"/>
        </w:rPr>
        <w:t>de la Ley de los Derechos de las Niñas, Niños y Adolescentes del Estado de México</w:t>
      </w:r>
      <w:r w:rsidR="00FB3F34">
        <w:rPr>
          <w:b/>
          <w:sz w:val="24"/>
          <w:szCs w:val="24"/>
        </w:rPr>
        <w:t>,</w:t>
      </w:r>
      <w:r w:rsidR="003841B6" w:rsidRPr="003B2D4D">
        <w:rPr>
          <w:b/>
          <w:sz w:val="24"/>
          <w:szCs w:val="24"/>
        </w:rPr>
        <w:t xml:space="preserve"> en materia de atención</w:t>
      </w:r>
      <w:r w:rsidR="00FB3F34">
        <w:rPr>
          <w:b/>
          <w:sz w:val="24"/>
          <w:szCs w:val="24"/>
        </w:rPr>
        <w:t xml:space="preserve"> integral</w:t>
      </w:r>
      <w:r w:rsidR="003841B6" w:rsidRPr="003B2D4D">
        <w:rPr>
          <w:b/>
          <w:sz w:val="24"/>
          <w:szCs w:val="24"/>
        </w:rPr>
        <w:t xml:space="preserve"> a la primera infancia</w:t>
      </w:r>
      <w:r w:rsidR="001B175B" w:rsidRPr="001B175B">
        <w:rPr>
          <w:rFonts w:eastAsia="Helvetica Neue"/>
          <w:bCs/>
          <w:sz w:val="24"/>
          <w:szCs w:val="24"/>
        </w:rPr>
        <w:t>,</w:t>
      </w:r>
      <w:r w:rsidR="001B175B">
        <w:rPr>
          <w:rFonts w:eastAsia="Helvetica Neue"/>
          <w:b/>
          <w:sz w:val="24"/>
          <w:szCs w:val="24"/>
        </w:rPr>
        <w:t xml:space="preserve"> </w:t>
      </w:r>
      <w:r w:rsidR="001B175B">
        <w:rPr>
          <w:rFonts w:eastAsia="Helvetica Neue"/>
          <w:bCs/>
          <w:sz w:val="24"/>
          <w:szCs w:val="24"/>
        </w:rPr>
        <w:t>al tenor de la siguiente:</w:t>
      </w:r>
    </w:p>
    <w:p w14:paraId="1D3CBED6" w14:textId="1530ABB7" w:rsidR="001B175B" w:rsidRDefault="001B175B" w:rsidP="001B175B">
      <w:pPr>
        <w:jc w:val="both"/>
        <w:rPr>
          <w:rFonts w:eastAsia="Helvetica Neue"/>
          <w:bCs/>
          <w:sz w:val="24"/>
          <w:szCs w:val="24"/>
        </w:rPr>
      </w:pPr>
    </w:p>
    <w:p w14:paraId="073847A7" w14:textId="77777777" w:rsidR="00CE13A3" w:rsidRPr="001B175B" w:rsidRDefault="00CE13A3" w:rsidP="001B175B">
      <w:pPr>
        <w:jc w:val="both"/>
        <w:rPr>
          <w:rFonts w:eastAsia="Helvetica Neue"/>
          <w:bCs/>
          <w:sz w:val="24"/>
          <w:szCs w:val="24"/>
        </w:rPr>
      </w:pPr>
    </w:p>
    <w:p w14:paraId="7CD979DC" w14:textId="77777777" w:rsidR="004B0C03" w:rsidRDefault="00C82CFA" w:rsidP="001B175B">
      <w:pPr>
        <w:shd w:val="clear" w:color="auto" w:fill="FFFFFF"/>
        <w:jc w:val="center"/>
        <w:rPr>
          <w:rFonts w:eastAsia="Helvetica Neue"/>
          <w:b/>
          <w:sz w:val="24"/>
          <w:szCs w:val="24"/>
        </w:rPr>
      </w:pPr>
      <w:r w:rsidRPr="003B2D4D">
        <w:rPr>
          <w:rFonts w:eastAsia="Helvetica Neue"/>
          <w:b/>
          <w:sz w:val="24"/>
          <w:szCs w:val="24"/>
        </w:rPr>
        <w:t>EXPOSICIÓN DE MOTIVOS</w:t>
      </w:r>
    </w:p>
    <w:p w14:paraId="3AD1A706" w14:textId="77777777" w:rsidR="001B175B" w:rsidRPr="003B2D4D" w:rsidRDefault="001B175B" w:rsidP="001B175B">
      <w:pPr>
        <w:shd w:val="clear" w:color="auto" w:fill="FFFFFF"/>
        <w:jc w:val="center"/>
        <w:rPr>
          <w:rFonts w:eastAsia="Helvetica Neue"/>
          <w:sz w:val="24"/>
          <w:szCs w:val="24"/>
        </w:rPr>
      </w:pPr>
    </w:p>
    <w:p w14:paraId="26AA38D4" w14:textId="72A3047C" w:rsidR="004B0C03" w:rsidRDefault="007E486B" w:rsidP="001B175B">
      <w:pPr>
        <w:jc w:val="both"/>
        <w:rPr>
          <w:sz w:val="24"/>
          <w:szCs w:val="24"/>
        </w:rPr>
      </w:pPr>
      <w:r w:rsidRPr="003B2D4D">
        <w:rPr>
          <w:sz w:val="24"/>
          <w:szCs w:val="24"/>
        </w:rPr>
        <w:t xml:space="preserve">La primera infancia es la etapa de desarrollo más importante en todo el ciclo vital de una persona. </w:t>
      </w:r>
      <w:r w:rsidR="006152CE">
        <w:rPr>
          <w:sz w:val="24"/>
          <w:szCs w:val="24"/>
        </w:rPr>
        <w:t xml:space="preserve">De </w:t>
      </w:r>
      <w:r w:rsidRPr="003B2D4D">
        <w:rPr>
          <w:sz w:val="24"/>
          <w:szCs w:val="24"/>
        </w:rPr>
        <w:t xml:space="preserve">acuerdo con la Organización de las Naciones Unidas para la Educación, la Ciencia y la Cultura (UNESCO), </w:t>
      </w:r>
      <w:r w:rsidR="00FE3624">
        <w:rPr>
          <w:sz w:val="24"/>
          <w:szCs w:val="24"/>
        </w:rPr>
        <w:t>est</w:t>
      </w:r>
      <w:r w:rsidR="000F3527">
        <w:rPr>
          <w:sz w:val="24"/>
          <w:szCs w:val="24"/>
        </w:rPr>
        <w:t xml:space="preserve">e periodo de vida </w:t>
      </w:r>
      <w:r w:rsidR="00506DA2">
        <w:rPr>
          <w:sz w:val="24"/>
          <w:szCs w:val="24"/>
        </w:rPr>
        <w:t>comprende</w:t>
      </w:r>
      <w:r w:rsidRPr="003B2D4D">
        <w:rPr>
          <w:sz w:val="24"/>
          <w:szCs w:val="24"/>
        </w:rPr>
        <w:t xml:space="preserve"> desde el nacimiento hasta los ocho años de edad. En </w:t>
      </w:r>
      <w:r w:rsidR="00FE3624">
        <w:rPr>
          <w:sz w:val="24"/>
          <w:szCs w:val="24"/>
        </w:rPr>
        <w:t xml:space="preserve">México se considera de los cero </w:t>
      </w:r>
      <w:r w:rsidRPr="003B2D4D">
        <w:rPr>
          <w:sz w:val="24"/>
          <w:szCs w:val="24"/>
        </w:rPr>
        <w:t xml:space="preserve">hasta los seis años, </w:t>
      </w:r>
      <w:r w:rsidR="00FE3624">
        <w:rPr>
          <w:sz w:val="24"/>
          <w:szCs w:val="24"/>
        </w:rPr>
        <w:t>ya</w:t>
      </w:r>
      <w:r w:rsidR="00FD4C18">
        <w:rPr>
          <w:sz w:val="24"/>
          <w:szCs w:val="24"/>
        </w:rPr>
        <w:t xml:space="preserve"> </w:t>
      </w:r>
      <w:r w:rsidR="00FE3624">
        <w:rPr>
          <w:sz w:val="24"/>
          <w:szCs w:val="24"/>
        </w:rPr>
        <w:t>que</w:t>
      </w:r>
      <w:r w:rsidR="00FD4C18">
        <w:rPr>
          <w:sz w:val="24"/>
          <w:szCs w:val="24"/>
        </w:rPr>
        <w:t>,</w:t>
      </w:r>
      <w:r w:rsidR="00FE3624">
        <w:rPr>
          <w:sz w:val="24"/>
          <w:szCs w:val="24"/>
        </w:rPr>
        <w:t xml:space="preserve"> para </w:t>
      </w:r>
      <w:r w:rsidR="006152CE" w:rsidRPr="003B2D4D">
        <w:rPr>
          <w:sz w:val="24"/>
          <w:szCs w:val="24"/>
        </w:rPr>
        <w:t>el diseño de políticas públicas</w:t>
      </w:r>
      <w:r w:rsidR="00FD4C18">
        <w:rPr>
          <w:sz w:val="24"/>
          <w:szCs w:val="24"/>
        </w:rPr>
        <w:t>,</w:t>
      </w:r>
      <w:r w:rsidR="006152CE" w:rsidRPr="003B2D4D">
        <w:rPr>
          <w:sz w:val="24"/>
          <w:szCs w:val="24"/>
        </w:rPr>
        <w:t xml:space="preserve"> </w:t>
      </w:r>
      <w:r w:rsidR="000F3527">
        <w:rPr>
          <w:sz w:val="24"/>
          <w:szCs w:val="24"/>
        </w:rPr>
        <w:t>ésta finaliza con</w:t>
      </w:r>
      <w:r w:rsidRPr="003B2D4D">
        <w:rPr>
          <w:sz w:val="24"/>
          <w:szCs w:val="24"/>
        </w:rPr>
        <w:t xml:space="preserve"> la edad de ingreso a la educación</w:t>
      </w:r>
      <w:r w:rsidR="006152CE">
        <w:rPr>
          <w:sz w:val="24"/>
          <w:szCs w:val="24"/>
        </w:rPr>
        <w:t xml:space="preserve"> </w:t>
      </w:r>
      <w:r w:rsidRPr="003B2D4D">
        <w:rPr>
          <w:sz w:val="24"/>
          <w:szCs w:val="24"/>
        </w:rPr>
        <w:t>primaria.</w:t>
      </w:r>
      <w:r w:rsidRPr="003B2D4D">
        <w:rPr>
          <w:sz w:val="24"/>
          <w:szCs w:val="24"/>
          <w:vertAlign w:val="superscript"/>
        </w:rPr>
        <w:footnoteReference w:id="1"/>
      </w:r>
      <w:r w:rsidRPr="003B2D4D">
        <w:rPr>
          <w:sz w:val="24"/>
          <w:szCs w:val="24"/>
        </w:rPr>
        <w:t xml:space="preserve"> Este último rango, además, coincide con</w:t>
      </w:r>
      <w:r w:rsidR="00FE3624">
        <w:rPr>
          <w:sz w:val="24"/>
          <w:szCs w:val="24"/>
        </w:rPr>
        <w:t xml:space="preserve"> los propuestos por</w:t>
      </w:r>
      <w:r w:rsidRPr="003B2D4D">
        <w:rPr>
          <w:sz w:val="24"/>
          <w:szCs w:val="24"/>
        </w:rPr>
        <w:t xml:space="preserve"> organismos internacionales como </w:t>
      </w:r>
      <w:proofErr w:type="spellStart"/>
      <w:r w:rsidRPr="003B2D4D">
        <w:rPr>
          <w:i/>
          <w:iCs/>
          <w:sz w:val="24"/>
          <w:szCs w:val="24"/>
        </w:rPr>
        <w:t>Save</w:t>
      </w:r>
      <w:proofErr w:type="spellEnd"/>
      <w:r w:rsidRPr="003B2D4D">
        <w:rPr>
          <w:i/>
          <w:iCs/>
          <w:sz w:val="24"/>
          <w:szCs w:val="24"/>
        </w:rPr>
        <w:t xml:space="preserve"> </w:t>
      </w:r>
      <w:proofErr w:type="spellStart"/>
      <w:r w:rsidRPr="003B2D4D">
        <w:rPr>
          <w:i/>
          <w:iCs/>
          <w:sz w:val="24"/>
          <w:szCs w:val="24"/>
        </w:rPr>
        <w:t>the</w:t>
      </w:r>
      <w:proofErr w:type="spellEnd"/>
      <w:r w:rsidRPr="003B2D4D">
        <w:rPr>
          <w:i/>
          <w:iCs/>
          <w:sz w:val="24"/>
          <w:szCs w:val="24"/>
        </w:rPr>
        <w:t xml:space="preserve"> </w:t>
      </w:r>
      <w:proofErr w:type="spellStart"/>
      <w:r w:rsidRPr="003B2D4D">
        <w:rPr>
          <w:i/>
          <w:iCs/>
          <w:sz w:val="24"/>
          <w:szCs w:val="24"/>
        </w:rPr>
        <w:t>Children</w:t>
      </w:r>
      <w:proofErr w:type="spellEnd"/>
      <w:r w:rsidRPr="003B2D4D">
        <w:rPr>
          <w:i/>
          <w:iCs/>
          <w:sz w:val="24"/>
          <w:szCs w:val="24"/>
        </w:rPr>
        <w:t xml:space="preserve"> </w:t>
      </w:r>
      <w:proofErr w:type="spellStart"/>
      <w:r w:rsidRPr="003B2D4D">
        <w:rPr>
          <w:i/>
          <w:iCs/>
          <w:sz w:val="24"/>
          <w:szCs w:val="24"/>
        </w:rPr>
        <w:t>Canada</w:t>
      </w:r>
      <w:proofErr w:type="spellEnd"/>
      <w:r w:rsidRPr="003B2D4D">
        <w:rPr>
          <w:sz w:val="24"/>
          <w:szCs w:val="24"/>
        </w:rPr>
        <w:t xml:space="preserve"> (SCC) y la Organización de Estados Iberoamericanos (OEI).</w:t>
      </w:r>
    </w:p>
    <w:p w14:paraId="239932CA" w14:textId="77777777" w:rsidR="00FB3F34" w:rsidRPr="003B2D4D" w:rsidRDefault="00FB3F34" w:rsidP="001B175B">
      <w:pPr>
        <w:jc w:val="both"/>
        <w:rPr>
          <w:sz w:val="24"/>
          <w:szCs w:val="24"/>
        </w:rPr>
      </w:pPr>
    </w:p>
    <w:p w14:paraId="7895DE85" w14:textId="77777777" w:rsidR="00CE13A3" w:rsidRDefault="00CE13A3" w:rsidP="001B175B">
      <w:pPr>
        <w:jc w:val="both"/>
        <w:rPr>
          <w:sz w:val="24"/>
          <w:szCs w:val="24"/>
        </w:rPr>
      </w:pPr>
    </w:p>
    <w:p w14:paraId="4A28503D" w14:textId="77777777" w:rsidR="00CE13A3" w:rsidRDefault="00CE13A3" w:rsidP="001B175B">
      <w:pPr>
        <w:jc w:val="both"/>
        <w:rPr>
          <w:sz w:val="24"/>
          <w:szCs w:val="24"/>
        </w:rPr>
      </w:pPr>
    </w:p>
    <w:p w14:paraId="625B08D6" w14:textId="77777777" w:rsidR="00CE13A3" w:rsidRDefault="00CE13A3" w:rsidP="001B175B">
      <w:pPr>
        <w:jc w:val="both"/>
        <w:rPr>
          <w:sz w:val="24"/>
          <w:szCs w:val="24"/>
        </w:rPr>
      </w:pPr>
    </w:p>
    <w:p w14:paraId="6B52EA30" w14:textId="079B0D54" w:rsidR="004B0C03" w:rsidRDefault="000F3527" w:rsidP="001B175B">
      <w:pPr>
        <w:jc w:val="both"/>
        <w:rPr>
          <w:sz w:val="24"/>
          <w:szCs w:val="24"/>
        </w:rPr>
      </w:pPr>
      <w:r>
        <w:rPr>
          <w:sz w:val="24"/>
          <w:szCs w:val="24"/>
        </w:rPr>
        <w:t>Se tiene claro que du</w:t>
      </w:r>
      <w:r w:rsidRPr="003B2D4D">
        <w:rPr>
          <w:sz w:val="24"/>
          <w:szCs w:val="24"/>
        </w:rPr>
        <w:t xml:space="preserve">rante los primeros años de vida se consolidan </w:t>
      </w:r>
      <w:r w:rsidR="007E486B" w:rsidRPr="003B2D4D">
        <w:rPr>
          <w:sz w:val="24"/>
          <w:szCs w:val="24"/>
        </w:rPr>
        <w:t xml:space="preserve">las </w:t>
      </w:r>
      <w:r w:rsidRPr="003B2D4D">
        <w:rPr>
          <w:sz w:val="24"/>
          <w:szCs w:val="24"/>
        </w:rPr>
        <w:t>cualidades y tendencias específicas respecto a factores diversos y fundamentales para el bienestar presente y futuro</w:t>
      </w:r>
      <w:r w:rsidR="007E486B" w:rsidRPr="003B2D4D">
        <w:rPr>
          <w:sz w:val="24"/>
          <w:szCs w:val="24"/>
        </w:rPr>
        <w:t xml:space="preserve"> de las personas</w:t>
      </w:r>
      <w:r w:rsidRPr="003B2D4D">
        <w:rPr>
          <w:sz w:val="24"/>
          <w:szCs w:val="24"/>
        </w:rPr>
        <w:t xml:space="preserve"> en áreas como la salud mental, la salud física, las capacidades cognitivas y de aprendizaje, caracteres psicosociales que influyen en la vida privada y familiar, así como en la participación social y económica. </w:t>
      </w:r>
    </w:p>
    <w:p w14:paraId="3A07D2D7" w14:textId="77777777" w:rsidR="00FB3F34" w:rsidRPr="003B2D4D" w:rsidRDefault="00FB3F34" w:rsidP="001B175B">
      <w:pPr>
        <w:jc w:val="both"/>
        <w:rPr>
          <w:sz w:val="24"/>
          <w:szCs w:val="24"/>
        </w:rPr>
      </w:pPr>
    </w:p>
    <w:p w14:paraId="0B75AFC7" w14:textId="77777777" w:rsidR="00CE13A3" w:rsidRDefault="00CE13A3" w:rsidP="001B175B">
      <w:pPr>
        <w:jc w:val="both"/>
        <w:rPr>
          <w:rFonts w:eastAsia="Roboto"/>
          <w:sz w:val="24"/>
          <w:szCs w:val="24"/>
          <w:highlight w:val="white"/>
        </w:rPr>
      </w:pPr>
    </w:p>
    <w:p w14:paraId="3E9790D9" w14:textId="77777777" w:rsidR="00CE13A3" w:rsidRDefault="00CE13A3" w:rsidP="001B175B">
      <w:pPr>
        <w:jc w:val="both"/>
        <w:rPr>
          <w:rFonts w:eastAsia="Roboto"/>
          <w:sz w:val="24"/>
          <w:szCs w:val="24"/>
          <w:highlight w:val="white"/>
        </w:rPr>
      </w:pPr>
    </w:p>
    <w:p w14:paraId="02212661" w14:textId="3CE52A61" w:rsidR="004B0C03" w:rsidRDefault="00C82CFA" w:rsidP="001B175B">
      <w:pPr>
        <w:jc w:val="both"/>
        <w:rPr>
          <w:sz w:val="24"/>
          <w:szCs w:val="24"/>
          <w:highlight w:val="white"/>
        </w:rPr>
      </w:pPr>
      <w:r w:rsidRPr="003B2D4D">
        <w:rPr>
          <w:rFonts w:eastAsia="Roboto"/>
          <w:sz w:val="24"/>
          <w:szCs w:val="24"/>
          <w:highlight w:val="white"/>
        </w:rPr>
        <w:t xml:space="preserve">Durante la primera infancia, por ejemplo, el sistema nervioso central posee cualidades de plasticidad particulares que permiten modificar química, anatómica y fisiológicamente el cerebro. </w:t>
      </w:r>
      <w:r w:rsidR="006C5550" w:rsidRPr="003B2D4D">
        <w:rPr>
          <w:rFonts w:eastAsia="Roboto"/>
          <w:sz w:val="24"/>
          <w:szCs w:val="24"/>
          <w:highlight w:val="white"/>
        </w:rPr>
        <w:t>En ese sentido, l</w:t>
      </w:r>
      <w:r w:rsidRPr="003B2D4D">
        <w:rPr>
          <w:rFonts w:eastAsia="Roboto"/>
          <w:sz w:val="24"/>
          <w:szCs w:val="24"/>
          <w:highlight w:val="white"/>
        </w:rPr>
        <w:t xml:space="preserve">as experiencias </w:t>
      </w:r>
      <w:r w:rsidR="006C5550" w:rsidRPr="003B2D4D">
        <w:rPr>
          <w:rFonts w:eastAsia="Roboto"/>
          <w:sz w:val="24"/>
          <w:szCs w:val="24"/>
          <w:highlight w:val="white"/>
        </w:rPr>
        <w:t>de las niñas y niños,</w:t>
      </w:r>
      <w:r w:rsidRPr="003B2D4D">
        <w:rPr>
          <w:rFonts w:eastAsia="Roboto"/>
          <w:sz w:val="24"/>
          <w:szCs w:val="24"/>
          <w:highlight w:val="white"/>
        </w:rPr>
        <w:t xml:space="preserve"> en determinados ambientes, inhiben o estimulan la generación de sinapsis y estructuras neuronales que definirán la base de</w:t>
      </w:r>
      <w:r w:rsidR="006C5550" w:rsidRPr="003B2D4D">
        <w:rPr>
          <w:rFonts w:eastAsia="Roboto"/>
          <w:sz w:val="24"/>
          <w:szCs w:val="24"/>
          <w:highlight w:val="white"/>
        </w:rPr>
        <w:t xml:space="preserve"> su</w:t>
      </w:r>
      <w:r w:rsidRPr="003B2D4D">
        <w:rPr>
          <w:rFonts w:eastAsia="Roboto"/>
          <w:sz w:val="24"/>
          <w:szCs w:val="24"/>
          <w:highlight w:val="white"/>
        </w:rPr>
        <w:t xml:space="preserve"> desarrollo mental y cognitivo.</w:t>
      </w:r>
      <w:r w:rsidRPr="003B2D4D">
        <w:rPr>
          <w:rFonts w:eastAsia="Roboto"/>
          <w:sz w:val="24"/>
          <w:szCs w:val="24"/>
          <w:highlight w:val="white"/>
          <w:vertAlign w:val="superscript"/>
        </w:rPr>
        <w:footnoteReference w:id="2"/>
      </w:r>
      <w:r w:rsidRPr="003B2D4D">
        <w:rPr>
          <w:rFonts w:eastAsia="Roboto"/>
          <w:sz w:val="24"/>
          <w:szCs w:val="24"/>
          <w:highlight w:val="white"/>
        </w:rPr>
        <w:t xml:space="preserve"> </w:t>
      </w:r>
      <w:r w:rsidRPr="003B2D4D">
        <w:rPr>
          <w:sz w:val="24"/>
          <w:szCs w:val="24"/>
        </w:rPr>
        <w:t xml:space="preserve">Así, por ejemplo, la salud mental en la primera infancia orienta las capacidades de la niña o el niño para desarrollar relaciones saludables, expresar y regular sus emociones y comportarse de manera apropiada a su edad y entorno. Se trata, </w:t>
      </w:r>
      <w:r w:rsidR="007C622C" w:rsidRPr="003B2D4D">
        <w:rPr>
          <w:sz w:val="24"/>
          <w:szCs w:val="24"/>
        </w:rPr>
        <w:t>entonces</w:t>
      </w:r>
      <w:r w:rsidRPr="003B2D4D">
        <w:rPr>
          <w:sz w:val="24"/>
          <w:szCs w:val="24"/>
        </w:rPr>
        <w:t xml:space="preserve">, de </w:t>
      </w:r>
      <w:r w:rsidRPr="003B2D4D">
        <w:rPr>
          <w:sz w:val="24"/>
          <w:szCs w:val="24"/>
          <w:highlight w:val="white"/>
        </w:rPr>
        <w:t>un período crucial para el desarrollo mental, ya que el cerebro está en constante crecimiento y cambio. L</w:t>
      </w:r>
      <w:r w:rsidR="007C622C" w:rsidRPr="003B2D4D">
        <w:rPr>
          <w:sz w:val="24"/>
          <w:szCs w:val="24"/>
          <w:highlight w:val="white"/>
        </w:rPr>
        <w:t>as niñas y</w:t>
      </w:r>
      <w:r w:rsidRPr="003B2D4D">
        <w:rPr>
          <w:sz w:val="24"/>
          <w:szCs w:val="24"/>
          <w:highlight w:val="white"/>
        </w:rPr>
        <w:t xml:space="preserve"> niños que experimentan un entorno seguro, estimulante y emocionalmente rico en la primera infancia tienen más probabilidades de desarrollar habilidades sociales, emocionales y cognitivas saludables que durarán toda la vida.</w:t>
      </w:r>
      <w:r w:rsidRPr="003B2D4D">
        <w:rPr>
          <w:sz w:val="24"/>
          <w:szCs w:val="24"/>
          <w:highlight w:val="white"/>
          <w:vertAlign w:val="superscript"/>
        </w:rPr>
        <w:footnoteReference w:id="3"/>
      </w:r>
    </w:p>
    <w:p w14:paraId="2C55E657" w14:textId="77777777" w:rsidR="00FB3F34" w:rsidRPr="003B2D4D" w:rsidRDefault="00FB3F34" w:rsidP="001B175B">
      <w:pPr>
        <w:jc w:val="both"/>
        <w:rPr>
          <w:sz w:val="24"/>
          <w:szCs w:val="24"/>
          <w:highlight w:val="white"/>
        </w:rPr>
      </w:pPr>
    </w:p>
    <w:p w14:paraId="2F6D3F19" w14:textId="77777777" w:rsidR="00CE13A3" w:rsidRDefault="00CE13A3" w:rsidP="001B175B">
      <w:pPr>
        <w:jc w:val="both"/>
        <w:rPr>
          <w:sz w:val="24"/>
          <w:szCs w:val="24"/>
          <w:highlight w:val="white"/>
        </w:rPr>
      </w:pPr>
    </w:p>
    <w:p w14:paraId="4C69FA66" w14:textId="77777777" w:rsidR="00CE13A3" w:rsidRDefault="00CE13A3" w:rsidP="001B175B">
      <w:pPr>
        <w:jc w:val="both"/>
        <w:rPr>
          <w:sz w:val="24"/>
          <w:szCs w:val="24"/>
          <w:highlight w:val="white"/>
        </w:rPr>
      </w:pPr>
    </w:p>
    <w:p w14:paraId="4CCA137B" w14:textId="0D1A7E3F" w:rsidR="004B0C03" w:rsidRDefault="00C82CFA" w:rsidP="001B175B">
      <w:pPr>
        <w:jc w:val="both"/>
        <w:rPr>
          <w:sz w:val="24"/>
          <w:szCs w:val="24"/>
          <w:highlight w:val="white"/>
        </w:rPr>
      </w:pPr>
      <w:r w:rsidRPr="003B2D4D">
        <w:rPr>
          <w:sz w:val="24"/>
          <w:szCs w:val="24"/>
          <w:highlight w:val="white"/>
        </w:rPr>
        <w:t>Son muchos los factores determinantes de este neurodesarrollo</w:t>
      </w:r>
      <w:r w:rsidR="00665F75">
        <w:rPr>
          <w:sz w:val="24"/>
          <w:szCs w:val="24"/>
          <w:highlight w:val="white"/>
        </w:rPr>
        <w:t>,</w:t>
      </w:r>
      <w:r w:rsidRPr="003B2D4D">
        <w:rPr>
          <w:sz w:val="24"/>
          <w:szCs w:val="24"/>
          <w:highlight w:val="white"/>
        </w:rPr>
        <w:t xml:space="preserve"> que van desde factores endógenos</w:t>
      </w:r>
      <w:r w:rsidR="007C622C" w:rsidRPr="003B2D4D">
        <w:rPr>
          <w:sz w:val="24"/>
          <w:szCs w:val="24"/>
          <w:highlight w:val="white"/>
        </w:rPr>
        <w:t>,</w:t>
      </w:r>
      <w:r w:rsidRPr="003B2D4D">
        <w:rPr>
          <w:sz w:val="24"/>
          <w:szCs w:val="24"/>
          <w:highlight w:val="white"/>
        </w:rPr>
        <w:t xml:space="preserve"> como la herencia genética y factores epigenéticos, hasta factores exógenos durante el embarazo y los primeros años de vida (perinatales y postnatales), como la estimulación psicosocial y afectiva, la relación con la madre, las posibilidades nutricionales y los servicios médicos. </w:t>
      </w:r>
    </w:p>
    <w:p w14:paraId="481555C1" w14:textId="77777777" w:rsidR="00FB3F34" w:rsidRPr="003B2D4D" w:rsidRDefault="00FB3F34" w:rsidP="001B175B">
      <w:pPr>
        <w:jc w:val="both"/>
        <w:rPr>
          <w:sz w:val="24"/>
          <w:szCs w:val="24"/>
          <w:highlight w:val="white"/>
        </w:rPr>
      </w:pPr>
    </w:p>
    <w:p w14:paraId="7F5A3105" w14:textId="77777777" w:rsidR="004B0C03" w:rsidRPr="003B2D4D" w:rsidRDefault="00C82CFA" w:rsidP="001B175B">
      <w:pPr>
        <w:jc w:val="center"/>
        <w:rPr>
          <w:sz w:val="24"/>
          <w:szCs w:val="24"/>
          <w:highlight w:val="white"/>
        </w:rPr>
      </w:pPr>
      <w:r w:rsidRPr="003B2D4D">
        <w:rPr>
          <w:noProof/>
          <w:sz w:val="24"/>
          <w:szCs w:val="24"/>
          <w:highlight w:val="white"/>
          <w:lang w:val="es-MX"/>
        </w:rPr>
        <w:lastRenderedPageBreak/>
        <w:drawing>
          <wp:inline distT="114300" distB="114300" distL="114300" distR="114300" wp14:anchorId="65355DDC" wp14:editId="4B5E9BA9">
            <wp:extent cx="4787575" cy="32658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b="8444"/>
                    <a:stretch>
                      <a:fillRect/>
                    </a:stretch>
                  </pic:blipFill>
                  <pic:spPr>
                    <a:xfrm>
                      <a:off x="0" y="0"/>
                      <a:ext cx="4787575" cy="3265810"/>
                    </a:xfrm>
                    <a:prstGeom prst="rect">
                      <a:avLst/>
                    </a:prstGeom>
                    <a:ln/>
                  </pic:spPr>
                </pic:pic>
              </a:graphicData>
            </a:graphic>
          </wp:inline>
        </w:drawing>
      </w:r>
    </w:p>
    <w:p w14:paraId="42178DC5" w14:textId="620532F6" w:rsidR="004B0C03" w:rsidRDefault="00C82CFA" w:rsidP="001B175B">
      <w:pPr>
        <w:jc w:val="center"/>
        <w:rPr>
          <w:sz w:val="20"/>
          <w:szCs w:val="20"/>
          <w:highlight w:val="white"/>
        </w:rPr>
      </w:pPr>
      <w:r w:rsidRPr="003B2D4D">
        <w:rPr>
          <w:sz w:val="20"/>
          <w:szCs w:val="20"/>
          <w:highlight w:val="white"/>
        </w:rPr>
        <w:t>Fuente: Neuropediatría, “Plasticidad cerebral y aprendizaje”</w:t>
      </w:r>
      <w:r w:rsidR="007C622C" w:rsidRPr="003B2D4D">
        <w:rPr>
          <w:sz w:val="20"/>
          <w:szCs w:val="20"/>
          <w:highlight w:val="white"/>
        </w:rPr>
        <w:t>.</w:t>
      </w:r>
      <w:r w:rsidRPr="003B2D4D">
        <w:rPr>
          <w:sz w:val="20"/>
          <w:szCs w:val="20"/>
          <w:highlight w:val="white"/>
        </w:rPr>
        <w:t xml:space="preserve"> </w:t>
      </w:r>
      <w:hyperlink r:id="rId9" w:history="1">
        <w:r w:rsidR="00FB3F34" w:rsidRPr="00900255">
          <w:rPr>
            <w:rStyle w:val="Hipervnculo"/>
            <w:sz w:val="20"/>
            <w:szCs w:val="20"/>
            <w:highlight w:val="white"/>
          </w:rPr>
          <w:t>https://neuropediatra.org/2013/12/12/plasticidad-cerebral-y-aprendizaje/</w:t>
        </w:r>
      </w:hyperlink>
    </w:p>
    <w:p w14:paraId="722AB8A5" w14:textId="77777777" w:rsidR="00FB3F34" w:rsidRPr="003B2D4D" w:rsidRDefault="00FB3F34" w:rsidP="001B175B">
      <w:pPr>
        <w:jc w:val="center"/>
        <w:rPr>
          <w:sz w:val="20"/>
          <w:szCs w:val="20"/>
          <w:highlight w:val="white"/>
        </w:rPr>
      </w:pPr>
    </w:p>
    <w:p w14:paraId="1CA68946" w14:textId="1CE53EAC" w:rsidR="004B0C03" w:rsidRPr="003B2D4D" w:rsidRDefault="00C82CFA" w:rsidP="001B175B">
      <w:pPr>
        <w:jc w:val="both"/>
        <w:rPr>
          <w:sz w:val="24"/>
          <w:szCs w:val="24"/>
          <w:highlight w:val="white"/>
        </w:rPr>
      </w:pPr>
      <w:r w:rsidRPr="003B2D4D">
        <w:rPr>
          <w:sz w:val="24"/>
          <w:szCs w:val="24"/>
          <w:highlight w:val="white"/>
        </w:rPr>
        <w:t xml:space="preserve">En materia de lenguaje y estructuras cognitivas que </w:t>
      </w:r>
      <w:r w:rsidR="00665F75">
        <w:rPr>
          <w:sz w:val="24"/>
          <w:szCs w:val="24"/>
          <w:highlight w:val="white"/>
        </w:rPr>
        <w:t>definen las</w:t>
      </w:r>
      <w:r w:rsidRPr="003B2D4D">
        <w:rPr>
          <w:sz w:val="24"/>
          <w:szCs w:val="24"/>
          <w:highlight w:val="white"/>
        </w:rPr>
        <w:t xml:space="preserve"> capacidades futuras de desarrollo social, académico y profesional, es también importante considerar que durante estos primeros años se forman conceptos y se da la apropiación de símbolos para comunicarse, interactuar con otros, comprender y analizar, realizar procesos mentales deductivos e inductivos, así como capacidades creativas en áreas como el arte y la investigación científica.</w:t>
      </w:r>
      <w:r w:rsidRPr="003B2D4D">
        <w:rPr>
          <w:sz w:val="24"/>
          <w:szCs w:val="24"/>
          <w:highlight w:val="white"/>
          <w:vertAlign w:val="superscript"/>
        </w:rPr>
        <w:footnoteReference w:id="4"/>
      </w:r>
    </w:p>
    <w:p w14:paraId="3BECF994" w14:textId="21A20356" w:rsidR="004B0C03" w:rsidRDefault="00C82CFA" w:rsidP="001B175B">
      <w:pPr>
        <w:jc w:val="both"/>
        <w:rPr>
          <w:sz w:val="24"/>
          <w:szCs w:val="24"/>
          <w:highlight w:val="white"/>
        </w:rPr>
      </w:pPr>
      <w:r w:rsidRPr="003B2D4D">
        <w:rPr>
          <w:sz w:val="24"/>
          <w:szCs w:val="24"/>
          <w:highlight w:val="white"/>
        </w:rPr>
        <w:t xml:space="preserve">Respecto al desarrollo físico, la literatura distingue entre el concepto de crecimiento y el concepto de desarrollo, para precisar la relevancia de factores como la nutrición y la estimulación temprana de actividades físicas y motrices. Así, </w:t>
      </w:r>
    </w:p>
    <w:p w14:paraId="5A240063" w14:textId="77777777" w:rsidR="00FB3F34" w:rsidRPr="003B2D4D" w:rsidRDefault="00FB3F34" w:rsidP="001B175B">
      <w:pPr>
        <w:jc w:val="both"/>
        <w:rPr>
          <w:sz w:val="24"/>
          <w:szCs w:val="24"/>
          <w:highlight w:val="white"/>
        </w:rPr>
      </w:pPr>
    </w:p>
    <w:p w14:paraId="621A6C07" w14:textId="77777777" w:rsidR="007C622C" w:rsidRPr="003B2D4D" w:rsidRDefault="00C82CFA" w:rsidP="001B175B">
      <w:pPr>
        <w:ind w:left="720" w:right="524"/>
        <w:jc w:val="both"/>
        <w:rPr>
          <w:highlight w:val="white"/>
        </w:rPr>
      </w:pPr>
      <w:r w:rsidRPr="003B2D4D">
        <w:rPr>
          <w:highlight w:val="white"/>
        </w:rPr>
        <w:t>Se entiende por crecimiento un aumento progresivo de la masa corporal, tanto por el incremento del número de células como por su tamaño. El crecimiento conlleva un aumento del peso y de las dimensiones de todo el organismo y de las partes que lo conforman; se expresa en kilogramos y se mide en centímetros.</w:t>
      </w:r>
    </w:p>
    <w:p w14:paraId="51BEA311" w14:textId="39F3E901" w:rsidR="004B0C03" w:rsidRDefault="00C82CFA" w:rsidP="001B175B">
      <w:pPr>
        <w:ind w:left="720" w:right="524"/>
        <w:jc w:val="both"/>
        <w:rPr>
          <w:highlight w:val="white"/>
        </w:rPr>
      </w:pPr>
      <w:r w:rsidRPr="003B2D4D">
        <w:rPr>
          <w:highlight w:val="white"/>
        </w:rPr>
        <w:t>El desarrollo implica la diferenciación y madurez de las células y se refiere a la adquisición de destrezas y habilidades en varias etapas de la vida.</w:t>
      </w:r>
      <w:r w:rsidR="005B358E">
        <w:rPr>
          <w:rStyle w:val="Refdenotaalpie"/>
          <w:highlight w:val="white"/>
        </w:rPr>
        <w:footnoteReference w:id="5"/>
      </w:r>
    </w:p>
    <w:p w14:paraId="69B7AC2C" w14:textId="77777777" w:rsidR="00FB3F34" w:rsidRPr="003B2D4D" w:rsidRDefault="00FB3F34" w:rsidP="001B175B">
      <w:pPr>
        <w:ind w:left="720" w:right="524"/>
        <w:jc w:val="both"/>
        <w:rPr>
          <w:highlight w:val="white"/>
        </w:rPr>
      </w:pPr>
    </w:p>
    <w:p w14:paraId="1982A243" w14:textId="04E54B6B" w:rsidR="004B0C03" w:rsidRDefault="00C82CFA" w:rsidP="001B175B">
      <w:pPr>
        <w:jc w:val="both"/>
        <w:rPr>
          <w:sz w:val="24"/>
          <w:szCs w:val="24"/>
          <w:highlight w:val="white"/>
        </w:rPr>
      </w:pPr>
      <w:r w:rsidRPr="003B2D4D">
        <w:rPr>
          <w:sz w:val="24"/>
          <w:szCs w:val="24"/>
          <w:highlight w:val="white"/>
        </w:rPr>
        <w:lastRenderedPageBreak/>
        <w:t xml:space="preserve">En otras palabras, aunque exista crecimiento en las primeras etapas de vida, </w:t>
      </w:r>
      <w:r w:rsidR="007C622C" w:rsidRPr="003B2D4D">
        <w:rPr>
          <w:sz w:val="24"/>
          <w:szCs w:val="24"/>
          <w:highlight w:val="white"/>
        </w:rPr>
        <w:t>é</w:t>
      </w:r>
      <w:r w:rsidRPr="003B2D4D">
        <w:rPr>
          <w:sz w:val="24"/>
          <w:szCs w:val="24"/>
          <w:highlight w:val="white"/>
        </w:rPr>
        <w:t xml:space="preserve">ste no implica necesariamente un desarrollo adecuado. Es de destacar, por ejemplo, el desarrollo que se da en la primera infancia en el ámbito de la capacidad del cuerpo para reaccionar frente a agentes patógenos, pues la respuesta inmunológica de un ser humano se desarrolla principalmente durante los tres primeros años de vida, </w:t>
      </w:r>
      <w:r w:rsidR="007C622C" w:rsidRPr="003B2D4D">
        <w:rPr>
          <w:sz w:val="24"/>
          <w:szCs w:val="24"/>
          <w:highlight w:val="white"/>
        </w:rPr>
        <w:t>el cual d</w:t>
      </w:r>
      <w:r w:rsidRPr="003B2D4D">
        <w:rPr>
          <w:sz w:val="24"/>
          <w:szCs w:val="24"/>
          <w:highlight w:val="white"/>
        </w:rPr>
        <w:t>ebe promover</w:t>
      </w:r>
      <w:r w:rsidR="007C622C" w:rsidRPr="003B2D4D">
        <w:rPr>
          <w:sz w:val="24"/>
          <w:szCs w:val="24"/>
          <w:highlight w:val="white"/>
        </w:rPr>
        <w:t>se</w:t>
      </w:r>
      <w:r w:rsidRPr="003B2D4D">
        <w:rPr>
          <w:sz w:val="24"/>
          <w:szCs w:val="24"/>
          <w:highlight w:val="white"/>
        </w:rPr>
        <w:t xml:space="preserve"> a través de una dieta adecuada, un buen descanso y el fortalecimiento del sistema neuro-emocional.</w:t>
      </w:r>
      <w:r w:rsidRPr="003B2D4D">
        <w:rPr>
          <w:sz w:val="24"/>
          <w:szCs w:val="24"/>
          <w:highlight w:val="white"/>
          <w:vertAlign w:val="superscript"/>
        </w:rPr>
        <w:footnoteReference w:id="6"/>
      </w:r>
    </w:p>
    <w:p w14:paraId="44459D0A" w14:textId="77777777" w:rsidR="00FB3F34" w:rsidRPr="003B2D4D" w:rsidRDefault="00FB3F34" w:rsidP="001B175B">
      <w:pPr>
        <w:jc w:val="both"/>
        <w:rPr>
          <w:sz w:val="24"/>
          <w:szCs w:val="24"/>
          <w:highlight w:val="white"/>
        </w:rPr>
      </w:pPr>
    </w:p>
    <w:p w14:paraId="4397AB12" w14:textId="6596BC0A" w:rsidR="004B0C03" w:rsidRDefault="00C82CFA" w:rsidP="001B175B">
      <w:pPr>
        <w:jc w:val="both"/>
        <w:rPr>
          <w:sz w:val="24"/>
          <w:szCs w:val="24"/>
          <w:highlight w:val="white"/>
        </w:rPr>
      </w:pPr>
      <w:r w:rsidRPr="003B2D4D">
        <w:rPr>
          <w:sz w:val="24"/>
          <w:szCs w:val="24"/>
          <w:highlight w:val="white"/>
        </w:rPr>
        <w:t>En términos generales, el Departamento de Salud y Servicios Humanos de Estados Unidos</w:t>
      </w:r>
      <w:r w:rsidR="007C622C" w:rsidRPr="003B2D4D">
        <w:rPr>
          <w:sz w:val="24"/>
          <w:szCs w:val="24"/>
          <w:highlight w:val="white"/>
        </w:rPr>
        <w:t xml:space="preserve"> </w:t>
      </w:r>
      <w:r w:rsidRPr="003B2D4D">
        <w:rPr>
          <w:sz w:val="24"/>
          <w:szCs w:val="24"/>
          <w:highlight w:val="white"/>
        </w:rPr>
        <w:t>engloba el desarrollo en cuatro áreas específicas: percepción</w:t>
      </w:r>
      <w:r w:rsidR="007C622C" w:rsidRPr="003B2D4D">
        <w:rPr>
          <w:sz w:val="24"/>
          <w:szCs w:val="24"/>
          <w:highlight w:val="white"/>
        </w:rPr>
        <w:t>,</w:t>
      </w:r>
      <w:r w:rsidRPr="003B2D4D">
        <w:rPr>
          <w:sz w:val="24"/>
          <w:szCs w:val="24"/>
          <w:highlight w:val="white"/>
        </w:rPr>
        <w:t xml:space="preserve"> motricidad gruesa</w:t>
      </w:r>
      <w:r w:rsidR="007C622C" w:rsidRPr="003B2D4D">
        <w:rPr>
          <w:sz w:val="24"/>
          <w:szCs w:val="24"/>
          <w:highlight w:val="white"/>
        </w:rPr>
        <w:t xml:space="preserve">, </w:t>
      </w:r>
      <w:r w:rsidRPr="003B2D4D">
        <w:rPr>
          <w:sz w:val="24"/>
          <w:szCs w:val="24"/>
          <w:highlight w:val="white"/>
        </w:rPr>
        <w:t>motricidad fina</w:t>
      </w:r>
      <w:r w:rsidR="007C622C" w:rsidRPr="003B2D4D">
        <w:rPr>
          <w:sz w:val="24"/>
          <w:szCs w:val="24"/>
          <w:highlight w:val="white"/>
        </w:rPr>
        <w:t xml:space="preserve">, </w:t>
      </w:r>
      <w:r w:rsidRPr="003B2D4D">
        <w:rPr>
          <w:sz w:val="24"/>
          <w:szCs w:val="24"/>
          <w:highlight w:val="white"/>
        </w:rPr>
        <w:t>salud, seguridad y nutrición:</w:t>
      </w:r>
      <w:r w:rsidRPr="003B2D4D">
        <w:rPr>
          <w:sz w:val="24"/>
          <w:szCs w:val="24"/>
          <w:highlight w:val="white"/>
          <w:vertAlign w:val="superscript"/>
        </w:rPr>
        <w:footnoteReference w:id="7"/>
      </w:r>
    </w:p>
    <w:p w14:paraId="31DD7BFC" w14:textId="77777777" w:rsidR="00FB3F34" w:rsidRPr="003B2D4D" w:rsidRDefault="00FB3F34" w:rsidP="001B175B">
      <w:pPr>
        <w:jc w:val="both"/>
        <w:rPr>
          <w:sz w:val="24"/>
          <w:szCs w:val="24"/>
          <w:highlight w:val="white"/>
        </w:rPr>
      </w:pPr>
    </w:p>
    <w:p w14:paraId="2C8ABD5D" w14:textId="77777777" w:rsidR="004B0C03" w:rsidRDefault="00C82CFA" w:rsidP="001B175B">
      <w:pPr>
        <w:shd w:val="clear" w:color="auto" w:fill="FFFFFF"/>
        <w:ind w:left="720" w:right="524"/>
        <w:jc w:val="both"/>
        <w:rPr>
          <w:highlight w:val="white"/>
        </w:rPr>
      </w:pPr>
      <w:r w:rsidRPr="003B2D4D">
        <w:rPr>
          <w:highlight w:val="white"/>
        </w:rPr>
        <w:t>La percepción se refiere a cómo los niños usan sus sentidos para recopilar y entender la información y responder al mundo que los rodea. Los bebés y los niños pequeños usan la percepción durante las interacciones, para la exploración y para dar sentido a sus experiencias. Los niños en edad preescolar confían en la información perceptual para desarrollar una mayor conciencia de sus cuerpos en el espacio y para moverse con efectividad para realizar tareas, tales como patearle una pelota a un amigo.</w:t>
      </w:r>
    </w:p>
    <w:p w14:paraId="6EFFE974" w14:textId="77777777" w:rsidR="00FB3F34" w:rsidRPr="003B2D4D" w:rsidRDefault="00FB3F34" w:rsidP="001B175B">
      <w:pPr>
        <w:shd w:val="clear" w:color="auto" w:fill="FFFFFF"/>
        <w:ind w:left="720" w:right="524"/>
        <w:jc w:val="both"/>
        <w:rPr>
          <w:highlight w:val="white"/>
        </w:rPr>
      </w:pPr>
    </w:p>
    <w:p w14:paraId="618F5ADF" w14:textId="77777777" w:rsidR="004B0C03" w:rsidRPr="003B2D4D" w:rsidRDefault="00C82CFA" w:rsidP="001B175B">
      <w:pPr>
        <w:shd w:val="clear" w:color="auto" w:fill="FFFFFF"/>
        <w:ind w:left="720" w:right="524"/>
        <w:jc w:val="both"/>
        <w:rPr>
          <w:highlight w:val="white"/>
        </w:rPr>
      </w:pPr>
      <w:r w:rsidRPr="003B2D4D">
        <w:rPr>
          <w:highlight w:val="white"/>
        </w:rPr>
        <w:t>La destreza de motricidad gruesa se refiere a mover todo el cuerpo y a usar músculos más grandes, como los de los brazos y las piernas. Durante el primer año de vida, las habilidades motrices gruesas incluyen el control de la cabeza, el cuello y el torso para poder sentarse o pararse. También incluye las destrezas locomotrices que emergen después, como caminar, lanzar y estirarse. Los preescolares logran un control todavía mayor sobre sus cuerpos. Esto contribuye a que su confianza sea cada vez mayor y la capacidad de participar en el juego social.</w:t>
      </w:r>
    </w:p>
    <w:p w14:paraId="539DFECB" w14:textId="77777777" w:rsidR="004B0C03" w:rsidRDefault="00C82CFA" w:rsidP="001B175B">
      <w:pPr>
        <w:shd w:val="clear" w:color="auto" w:fill="FFFFFF"/>
        <w:ind w:left="720" w:right="524"/>
        <w:jc w:val="both"/>
        <w:rPr>
          <w:highlight w:val="white"/>
        </w:rPr>
      </w:pPr>
      <w:r w:rsidRPr="003B2D4D">
        <w:rPr>
          <w:highlight w:val="white"/>
        </w:rPr>
        <w:t xml:space="preserve">Las destrezas de motricidad fina se refieren al uso de los músculos pequeños que se encuentran en las partes individuales del cuerpo, sobre todo en las manos y los pies. Los niños usan sus destrezas motrices finas para agarrar, sujetar y manipular objetos pequeños, tales como tazas, o para usar herramientas, incluyendo tijeras y pinceles. Al lograr la coordinación </w:t>
      </w:r>
      <w:proofErr w:type="spellStart"/>
      <w:r w:rsidRPr="003B2D4D">
        <w:rPr>
          <w:highlight w:val="white"/>
        </w:rPr>
        <w:t>visomotriz</w:t>
      </w:r>
      <w:proofErr w:type="spellEnd"/>
      <w:r w:rsidRPr="003B2D4D">
        <w:rPr>
          <w:highlight w:val="white"/>
        </w:rPr>
        <w:t xml:space="preserve"> (de ojos y manos), los preescolares aprenden a dirigir el movimiento de sus dedos, manos y muñecas para realizar tareas más complejas, como dibujar detalles finos o enhebrar cuentas pequeñas.</w:t>
      </w:r>
    </w:p>
    <w:p w14:paraId="639CF868" w14:textId="77777777" w:rsidR="00FB3F34" w:rsidRPr="003B2D4D" w:rsidRDefault="00FB3F34" w:rsidP="001B175B">
      <w:pPr>
        <w:shd w:val="clear" w:color="auto" w:fill="FFFFFF"/>
        <w:ind w:left="720" w:right="524"/>
        <w:jc w:val="both"/>
        <w:rPr>
          <w:highlight w:val="white"/>
        </w:rPr>
      </w:pPr>
    </w:p>
    <w:p w14:paraId="6F448D28" w14:textId="77777777" w:rsidR="004B0C03" w:rsidRDefault="00C82CFA" w:rsidP="001B175B">
      <w:pPr>
        <w:shd w:val="clear" w:color="auto" w:fill="FFFFFF"/>
        <w:ind w:left="720" w:right="524"/>
        <w:jc w:val="both"/>
        <w:rPr>
          <w:highlight w:val="white"/>
        </w:rPr>
      </w:pPr>
      <w:r w:rsidRPr="003B2D4D">
        <w:rPr>
          <w:highlight w:val="white"/>
        </w:rPr>
        <w:t>La salud, la seguridad y la nutrición son el cuarto elemento del desarrollo perceptual, motor y físico. El bienestar físico de los niños depende de varios factores, incluyendo su conocimiento y uso de comportamientos y rutinas seguros y saludables. La capacidad de los niños de mantenerse seguros y saludables, como decirles a los adultos cuando tienen hambre o están enfermos, es extremadamente importante y contribuye al aprendizaje y desarrollo en todas las áreas.</w:t>
      </w:r>
    </w:p>
    <w:p w14:paraId="52AD9DDE" w14:textId="77777777" w:rsidR="00FB3F34" w:rsidRPr="003B2D4D" w:rsidRDefault="00FB3F34" w:rsidP="001B175B">
      <w:pPr>
        <w:shd w:val="clear" w:color="auto" w:fill="FFFFFF"/>
        <w:ind w:left="720" w:right="524"/>
        <w:jc w:val="both"/>
        <w:rPr>
          <w:highlight w:val="white"/>
        </w:rPr>
      </w:pPr>
    </w:p>
    <w:p w14:paraId="33E82873" w14:textId="62B8C9F6" w:rsidR="004B0C03" w:rsidRDefault="007C622C" w:rsidP="001B175B">
      <w:pPr>
        <w:jc w:val="both"/>
        <w:rPr>
          <w:sz w:val="24"/>
          <w:szCs w:val="24"/>
          <w:highlight w:val="white"/>
        </w:rPr>
      </w:pPr>
      <w:r w:rsidRPr="003B2D4D">
        <w:rPr>
          <w:sz w:val="24"/>
          <w:szCs w:val="24"/>
        </w:rPr>
        <w:t>Las habilidades de interacción que se desarrollan en la primera infancia</w:t>
      </w:r>
      <w:r w:rsidRPr="003B2D4D">
        <w:rPr>
          <w:sz w:val="24"/>
          <w:szCs w:val="24"/>
          <w:highlight w:val="white"/>
        </w:rPr>
        <w:t xml:space="preserve"> que son necesarias para el ajuste social, también son “la toma de turnos, compartir, ayudar, escuchar, expresar verbalmente los sentimientos, establecer el autocontrol y controlar tendencias agresivas.”</w:t>
      </w:r>
      <w:r w:rsidRPr="003B2D4D">
        <w:rPr>
          <w:sz w:val="24"/>
          <w:szCs w:val="24"/>
          <w:highlight w:val="white"/>
          <w:vertAlign w:val="superscript"/>
        </w:rPr>
        <w:footnoteReference w:id="8"/>
      </w:r>
      <w:r w:rsidRPr="003B2D4D">
        <w:rPr>
          <w:sz w:val="24"/>
          <w:szCs w:val="24"/>
          <w:highlight w:val="white"/>
        </w:rPr>
        <w:t xml:space="preserve"> En este sentido, por ejemplo, </w:t>
      </w:r>
      <w:r w:rsidR="000D11EE" w:rsidRPr="003B2D4D">
        <w:rPr>
          <w:sz w:val="24"/>
          <w:szCs w:val="24"/>
          <w:highlight w:val="white"/>
        </w:rPr>
        <w:t>es fundamental promover</w:t>
      </w:r>
      <w:r w:rsidRPr="003B2D4D">
        <w:rPr>
          <w:sz w:val="24"/>
          <w:szCs w:val="24"/>
          <w:highlight w:val="white"/>
        </w:rPr>
        <w:t xml:space="preserve"> valores tendientes a la paz social, </w:t>
      </w:r>
      <w:r w:rsidR="00F02846" w:rsidRPr="003B2D4D">
        <w:rPr>
          <w:sz w:val="24"/>
          <w:szCs w:val="24"/>
          <w:highlight w:val="white"/>
        </w:rPr>
        <w:t xml:space="preserve">fortaleciendo la </w:t>
      </w:r>
      <w:r w:rsidRPr="003B2D4D">
        <w:rPr>
          <w:sz w:val="24"/>
          <w:szCs w:val="24"/>
          <w:highlight w:val="white"/>
        </w:rPr>
        <w:t>capacidad “para percibir e imaginar al otro en el desarrollo de prácticas de empatía como la compasión, reciprocidad, cuidado y afecto desde la red parental.”</w:t>
      </w:r>
      <w:r w:rsidRPr="003B2D4D">
        <w:rPr>
          <w:sz w:val="24"/>
          <w:szCs w:val="24"/>
          <w:highlight w:val="white"/>
          <w:vertAlign w:val="superscript"/>
        </w:rPr>
        <w:footnoteReference w:id="9"/>
      </w:r>
      <w:r w:rsidRPr="003B2D4D">
        <w:rPr>
          <w:sz w:val="24"/>
          <w:szCs w:val="24"/>
          <w:highlight w:val="white"/>
        </w:rPr>
        <w:t xml:space="preserve"> </w:t>
      </w:r>
    </w:p>
    <w:p w14:paraId="0D7998FE" w14:textId="77777777" w:rsidR="00FB3F34" w:rsidRPr="003B2D4D" w:rsidRDefault="00FB3F34" w:rsidP="001B175B">
      <w:pPr>
        <w:jc w:val="both"/>
        <w:rPr>
          <w:sz w:val="24"/>
          <w:szCs w:val="24"/>
          <w:highlight w:val="white"/>
        </w:rPr>
      </w:pPr>
    </w:p>
    <w:p w14:paraId="6C64936C" w14:textId="335E12C0" w:rsidR="004B0C03" w:rsidRDefault="00F02846" w:rsidP="001B175B">
      <w:pPr>
        <w:jc w:val="both"/>
        <w:rPr>
          <w:sz w:val="24"/>
          <w:szCs w:val="24"/>
        </w:rPr>
      </w:pPr>
      <w:r w:rsidRPr="003B2D4D">
        <w:rPr>
          <w:sz w:val="24"/>
          <w:szCs w:val="24"/>
        </w:rPr>
        <w:t>Así, puede concluirse que un desarrollo saludable temprano en lo físico, socioemocional y cognitivo es esencial para alcanzar el bienestar, no sólo durante la infancia sino a lo largo de toda la vida, pues influye considerablemente en rubros futuros como la obesidad, desnutrición y retardo del desarrollo, enfermedades cardíacas, habilidad numérica y de lecto-escritura.</w:t>
      </w:r>
    </w:p>
    <w:p w14:paraId="45BE779F" w14:textId="77777777" w:rsidR="00FB3F34" w:rsidRPr="003B2D4D" w:rsidRDefault="00FB3F34" w:rsidP="001B175B">
      <w:pPr>
        <w:jc w:val="both"/>
        <w:rPr>
          <w:sz w:val="24"/>
          <w:szCs w:val="24"/>
        </w:rPr>
      </w:pPr>
    </w:p>
    <w:p w14:paraId="697899A8" w14:textId="13A02E3C" w:rsidR="004B0C03" w:rsidRDefault="00C82CFA" w:rsidP="001B175B">
      <w:pPr>
        <w:jc w:val="both"/>
        <w:rPr>
          <w:sz w:val="24"/>
          <w:szCs w:val="24"/>
        </w:rPr>
      </w:pPr>
      <w:r w:rsidRPr="003B2D4D">
        <w:rPr>
          <w:sz w:val="24"/>
          <w:szCs w:val="24"/>
        </w:rPr>
        <w:t>Adicionalmente, el desarrollo en la primera infancia tiene repercusiones de orden socioeconómico, pues al promover capacidades y estructuras de interacción social</w:t>
      </w:r>
      <w:r w:rsidR="003A6E93" w:rsidRPr="003B2D4D">
        <w:rPr>
          <w:sz w:val="24"/>
          <w:szCs w:val="24"/>
        </w:rPr>
        <w:t xml:space="preserve">, </w:t>
      </w:r>
      <w:r w:rsidRPr="003B2D4D">
        <w:rPr>
          <w:sz w:val="24"/>
          <w:szCs w:val="24"/>
        </w:rPr>
        <w:t>impacta en áreas como las relaciones familiares, el tejido social, la salud pública, la criminalidad y la participación económica y laboral. Por ello, “si se pierde la ventana de oportunidad que se presenta en los primeros años de vida de un individuo, será cada vez más difícil, en términos de tiempo y recursos, crear un ciclo vital de éxito y prosperidad.”</w:t>
      </w:r>
      <w:r w:rsidRPr="003B2D4D">
        <w:rPr>
          <w:sz w:val="24"/>
          <w:szCs w:val="24"/>
          <w:vertAlign w:val="superscript"/>
        </w:rPr>
        <w:footnoteReference w:id="10"/>
      </w:r>
      <w:r w:rsidRPr="003B2D4D">
        <w:rPr>
          <w:sz w:val="24"/>
          <w:szCs w:val="24"/>
        </w:rPr>
        <w:t xml:space="preserve"> </w:t>
      </w:r>
    </w:p>
    <w:p w14:paraId="14207B63" w14:textId="77777777" w:rsidR="00FB3F34" w:rsidRPr="003B2D4D" w:rsidRDefault="00FB3F34" w:rsidP="001B175B">
      <w:pPr>
        <w:jc w:val="both"/>
        <w:rPr>
          <w:sz w:val="24"/>
          <w:szCs w:val="24"/>
        </w:rPr>
      </w:pPr>
    </w:p>
    <w:p w14:paraId="52ABB2F3" w14:textId="639BF448" w:rsidR="004B0C03" w:rsidRDefault="00C82CFA" w:rsidP="001B175B">
      <w:pPr>
        <w:jc w:val="both"/>
        <w:rPr>
          <w:sz w:val="24"/>
          <w:szCs w:val="24"/>
        </w:rPr>
      </w:pPr>
      <w:r w:rsidRPr="003B2D4D">
        <w:rPr>
          <w:sz w:val="24"/>
          <w:szCs w:val="24"/>
        </w:rPr>
        <w:lastRenderedPageBreak/>
        <w:t xml:space="preserve">Por todo ello, los gobiernos deben reconocer </w:t>
      </w:r>
      <w:r w:rsidR="003A6E93" w:rsidRPr="003B2D4D">
        <w:rPr>
          <w:sz w:val="24"/>
          <w:szCs w:val="24"/>
        </w:rPr>
        <w:t>que</w:t>
      </w:r>
      <w:r w:rsidRPr="003B2D4D">
        <w:rPr>
          <w:sz w:val="24"/>
          <w:szCs w:val="24"/>
        </w:rPr>
        <w:t xml:space="preserve"> la atención</w:t>
      </w:r>
      <w:r w:rsidR="000413B3">
        <w:rPr>
          <w:sz w:val="24"/>
          <w:szCs w:val="24"/>
        </w:rPr>
        <w:t xml:space="preserve"> integral</w:t>
      </w:r>
      <w:r w:rsidRPr="003B2D4D">
        <w:rPr>
          <w:sz w:val="24"/>
          <w:szCs w:val="24"/>
        </w:rPr>
        <w:t xml:space="preserve"> a la primera infancia </w:t>
      </w:r>
      <w:r w:rsidR="003A6E93" w:rsidRPr="003B2D4D">
        <w:rPr>
          <w:sz w:val="24"/>
          <w:szCs w:val="24"/>
        </w:rPr>
        <w:t xml:space="preserve">representa </w:t>
      </w:r>
      <w:r w:rsidRPr="003B2D4D">
        <w:rPr>
          <w:sz w:val="24"/>
          <w:szCs w:val="24"/>
        </w:rPr>
        <w:t>un pilar fundamental y prioritario en las políticas de desarrollo humano y social. Se trata no sólo de un tema de salud o bienestar individual, sino de un rubro determinante en áreas como la pobreza y la desigualdad, en tanto</w:t>
      </w:r>
      <w:r w:rsidR="003A6E93" w:rsidRPr="003B2D4D">
        <w:rPr>
          <w:sz w:val="24"/>
          <w:szCs w:val="24"/>
        </w:rPr>
        <w:t xml:space="preserve"> que</w:t>
      </w:r>
      <w:r w:rsidRPr="003B2D4D">
        <w:rPr>
          <w:sz w:val="24"/>
          <w:szCs w:val="24"/>
        </w:rPr>
        <w:t xml:space="preserve"> un comienzo de vida saludable brinda a cada niña y niño oportunidades equitativas para prosperar y convertirse en un adulto sano en todos los aspectos</w:t>
      </w:r>
      <w:r w:rsidR="003A6E93" w:rsidRPr="003B2D4D">
        <w:rPr>
          <w:sz w:val="24"/>
          <w:szCs w:val="24"/>
        </w:rPr>
        <w:t>,</w:t>
      </w:r>
      <w:r w:rsidRPr="003B2D4D">
        <w:rPr>
          <w:sz w:val="24"/>
          <w:szCs w:val="24"/>
        </w:rPr>
        <w:t xml:space="preserve"> que además realiza una contribución positiva a la comunidad</w:t>
      </w:r>
      <w:r w:rsidR="003A6E93" w:rsidRPr="003B2D4D">
        <w:rPr>
          <w:sz w:val="24"/>
          <w:szCs w:val="24"/>
        </w:rPr>
        <w:t xml:space="preserve">, </w:t>
      </w:r>
      <w:r w:rsidRPr="003B2D4D">
        <w:rPr>
          <w:sz w:val="24"/>
          <w:szCs w:val="24"/>
        </w:rPr>
        <w:t>económica y socialmente.</w:t>
      </w:r>
    </w:p>
    <w:p w14:paraId="16DB4333" w14:textId="77777777" w:rsidR="00FB3F34" w:rsidRPr="003B2D4D" w:rsidRDefault="00FB3F34" w:rsidP="001B175B">
      <w:pPr>
        <w:jc w:val="both"/>
        <w:rPr>
          <w:sz w:val="24"/>
          <w:szCs w:val="24"/>
        </w:rPr>
      </w:pPr>
    </w:p>
    <w:p w14:paraId="1FFCE3DA" w14:textId="4E5FBB85" w:rsidR="004B0C03" w:rsidRDefault="00C82CFA" w:rsidP="001B175B">
      <w:pPr>
        <w:jc w:val="both"/>
        <w:rPr>
          <w:sz w:val="24"/>
          <w:szCs w:val="24"/>
        </w:rPr>
      </w:pPr>
      <w:r w:rsidRPr="003B2D4D">
        <w:rPr>
          <w:sz w:val="24"/>
          <w:szCs w:val="24"/>
        </w:rPr>
        <w:t xml:space="preserve">En nuestro país no existe una legislación específica en materia de primera infancia, </w:t>
      </w:r>
      <w:r w:rsidR="003A6E93" w:rsidRPr="003B2D4D">
        <w:rPr>
          <w:sz w:val="24"/>
          <w:szCs w:val="24"/>
        </w:rPr>
        <w:t>aun cuando</w:t>
      </w:r>
      <w:r w:rsidRPr="003B2D4D">
        <w:rPr>
          <w:sz w:val="24"/>
          <w:szCs w:val="24"/>
        </w:rPr>
        <w:t xml:space="preserve"> e</w:t>
      </w:r>
      <w:r w:rsidR="00151DA9" w:rsidRPr="003B2D4D">
        <w:rPr>
          <w:sz w:val="24"/>
          <w:szCs w:val="24"/>
        </w:rPr>
        <w:t xml:space="preserve">l Artículo Décimo Segundo Transitorio del Decreto por el que se reforman, adicionan y derogan diversas disposiciones de los artículos 3o., 31 y 73 de la Constitución Política de los Estados Unidos Mexicanos, en materia educativa, publicado en el Diario Oficial de la Federación el 15 de mayo de 2019 </w:t>
      </w:r>
      <w:r w:rsidR="003A6E93" w:rsidRPr="003B2D4D">
        <w:rPr>
          <w:sz w:val="24"/>
          <w:szCs w:val="24"/>
        </w:rPr>
        <w:t xml:space="preserve">establece </w:t>
      </w:r>
      <w:r w:rsidRPr="003B2D4D">
        <w:rPr>
          <w:sz w:val="24"/>
          <w:szCs w:val="24"/>
        </w:rPr>
        <w:t>que</w:t>
      </w:r>
      <w:r w:rsidR="003A6E93" w:rsidRPr="003B2D4D">
        <w:rPr>
          <w:sz w:val="24"/>
          <w:szCs w:val="24"/>
        </w:rPr>
        <w:t>,</w:t>
      </w:r>
      <w:r w:rsidRPr="003B2D4D">
        <w:rPr>
          <w:sz w:val="24"/>
          <w:szCs w:val="24"/>
        </w:rPr>
        <w:t xml:space="preserve"> para atender la educación inicial referida en el artículo 3</w:t>
      </w:r>
      <w:r w:rsidR="00151DA9" w:rsidRPr="003B2D4D">
        <w:rPr>
          <w:sz w:val="24"/>
          <w:szCs w:val="24"/>
        </w:rPr>
        <w:t>°</w:t>
      </w:r>
      <w:r w:rsidR="003A6E93" w:rsidRPr="003B2D4D">
        <w:rPr>
          <w:sz w:val="24"/>
          <w:szCs w:val="24"/>
        </w:rPr>
        <w:t xml:space="preserve"> </w:t>
      </w:r>
      <w:r w:rsidR="00151DA9" w:rsidRPr="003B2D4D">
        <w:rPr>
          <w:sz w:val="24"/>
          <w:szCs w:val="24"/>
        </w:rPr>
        <w:t xml:space="preserve">constitucional, </w:t>
      </w:r>
      <w:r w:rsidRPr="003B2D4D">
        <w:rPr>
          <w:sz w:val="24"/>
          <w:szCs w:val="24"/>
        </w:rPr>
        <w:t>el Ejecutivo Federal definirá una Estrategia Nacional de Atención a la Primera Infancia [ENAPI],  en la que</w:t>
      </w:r>
      <w:r w:rsidR="001005DC" w:rsidRPr="003B2D4D">
        <w:rPr>
          <w:sz w:val="24"/>
          <w:szCs w:val="24"/>
        </w:rPr>
        <w:t xml:space="preserve">, </w:t>
      </w:r>
      <w:r w:rsidRPr="003B2D4D">
        <w:rPr>
          <w:sz w:val="24"/>
          <w:szCs w:val="24"/>
        </w:rPr>
        <w:t>como se mencionó</w:t>
      </w:r>
      <w:r w:rsidR="001005DC" w:rsidRPr="003B2D4D">
        <w:rPr>
          <w:sz w:val="24"/>
          <w:szCs w:val="24"/>
        </w:rPr>
        <w:t xml:space="preserve">, </w:t>
      </w:r>
      <w:r w:rsidRPr="003B2D4D">
        <w:rPr>
          <w:sz w:val="24"/>
          <w:szCs w:val="24"/>
        </w:rPr>
        <w:t>se considera como primera infancia el rango de los cero a los seis años de edad, para hacerla coincidir con el periodo de ingreso a la educación básica.</w:t>
      </w:r>
    </w:p>
    <w:p w14:paraId="4A163D62" w14:textId="77777777" w:rsidR="00FB3F34" w:rsidRPr="003B2D4D" w:rsidRDefault="00FB3F34" w:rsidP="001B175B">
      <w:pPr>
        <w:jc w:val="both"/>
        <w:rPr>
          <w:sz w:val="24"/>
          <w:szCs w:val="24"/>
        </w:rPr>
      </w:pPr>
    </w:p>
    <w:p w14:paraId="43BDF84A" w14:textId="4E4C80B0" w:rsidR="004B0C03" w:rsidRDefault="001005DC" w:rsidP="001B175B">
      <w:pPr>
        <w:jc w:val="both"/>
        <w:rPr>
          <w:sz w:val="24"/>
          <w:szCs w:val="24"/>
        </w:rPr>
      </w:pPr>
      <w:r w:rsidRPr="003B2D4D">
        <w:rPr>
          <w:sz w:val="24"/>
          <w:szCs w:val="24"/>
        </w:rPr>
        <w:t>Sin embargo, es de tomar en cuenta que, bajo criterios de desarrollo físico y psicosocial, el Instituto Mexicano del Seguro Social considera la edad límite de ocho años en algunos documentos,</w:t>
      </w:r>
      <w:r w:rsidRPr="003B2D4D">
        <w:rPr>
          <w:sz w:val="24"/>
          <w:szCs w:val="24"/>
          <w:vertAlign w:val="superscript"/>
        </w:rPr>
        <w:footnoteReference w:id="11"/>
      </w:r>
      <w:r w:rsidRPr="003B2D4D">
        <w:rPr>
          <w:sz w:val="24"/>
          <w:szCs w:val="24"/>
        </w:rPr>
        <w:t xml:space="preserve"> mientras el esquema de Cartilla Nacional de Salud contempla el primer periodo de vida de los cero a los nueve años.</w:t>
      </w:r>
    </w:p>
    <w:p w14:paraId="245AE612" w14:textId="77777777" w:rsidR="00FB3F34" w:rsidRPr="003B2D4D" w:rsidRDefault="00FB3F34" w:rsidP="001B175B">
      <w:pPr>
        <w:jc w:val="both"/>
        <w:rPr>
          <w:sz w:val="24"/>
          <w:szCs w:val="24"/>
        </w:rPr>
      </w:pPr>
    </w:p>
    <w:p w14:paraId="69EAFD68" w14:textId="30517D77" w:rsidR="004B0C03" w:rsidRDefault="00C82CFA" w:rsidP="001B175B">
      <w:pPr>
        <w:jc w:val="both"/>
        <w:rPr>
          <w:sz w:val="24"/>
          <w:szCs w:val="24"/>
        </w:rPr>
      </w:pPr>
      <w:r w:rsidRPr="003B2D4D">
        <w:rPr>
          <w:sz w:val="24"/>
          <w:szCs w:val="24"/>
        </w:rPr>
        <w:t>A nivel estatal</w:t>
      </w:r>
      <w:r w:rsidR="001005DC" w:rsidRPr="003B2D4D">
        <w:rPr>
          <w:sz w:val="24"/>
          <w:szCs w:val="24"/>
        </w:rPr>
        <w:t xml:space="preserve"> </w:t>
      </w:r>
      <w:r w:rsidRPr="003B2D4D">
        <w:rPr>
          <w:sz w:val="24"/>
          <w:szCs w:val="24"/>
        </w:rPr>
        <w:t>no existe una mención explícita a la primera infancia dentro de la legislación, aunque</w:t>
      </w:r>
      <w:r w:rsidR="001005DC" w:rsidRPr="003B2D4D">
        <w:rPr>
          <w:sz w:val="24"/>
          <w:szCs w:val="24"/>
        </w:rPr>
        <w:t xml:space="preserve"> el artículo 7 de</w:t>
      </w:r>
      <w:r w:rsidRPr="003B2D4D">
        <w:rPr>
          <w:sz w:val="24"/>
          <w:szCs w:val="24"/>
        </w:rPr>
        <w:t xml:space="preserve"> la Ley de Prestación de Servicios para la Atención, Cuidado y Desarrollo Integral Infantil en el Estado de México </w:t>
      </w:r>
      <w:r w:rsidR="00D44953" w:rsidRPr="003B2D4D">
        <w:rPr>
          <w:sz w:val="24"/>
          <w:szCs w:val="24"/>
        </w:rPr>
        <w:t xml:space="preserve">(LPSACDIIEM) </w:t>
      </w:r>
      <w:r w:rsidRPr="003B2D4D">
        <w:rPr>
          <w:sz w:val="24"/>
          <w:szCs w:val="24"/>
        </w:rPr>
        <w:t>señala como beneficiarios de los Centros de Atención a niñas y niños de entre los cuarenta y tres días de nacido</w:t>
      </w:r>
      <w:r w:rsidR="001005DC" w:rsidRPr="003B2D4D">
        <w:rPr>
          <w:sz w:val="24"/>
          <w:szCs w:val="24"/>
        </w:rPr>
        <w:t>s</w:t>
      </w:r>
      <w:r w:rsidRPr="003B2D4D">
        <w:rPr>
          <w:sz w:val="24"/>
          <w:szCs w:val="24"/>
        </w:rPr>
        <w:t xml:space="preserve"> y hasta los </w:t>
      </w:r>
      <w:r w:rsidR="001005DC" w:rsidRPr="003B2D4D">
        <w:rPr>
          <w:sz w:val="24"/>
          <w:szCs w:val="24"/>
        </w:rPr>
        <w:t>cuatro</w:t>
      </w:r>
      <w:r w:rsidRPr="003B2D4D">
        <w:rPr>
          <w:sz w:val="24"/>
          <w:szCs w:val="24"/>
        </w:rPr>
        <w:t xml:space="preserve"> años. </w:t>
      </w:r>
      <w:r w:rsidR="001005DC" w:rsidRPr="003B2D4D">
        <w:rPr>
          <w:sz w:val="24"/>
          <w:szCs w:val="24"/>
        </w:rPr>
        <w:t>Por otro lado, e</w:t>
      </w:r>
      <w:r w:rsidRPr="003B2D4D">
        <w:rPr>
          <w:sz w:val="24"/>
          <w:szCs w:val="24"/>
        </w:rPr>
        <w:t>n la Ley de Derechos de Niñas, Niños y Adolescentes del Estado de México</w:t>
      </w:r>
      <w:r w:rsidR="001005DC" w:rsidRPr="003B2D4D">
        <w:rPr>
          <w:sz w:val="24"/>
          <w:szCs w:val="24"/>
        </w:rPr>
        <w:t xml:space="preserve"> (LDNNAEM) </w:t>
      </w:r>
      <w:r w:rsidRPr="003B2D4D">
        <w:rPr>
          <w:sz w:val="24"/>
          <w:szCs w:val="24"/>
        </w:rPr>
        <w:t>se clasifica a la población menor de edad en dos grupos: las niñas y niño</w:t>
      </w:r>
      <w:r w:rsidR="001005DC" w:rsidRPr="003B2D4D">
        <w:rPr>
          <w:sz w:val="24"/>
          <w:szCs w:val="24"/>
        </w:rPr>
        <w:t>s</w:t>
      </w:r>
      <w:r w:rsidRPr="003B2D4D">
        <w:rPr>
          <w:sz w:val="24"/>
          <w:szCs w:val="24"/>
        </w:rPr>
        <w:t xml:space="preserve"> con una edad menor a los 12 años</w:t>
      </w:r>
      <w:r w:rsidR="001005DC" w:rsidRPr="003B2D4D">
        <w:rPr>
          <w:sz w:val="24"/>
          <w:szCs w:val="24"/>
        </w:rPr>
        <w:t xml:space="preserve">; </w:t>
      </w:r>
      <w:r w:rsidRPr="003B2D4D">
        <w:rPr>
          <w:sz w:val="24"/>
          <w:szCs w:val="24"/>
        </w:rPr>
        <w:t xml:space="preserve">y la adolescencia, entre los 12 y los 18 años. </w:t>
      </w:r>
    </w:p>
    <w:p w14:paraId="7AA8471A" w14:textId="77777777" w:rsidR="00FB3F34" w:rsidRPr="003B2D4D" w:rsidRDefault="00FB3F34" w:rsidP="001B175B">
      <w:pPr>
        <w:jc w:val="both"/>
        <w:rPr>
          <w:sz w:val="24"/>
          <w:szCs w:val="24"/>
        </w:rPr>
      </w:pPr>
    </w:p>
    <w:p w14:paraId="5BBC9A59" w14:textId="77777777" w:rsidR="000413B3" w:rsidRDefault="00C82CFA" w:rsidP="001B175B">
      <w:pPr>
        <w:jc w:val="both"/>
        <w:rPr>
          <w:sz w:val="24"/>
          <w:szCs w:val="24"/>
        </w:rPr>
      </w:pPr>
      <w:r w:rsidRPr="003B2D4D">
        <w:rPr>
          <w:sz w:val="24"/>
          <w:szCs w:val="24"/>
        </w:rPr>
        <w:t xml:space="preserve">La imprecisión legal dificulta, así, el diseño e implementación de políticas públicas pensadas desde la perspectiva de la primera infancia, aplicando esquemas globales </w:t>
      </w:r>
      <w:r w:rsidR="001005DC" w:rsidRPr="003B2D4D">
        <w:rPr>
          <w:sz w:val="24"/>
          <w:szCs w:val="24"/>
        </w:rPr>
        <w:t xml:space="preserve">que equiparan los derechos o necesidades de </w:t>
      </w:r>
      <w:r w:rsidRPr="003B2D4D">
        <w:rPr>
          <w:sz w:val="24"/>
          <w:szCs w:val="24"/>
        </w:rPr>
        <w:t>un niño o niña de un año</w:t>
      </w:r>
      <w:r w:rsidR="001005DC" w:rsidRPr="003B2D4D">
        <w:rPr>
          <w:sz w:val="24"/>
          <w:szCs w:val="24"/>
        </w:rPr>
        <w:t xml:space="preserve">, al de </w:t>
      </w:r>
      <w:r w:rsidRPr="003B2D4D">
        <w:rPr>
          <w:sz w:val="24"/>
          <w:szCs w:val="24"/>
        </w:rPr>
        <w:t xml:space="preserve">un niño o niña de nueve o diez. Por ello, y por la particular relevancia </w:t>
      </w:r>
      <w:r w:rsidR="001005DC" w:rsidRPr="003B2D4D">
        <w:rPr>
          <w:sz w:val="24"/>
          <w:szCs w:val="24"/>
        </w:rPr>
        <w:t xml:space="preserve">de </w:t>
      </w:r>
      <w:r w:rsidRPr="003B2D4D">
        <w:rPr>
          <w:sz w:val="24"/>
          <w:szCs w:val="24"/>
        </w:rPr>
        <w:t xml:space="preserve">la primera infancia </w:t>
      </w:r>
      <w:r w:rsidRPr="003B2D4D">
        <w:rPr>
          <w:sz w:val="24"/>
          <w:szCs w:val="24"/>
        </w:rPr>
        <w:lastRenderedPageBreak/>
        <w:t>en el bienestar</w:t>
      </w:r>
      <w:r w:rsidR="001005DC" w:rsidRPr="003B2D4D">
        <w:rPr>
          <w:sz w:val="24"/>
          <w:szCs w:val="24"/>
        </w:rPr>
        <w:t xml:space="preserve">, el </w:t>
      </w:r>
      <w:r w:rsidRPr="003B2D4D">
        <w:rPr>
          <w:sz w:val="24"/>
          <w:szCs w:val="24"/>
        </w:rPr>
        <w:t>desarrollo humano y social</w:t>
      </w:r>
      <w:r w:rsidR="001005DC" w:rsidRPr="003B2D4D">
        <w:rPr>
          <w:sz w:val="24"/>
          <w:szCs w:val="24"/>
        </w:rPr>
        <w:t xml:space="preserve"> de las personas y de la sociedad</w:t>
      </w:r>
      <w:r w:rsidRPr="003B2D4D">
        <w:rPr>
          <w:sz w:val="24"/>
          <w:szCs w:val="24"/>
        </w:rPr>
        <w:t xml:space="preserve">, se considera indispensable incorporar en la legislación del </w:t>
      </w:r>
      <w:r w:rsidR="001005DC" w:rsidRPr="003B2D4D">
        <w:rPr>
          <w:sz w:val="24"/>
          <w:szCs w:val="24"/>
        </w:rPr>
        <w:t>E</w:t>
      </w:r>
      <w:r w:rsidRPr="003B2D4D">
        <w:rPr>
          <w:sz w:val="24"/>
          <w:szCs w:val="24"/>
        </w:rPr>
        <w:t>stado una delimitación de la población en situación de primera infancia -en este caso</w:t>
      </w:r>
      <w:r w:rsidR="001005DC" w:rsidRPr="003B2D4D">
        <w:rPr>
          <w:sz w:val="24"/>
          <w:szCs w:val="24"/>
        </w:rPr>
        <w:t>,</w:t>
      </w:r>
      <w:r w:rsidRPr="003B2D4D">
        <w:rPr>
          <w:sz w:val="24"/>
          <w:szCs w:val="24"/>
        </w:rPr>
        <w:t xml:space="preserve"> de cero a seis años, con el fin de alinearse a </w:t>
      </w:r>
      <w:r w:rsidR="001005DC" w:rsidRPr="003B2D4D">
        <w:rPr>
          <w:sz w:val="24"/>
          <w:szCs w:val="24"/>
        </w:rPr>
        <w:t>lo dispuesto por la ENAPI</w:t>
      </w:r>
      <w:r w:rsidRPr="003B2D4D">
        <w:rPr>
          <w:sz w:val="24"/>
          <w:szCs w:val="24"/>
        </w:rPr>
        <w:t xml:space="preserve">-, así como la directriz </w:t>
      </w:r>
      <w:r w:rsidR="00D44953" w:rsidRPr="003B2D4D">
        <w:rPr>
          <w:sz w:val="24"/>
          <w:szCs w:val="24"/>
        </w:rPr>
        <w:t>para incluir</w:t>
      </w:r>
      <w:r w:rsidRPr="003B2D4D">
        <w:rPr>
          <w:sz w:val="24"/>
          <w:szCs w:val="24"/>
        </w:rPr>
        <w:t xml:space="preserve"> un apartado especializado en esta población dentro del Programa de Protección de Niñas, Niños y Adolescentes del Estado de México, que estipula la </w:t>
      </w:r>
      <w:r w:rsidR="00D44953" w:rsidRPr="003B2D4D">
        <w:rPr>
          <w:sz w:val="24"/>
          <w:szCs w:val="24"/>
        </w:rPr>
        <w:t>LDNNAEM</w:t>
      </w:r>
      <w:r w:rsidRPr="003B2D4D">
        <w:rPr>
          <w:sz w:val="24"/>
          <w:szCs w:val="24"/>
        </w:rPr>
        <w:t xml:space="preserve">. </w:t>
      </w:r>
    </w:p>
    <w:p w14:paraId="281AA2C8" w14:textId="77777777" w:rsidR="00FB3F34" w:rsidRDefault="00FB3F34" w:rsidP="001B175B">
      <w:pPr>
        <w:jc w:val="both"/>
        <w:rPr>
          <w:sz w:val="24"/>
          <w:szCs w:val="24"/>
        </w:rPr>
      </w:pPr>
    </w:p>
    <w:p w14:paraId="184D85A4" w14:textId="2D338018" w:rsidR="004B0C03" w:rsidRDefault="00C82CFA" w:rsidP="001B175B">
      <w:pPr>
        <w:jc w:val="both"/>
        <w:rPr>
          <w:sz w:val="24"/>
          <w:szCs w:val="24"/>
        </w:rPr>
      </w:pPr>
      <w:r w:rsidRPr="003B2D4D">
        <w:rPr>
          <w:sz w:val="24"/>
          <w:szCs w:val="24"/>
        </w:rPr>
        <w:t>As</w:t>
      </w:r>
      <w:r w:rsidR="00D44953" w:rsidRPr="003B2D4D">
        <w:rPr>
          <w:sz w:val="24"/>
          <w:szCs w:val="24"/>
        </w:rPr>
        <w:t>i</w:t>
      </w:r>
      <w:r w:rsidRPr="003B2D4D">
        <w:rPr>
          <w:sz w:val="24"/>
          <w:szCs w:val="24"/>
        </w:rPr>
        <w:t>mismo, se propone extender los servicios de los Centros de Atención, Cuidado y Desarrollo Integral Infantil de la población de cuarenta y tres días de nacido</w:t>
      </w:r>
      <w:r w:rsidR="00D44953" w:rsidRPr="003B2D4D">
        <w:rPr>
          <w:sz w:val="24"/>
          <w:szCs w:val="24"/>
        </w:rPr>
        <w:t>s</w:t>
      </w:r>
      <w:r w:rsidRPr="003B2D4D">
        <w:rPr>
          <w:sz w:val="24"/>
          <w:szCs w:val="24"/>
        </w:rPr>
        <w:t xml:space="preserve"> a los cuatro años</w:t>
      </w:r>
      <w:r w:rsidR="000413B3">
        <w:rPr>
          <w:sz w:val="24"/>
          <w:szCs w:val="24"/>
        </w:rPr>
        <w:t xml:space="preserve">, </w:t>
      </w:r>
      <w:r w:rsidRPr="003B2D4D">
        <w:rPr>
          <w:sz w:val="24"/>
          <w:szCs w:val="24"/>
        </w:rPr>
        <w:t>como señala actualmente la ley en la materia</w:t>
      </w:r>
      <w:r w:rsidR="000413B3">
        <w:rPr>
          <w:sz w:val="24"/>
          <w:szCs w:val="24"/>
        </w:rPr>
        <w:t>,</w:t>
      </w:r>
      <w:r w:rsidRPr="003B2D4D">
        <w:rPr>
          <w:sz w:val="24"/>
          <w:szCs w:val="24"/>
        </w:rPr>
        <w:t xml:space="preserve"> a la población en situación de primera infancia,</w:t>
      </w:r>
      <w:r w:rsidR="00D44953" w:rsidRPr="003B2D4D">
        <w:rPr>
          <w:sz w:val="24"/>
          <w:szCs w:val="24"/>
        </w:rPr>
        <w:t xml:space="preserve"> es decir, </w:t>
      </w:r>
      <w:r w:rsidRPr="003B2D4D">
        <w:rPr>
          <w:sz w:val="24"/>
          <w:szCs w:val="24"/>
        </w:rPr>
        <w:t>entre los cero y los seis años.</w:t>
      </w:r>
    </w:p>
    <w:p w14:paraId="54CB6A71" w14:textId="77777777" w:rsidR="00FB3F34" w:rsidRPr="003B2D4D" w:rsidRDefault="00FB3F34" w:rsidP="001B175B">
      <w:pPr>
        <w:jc w:val="both"/>
        <w:rPr>
          <w:sz w:val="24"/>
          <w:szCs w:val="24"/>
        </w:rPr>
      </w:pPr>
    </w:p>
    <w:p w14:paraId="0C7F93C2" w14:textId="6714FFF1" w:rsidR="004B0C03" w:rsidRDefault="000413B3" w:rsidP="001B175B">
      <w:pPr>
        <w:jc w:val="both"/>
        <w:rPr>
          <w:sz w:val="24"/>
          <w:szCs w:val="24"/>
        </w:rPr>
      </w:pPr>
      <w:r>
        <w:rPr>
          <w:sz w:val="24"/>
          <w:szCs w:val="24"/>
        </w:rPr>
        <w:t xml:space="preserve">Por lo expuesto, se propone reformar </w:t>
      </w:r>
      <w:r w:rsidRPr="003B2D4D">
        <w:rPr>
          <w:sz w:val="24"/>
          <w:szCs w:val="24"/>
        </w:rPr>
        <w:t xml:space="preserve">la Ley de Prestación de Servicios para la Atención, Cuidado y Desarrollo Integral Infantil en el Estado de </w:t>
      </w:r>
      <w:r>
        <w:rPr>
          <w:sz w:val="24"/>
          <w:szCs w:val="24"/>
        </w:rPr>
        <w:t xml:space="preserve">México y la </w:t>
      </w:r>
      <w:r w:rsidRPr="003B2D4D">
        <w:rPr>
          <w:sz w:val="24"/>
          <w:szCs w:val="24"/>
        </w:rPr>
        <w:t>Ley de Derechos de Niñas, Niños y Adolescentes del Estado de México</w:t>
      </w:r>
      <w:r w:rsidR="00D44953" w:rsidRPr="003B2D4D">
        <w:rPr>
          <w:sz w:val="24"/>
          <w:szCs w:val="24"/>
        </w:rPr>
        <w:t>, en</w:t>
      </w:r>
      <w:r w:rsidRPr="003B2D4D">
        <w:rPr>
          <w:sz w:val="24"/>
          <w:szCs w:val="24"/>
        </w:rPr>
        <w:t xml:space="preserve"> razón de</w:t>
      </w:r>
      <w:r w:rsidR="00D44953" w:rsidRPr="003B2D4D">
        <w:rPr>
          <w:sz w:val="24"/>
          <w:szCs w:val="24"/>
        </w:rPr>
        <w:t xml:space="preserve"> los </w:t>
      </w:r>
      <w:r w:rsidRPr="003B2D4D">
        <w:rPr>
          <w:sz w:val="24"/>
          <w:szCs w:val="24"/>
        </w:rPr>
        <w:t>siguiente</w:t>
      </w:r>
      <w:r w:rsidR="00D44953" w:rsidRPr="003B2D4D">
        <w:rPr>
          <w:sz w:val="24"/>
          <w:szCs w:val="24"/>
        </w:rPr>
        <w:t>s</w:t>
      </w:r>
      <w:r w:rsidRPr="003B2D4D">
        <w:rPr>
          <w:sz w:val="24"/>
          <w:szCs w:val="24"/>
        </w:rPr>
        <w:t xml:space="preserve"> cuadro</w:t>
      </w:r>
      <w:r w:rsidR="00D44953" w:rsidRPr="003B2D4D">
        <w:rPr>
          <w:sz w:val="24"/>
          <w:szCs w:val="24"/>
        </w:rPr>
        <w:t>s</w:t>
      </w:r>
      <w:r w:rsidRPr="003B2D4D">
        <w:rPr>
          <w:sz w:val="24"/>
          <w:szCs w:val="24"/>
        </w:rPr>
        <w:t xml:space="preserve"> comparativo</w:t>
      </w:r>
      <w:r w:rsidR="00D44953" w:rsidRPr="003B2D4D">
        <w:rPr>
          <w:sz w:val="24"/>
          <w:szCs w:val="24"/>
        </w:rPr>
        <w:t>s</w:t>
      </w:r>
      <w:r w:rsidRPr="003B2D4D">
        <w:rPr>
          <w:sz w:val="24"/>
          <w:szCs w:val="24"/>
        </w:rPr>
        <w:t>:</w:t>
      </w:r>
    </w:p>
    <w:p w14:paraId="3BBC4F8E" w14:textId="77777777" w:rsidR="00FB3F34" w:rsidRPr="003B2D4D" w:rsidRDefault="00FB3F34" w:rsidP="001B175B">
      <w:pPr>
        <w:jc w:val="both"/>
        <w:rPr>
          <w:sz w:val="24"/>
          <w:szCs w:val="24"/>
        </w:rPr>
      </w:pPr>
    </w:p>
    <w:tbl>
      <w:tblPr>
        <w:tblStyle w:val="a"/>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4B0C03" w:rsidRPr="003B2D4D" w14:paraId="5C5B3B22" w14:textId="77777777">
        <w:trPr>
          <w:jc w:val="center"/>
        </w:trPr>
        <w:tc>
          <w:tcPr>
            <w:tcW w:w="8828" w:type="dxa"/>
            <w:gridSpan w:val="2"/>
          </w:tcPr>
          <w:p w14:paraId="15544156" w14:textId="77777777" w:rsidR="004B0C03" w:rsidRPr="003B2D4D" w:rsidRDefault="00C82CFA" w:rsidP="001B175B">
            <w:pPr>
              <w:jc w:val="center"/>
              <w:rPr>
                <w:rFonts w:eastAsia="Helvetica Neue"/>
                <w:b/>
                <w:sz w:val="24"/>
                <w:szCs w:val="24"/>
              </w:rPr>
            </w:pPr>
            <w:r w:rsidRPr="003B2D4D">
              <w:rPr>
                <w:b/>
                <w:sz w:val="24"/>
                <w:szCs w:val="24"/>
              </w:rPr>
              <w:t>Ley de Prestación de Servicios para la Atención, Cuidado y Desarrollo Integral Infantil en el Estado de México</w:t>
            </w:r>
          </w:p>
        </w:tc>
      </w:tr>
      <w:tr w:rsidR="004B0C03" w:rsidRPr="003B2D4D" w14:paraId="6B880244" w14:textId="77777777">
        <w:trPr>
          <w:jc w:val="center"/>
        </w:trPr>
        <w:tc>
          <w:tcPr>
            <w:tcW w:w="4414" w:type="dxa"/>
          </w:tcPr>
          <w:p w14:paraId="32F87EB7" w14:textId="77777777" w:rsidR="004B0C03" w:rsidRPr="003B2D4D" w:rsidRDefault="00C82CFA" w:rsidP="001B175B">
            <w:pPr>
              <w:jc w:val="center"/>
              <w:rPr>
                <w:b/>
                <w:sz w:val="24"/>
                <w:szCs w:val="24"/>
              </w:rPr>
            </w:pPr>
            <w:r w:rsidRPr="003B2D4D">
              <w:rPr>
                <w:b/>
                <w:sz w:val="24"/>
                <w:szCs w:val="24"/>
              </w:rPr>
              <w:t>Texto Vigente</w:t>
            </w:r>
          </w:p>
        </w:tc>
        <w:tc>
          <w:tcPr>
            <w:tcW w:w="4414" w:type="dxa"/>
          </w:tcPr>
          <w:p w14:paraId="0221F386" w14:textId="77777777" w:rsidR="004B0C03" w:rsidRPr="003B2D4D" w:rsidRDefault="00C82CFA" w:rsidP="001B175B">
            <w:pPr>
              <w:jc w:val="center"/>
              <w:rPr>
                <w:b/>
                <w:sz w:val="24"/>
                <w:szCs w:val="24"/>
              </w:rPr>
            </w:pPr>
            <w:r w:rsidRPr="003B2D4D">
              <w:rPr>
                <w:b/>
                <w:sz w:val="24"/>
                <w:szCs w:val="24"/>
              </w:rPr>
              <w:t>Propuesta</w:t>
            </w:r>
          </w:p>
        </w:tc>
      </w:tr>
      <w:tr w:rsidR="004B0C03" w:rsidRPr="003B2D4D" w14:paraId="1C7425C1" w14:textId="77777777">
        <w:trPr>
          <w:jc w:val="center"/>
        </w:trPr>
        <w:tc>
          <w:tcPr>
            <w:tcW w:w="4414" w:type="dxa"/>
          </w:tcPr>
          <w:p w14:paraId="5BCBD973" w14:textId="77777777" w:rsidR="004B0C03" w:rsidRPr="003B2D4D" w:rsidRDefault="00C82CFA" w:rsidP="001B175B">
            <w:pPr>
              <w:jc w:val="both"/>
              <w:rPr>
                <w:sz w:val="24"/>
                <w:szCs w:val="24"/>
              </w:rPr>
            </w:pPr>
            <w:r w:rsidRPr="003B2D4D">
              <w:rPr>
                <w:b/>
                <w:sz w:val="24"/>
                <w:szCs w:val="24"/>
              </w:rPr>
              <w:t>Artículo 2.</w:t>
            </w:r>
            <w:r w:rsidRPr="003B2D4D">
              <w:rPr>
                <w:sz w:val="24"/>
                <w:szCs w:val="24"/>
              </w:rPr>
              <w:t xml:space="preserve"> La presente Ley tiene por objeto:</w:t>
            </w:r>
          </w:p>
          <w:p w14:paraId="3661ED2A" w14:textId="77777777" w:rsidR="004B0C03" w:rsidRPr="003B2D4D" w:rsidRDefault="004B0C03" w:rsidP="001B175B">
            <w:pPr>
              <w:jc w:val="both"/>
              <w:rPr>
                <w:sz w:val="24"/>
                <w:szCs w:val="24"/>
              </w:rPr>
            </w:pPr>
          </w:p>
          <w:p w14:paraId="65D43CAC" w14:textId="77777777" w:rsidR="004B0C03" w:rsidRDefault="00C82CFA" w:rsidP="001B175B">
            <w:pPr>
              <w:tabs>
                <w:tab w:val="left" w:pos="0"/>
              </w:tabs>
              <w:jc w:val="both"/>
              <w:rPr>
                <w:sz w:val="24"/>
                <w:szCs w:val="24"/>
              </w:rPr>
            </w:pPr>
            <w:r w:rsidRPr="003B2D4D">
              <w:rPr>
                <w:b/>
                <w:sz w:val="24"/>
                <w:szCs w:val="24"/>
              </w:rPr>
              <w:t>I.</w:t>
            </w:r>
            <w:r w:rsidRPr="003B2D4D">
              <w:rPr>
                <w:sz w:val="24"/>
                <w:szCs w:val="24"/>
              </w:rPr>
              <w:t xml:space="preserve"> Garantizar a las niñas y niños, el acceso a los servicios de atención, cuidado y desarrollo integral en condiciones de igualdad, calidad, calidez, seguridad y protección adecuadas;</w:t>
            </w:r>
          </w:p>
          <w:p w14:paraId="57D100EE" w14:textId="77777777" w:rsidR="003B2D4D" w:rsidRDefault="003B2D4D" w:rsidP="001B175B">
            <w:pPr>
              <w:tabs>
                <w:tab w:val="left" w:pos="0"/>
              </w:tabs>
              <w:jc w:val="both"/>
              <w:rPr>
                <w:sz w:val="24"/>
                <w:szCs w:val="24"/>
              </w:rPr>
            </w:pPr>
          </w:p>
          <w:p w14:paraId="1A0A2FA9" w14:textId="03C68387" w:rsidR="003B2D4D" w:rsidRPr="003B2D4D" w:rsidRDefault="003B2D4D" w:rsidP="001B175B">
            <w:pPr>
              <w:tabs>
                <w:tab w:val="left" w:pos="0"/>
              </w:tabs>
              <w:jc w:val="both"/>
              <w:rPr>
                <w:sz w:val="24"/>
                <w:szCs w:val="24"/>
              </w:rPr>
            </w:pPr>
            <w:r w:rsidRPr="003B2D4D">
              <w:rPr>
                <w:b/>
                <w:bCs/>
                <w:sz w:val="24"/>
                <w:szCs w:val="24"/>
              </w:rPr>
              <w:t>II.</w:t>
            </w:r>
            <w:r>
              <w:rPr>
                <w:sz w:val="24"/>
                <w:szCs w:val="24"/>
              </w:rPr>
              <w:t xml:space="preserve"> a </w:t>
            </w:r>
            <w:r w:rsidRPr="003B2D4D">
              <w:rPr>
                <w:b/>
                <w:bCs/>
                <w:sz w:val="24"/>
                <w:szCs w:val="24"/>
              </w:rPr>
              <w:t>IV.</w:t>
            </w:r>
            <w:r>
              <w:rPr>
                <w:sz w:val="24"/>
                <w:szCs w:val="24"/>
              </w:rPr>
              <w:t xml:space="preserve"> …</w:t>
            </w:r>
          </w:p>
          <w:p w14:paraId="1DBEE795" w14:textId="77777777" w:rsidR="004B0C03" w:rsidRPr="003B2D4D" w:rsidRDefault="004B0C03" w:rsidP="001B175B">
            <w:pPr>
              <w:shd w:val="clear" w:color="auto" w:fill="FFFFFF"/>
              <w:jc w:val="both"/>
              <w:rPr>
                <w:b/>
                <w:sz w:val="24"/>
                <w:szCs w:val="24"/>
              </w:rPr>
            </w:pPr>
          </w:p>
        </w:tc>
        <w:tc>
          <w:tcPr>
            <w:tcW w:w="4414" w:type="dxa"/>
          </w:tcPr>
          <w:p w14:paraId="3FC7063C" w14:textId="77777777" w:rsidR="004B0C03" w:rsidRPr="003B2D4D" w:rsidRDefault="00C82CFA" w:rsidP="001B175B">
            <w:pPr>
              <w:jc w:val="both"/>
              <w:rPr>
                <w:sz w:val="24"/>
                <w:szCs w:val="24"/>
              </w:rPr>
            </w:pPr>
            <w:r w:rsidRPr="003B2D4D">
              <w:rPr>
                <w:b/>
                <w:sz w:val="24"/>
                <w:szCs w:val="24"/>
              </w:rPr>
              <w:t>Artículo 2.</w:t>
            </w:r>
            <w:r w:rsidRPr="003B2D4D">
              <w:rPr>
                <w:sz w:val="24"/>
                <w:szCs w:val="24"/>
              </w:rPr>
              <w:t xml:space="preserve"> La presente Ley tiene por objeto:</w:t>
            </w:r>
          </w:p>
          <w:p w14:paraId="51471419" w14:textId="77777777" w:rsidR="004B0C03" w:rsidRPr="003B2D4D" w:rsidRDefault="004B0C03" w:rsidP="001B175B">
            <w:pPr>
              <w:jc w:val="both"/>
              <w:rPr>
                <w:sz w:val="24"/>
                <w:szCs w:val="24"/>
              </w:rPr>
            </w:pPr>
          </w:p>
          <w:p w14:paraId="66F748F7" w14:textId="77777777" w:rsidR="004B0C03" w:rsidRDefault="00C82CFA" w:rsidP="001B175B">
            <w:pPr>
              <w:tabs>
                <w:tab w:val="left" w:pos="0"/>
              </w:tabs>
              <w:jc w:val="both"/>
              <w:rPr>
                <w:sz w:val="24"/>
                <w:szCs w:val="24"/>
              </w:rPr>
            </w:pPr>
            <w:r w:rsidRPr="003B2D4D">
              <w:rPr>
                <w:b/>
                <w:sz w:val="24"/>
                <w:szCs w:val="24"/>
              </w:rPr>
              <w:t>I.</w:t>
            </w:r>
            <w:r w:rsidRPr="003B2D4D">
              <w:rPr>
                <w:sz w:val="24"/>
                <w:szCs w:val="24"/>
              </w:rPr>
              <w:t xml:space="preserve"> Garantizar a las niñas y niños, el acceso a los servicios de atención, cuidado y desarrollo integral </w:t>
            </w:r>
            <w:r w:rsidRPr="003B2D4D">
              <w:rPr>
                <w:b/>
                <w:sz w:val="24"/>
                <w:szCs w:val="24"/>
              </w:rPr>
              <w:t xml:space="preserve">durante la primera infancia, </w:t>
            </w:r>
            <w:r w:rsidRPr="003B2D4D">
              <w:rPr>
                <w:sz w:val="24"/>
                <w:szCs w:val="24"/>
              </w:rPr>
              <w:t>en condiciones de igualdad, calidad, calidez, seguridad y protección adecuadas;</w:t>
            </w:r>
          </w:p>
          <w:p w14:paraId="2B685C72" w14:textId="77777777" w:rsidR="003B2D4D" w:rsidRDefault="003B2D4D" w:rsidP="001B175B">
            <w:pPr>
              <w:tabs>
                <w:tab w:val="left" w:pos="0"/>
              </w:tabs>
              <w:jc w:val="both"/>
              <w:rPr>
                <w:b/>
                <w:sz w:val="24"/>
                <w:szCs w:val="24"/>
              </w:rPr>
            </w:pPr>
          </w:p>
          <w:p w14:paraId="5DAF528F" w14:textId="77777777" w:rsidR="003B2D4D" w:rsidRPr="003B2D4D" w:rsidRDefault="003B2D4D" w:rsidP="001B175B">
            <w:pPr>
              <w:tabs>
                <w:tab w:val="left" w:pos="0"/>
              </w:tabs>
              <w:jc w:val="both"/>
              <w:rPr>
                <w:sz w:val="24"/>
                <w:szCs w:val="24"/>
              </w:rPr>
            </w:pPr>
            <w:r w:rsidRPr="003B2D4D">
              <w:rPr>
                <w:b/>
                <w:bCs/>
                <w:sz w:val="24"/>
                <w:szCs w:val="24"/>
              </w:rPr>
              <w:t>II.</w:t>
            </w:r>
            <w:r>
              <w:rPr>
                <w:sz w:val="24"/>
                <w:szCs w:val="24"/>
              </w:rPr>
              <w:t xml:space="preserve"> a </w:t>
            </w:r>
            <w:r w:rsidRPr="003B2D4D">
              <w:rPr>
                <w:b/>
                <w:bCs/>
                <w:sz w:val="24"/>
                <w:szCs w:val="24"/>
              </w:rPr>
              <w:t>IV.</w:t>
            </w:r>
            <w:r>
              <w:rPr>
                <w:sz w:val="24"/>
                <w:szCs w:val="24"/>
              </w:rPr>
              <w:t xml:space="preserve"> …</w:t>
            </w:r>
          </w:p>
          <w:p w14:paraId="2EDAD6EE" w14:textId="77777777" w:rsidR="003B2D4D" w:rsidRPr="003B2D4D" w:rsidRDefault="003B2D4D" w:rsidP="001B175B">
            <w:pPr>
              <w:tabs>
                <w:tab w:val="left" w:pos="0"/>
              </w:tabs>
              <w:jc w:val="both"/>
              <w:rPr>
                <w:b/>
                <w:sz w:val="24"/>
                <w:szCs w:val="24"/>
              </w:rPr>
            </w:pPr>
          </w:p>
        </w:tc>
      </w:tr>
      <w:tr w:rsidR="004B0C03" w:rsidRPr="003B2D4D" w14:paraId="7E7B43B9" w14:textId="77777777">
        <w:trPr>
          <w:jc w:val="center"/>
        </w:trPr>
        <w:tc>
          <w:tcPr>
            <w:tcW w:w="4414" w:type="dxa"/>
          </w:tcPr>
          <w:p w14:paraId="2ED926EB" w14:textId="77777777" w:rsidR="004B0C03" w:rsidRPr="003B2D4D" w:rsidRDefault="004B0C03" w:rsidP="001B175B">
            <w:pPr>
              <w:shd w:val="clear" w:color="auto" w:fill="FFFFFF"/>
              <w:jc w:val="both"/>
              <w:rPr>
                <w:rFonts w:eastAsia="Helvetica Neue"/>
                <w:b/>
                <w:sz w:val="24"/>
                <w:szCs w:val="24"/>
              </w:rPr>
            </w:pPr>
          </w:p>
          <w:p w14:paraId="64EE2818" w14:textId="77777777" w:rsidR="003B2D4D" w:rsidRDefault="00C82CFA" w:rsidP="001B175B">
            <w:pPr>
              <w:jc w:val="both"/>
              <w:rPr>
                <w:sz w:val="24"/>
                <w:szCs w:val="24"/>
              </w:rPr>
            </w:pPr>
            <w:r w:rsidRPr="003B2D4D">
              <w:rPr>
                <w:b/>
                <w:sz w:val="24"/>
                <w:szCs w:val="24"/>
              </w:rPr>
              <w:t>Artículo 7.</w:t>
            </w:r>
            <w:r w:rsidRPr="003B2D4D">
              <w:rPr>
                <w:sz w:val="24"/>
                <w:szCs w:val="24"/>
              </w:rPr>
              <w:t xml:space="preserve"> Para efectos de la presente Ley, se entiende por:</w:t>
            </w:r>
          </w:p>
          <w:p w14:paraId="5063F9E2" w14:textId="77777777" w:rsidR="003B2D4D" w:rsidRDefault="003B2D4D" w:rsidP="001B175B">
            <w:pPr>
              <w:jc w:val="both"/>
              <w:rPr>
                <w:sz w:val="24"/>
                <w:szCs w:val="24"/>
              </w:rPr>
            </w:pPr>
          </w:p>
          <w:p w14:paraId="6CAAE2F9" w14:textId="06DEFE7C" w:rsidR="004B0C03" w:rsidRDefault="003B2D4D" w:rsidP="001B175B">
            <w:pPr>
              <w:jc w:val="both"/>
              <w:rPr>
                <w:sz w:val="24"/>
                <w:szCs w:val="24"/>
              </w:rPr>
            </w:pPr>
            <w:r w:rsidRPr="003B2D4D">
              <w:rPr>
                <w:b/>
                <w:bCs/>
                <w:sz w:val="24"/>
                <w:szCs w:val="24"/>
              </w:rPr>
              <w:t>I.</w:t>
            </w:r>
            <w:r>
              <w:rPr>
                <w:sz w:val="24"/>
                <w:szCs w:val="24"/>
              </w:rPr>
              <w:t xml:space="preserve"> </w:t>
            </w:r>
            <w:r w:rsidRPr="003B2D4D">
              <w:rPr>
                <w:sz w:val="24"/>
                <w:szCs w:val="24"/>
              </w:rPr>
              <w:t xml:space="preserve">Centros de Atención: A las instalaciones donde se prestan servicios de atención física, psicológica, </w:t>
            </w:r>
            <w:r w:rsidRPr="003B2D4D">
              <w:rPr>
                <w:sz w:val="24"/>
                <w:szCs w:val="24"/>
              </w:rPr>
              <w:lastRenderedPageBreak/>
              <w:t xml:space="preserve">sanitaria, alimentaria, educación inicial, cuidado y desarrollo integral infantil a niñas y niños, desde los </w:t>
            </w:r>
            <w:r w:rsidRPr="003B2D4D">
              <w:rPr>
                <w:strike/>
                <w:sz w:val="24"/>
                <w:szCs w:val="24"/>
              </w:rPr>
              <w:t>cuarenta y tres días de nacido y hasta los cuatro</w:t>
            </w:r>
            <w:r w:rsidRPr="003B2D4D">
              <w:rPr>
                <w:sz w:val="24"/>
                <w:szCs w:val="24"/>
              </w:rPr>
              <w:t xml:space="preserve"> años de edad;</w:t>
            </w:r>
          </w:p>
          <w:p w14:paraId="1AE454FF" w14:textId="77777777" w:rsidR="003B2D4D" w:rsidRDefault="003B2D4D" w:rsidP="001B175B">
            <w:pPr>
              <w:jc w:val="both"/>
              <w:rPr>
                <w:sz w:val="24"/>
                <w:szCs w:val="24"/>
              </w:rPr>
            </w:pPr>
          </w:p>
          <w:p w14:paraId="41DDB19F" w14:textId="60453135" w:rsidR="003B2D4D" w:rsidRPr="003B2D4D" w:rsidRDefault="003B2D4D" w:rsidP="001B175B">
            <w:pPr>
              <w:tabs>
                <w:tab w:val="left" w:pos="0"/>
              </w:tabs>
              <w:jc w:val="both"/>
              <w:rPr>
                <w:sz w:val="24"/>
                <w:szCs w:val="24"/>
              </w:rPr>
            </w:pPr>
            <w:r w:rsidRPr="003B2D4D">
              <w:rPr>
                <w:b/>
                <w:bCs/>
                <w:sz w:val="24"/>
                <w:szCs w:val="24"/>
              </w:rPr>
              <w:t>II.</w:t>
            </w:r>
            <w:r>
              <w:rPr>
                <w:sz w:val="24"/>
                <w:szCs w:val="24"/>
              </w:rPr>
              <w:t xml:space="preserve"> a </w:t>
            </w:r>
            <w:r w:rsidRPr="003B2D4D">
              <w:rPr>
                <w:b/>
                <w:bCs/>
                <w:sz w:val="24"/>
                <w:szCs w:val="24"/>
              </w:rPr>
              <w:t>XV.</w:t>
            </w:r>
            <w:r>
              <w:rPr>
                <w:sz w:val="24"/>
                <w:szCs w:val="24"/>
              </w:rPr>
              <w:t xml:space="preserve"> …</w:t>
            </w:r>
          </w:p>
          <w:p w14:paraId="72D24EEF" w14:textId="77777777" w:rsidR="004B0C03" w:rsidRPr="003B2D4D" w:rsidRDefault="004B0C03" w:rsidP="001B175B">
            <w:pPr>
              <w:shd w:val="clear" w:color="auto" w:fill="FFFFFF"/>
              <w:jc w:val="both"/>
              <w:rPr>
                <w:rFonts w:eastAsia="Helvetica Neue"/>
                <w:b/>
                <w:sz w:val="24"/>
                <w:szCs w:val="24"/>
              </w:rPr>
            </w:pPr>
          </w:p>
        </w:tc>
        <w:tc>
          <w:tcPr>
            <w:tcW w:w="4414" w:type="dxa"/>
          </w:tcPr>
          <w:p w14:paraId="092B16FF" w14:textId="77777777" w:rsidR="004B0C03" w:rsidRPr="003B2D4D" w:rsidRDefault="004B0C03" w:rsidP="001B175B">
            <w:pPr>
              <w:shd w:val="clear" w:color="auto" w:fill="FFFFFF"/>
              <w:jc w:val="both"/>
              <w:rPr>
                <w:rFonts w:eastAsia="Helvetica Neue"/>
                <w:b/>
                <w:sz w:val="24"/>
                <w:szCs w:val="24"/>
              </w:rPr>
            </w:pPr>
          </w:p>
          <w:p w14:paraId="4392A23A" w14:textId="77777777" w:rsidR="003B2D4D" w:rsidRDefault="00C82CFA" w:rsidP="001B175B">
            <w:pPr>
              <w:jc w:val="both"/>
              <w:rPr>
                <w:sz w:val="24"/>
                <w:szCs w:val="24"/>
              </w:rPr>
            </w:pPr>
            <w:r w:rsidRPr="003B2D4D">
              <w:rPr>
                <w:b/>
                <w:sz w:val="24"/>
                <w:szCs w:val="24"/>
              </w:rPr>
              <w:t>Artículo 7.</w:t>
            </w:r>
            <w:r w:rsidRPr="003B2D4D">
              <w:rPr>
                <w:sz w:val="24"/>
                <w:szCs w:val="24"/>
              </w:rPr>
              <w:t xml:space="preserve"> Para efectos de la presente Ley, se entiende por:</w:t>
            </w:r>
          </w:p>
          <w:p w14:paraId="53034743" w14:textId="77777777" w:rsidR="003B2D4D" w:rsidRDefault="003B2D4D" w:rsidP="001B175B">
            <w:pPr>
              <w:jc w:val="both"/>
              <w:rPr>
                <w:sz w:val="24"/>
                <w:szCs w:val="24"/>
              </w:rPr>
            </w:pPr>
          </w:p>
          <w:p w14:paraId="22D82D5A" w14:textId="77777777" w:rsidR="003B2D4D" w:rsidRDefault="003B2D4D" w:rsidP="001B175B">
            <w:pPr>
              <w:jc w:val="both"/>
              <w:rPr>
                <w:sz w:val="24"/>
                <w:szCs w:val="24"/>
              </w:rPr>
            </w:pPr>
            <w:r w:rsidRPr="003B2D4D">
              <w:rPr>
                <w:b/>
                <w:bCs/>
                <w:sz w:val="24"/>
                <w:szCs w:val="24"/>
              </w:rPr>
              <w:t>I.</w:t>
            </w:r>
            <w:r>
              <w:rPr>
                <w:sz w:val="24"/>
                <w:szCs w:val="24"/>
              </w:rPr>
              <w:t xml:space="preserve"> </w:t>
            </w:r>
            <w:r w:rsidRPr="003B2D4D">
              <w:rPr>
                <w:sz w:val="24"/>
                <w:szCs w:val="24"/>
              </w:rPr>
              <w:t xml:space="preserve">Centros de Atención: A las instalaciones donde se prestan servicios de atención física, psicológica, </w:t>
            </w:r>
            <w:r w:rsidRPr="003B2D4D">
              <w:rPr>
                <w:sz w:val="24"/>
                <w:szCs w:val="24"/>
              </w:rPr>
              <w:lastRenderedPageBreak/>
              <w:t xml:space="preserve">sanitaria, alimentaria, educación inicial, cuidado y desarrollo integral infantil a niñas y niños, </w:t>
            </w:r>
            <w:r w:rsidRPr="003B2D4D">
              <w:rPr>
                <w:bCs/>
                <w:sz w:val="24"/>
                <w:szCs w:val="24"/>
              </w:rPr>
              <w:t>desde los</w:t>
            </w:r>
            <w:r w:rsidRPr="003B2D4D">
              <w:rPr>
                <w:b/>
                <w:sz w:val="24"/>
                <w:szCs w:val="24"/>
              </w:rPr>
              <w:t xml:space="preserve"> cero y hasta los seis </w:t>
            </w:r>
            <w:r w:rsidRPr="003B2D4D">
              <w:rPr>
                <w:bCs/>
                <w:sz w:val="24"/>
                <w:szCs w:val="24"/>
              </w:rPr>
              <w:t>años de edad</w:t>
            </w:r>
            <w:r w:rsidRPr="003B2D4D">
              <w:rPr>
                <w:sz w:val="24"/>
                <w:szCs w:val="24"/>
              </w:rPr>
              <w:t>;</w:t>
            </w:r>
            <w:r w:rsidRPr="003B2D4D">
              <w:rPr>
                <w:sz w:val="24"/>
                <w:szCs w:val="24"/>
              </w:rPr>
              <w:tab/>
            </w:r>
            <w:r w:rsidRPr="003B2D4D">
              <w:rPr>
                <w:sz w:val="24"/>
                <w:szCs w:val="24"/>
              </w:rPr>
              <w:tab/>
            </w:r>
            <w:r w:rsidRPr="003B2D4D">
              <w:rPr>
                <w:sz w:val="24"/>
                <w:szCs w:val="24"/>
              </w:rPr>
              <w:tab/>
            </w:r>
            <w:r w:rsidRPr="003B2D4D">
              <w:rPr>
                <w:sz w:val="24"/>
                <w:szCs w:val="24"/>
              </w:rPr>
              <w:tab/>
            </w:r>
            <w:r w:rsidRPr="003B2D4D">
              <w:rPr>
                <w:sz w:val="24"/>
                <w:szCs w:val="24"/>
              </w:rPr>
              <w:tab/>
            </w:r>
            <w:r w:rsidRPr="003B2D4D">
              <w:rPr>
                <w:sz w:val="24"/>
                <w:szCs w:val="24"/>
              </w:rPr>
              <w:tab/>
            </w:r>
            <w:r w:rsidRPr="003B2D4D">
              <w:rPr>
                <w:sz w:val="24"/>
                <w:szCs w:val="24"/>
              </w:rPr>
              <w:tab/>
            </w:r>
          </w:p>
          <w:p w14:paraId="0F24638E" w14:textId="77777777" w:rsidR="003B2D4D" w:rsidRDefault="003B2D4D" w:rsidP="001B175B">
            <w:pPr>
              <w:jc w:val="both"/>
              <w:rPr>
                <w:sz w:val="24"/>
                <w:szCs w:val="24"/>
              </w:rPr>
            </w:pPr>
          </w:p>
          <w:p w14:paraId="020BFC55" w14:textId="77777777" w:rsidR="003B2D4D" w:rsidRPr="003B2D4D" w:rsidRDefault="003B2D4D" w:rsidP="001B175B">
            <w:pPr>
              <w:tabs>
                <w:tab w:val="left" w:pos="0"/>
              </w:tabs>
              <w:jc w:val="both"/>
              <w:rPr>
                <w:sz w:val="24"/>
                <w:szCs w:val="24"/>
              </w:rPr>
            </w:pPr>
            <w:r w:rsidRPr="003B2D4D">
              <w:rPr>
                <w:b/>
                <w:bCs/>
                <w:sz w:val="24"/>
                <w:szCs w:val="24"/>
              </w:rPr>
              <w:t>II.</w:t>
            </w:r>
            <w:r>
              <w:rPr>
                <w:sz w:val="24"/>
                <w:szCs w:val="24"/>
              </w:rPr>
              <w:t xml:space="preserve"> a </w:t>
            </w:r>
            <w:r w:rsidRPr="003B2D4D">
              <w:rPr>
                <w:b/>
                <w:bCs/>
                <w:sz w:val="24"/>
                <w:szCs w:val="24"/>
              </w:rPr>
              <w:t>XV.</w:t>
            </w:r>
            <w:r>
              <w:rPr>
                <w:sz w:val="24"/>
                <w:szCs w:val="24"/>
              </w:rPr>
              <w:t xml:space="preserve"> …</w:t>
            </w:r>
          </w:p>
          <w:p w14:paraId="65C2D53C" w14:textId="41AC6ED3" w:rsidR="004B0C03" w:rsidRPr="003B2D4D" w:rsidRDefault="00C82CFA" w:rsidP="001B175B">
            <w:pPr>
              <w:jc w:val="both"/>
              <w:rPr>
                <w:sz w:val="24"/>
                <w:szCs w:val="24"/>
              </w:rPr>
            </w:pPr>
            <w:r w:rsidRPr="003B2D4D">
              <w:rPr>
                <w:sz w:val="24"/>
                <w:szCs w:val="24"/>
              </w:rPr>
              <w:tab/>
            </w:r>
            <w:r w:rsidRPr="003B2D4D">
              <w:rPr>
                <w:sz w:val="24"/>
                <w:szCs w:val="24"/>
              </w:rPr>
              <w:tab/>
            </w:r>
            <w:r w:rsidRPr="003B2D4D">
              <w:rPr>
                <w:sz w:val="24"/>
                <w:szCs w:val="24"/>
              </w:rPr>
              <w:tab/>
            </w:r>
          </w:p>
        </w:tc>
      </w:tr>
    </w:tbl>
    <w:p w14:paraId="59E203BF" w14:textId="77777777" w:rsidR="004B0C03" w:rsidRPr="003B2D4D" w:rsidRDefault="004B0C03" w:rsidP="001B175B">
      <w:pPr>
        <w:jc w:val="both"/>
        <w:rPr>
          <w:rFonts w:eastAsia="Helvetica Neue"/>
          <w:sz w:val="24"/>
          <w:szCs w:val="24"/>
        </w:rPr>
      </w:pPr>
    </w:p>
    <w:tbl>
      <w:tblPr>
        <w:tblStyle w:val="a0"/>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4B0C03" w:rsidRPr="003B2D4D" w14:paraId="4D51CC89" w14:textId="77777777">
        <w:trPr>
          <w:jc w:val="center"/>
        </w:trPr>
        <w:tc>
          <w:tcPr>
            <w:tcW w:w="8828" w:type="dxa"/>
            <w:gridSpan w:val="2"/>
          </w:tcPr>
          <w:p w14:paraId="4EB693D2" w14:textId="515FA2BA" w:rsidR="004B0C03" w:rsidRPr="003B2D4D" w:rsidRDefault="00C82CFA" w:rsidP="001B175B">
            <w:pPr>
              <w:jc w:val="center"/>
              <w:rPr>
                <w:b/>
                <w:sz w:val="24"/>
                <w:szCs w:val="24"/>
              </w:rPr>
            </w:pPr>
            <w:r w:rsidRPr="003B2D4D">
              <w:rPr>
                <w:b/>
                <w:sz w:val="24"/>
                <w:szCs w:val="24"/>
              </w:rPr>
              <w:t xml:space="preserve">Ley de los Derechos de las Niñas, Niños y Adolescentes </w:t>
            </w:r>
            <w:r w:rsidR="003B2D4D">
              <w:rPr>
                <w:b/>
                <w:sz w:val="24"/>
                <w:szCs w:val="24"/>
              </w:rPr>
              <w:br/>
            </w:r>
            <w:r w:rsidRPr="003B2D4D">
              <w:rPr>
                <w:b/>
                <w:sz w:val="24"/>
                <w:szCs w:val="24"/>
              </w:rPr>
              <w:t>del Estado de México</w:t>
            </w:r>
          </w:p>
        </w:tc>
      </w:tr>
      <w:tr w:rsidR="004B0C03" w:rsidRPr="003B2D4D" w14:paraId="29CFC5C3" w14:textId="77777777">
        <w:trPr>
          <w:jc w:val="center"/>
        </w:trPr>
        <w:tc>
          <w:tcPr>
            <w:tcW w:w="4414" w:type="dxa"/>
          </w:tcPr>
          <w:p w14:paraId="5620772A" w14:textId="77777777" w:rsidR="004B0C03" w:rsidRPr="003B2D4D" w:rsidRDefault="00C82CFA" w:rsidP="001B175B">
            <w:pPr>
              <w:jc w:val="center"/>
              <w:rPr>
                <w:b/>
                <w:sz w:val="24"/>
                <w:szCs w:val="24"/>
              </w:rPr>
            </w:pPr>
            <w:r w:rsidRPr="003B2D4D">
              <w:rPr>
                <w:b/>
                <w:sz w:val="24"/>
                <w:szCs w:val="24"/>
              </w:rPr>
              <w:t>Texto Vigente</w:t>
            </w:r>
          </w:p>
        </w:tc>
        <w:tc>
          <w:tcPr>
            <w:tcW w:w="4414" w:type="dxa"/>
          </w:tcPr>
          <w:p w14:paraId="36886677" w14:textId="77777777" w:rsidR="004B0C03" w:rsidRPr="003B2D4D" w:rsidRDefault="00C82CFA" w:rsidP="001B175B">
            <w:pPr>
              <w:jc w:val="center"/>
              <w:rPr>
                <w:b/>
                <w:sz w:val="24"/>
                <w:szCs w:val="24"/>
              </w:rPr>
            </w:pPr>
            <w:r w:rsidRPr="003B2D4D">
              <w:rPr>
                <w:b/>
                <w:sz w:val="24"/>
                <w:szCs w:val="24"/>
              </w:rPr>
              <w:t>Propuesta</w:t>
            </w:r>
          </w:p>
        </w:tc>
      </w:tr>
      <w:tr w:rsidR="000418CA" w:rsidRPr="003B2D4D" w14:paraId="39B355C9" w14:textId="77777777">
        <w:trPr>
          <w:jc w:val="center"/>
        </w:trPr>
        <w:tc>
          <w:tcPr>
            <w:tcW w:w="4414" w:type="dxa"/>
          </w:tcPr>
          <w:p w14:paraId="3283516E" w14:textId="5B4FCFCF" w:rsidR="000418CA" w:rsidRDefault="000418CA" w:rsidP="001B175B">
            <w:pPr>
              <w:tabs>
                <w:tab w:val="left" w:pos="0"/>
              </w:tabs>
              <w:ind w:left="66"/>
              <w:jc w:val="both"/>
              <w:rPr>
                <w:bCs/>
                <w:sz w:val="24"/>
                <w:szCs w:val="24"/>
              </w:rPr>
            </w:pPr>
            <w:r w:rsidRPr="000418CA">
              <w:rPr>
                <w:b/>
                <w:sz w:val="24"/>
                <w:szCs w:val="24"/>
              </w:rPr>
              <w:t xml:space="preserve">Artículo 5. </w:t>
            </w:r>
            <w:r w:rsidRPr="000418CA">
              <w:rPr>
                <w:bCs/>
                <w:sz w:val="24"/>
                <w:szCs w:val="24"/>
              </w:rPr>
              <w:t>Para efectos de esta Ley, se entenderá por:</w:t>
            </w:r>
          </w:p>
          <w:p w14:paraId="0AC5E49F" w14:textId="77777777" w:rsidR="000418CA" w:rsidRDefault="000418CA" w:rsidP="001B175B">
            <w:pPr>
              <w:tabs>
                <w:tab w:val="left" w:pos="0"/>
              </w:tabs>
              <w:ind w:left="66"/>
              <w:jc w:val="both"/>
              <w:rPr>
                <w:bCs/>
                <w:sz w:val="24"/>
                <w:szCs w:val="24"/>
              </w:rPr>
            </w:pPr>
          </w:p>
          <w:p w14:paraId="42E8A040" w14:textId="30E65FF1" w:rsidR="003F3394" w:rsidRDefault="000418CA" w:rsidP="001B175B">
            <w:pPr>
              <w:tabs>
                <w:tab w:val="left" w:pos="0"/>
              </w:tabs>
              <w:ind w:left="66"/>
              <w:jc w:val="both"/>
              <w:rPr>
                <w:bCs/>
                <w:sz w:val="24"/>
                <w:szCs w:val="24"/>
              </w:rPr>
            </w:pPr>
            <w:r w:rsidRPr="000418CA">
              <w:rPr>
                <w:b/>
                <w:sz w:val="24"/>
                <w:szCs w:val="24"/>
              </w:rPr>
              <w:t>I.</w:t>
            </w:r>
            <w:r>
              <w:rPr>
                <w:bCs/>
                <w:sz w:val="24"/>
                <w:szCs w:val="24"/>
              </w:rPr>
              <w:t xml:space="preserve"> a </w:t>
            </w:r>
            <w:r w:rsidRPr="000418CA">
              <w:rPr>
                <w:b/>
                <w:sz w:val="24"/>
                <w:szCs w:val="24"/>
              </w:rPr>
              <w:t>X</w:t>
            </w:r>
            <w:r w:rsidR="003F3394">
              <w:rPr>
                <w:b/>
                <w:sz w:val="24"/>
                <w:szCs w:val="24"/>
              </w:rPr>
              <w:t>VI</w:t>
            </w:r>
            <w:r w:rsidRPr="000418CA">
              <w:rPr>
                <w:b/>
                <w:sz w:val="24"/>
                <w:szCs w:val="24"/>
              </w:rPr>
              <w:t>.</w:t>
            </w:r>
            <w:r>
              <w:rPr>
                <w:b/>
                <w:sz w:val="24"/>
                <w:szCs w:val="24"/>
              </w:rPr>
              <w:t xml:space="preserve"> </w:t>
            </w:r>
            <w:r>
              <w:rPr>
                <w:bCs/>
                <w:sz w:val="24"/>
                <w:szCs w:val="24"/>
              </w:rPr>
              <w:t>…</w:t>
            </w:r>
          </w:p>
          <w:p w14:paraId="6EFC42EE" w14:textId="77777777" w:rsidR="003F3394" w:rsidRDefault="003F3394" w:rsidP="001B175B">
            <w:pPr>
              <w:tabs>
                <w:tab w:val="left" w:pos="0"/>
              </w:tabs>
              <w:ind w:left="66"/>
              <w:jc w:val="both"/>
              <w:rPr>
                <w:b/>
                <w:sz w:val="24"/>
                <w:szCs w:val="24"/>
              </w:rPr>
            </w:pPr>
          </w:p>
          <w:p w14:paraId="16231C9F" w14:textId="1CF0DA78" w:rsidR="005A3275" w:rsidRDefault="003F3394" w:rsidP="001B175B">
            <w:pPr>
              <w:tabs>
                <w:tab w:val="left" w:pos="0"/>
              </w:tabs>
              <w:ind w:left="66"/>
              <w:jc w:val="both"/>
              <w:rPr>
                <w:bCs/>
                <w:strike/>
                <w:sz w:val="24"/>
                <w:szCs w:val="24"/>
              </w:rPr>
            </w:pPr>
            <w:r w:rsidRPr="003F3394">
              <w:rPr>
                <w:b/>
                <w:sz w:val="24"/>
                <w:szCs w:val="24"/>
              </w:rPr>
              <w:t xml:space="preserve">XVI Bis. </w:t>
            </w:r>
            <w:r w:rsidRPr="003F3394">
              <w:rPr>
                <w:bCs/>
                <w:strike/>
                <w:sz w:val="24"/>
                <w:szCs w:val="24"/>
              </w:rPr>
              <w:t>Familia Ampliada: Aquella compuesta por la persona o personas que, sin existir parentesco, tienen un vínculo afectivo adecuado para el desarrollo de niñas, niños y adolescentes atendiendo a su interés superior;</w:t>
            </w:r>
          </w:p>
          <w:p w14:paraId="1ED02BFC" w14:textId="77777777" w:rsidR="003F3394" w:rsidRDefault="003F3394" w:rsidP="001B175B">
            <w:pPr>
              <w:tabs>
                <w:tab w:val="left" w:pos="0"/>
              </w:tabs>
              <w:ind w:left="66"/>
              <w:jc w:val="both"/>
              <w:rPr>
                <w:bCs/>
                <w:sz w:val="24"/>
                <w:szCs w:val="24"/>
              </w:rPr>
            </w:pPr>
          </w:p>
          <w:p w14:paraId="51B80C11" w14:textId="425F8FB4" w:rsidR="005A3275" w:rsidRDefault="003F3394" w:rsidP="001B175B">
            <w:pPr>
              <w:tabs>
                <w:tab w:val="left" w:pos="0"/>
              </w:tabs>
              <w:ind w:left="66"/>
              <w:jc w:val="center"/>
              <w:rPr>
                <w:b/>
                <w:sz w:val="24"/>
                <w:szCs w:val="24"/>
              </w:rPr>
            </w:pPr>
            <w:r>
              <w:rPr>
                <w:b/>
                <w:sz w:val="24"/>
                <w:szCs w:val="24"/>
              </w:rPr>
              <w:t>SIN CORRELATIVO</w:t>
            </w:r>
          </w:p>
          <w:p w14:paraId="1DE8440C" w14:textId="77777777" w:rsidR="00C30E85" w:rsidRDefault="00C30E85" w:rsidP="001B175B">
            <w:pPr>
              <w:tabs>
                <w:tab w:val="left" w:pos="0"/>
              </w:tabs>
              <w:ind w:left="66"/>
              <w:jc w:val="center"/>
              <w:rPr>
                <w:b/>
                <w:sz w:val="24"/>
                <w:szCs w:val="24"/>
              </w:rPr>
            </w:pPr>
          </w:p>
          <w:p w14:paraId="4C79D543" w14:textId="77777777" w:rsidR="00C30E85" w:rsidRDefault="00C30E85" w:rsidP="001B175B">
            <w:pPr>
              <w:tabs>
                <w:tab w:val="left" w:pos="0"/>
              </w:tabs>
              <w:ind w:left="66"/>
              <w:jc w:val="center"/>
              <w:rPr>
                <w:b/>
                <w:sz w:val="24"/>
                <w:szCs w:val="24"/>
              </w:rPr>
            </w:pPr>
          </w:p>
          <w:p w14:paraId="403A11FD" w14:textId="77777777" w:rsidR="00C30E85" w:rsidRDefault="00C30E85" w:rsidP="001B175B">
            <w:pPr>
              <w:tabs>
                <w:tab w:val="left" w:pos="0"/>
              </w:tabs>
              <w:ind w:left="66"/>
              <w:jc w:val="center"/>
              <w:rPr>
                <w:bCs/>
                <w:sz w:val="24"/>
                <w:szCs w:val="24"/>
              </w:rPr>
            </w:pPr>
          </w:p>
          <w:p w14:paraId="7491FD81" w14:textId="77777777" w:rsidR="00C30E85" w:rsidRDefault="00C30E85" w:rsidP="001B175B">
            <w:pPr>
              <w:tabs>
                <w:tab w:val="left" w:pos="0"/>
              </w:tabs>
              <w:ind w:left="66"/>
              <w:jc w:val="center"/>
              <w:rPr>
                <w:bCs/>
                <w:sz w:val="24"/>
                <w:szCs w:val="24"/>
              </w:rPr>
            </w:pPr>
            <w:r>
              <w:rPr>
                <w:b/>
                <w:sz w:val="24"/>
                <w:szCs w:val="24"/>
              </w:rPr>
              <w:t>SIN CORRELATIVO</w:t>
            </w:r>
          </w:p>
          <w:p w14:paraId="46165D9B" w14:textId="77777777" w:rsidR="00C30E85" w:rsidRDefault="00C30E85" w:rsidP="001B175B">
            <w:pPr>
              <w:tabs>
                <w:tab w:val="left" w:pos="0"/>
              </w:tabs>
              <w:ind w:left="66"/>
              <w:jc w:val="center"/>
              <w:rPr>
                <w:b/>
                <w:sz w:val="24"/>
                <w:szCs w:val="24"/>
              </w:rPr>
            </w:pPr>
          </w:p>
          <w:p w14:paraId="3CA34BE7" w14:textId="77777777" w:rsidR="00C30E85" w:rsidRDefault="00C30E85" w:rsidP="001B175B">
            <w:pPr>
              <w:tabs>
                <w:tab w:val="left" w:pos="0"/>
              </w:tabs>
              <w:ind w:left="66"/>
              <w:jc w:val="center"/>
              <w:rPr>
                <w:b/>
                <w:sz w:val="24"/>
                <w:szCs w:val="24"/>
              </w:rPr>
            </w:pPr>
          </w:p>
          <w:p w14:paraId="272E1C12" w14:textId="77777777" w:rsidR="00C30E85" w:rsidRDefault="00C30E85" w:rsidP="001B175B">
            <w:pPr>
              <w:tabs>
                <w:tab w:val="left" w:pos="0"/>
              </w:tabs>
              <w:ind w:left="66"/>
              <w:jc w:val="center"/>
              <w:rPr>
                <w:b/>
                <w:sz w:val="24"/>
                <w:szCs w:val="24"/>
              </w:rPr>
            </w:pPr>
          </w:p>
          <w:p w14:paraId="1FB73A65" w14:textId="5FA3BA47" w:rsidR="00C30E85" w:rsidRDefault="00C30E85" w:rsidP="001B175B">
            <w:pPr>
              <w:tabs>
                <w:tab w:val="left" w:pos="0"/>
              </w:tabs>
              <w:ind w:left="66"/>
              <w:jc w:val="center"/>
              <w:rPr>
                <w:bCs/>
                <w:sz w:val="24"/>
                <w:szCs w:val="24"/>
              </w:rPr>
            </w:pPr>
            <w:r>
              <w:rPr>
                <w:b/>
                <w:sz w:val="24"/>
                <w:szCs w:val="24"/>
              </w:rPr>
              <w:t>SIN CORRELATIVO</w:t>
            </w:r>
          </w:p>
          <w:p w14:paraId="43FC655B" w14:textId="77777777" w:rsidR="000418CA" w:rsidRDefault="000418CA" w:rsidP="001B175B">
            <w:pPr>
              <w:tabs>
                <w:tab w:val="left" w:pos="0"/>
              </w:tabs>
              <w:jc w:val="both"/>
              <w:rPr>
                <w:bCs/>
                <w:sz w:val="24"/>
                <w:szCs w:val="24"/>
              </w:rPr>
            </w:pPr>
          </w:p>
          <w:p w14:paraId="7298C389" w14:textId="77777777" w:rsidR="003F3394" w:rsidRDefault="003F3394" w:rsidP="001B175B">
            <w:pPr>
              <w:tabs>
                <w:tab w:val="left" w:pos="0"/>
              </w:tabs>
              <w:ind w:left="66"/>
              <w:jc w:val="both"/>
              <w:rPr>
                <w:b/>
                <w:sz w:val="24"/>
                <w:szCs w:val="24"/>
              </w:rPr>
            </w:pPr>
          </w:p>
          <w:p w14:paraId="302CBE60" w14:textId="77777777" w:rsidR="003F3394" w:rsidRDefault="003F3394" w:rsidP="001B175B">
            <w:pPr>
              <w:tabs>
                <w:tab w:val="left" w:pos="0"/>
              </w:tabs>
              <w:ind w:left="66"/>
              <w:jc w:val="both"/>
              <w:rPr>
                <w:b/>
                <w:sz w:val="24"/>
                <w:szCs w:val="24"/>
              </w:rPr>
            </w:pPr>
          </w:p>
          <w:p w14:paraId="1C64D7C4" w14:textId="77777777" w:rsidR="003F3394" w:rsidRDefault="003F3394" w:rsidP="001B175B">
            <w:pPr>
              <w:tabs>
                <w:tab w:val="left" w:pos="0"/>
              </w:tabs>
              <w:ind w:left="66"/>
              <w:jc w:val="both"/>
              <w:rPr>
                <w:b/>
                <w:sz w:val="24"/>
                <w:szCs w:val="24"/>
              </w:rPr>
            </w:pPr>
          </w:p>
          <w:p w14:paraId="62D771C8" w14:textId="77777777" w:rsidR="003F3394" w:rsidRDefault="003F3394" w:rsidP="001B175B">
            <w:pPr>
              <w:tabs>
                <w:tab w:val="left" w:pos="0"/>
              </w:tabs>
              <w:ind w:left="66"/>
              <w:jc w:val="both"/>
              <w:rPr>
                <w:b/>
                <w:sz w:val="24"/>
                <w:szCs w:val="24"/>
              </w:rPr>
            </w:pPr>
          </w:p>
          <w:p w14:paraId="4F7CE524" w14:textId="77777777" w:rsidR="003F3394" w:rsidRDefault="003F3394" w:rsidP="001B175B">
            <w:pPr>
              <w:tabs>
                <w:tab w:val="left" w:pos="0"/>
              </w:tabs>
              <w:ind w:left="66"/>
              <w:jc w:val="both"/>
              <w:rPr>
                <w:b/>
                <w:sz w:val="24"/>
                <w:szCs w:val="24"/>
              </w:rPr>
            </w:pPr>
          </w:p>
          <w:p w14:paraId="210E060F" w14:textId="77777777" w:rsidR="003F3394" w:rsidRDefault="003F3394" w:rsidP="001B175B">
            <w:pPr>
              <w:tabs>
                <w:tab w:val="left" w:pos="0"/>
              </w:tabs>
              <w:ind w:left="66"/>
              <w:jc w:val="both"/>
              <w:rPr>
                <w:b/>
                <w:sz w:val="24"/>
                <w:szCs w:val="24"/>
              </w:rPr>
            </w:pPr>
          </w:p>
          <w:p w14:paraId="2AAF79CC" w14:textId="1F9BA140" w:rsidR="000418CA" w:rsidRDefault="000418CA" w:rsidP="001B175B">
            <w:pPr>
              <w:tabs>
                <w:tab w:val="left" w:pos="0"/>
              </w:tabs>
              <w:ind w:left="66"/>
              <w:jc w:val="both"/>
              <w:rPr>
                <w:bCs/>
                <w:sz w:val="24"/>
                <w:szCs w:val="24"/>
              </w:rPr>
            </w:pPr>
            <w:r w:rsidRPr="000418CA">
              <w:rPr>
                <w:b/>
                <w:sz w:val="24"/>
                <w:szCs w:val="24"/>
              </w:rPr>
              <w:t>XVI</w:t>
            </w:r>
            <w:r w:rsidR="003F3394">
              <w:rPr>
                <w:b/>
                <w:sz w:val="24"/>
                <w:szCs w:val="24"/>
              </w:rPr>
              <w:t>I</w:t>
            </w:r>
            <w:r w:rsidRPr="000418CA">
              <w:rPr>
                <w:b/>
                <w:sz w:val="24"/>
                <w:szCs w:val="24"/>
              </w:rPr>
              <w:t>.</w:t>
            </w:r>
            <w:r>
              <w:rPr>
                <w:bCs/>
                <w:sz w:val="24"/>
                <w:szCs w:val="24"/>
              </w:rPr>
              <w:t xml:space="preserve"> a </w:t>
            </w:r>
            <w:r w:rsidRPr="000418CA">
              <w:rPr>
                <w:b/>
                <w:sz w:val="24"/>
                <w:szCs w:val="24"/>
              </w:rPr>
              <w:t>X</w:t>
            </w:r>
            <w:r w:rsidR="003F3394">
              <w:rPr>
                <w:b/>
                <w:sz w:val="24"/>
                <w:szCs w:val="24"/>
              </w:rPr>
              <w:t>XVII</w:t>
            </w:r>
            <w:r w:rsidRPr="000418CA">
              <w:rPr>
                <w:b/>
                <w:sz w:val="24"/>
                <w:szCs w:val="24"/>
              </w:rPr>
              <w:t>.</w:t>
            </w:r>
            <w:r>
              <w:rPr>
                <w:bCs/>
                <w:sz w:val="24"/>
                <w:szCs w:val="24"/>
              </w:rPr>
              <w:t xml:space="preserve"> …</w:t>
            </w:r>
          </w:p>
          <w:p w14:paraId="29671461" w14:textId="77777777" w:rsidR="003F3394" w:rsidRDefault="003F3394" w:rsidP="001B175B">
            <w:pPr>
              <w:tabs>
                <w:tab w:val="left" w:pos="0"/>
              </w:tabs>
              <w:ind w:left="66"/>
              <w:jc w:val="both"/>
              <w:rPr>
                <w:bCs/>
                <w:sz w:val="24"/>
                <w:szCs w:val="24"/>
              </w:rPr>
            </w:pPr>
          </w:p>
          <w:p w14:paraId="09709E15" w14:textId="0A05DD10" w:rsidR="003F3394" w:rsidRPr="003F3394" w:rsidRDefault="003F3394" w:rsidP="001B175B">
            <w:pPr>
              <w:tabs>
                <w:tab w:val="left" w:pos="0"/>
              </w:tabs>
              <w:ind w:left="66"/>
              <w:jc w:val="center"/>
              <w:rPr>
                <w:b/>
                <w:sz w:val="24"/>
                <w:szCs w:val="24"/>
              </w:rPr>
            </w:pPr>
            <w:r>
              <w:rPr>
                <w:b/>
                <w:sz w:val="24"/>
                <w:szCs w:val="24"/>
              </w:rPr>
              <w:t>SIN CORRELATIVO</w:t>
            </w:r>
          </w:p>
          <w:p w14:paraId="6CB2C4F7" w14:textId="77777777" w:rsidR="000418CA" w:rsidRDefault="000418CA" w:rsidP="001B175B">
            <w:pPr>
              <w:tabs>
                <w:tab w:val="left" w:pos="0"/>
              </w:tabs>
              <w:ind w:left="66"/>
              <w:jc w:val="both"/>
              <w:rPr>
                <w:bCs/>
                <w:sz w:val="24"/>
                <w:szCs w:val="24"/>
              </w:rPr>
            </w:pPr>
          </w:p>
          <w:p w14:paraId="7748244B" w14:textId="77777777" w:rsidR="003F3394" w:rsidRDefault="003F3394" w:rsidP="001B175B">
            <w:pPr>
              <w:tabs>
                <w:tab w:val="left" w:pos="0"/>
              </w:tabs>
              <w:ind w:left="66"/>
              <w:jc w:val="both"/>
              <w:rPr>
                <w:bCs/>
                <w:sz w:val="24"/>
                <w:szCs w:val="24"/>
              </w:rPr>
            </w:pPr>
          </w:p>
          <w:p w14:paraId="50CB2AC4" w14:textId="77777777" w:rsidR="003F3394" w:rsidRDefault="003F3394" w:rsidP="001B175B">
            <w:pPr>
              <w:tabs>
                <w:tab w:val="left" w:pos="0"/>
              </w:tabs>
              <w:ind w:left="66"/>
              <w:jc w:val="both"/>
              <w:rPr>
                <w:bCs/>
                <w:sz w:val="24"/>
                <w:szCs w:val="24"/>
              </w:rPr>
            </w:pPr>
          </w:p>
          <w:p w14:paraId="001C5549" w14:textId="77777777" w:rsidR="003F3394" w:rsidRDefault="003F3394" w:rsidP="001B175B">
            <w:pPr>
              <w:tabs>
                <w:tab w:val="left" w:pos="0"/>
              </w:tabs>
              <w:ind w:left="66"/>
              <w:jc w:val="both"/>
              <w:rPr>
                <w:bCs/>
                <w:sz w:val="24"/>
                <w:szCs w:val="24"/>
              </w:rPr>
            </w:pPr>
          </w:p>
          <w:p w14:paraId="5A0089DD" w14:textId="131C4954" w:rsidR="003F3394" w:rsidRDefault="003F3394" w:rsidP="001B175B">
            <w:pPr>
              <w:tabs>
                <w:tab w:val="left" w:pos="0"/>
              </w:tabs>
              <w:ind w:left="66"/>
              <w:jc w:val="both"/>
              <w:rPr>
                <w:bCs/>
                <w:sz w:val="24"/>
                <w:szCs w:val="24"/>
              </w:rPr>
            </w:pPr>
            <w:r w:rsidRPr="000418CA">
              <w:rPr>
                <w:b/>
                <w:sz w:val="24"/>
                <w:szCs w:val="24"/>
              </w:rPr>
              <w:t>X</w:t>
            </w:r>
            <w:r>
              <w:rPr>
                <w:b/>
                <w:sz w:val="24"/>
                <w:szCs w:val="24"/>
              </w:rPr>
              <w:t>X</w:t>
            </w:r>
            <w:r w:rsidRPr="000418CA">
              <w:rPr>
                <w:b/>
                <w:sz w:val="24"/>
                <w:szCs w:val="24"/>
              </w:rPr>
              <w:t>VI</w:t>
            </w:r>
            <w:r>
              <w:rPr>
                <w:b/>
                <w:sz w:val="24"/>
                <w:szCs w:val="24"/>
              </w:rPr>
              <w:t>II</w:t>
            </w:r>
            <w:r w:rsidRPr="000418CA">
              <w:rPr>
                <w:b/>
                <w:sz w:val="24"/>
                <w:szCs w:val="24"/>
              </w:rPr>
              <w:t>.</w:t>
            </w:r>
            <w:r>
              <w:rPr>
                <w:bCs/>
                <w:sz w:val="24"/>
                <w:szCs w:val="24"/>
              </w:rPr>
              <w:t xml:space="preserve"> a </w:t>
            </w:r>
            <w:r w:rsidRPr="000418CA">
              <w:rPr>
                <w:b/>
                <w:sz w:val="24"/>
                <w:szCs w:val="24"/>
              </w:rPr>
              <w:t>X</w:t>
            </w:r>
            <w:r>
              <w:rPr>
                <w:b/>
                <w:sz w:val="24"/>
                <w:szCs w:val="24"/>
              </w:rPr>
              <w:t>L</w:t>
            </w:r>
            <w:r w:rsidRPr="000418CA">
              <w:rPr>
                <w:b/>
                <w:sz w:val="24"/>
                <w:szCs w:val="24"/>
              </w:rPr>
              <w:t>.</w:t>
            </w:r>
            <w:r>
              <w:rPr>
                <w:bCs/>
                <w:sz w:val="24"/>
                <w:szCs w:val="24"/>
              </w:rPr>
              <w:t xml:space="preserve"> …</w:t>
            </w:r>
          </w:p>
          <w:p w14:paraId="34914F97" w14:textId="211D0D99" w:rsidR="003F3394" w:rsidRPr="000418CA" w:rsidRDefault="003F3394" w:rsidP="001B175B">
            <w:pPr>
              <w:tabs>
                <w:tab w:val="left" w:pos="0"/>
              </w:tabs>
              <w:ind w:left="66"/>
              <w:jc w:val="both"/>
              <w:rPr>
                <w:bCs/>
                <w:sz w:val="24"/>
                <w:szCs w:val="24"/>
              </w:rPr>
            </w:pPr>
          </w:p>
        </w:tc>
        <w:tc>
          <w:tcPr>
            <w:tcW w:w="4414" w:type="dxa"/>
          </w:tcPr>
          <w:p w14:paraId="33ADEE64" w14:textId="77777777" w:rsidR="000418CA" w:rsidRDefault="000418CA" w:rsidP="001B175B">
            <w:pPr>
              <w:tabs>
                <w:tab w:val="left" w:pos="0"/>
              </w:tabs>
              <w:ind w:left="66"/>
              <w:jc w:val="both"/>
              <w:rPr>
                <w:bCs/>
                <w:sz w:val="24"/>
                <w:szCs w:val="24"/>
              </w:rPr>
            </w:pPr>
            <w:r w:rsidRPr="000418CA">
              <w:rPr>
                <w:b/>
                <w:sz w:val="24"/>
                <w:szCs w:val="24"/>
              </w:rPr>
              <w:lastRenderedPageBreak/>
              <w:t xml:space="preserve">Artículo 5. </w:t>
            </w:r>
            <w:r w:rsidRPr="000418CA">
              <w:rPr>
                <w:bCs/>
                <w:sz w:val="24"/>
                <w:szCs w:val="24"/>
              </w:rPr>
              <w:t>Para efectos de esta Ley, se entenderá por:</w:t>
            </w:r>
          </w:p>
          <w:p w14:paraId="329F4AAB" w14:textId="77777777" w:rsidR="000418CA" w:rsidRDefault="000418CA" w:rsidP="001B175B">
            <w:pPr>
              <w:tabs>
                <w:tab w:val="left" w:pos="0"/>
              </w:tabs>
              <w:ind w:left="66"/>
              <w:jc w:val="both"/>
              <w:rPr>
                <w:bCs/>
                <w:sz w:val="24"/>
                <w:szCs w:val="24"/>
              </w:rPr>
            </w:pPr>
          </w:p>
          <w:p w14:paraId="1B31B777" w14:textId="4375A467" w:rsidR="000418CA" w:rsidRDefault="000418CA" w:rsidP="001B175B">
            <w:pPr>
              <w:tabs>
                <w:tab w:val="left" w:pos="0"/>
              </w:tabs>
              <w:ind w:left="66"/>
              <w:jc w:val="both"/>
              <w:rPr>
                <w:bCs/>
                <w:sz w:val="24"/>
                <w:szCs w:val="24"/>
              </w:rPr>
            </w:pPr>
            <w:r w:rsidRPr="000418CA">
              <w:rPr>
                <w:b/>
                <w:sz w:val="24"/>
                <w:szCs w:val="24"/>
              </w:rPr>
              <w:t>I.</w:t>
            </w:r>
            <w:r>
              <w:rPr>
                <w:bCs/>
                <w:sz w:val="24"/>
                <w:szCs w:val="24"/>
              </w:rPr>
              <w:t xml:space="preserve"> a </w:t>
            </w:r>
            <w:r w:rsidRPr="000418CA">
              <w:rPr>
                <w:b/>
                <w:sz w:val="24"/>
                <w:szCs w:val="24"/>
              </w:rPr>
              <w:t>XV</w:t>
            </w:r>
            <w:r w:rsidR="003F3394">
              <w:rPr>
                <w:b/>
                <w:sz w:val="24"/>
                <w:szCs w:val="24"/>
              </w:rPr>
              <w:t>I</w:t>
            </w:r>
            <w:r w:rsidRPr="000418CA">
              <w:rPr>
                <w:b/>
                <w:sz w:val="24"/>
                <w:szCs w:val="24"/>
              </w:rPr>
              <w:t>.</w:t>
            </w:r>
            <w:r>
              <w:rPr>
                <w:b/>
                <w:sz w:val="24"/>
                <w:szCs w:val="24"/>
              </w:rPr>
              <w:t xml:space="preserve"> </w:t>
            </w:r>
            <w:r>
              <w:rPr>
                <w:bCs/>
                <w:sz w:val="24"/>
                <w:szCs w:val="24"/>
              </w:rPr>
              <w:t>…</w:t>
            </w:r>
          </w:p>
          <w:p w14:paraId="35A2B3D0" w14:textId="77777777" w:rsidR="006B6A6E" w:rsidRDefault="006B6A6E" w:rsidP="001B175B">
            <w:pPr>
              <w:tabs>
                <w:tab w:val="left" w:pos="0"/>
              </w:tabs>
              <w:jc w:val="both"/>
              <w:rPr>
                <w:b/>
                <w:sz w:val="24"/>
                <w:szCs w:val="24"/>
              </w:rPr>
            </w:pPr>
          </w:p>
          <w:p w14:paraId="3AF53438" w14:textId="12094564" w:rsidR="003F3394" w:rsidRDefault="000418CA" w:rsidP="001B175B">
            <w:pPr>
              <w:tabs>
                <w:tab w:val="left" w:pos="0"/>
              </w:tabs>
              <w:ind w:left="66"/>
              <w:jc w:val="both"/>
              <w:rPr>
                <w:b/>
                <w:sz w:val="24"/>
                <w:szCs w:val="24"/>
              </w:rPr>
            </w:pPr>
            <w:r w:rsidRPr="000418CA">
              <w:rPr>
                <w:b/>
                <w:sz w:val="24"/>
                <w:szCs w:val="24"/>
              </w:rPr>
              <w:t>X</w:t>
            </w:r>
            <w:r w:rsidR="003F3394">
              <w:rPr>
                <w:b/>
                <w:sz w:val="24"/>
                <w:szCs w:val="24"/>
              </w:rPr>
              <w:t>VI Bis</w:t>
            </w:r>
            <w:r w:rsidR="005A3275">
              <w:rPr>
                <w:b/>
                <w:sz w:val="24"/>
                <w:szCs w:val="24"/>
              </w:rPr>
              <w:t>.</w:t>
            </w:r>
            <w:r w:rsidRPr="000418CA">
              <w:rPr>
                <w:b/>
                <w:sz w:val="24"/>
                <w:szCs w:val="24"/>
                <w:lang w:val="es-MX"/>
              </w:rPr>
              <w:t xml:space="preserve"> </w:t>
            </w:r>
            <w:r w:rsidR="003F3394">
              <w:rPr>
                <w:b/>
                <w:sz w:val="24"/>
                <w:szCs w:val="24"/>
                <w:lang w:val="es-MX"/>
              </w:rPr>
              <w:t xml:space="preserve">Estrategia </w:t>
            </w:r>
            <w:r w:rsidR="00C30E85">
              <w:rPr>
                <w:b/>
                <w:sz w:val="24"/>
                <w:szCs w:val="24"/>
                <w:lang w:val="es-MX"/>
              </w:rPr>
              <w:t>E</w:t>
            </w:r>
            <w:r w:rsidR="003F3394">
              <w:rPr>
                <w:b/>
                <w:sz w:val="24"/>
                <w:szCs w:val="24"/>
                <w:lang w:val="es-MX"/>
              </w:rPr>
              <w:t>statal: Estrategia Estatal de Atención a la Primera Infancia;</w:t>
            </w:r>
          </w:p>
          <w:p w14:paraId="37D4EC24" w14:textId="77777777" w:rsidR="003F3394" w:rsidRDefault="003F3394" w:rsidP="001B175B">
            <w:pPr>
              <w:tabs>
                <w:tab w:val="left" w:pos="0"/>
              </w:tabs>
              <w:ind w:left="66"/>
              <w:jc w:val="both"/>
              <w:rPr>
                <w:b/>
                <w:sz w:val="24"/>
                <w:szCs w:val="24"/>
              </w:rPr>
            </w:pPr>
          </w:p>
          <w:p w14:paraId="43764F25" w14:textId="77777777" w:rsidR="003F3394" w:rsidRDefault="003F3394" w:rsidP="001B175B">
            <w:pPr>
              <w:tabs>
                <w:tab w:val="left" w:pos="0"/>
              </w:tabs>
              <w:ind w:left="66"/>
              <w:jc w:val="both"/>
              <w:rPr>
                <w:b/>
                <w:sz w:val="24"/>
                <w:szCs w:val="24"/>
              </w:rPr>
            </w:pPr>
          </w:p>
          <w:p w14:paraId="6D9C4C95" w14:textId="77777777" w:rsidR="003F3394" w:rsidRDefault="003F3394" w:rsidP="001B175B">
            <w:pPr>
              <w:tabs>
                <w:tab w:val="left" w:pos="0"/>
              </w:tabs>
              <w:ind w:left="66"/>
              <w:jc w:val="both"/>
              <w:rPr>
                <w:b/>
                <w:sz w:val="24"/>
                <w:szCs w:val="24"/>
              </w:rPr>
            </w:pPr>
          </w:p>
          <w:p w14:paraId="5D12806F" w14:textId="77777777" w:rsidR="003F3394" w:rsidRDefault="003F3394" w:rsidP="001B175B">
            <w:pPr>
              <w:tabs>
                <w:tab w:val="left" w:pos="0"/>
              </w:tabs>
              <w:ind w:left="66"/>
              <w:jc w:val="both"/>
              <w:rPr>
                <w:b/>
                <w:sz w:val="24"/>
                <w:szCs w:val="24"/>
              </w:rPr>
            </w:pPr>
          </w:p>
          <w:p w14:paraId="15175C51" w14:textId="77777777" w:rsidR="003F3394" w:rsidRDefault="003F3394" w:rsidP="001B175B">
            <w:pPr>
              <w:tabs>
                <w:tab w:val="left" w:pos="0"/>
              </w:tabs>
              <w:ind w:left="66"/>
              <w:jc w:val="both"/>
              <w:rPr>
                <w:b/>
                <w:sz w:val="24"/>
                <w:szCs w:val="24"/>
              </w:rPr>
            </w:pPr>
          </w:p>
          <w:p w14:paraId="7F85D4DE" w14:textId="21884049" w:rsidR="00C30E85" w:rsidRDefault="003F3394" w:rsidP="001B175B">
            <w:pPr>
              <w:tabs>
                <w:tab w:val="left" w:pos="0"/>
              </w:tabs>
              <w:ind w:left="66"/>
              <w:jc w:val="both"/>
              <w:rPr>
                <w:b/>
                <w:sz w:val="24"/>
                <w:szCs w:val="24"/>
              </w:rPr>
            </w:pPr>
            <w:r>
              <w:rPr>
                <w:b/>
                <w:sz w:val="24"/>
                <w:szCs w:val="24"/>
              </w:rPr>
              <w:t>XVI</w:t>
            </w:r>
            <w:r w:rsidR="005A3275" w:rsidRPr="000413B3">
              <w:rPr>
                <w:b/>
                <w:sz w:val="24"/>
                <w:szCs w:val="24"/>
              </w:rPr>
              <w:t xml:space="preserve"> Ter.</w:t>
            </w:r>
            <w:r w:rsidR="00C30E85">
              <w:rPr>
                <w:b/>
                <w:sz w:val="24"/>
                <w:szCs w:val="24"/>
              </w:rPr>
              <w:t xml:space="preserve"> Estrategia Municipal: Estrategias de Atención a la Primera Infancia</w:t>
            </w:r>
            <w:r w:rsidR="00D3553F">
              <w:rPr>
                <w:b/>
                <w:sz w:val="24"/>
                <w:szCs w:val="24"/>
              </w:rPr>
              <w:t xml:space="preserve"> de cada Municipio</w:t>
            </w:r>
            <w:r w:rsidR="00C30E85">
              <w:rPr>
                <w:b/>
                <w:sz w:val="24"/>
                <w:szCs w:val="24"/>
              </w:rPr>
              <w:t>;</w:t>
            </w:r>
            <w:r w:rsidR="005A3275" w:rsidRPr="000413B3">
              <w:rPr>
                <w:b/>
                <w:sz w:val="24"/>
                <w:szCs w:val="24"/>
              </w:rPr>
              <w:t xml:space="preserve"> </w:t>
            </w:r>
          </w:p>
          <w:p w14:paraId="6CD31260" w14:textId="77777777" w:rsidR="00C30E85" w:rsidRDefault="00C30E85" w:rsidP="001B175B">
            <w:pPr>
              <w:tabs>
                <w:tab w:val="left" w:pos="0"/>
              </w:tabs>
              <w:jc w:val="both"/>
              <w:rPr>
                <w:b/>
                <w:sz w:val="24"/>
                <w:szCs w:val="24"/>
              </w:rPr>
            </w:pPr>
          </w:p>
          <w:p w14:paraId="7D9026C5" w14:textId="02082D5C" w:rsidR="00C30E85" w:rsidRDefault="00C30E85" w:rsidP="001B175B">
            <w:pPr>
              <w:tabs>
                <w:tab w:val="left" w:pos="0"/>
              </w:tabs>
              <w:ind w:left="66"/>
              <w:jc w:val="both"/>
              <w:rPr>
                <w:b/>
                <w:sz w:val="24"/>
                <w:szCs w:val="24"/>
              </w:rPr>
            </w:pPr>
            <w:r>
              <w:rPr>
                <w:b/>
                <w:sz w:val="24"/>
                <w:szCs w:val="24"/>
              </w:rPr>
              <w:t xml:space="preserve">XVI. </w:t>
            </w:r>
            <w:proofErr w:type="spellStart"/>
            <w:r>
              <w:rPr>
                <w:b/>
                <w:sz w:val="24"/>
                <w:szCs w:val="24"/>
              </w:rPr>
              <w:t>Quater</w:t>
            </w:r>
            <w:proofErr w:type="spellEnd"/>
            <w:r>
              <w:rPr>
                <w:b/>
                <w:sz w:val="24"/>
                <w:szCs w:val="24"/>
              </w:rPr>
              <w:t xml:space="preserve">. </w:t>
            </w:r>
            <w:r>
              <w:rPr>
                <w:b/>
                <w:sz w:val="24"/>
                <w:szCs w:val="24"/>
                <w:lang w:val="es-MX"/>
              </w:rPr>
              <w:t>Estrategia Nacional: Estrategia Nacional de Atención a la Primera Infancia;</w:t>
            </w:r>
          </w:p>
          <w:p w14:paraId="7DD1C710" w14:textId="77777777" w:rsidR="00C30E85" w:rsidRDefault="00C30E85" w:rsidP="001B175B">
            <w:pPr>
              <w:tabs>
                <w:tab w:val="left" w:pos="0"/>
              </w:tabs>
              <w:jc w:val="both"/>
              <w:rPr>
                <w:b/>
                <w:sz w:val="24"/>
                <w:szCs w:val="24"/>
              </w:rPr>
            </w:pPr>
          </w:p>
          <w:p w14:paraId="68D0FF37" w14:textId="4A24B713" w:rsidR="005A3275" w:rsidRPr="000413B3" w:rsidRDefault="00C30E85" w:rsidP="001B175B">
            <w:pPr>
              <w:tabs>
                <w:tab w:val="left" w:pos="0"/>
              </w:tabs>
              <w:ind w:left="66"/>
              <w:jc w:val="both"/>
              <w:rPr>
                <w:b/>
                <w:sz w:val="24"/>
                <w:szCs w:val="24"/>
              </w:rPr>
            </w:pPr>
            <w:r>
              <w:rPr>
                <w:b/>
                <w:sz w:val="24"/>
                <w:szCs w:val="24"/>
              </w:rPr>
              <w:t xml:space="preserve">XVI Quinquies. </w:t>
            </w:r>
            <w:r w:rsidR="003F3394" w:rsidRPr="003F3394">
              <w:rPr>
                <w:bCs/>
                <w:sz w:val="24"/>
                <w:szCs w:val="24"/>
              </w:rPr>
              <w:t xml:space="preserve">Familia Ampliada: Aquella compuesta por la persona o personas que, sin existir parentesco, tienen un vínculo afectivo adecuado para el desarrollo de niñas, niños y </w:t>
            </w:r>
            <w:r w:rsidR="003F3394" w:rsidRPr="003F3394">
              <w:rPr>
                <w:bCs/>
                <w:sz w:val="24"/>
                <w:szCs w:val="24"/>
              </w:rPr>
              <w:lastRenderedPageBreak/>
              <w:t>adolescentes atendiendo a su interés superior;</w:t>
            </w:r>
          </w:p>
          <w:p w14:paraId="6FBCD7E0" w14:textId="77777777" w:rsidR="005A3275" w:rsidRDefault="005A3275" w:rsidP="001B175B">
            <w:pPr>
              <w:tabs>
                <w:tab w:val="left" w:pos="0"/>
              </w:tabs>
              <w:ind w:left="66"/>
              <w:jc w:val="both"/>
              <w:rPr>
                <w:b/>
                <w:sz w:val="24"/>
                <w:szCs w:val="24"/>
              </w:rPr>
            </w:pPr>
          </w:p>
          <w:p w14:paraId="3CE3BCA1" w14:textId="77777777" w:rsidR="003F3394" w:rsidRDefault="003F3394" w:rsidP="001B175B">
            <w:pPr>
              <w:tabs>
                <w:tab w:val="left" w:pos="0"/>
              </w:tabs>
              <w:ind w:left="66"/>
              <w:jc w:val="both"/>
              <w:rPr>
                <w:bCs/>
                <w:sz w:val="24"/>
                <w:szCs w:val="24"/>
              </w:rPr>
            </w:pPr>
            <w:r w:rsidRPr="000418CA">
              <w:rPr>
                <w:b/>
                <w:sz w:val="24"/>
                <w:szCs w:val="24"/>
              </w:rPr>
              <w:t>XVI</w:t>
            </w:r>
            <w:r>
              <w:rPr>
                <w:b/>
                <w:sz w:val="24"/>
                <w:szCs w:val="24"/>
              </w:rPr>
              <w:t>I</w:t>
            </w:r>
            <w:r w:rsidRPr="000418CA">
              <w:rPr>
                <w:b/>
                <w:sz w:val="24"/>
                <w:szCs w:val="24"/>
              </w:rPr>
              <w:t>.</w:t>
            </w:r>
            <w:r>
              <w:rPr>
                <w:bCs/>
                <w:sz w:val="24"/>
                <w:szCs w:val="24"/>
              </w:rPr>
              <w:t xml:space="preserve"> a </w:t>
            </w:r>
            <w:r w:rsidRPr="000418CA">
              <w:rPr>
                <w:b/>
                <w:sz w:val="24"/>
                <w:szCs w:val="24"/>
              </w:rPr>
              <w:t>X</w:t>
            </w:r>
            <w:r>
              <w:rPr>
                <w:b/>
                <w:sz w:val="24"/>
                <w:szCs w:val="24"/>
              </w:rPr>
              <w:t>XVII</w:t>
            </w:r>
            <w:r w:rsidRPr="000418CA">
              <w:rPr>
                <w:b/>
                <w:sz w:val="24"/>
                <w:szCs w:val="24"/>
              </w:rPr>
              <w:t>.</w:t>
            </w:r>
            <w:r>
              <w:rPr>
                <w:bCs/>
                <w:sz w:val="24"/>
                <w:szCs w:val="24"/>
              </w:rPr>
              <w:t xml:space="preserve"> …</w:t>
            </w:r>
          </w:p>
          <w:p w14:paraId="40A93E1A" w14:textId="77777777" w:rsidR="003F3394" w:rsidRDefault="003F3394" w:rsidP="001B175B">
            <w:pPr>
              <w:tabs>
                <w:tab w:val="left" w:pos="0"/>
              </w:tabs>
              <w:ind w:left="66"/>
              <w:jc w:val="both"/>
              <w:rPr>
                <w:bCs/>
                <w:sz w:val="24"/>
                <w:szCs w:val="24"/>
              </w:rPr>
            </w:pPr>
          </w:p>
          <w:p w14:paraId="656E3BDB" w14:textId="78686234" w:rsidR="003F3394" w:rsidRPr="003F3394" w:rsidRDefault="003F3394" w:rsidP="001B175B">
            <w:pPr>
              <w:tabs>
                <w:tab w:val="left" w:pos="0"/>
              </w:tabs>
              <w:ind w:left="66"/>
              <w:jc w:val="both"/>
              <w:rPr>
                <w:b/>
                <w:sz w:val="24"/>
                <w:szCs w:val="24"/>
              </w:rPr>
            </w:pPr>
            <w:r>
              <w:rPr>
                <w:b/>
                <w:sz w:val="24"/>
                <w:szCs w:val="24"/>
              </w:rPr>
              <w:t xml:space="preserve">XXVII Bis. Primera infancia: </w:t>
            </w:r>
            <w:r w:rsidRPr="003F3394">
              <w:rPr>
                <w:b/>
                <w:sz w:val="24"/>
                <w:szCs w:val="24"/>
              </w:rPr>
              <w:t>periodo de vida que empieza con el nacimiento y se extiende hasta antes de los seis años</w:t>
            </w:r>
            <w:r>
              <w:rPr>
                <w:b/>
                <w:sz w:val="24"/>
                <w:szCs w:val="24"/>
              </w:rPr>
              <w:t>;</w:t>
            </w:r>
          </w:p>
          <w:p w14:paraId="2DD5DA9B" w14:textId="77777777" w:rsidR="005A3275" w:rsidRDefault="005A3275" w:rsidP="001B175B">
            <w:pPr>
              <w:tabs>
                <w:tab w:val="left" w:pos="0"/>
              </w:tabs>
              <w:ind w:left="66"/>
              <w:jc w:val="both"/>
              <w:rPr>
                <w:b/>
                <w:sz w:val="24"/>
                <w:szCs w:val="24"/>
              </w:rPr>
            </w:pPr>
          </w:p>
          <w:p w14:paraId="00303C43" w14:textId="77777777" w:rsidR="003F3394" w:rsidRDefault="003F3394" w:rsidP="001B175B">
            <w:pPr>
              <w:tabs>
                <w:tab w:val="left" w:pos="0"/>
              </w:tabs>
              <w:ind w:left="66"/>
              <w:jc w:val="both"/>
              <w:rPr>
                <w:bCs/>
                <w:sz w:val="24"/>
                <w:szCs w:val="24"/>
              </w:rPr>
            </w:pPr>
            <w:r w:rsidRPr="000418CA">
              <w:rPr>
                <w:b/>
                <w:sz w:val="24"/>
                <w:szCs w:val="24"/>
              </w:rPr>
              <w:t>X</w:t>
            </w:r>
            <w:r>
              <w:rPr>
                <w:b/>
                <w:sz w:val="24"/>
                <w:szCs w:val="24"/>
              </w:rPr>
              <w:t>X</w:t>
            </w:r>
            <w:r w:rsidRPr="000418CA">
              <w:rPr>
                <w:b/>
                <w:sz w:val="24"/>
                <w:szCs w:val="24"/>
              </w:rPr>
              <w:t>VI</w:t>
            </w:r>
            <w:r>
              <w:rPr>
                <w:b/>
                <w:sz w:val="24"/>
                <w:szCs w:val="24"/>
              </w:rPr>
              <w:t>II</w:t>
            </w:r>
            <w:r w:rsidRPr="000418CA">
              <w:rPr>
                <w:b/>
                <w:sz w:val="24"/>
                <w:szCs w:val="24"/>
              </w:rPr>
              <w:t>.</w:t>
            </w:r>
            <w:r>
              <w:rPr>
                <w:bCs/>
                <w:sz w:val="24"/>
                <w:szCs w:val="24"/>
              </w:rPr>
              <w:t xml:space="preserve"> a </w:t>
            </w:r>
            <w:r w:rsidRPr="000418CA">
              <w:rPr>
                <w:b/>
                <w:sz w:val="24"/>
                <w:szCs w:val="24"/>
              </w:rPr>
              <w:t>X</w:t>
            </w:r>
            <w:r>
              <w:rPr>
                <w:b/>
                <w:sz w:val="24"/>
                <w:szCs w:val="24"/>
              </w:rPr>
              <w:t>L</w:t>
            </w:r>
            <w:r w:rsidRPr="000418CA">
              <w:rPr>
                <w:b/>
                <w:sz w:val="24"/>
                <w:szCs w:val="24"/>
              </w:rPr>
              <w:t>.</w:t>
            </w:r>
            <w:r>
              <w:rPr>
                <w:bCs/>
                <w:sz w:val="24"/>
                <w:szCs w:val="24"/>
              </w:rPr>
              <w:t xml:space="preserve"> …</w:t>
            </w:r>
          </w:p>
          <w:p w14:paraId="45A72E98" w14:textId="240061E2" w:rsidR="003F3394" w:rsidRPr="003B2D4D" w:rsidRDefault="003F3394" w:rsidP="001B175B">
            <w:pPr>
              <w:tabs>
                <w:tab w:val="left" w:pos="0"/>
              </w:tabs>
              <w:ind w:left="66"/>
              <w:jc w:val="both"/>
              <w:rPr>
                <w:b/>
                <w:sz w:val="24"/>
                <w:szCs w:val="24"/>
              </w:rPr>
            </w:pPr>
          </w:p>
        </w:tc>
      </w:tr>
      <w:tr w:rsidR="007946F6" w:rsidRPr="003B2D4D" w14:paraId="1FA6F412" w14:textId="77777777">
        <w:trPr>
          <w:jc w:val="center"/>
        </w:trPr>
        <w:tc>
          <w:tcPr>
            <w:tcW w:w="4414" w:type="dxa"/>
          </w:tcPr>
          <w:p w14:paraId="48A2B6EC" w14:textId="77777777" w:rsidR="007946F6" w:rsidRDefault="007946F6" w:rsidP="001B175B">
            <w:pPr>
              <w:tabs>
                <w:tab w:val="left" w:pos="0"/>
              </w:tabs>
              <w:ind w:left="66"/>
              <w:jc w:val="both"/>
              <w:rPr>
                <w:bCs/>
                <w:sz w:val="24"/>
                <w:szCs w:val="24"/>
              </w:rPr>
            </w:pPr>
            <w:r w:rsidRPr="007946F6">
              <w:rPr>
                <w:b/>
                <w:sz w:val="24"/>
                <w:szCs w:val="24"/>
              </w:rPr>
              <w:lastRenderedPageBreak/>
              <w:t xml:space="preserve">Artículo 84. </w:t>
            </w:r>
            <w:r w:rsidRPr="007946F6">
              <w:rPr>
                <w:bCs/>
                <w:sz w:val="24"/>
                <w:szCs w:val="24"/>
              </w:rPr>
              <w:t>Corresponden a las autoridades estatales y municipales de manera concurrente, las atribuciones siguientes:</w:t>
            </w:r>
          </w:p>
          <w:p w14:paraId="0B28F4E5" w14:textId="77777777" w:rsidR="007946F6" w:rsidRDefault="007946F6" w:rsidP="001B175B">
            <w:pPr>
              <w:tabs>
                <w:tab w:val="left" w:pos="0"/>
              </w:tabs>
              <w:ind w:left="66"/>
              <w:jc w:val="both"/>
              <w:rPr>
                <w:bCs/>
                <w:sz w:val="24"/>
                <w:szCs w:val="24"/>
              </w:rPr>
            </w:pPr>
          </w:p>
          <w:p w14:paraId="009A3FBF" w14:textId="50442C5D" w:rsidR="007946F6" w:rsidRDefault="007946F6" w:rsidP="001B175B">
            <w:pPr>
              <w:tabs>
                <w:tab w:val="left" w:pos="0"/>
              </w:tabs>
              <w:ind w:left="66"/>
              <w:jc w:val="both"/>
              <w:rPr>
                <w:bCs/>
                <w:sz w:val="24"/>
                <w:szCs w:val="24"/>
              </w:rPr>
            </w:pPr>
            <w:r w:rsidRPr="007946F6">
              <w:rPr>
                <w:b/>
                <w:sz w:val="24"/>
                <w:szCs w:val="24"/>
              </w:rPr>
              <w:t>I.</w:t>
            </w:r>
            <w:r>
              <w:rPr>
                <w:bCs/>
                <w:sz w:val="24"/>
                <w:szCs w:val="24"/>
              </w:rPr>
              <w:t xml:space="preserve"> a </w:t>
            </w:r>
            <w:r w:rsidRPr="007946F6">
              <w:rPr>
                <w:b/>
                <w:sz w:val="24"/>
                <w:szCs w:val="24"/>
              </w:rPr>
              <w:t>II.</w:t>
            </w:r>
            <w:r>
              <w:rPr>
                <w:bCs/>
                <w:sz w:val="24"/>
                <w:szCs w:val="24"/>
              </w:rPr>
              <w:t xml:space="preserve"> …</w:t>
            </w:r>
          </w:p>
          <w:p w14:paraId="1EE01875" w14:textId="77777777" w:rsidR="007946F6" w:rsidRDefault="007946F6" w:rsidP="001B175B">
            <w:pPr>
              <w:tabs>
                <w:tab w:val="left" w:pos="0"/>
              </w:tabs>
              <w:ind w:left="66"/>
              <w:jc w:val="both"/>
              <w:rPr>
                <w:bCs/>
                <w:sz w:val="24"/>
                <w:szCs w:val="24"/>
              </w:rPr>
            </w:pPr>
          </w:p>
          <w:p w14:paraId="0E3820B5" w14:textId="3ACDC03F" w:rsidR="007946F6" w:rsidRDefault="007946F6" w:rsidP="001B175B">
            <w:pPr>
              <w:tabs>
                <w:tab w:val="left" w:pos="0"/>
              </w:tabs>
              <w:ind w:left="66"/>
              <w:jc w:val="both"/>
              <w:rPr>
                <w:bCs/>
                <w:sz w:val="24"/>
                <w:szCs w:val="24"/>
              </w:rPr>
            </w:pPr>
            <w:r w:rsidRPr="007946F6">
              <w:rPr>
                <w:b/>
                <w:sz w:val="24"/>
                <w:szCs w:val="24"/>
              </w:rPr>
              <w:t>III.</w:t>
            </w:r>
            <w:r w:rsidRPr="007946F6">
              <w:rPr>
                <w:bCs/>
                <w:sz w:val="24"/>
                <w:szCs w:val="24"/>
              </w:rPr>
              <w:t xml:space="preserve"> Colaborar en la instrumentación y ejecución del Programa Estatal de Protección.</w:t>
            </w:r>
          </w:p>
          <w:p w14:paraId="2C06F45F" w14:textId="77777777" w:rsidR="007946F6" w:rsidRDefault="007946F6" w:rsidP="001B175B">
            <w:pPr>
              <w:tabs>
                <w:tab w:val="left" w:pos="0"/>
              </w:tabs>
              <w:ind w:left="66"/>
              <w:jc w:val="both"/>
              <w:rPr>
                <w:bCs/>
                <w:sz w:val="24"/>
                <w:szCs w:val="24"/>
              </w:rPr>
            </w:pPr>
          </w:p>
          <w:p w14:paraId="34093755" w14:textId="0364C159" w:rsidR="007946F6" w:rsidRDefault="007946F6" w:rsidP="001B175B">
            <w:pPr>
              <w:tabs>
                <w:tab w:val="left" w:pos="0"/>
              </w:tabs>
              <w:ind w:left="66"/>
              <w:jc w:val="both"/>
              <w:rPr>
                <w:bCs/>
                <w:sz w:val="24"/>
                <w:szCs w:val="24"/>
              </w:rPr>
            </w:pPr>
            <w:r w:rsidRPr="007946F6">
              <w:rPr>
                <w:b/>
                <w:sz w:val="24"/>
                <w:szCs w:val="24"/>
              </w:rPr>
              <w:t>IV.</w:t>
            </w:r>
            <w:r>
              <w:rPr>
                <w:bCs/>
                <w:sz w:val="24"/>
                <w:szCs w:val="24"/>
              </w:rPr>
              <w:t xml:space="preserve"> a </w:t>
            </w:r>
            <w:r w:rsidRPr="007946F6">
              <w:rPr>
                <w:b/>
                <w:sz w:val="24"/>
                <w:szCs w:val="24"/>
              </w:rPr>
              <w:t>XXVII.</w:t>
            </w:r>
            <w:r>
              <w:rPr>
                <w:bCs/>
                <w:sz w:val="24"/>
                <w:szCs w:val="24"/>
              </w:rPr>
              <w:t xml:space="preserve"> …</w:t>
            </w:r>
          </w:p>
          <w:p w14:paraId="7E53571C" w14:textId="72E2C8A1" w:rsidR="007946F6" w:rsidRPr="000418CA" w:rsidRDefault="007946F6" w:rsidP="001B175B">
            <w:pPr>
              <w:tabs>
                <w:tab w:val="left" w:pos="0"/>
              </w:tabs>
              <w:jc w:val="both"/>
              <w:rPr>
                <w:b/>
                <w:sz w:val="24"/>
                <w:szCs w:val="24"/>
              </w:rPr>
            </w:pPr>
          </w:p>
        </w:tc>
        <w:tc>
          <w:tcPr>
            <w:tcW w:w="4414" w:type="dxa"/>
          </w:tcPr>
          <w:p w14:paraId="5C03A39E" w14:textId="77777777" w:rsidR="007946F6" w:rsidRDefault="007946F6" w:rsidP="001B175B">
            <w:pPr>
              <w:tabs>
                <w:tab w:val="left" w:pos="0"/>
              </w:tabs>
              <w:ind w:left="66"/>
              <w:jc w:val="both"/>
              <w:rPr>
                <w:bCs/>
                <w:sz w:val="24"/>
                <w:szCs w:val="24"/>
              </w:rPr>
            </w:pPr>
            <w:r w:rsidRPr="007946F6">
              <w:rPr>
                <w:b/>
                <w:sz w:val="24"/>
                <w:szCs w:val="24"/>
              </w:rPr>
              <w:t xml:space="preserve">Artículo 84. </w:t>
            </w:r>
            <w:r w:rsidRPr="007946F6">
              <w:rPr>
                <w:bCs/>
                <w:sz w:val="24"/>
                <w:szCs w:val="24"/>
              </w:rPr>
              <w:t>Corresponden a las autoridades estatales y municipales de manera concurrente, las atribuciones siguientes:</w:t>
            </w:r>
          </w:p>
          <w:p w14:paraId="12A8CA01" w14:textId="77777777" w:rsidR="007946F6" w:rsidRDefault="007946F6" w:rsidP="001B175B">
            <w:pPr>
              <w:tabs>
                <w:tab w:val="left" w:pos="0"/>
              </w:tabs>
              <w:ind w:left="66"/>
              <w:jc w:val="both"/>
              <w:rPr>
                <w:bCs/>
                <w:sz w:val="24"/>
                <w:szCs w:val="24"/>
              </w:rPr>
            </w:pPr>
          </w:p>
          <w:p w14:paraId="705A4786" w14:textId="77777777" w:rsidR="007946F6" w:rsidRDefault="007946F6" w:rsidP="001B175B">
            <w:pPr>
              <w:tabs>
                <w:tab w:val="left" w:pos="0"/>
              </w:tabs>
              <w:ind w:left="66"/>
              <w:jc w:val="both"/>
              <w:rPr>
                <w:bCs/>
                <w:sz w:val="24"/>
                <w:szCs w:val="24"/>
              </w:rPr>
            </w:pPr>
            <w:r w:rsidRPr="007946F6">
              <w:rPr>
                <w:b/>
                <w:sz w:val="24"/>
                <w:szCs w:val="24"/>
              </w:rPr>
              <w:t>I.</w:t>
            </w:r>
            <w:r>
              <w:rPr>
                <w:bCs/>
                <w:sz w:val="24"/>
                <w:szCs w:val="24"/>
              </w:rPr>
              <w:t xml:space="preserve"> a </w:t>
            </w:r>
            <w:r w:rsidRPr="007946F6">
              <w:rPr>
                <w:b/>
                <w:sz w:val="24"/>
                <w:szCs w:val="24"/>
              </w:rPr>
              <w:t>II.</w:t>
            </w:r>
            <w:r>
              <w:rPr>
                <w:bCs/>
                <w:sz w:val="24"/>
                <w:szCs w:val="24"/>
              </w:rPr>
              <w:t xml:space="preserve"> …</w:t>
            </w:r>
          </w:p>
          <w:p w14:paraId="5276E49A" w14:textId="77777777" w:rsidR="007946F6" w:rsidRDefault="007946F6" w:rsidP="001B175B">
            <w:pPr>
              <w:tabs>
                <w:tab w:val="left" w:pos="0"/>
              </w:tabs>
              <w:ind w:left="66"/>
              <w:jc w:val="both"/>
              <w:rPr>
                <w:bCs/>
                <w:sz w:val="24"/>
                <w:szCs w:val="24"/>
              </w:rPr>
            </w:pPr>
          </w:p>
          <w:p w14:paraId="362CCAC7" w14:textId="499925B4" w:rsidR="007946F6" w:rsidRPr="007946F6" w:rsidRDefault="007946F6" w:rsidP="001B175B">
            <w:pPr>
              <w:tabs>
                <w:tab w:val="left" w:pos="0"/>
              </w:tabs>
              <w:ind w:left="66"/>
              <w:jc w:val="both"/>
              <w:rPr>
                <w:b/>
                <w:sz w:val="24"/>
                <w:szCs w:val="24"/>
              </w:rPr>
            </w:pPr>
            <w:r w:rsidRPr="007946F6">
              <w:rPr>
                <w:b/>
                <w:sz w:val="24"/>
                <w:szCs w:val="24"/>
              </w:rPr>
              <w:t>III.</w:t>
            </w:r>
            <w:r w:rsidRPr="007946F6">
              <w:rPr>
                <w:bCs/>
                <w:sz w:val="24"/>
                <w:szCs w:val="24"/>
              </w:rPr>
              <w:t xml:space="preserve"> Colaborar en la instrumentación y ejecución del Programa Estatal de Protección</w:t>
            </w:r>
            <w:r>
              <w:rPr>
                <w:bCs/>
                <w:sz w:val="24"/>
                <w:szCs w:val="24"/>
              </w:rPr>
              <w:t xml:space="preserve"> </w:t>
            </w:r>
            <w:r>
              <w:rPr>
                <w:b/>
                <w:sz w:val="24"/>
                <w:szCs w:val="24"/>
              </w:rPr>
              <w:t xml:space="preserve">y de la Estrategia </w:t>
            </w:r>
            <w:r w:rsidR="00CA3CE4">
              <w:rPr>
                <w:b/>
                <w:sz w:val="24"/>
                <w:szCs w:val="24"/>
              </w:rPr>
              <w:t>E</w:t>
            </w:r>
            <w:r>
              <w:rPr>
                <w:b/>
                <w:sz w:val="24"/>
                <w:szCs w:val="24"/>
              </w:rPr>
              <w:t>statal.</w:t>
            </w:r>
          </w:p>
          <w:p w14:paraId="6F6BFE2B" w14:textId="77777777" w:rsidR="007946F6" w:rsidRDefault="007946F6" w:rsidP="001B175B">
            <w:pPr>
              <w:tabs>
                <w:tab w:val="left" w:pos="0"/>
              </w:tabs>
              <w:ind w:left="66"/>
              <w:jc w:val="both"/>
              <w:rPr>
                <w:bCs/>
                <w:sz w:val="24"/>
                <w:szCs w:val="24"/>
              </w:rPr>
            </w:pPr>
          </w:p>
          <w:p w14:paraId="1D02BB93" w14:textId="77777777" w:rsidR="007946F6" w:rsidRDefault="007946F6" w:rsidP="001B175B">
            <w:pPr>
              <w:tabs>
                <w:tab w:val="left" w:pos="0"/>
              </w:tabs>
              <w:ind w:left="66"/>
              <w:jc w:val="both"/>
              <w:rPr>
                <w:bCs/>
                <w:sz w:val="24"/>
                <w:szCs w:val="24"/>
              </w:rPr>
            </w:pPr>
            <w:r w:rsidRPr="007946F6">
              <w:rPr>
                <w:b/>
                <w:sz w:val="24"/>
                <w:szCs w:val="24"/>
              </w:rPr>
              <w:t>IV.</w:t>
            </w:r>
            <w:r>
              <w:rPr>
                <w:bCs/>
                <w:sz w:val="24"/>
                <w:szCs w:val="24"/>
              </w:rPr>
              <w:t xml:space="preserve"> a </w:t>
            </w:r>
            <w:r w:rsidRPr="007946F6">
              <w:rPr>
                <w:b/>
                <w:sz w:val="24"/>
                <w:szCs w:val="24"/>
              </w:rPr>
              <w:t>XXVII.</w:t>
            </w:r>
            <w:r>
              <w:rPr>
                <w:bCs/>
                <w:sz w:val="24"/>
                <w:szCs w:val="24"/>
              </w:rPr>
              <w:t xml:space="preserve"> …</w:t>
            </w:r>
          </w:p>
          <w:p w14:paraId="5E41DC22" w14:textId="77777777" w:rsidR="007946F6" w:rsidRPr="000418CA" w:rsidRDefault="007946F6" w:rsidP="001B175B">
            <w:pPr>
              <w:tabs>
                <w:tab w:val="left" w:pos="0"/>
              </w:tabs>
              <w:ind w:left="66"/>
              <w:jc w:val="both"/>
              <w:rPr>
                <w:b/>
                <w:sz w:val="24"/>
                <w:szCs w:val="24"/>
              </w:rPr>
            </w:pPr>
          </w:p>
        </w:tc>
      </w:tr>
      <w:tr w:rsidR="00C30E85" w:rsidRPr="003B2D4D" w14:paraId="3CE36184" w14:textId="77777777">
        <w:trPr>
          <w:jc w:val="center"/>
        </w:trPr>
        <w:tc>
          <w:tcPr>
            <w:tcW w:w="4414" w:type="dxa"/>
          </w:tcPr>
          <w:p w14:paraId="077768A8" w14:textId="77777777" w:rsidR="00C30E85" w:rsidRDefault="00C30E85" w:rsidP="001B175B">
            <w:pPr>
              <w:tabs>
                <w:tab w:val="left" w:pos="0"/>
              </w:tabs>
              <w:ind w:left="66"/>
              <w:jc w:val="both"/>
              <w:rPr>
                <w:bCs/>
                <w:sz w:val="24"/>
                <w:szCs w:val="24"/>
              </w:rPr>
            </w:pPr>
            <w:r w:rsidRPr="00C30E85">
              <w:rPr>
                <w:b/>
                <w:sz w:val="24"/>
                <w:szCs w:val="24"/>
              </w:rPr>
              <w:t xml:space="preserve">Artículo 85. </w:t>
            </w:r>
            <w:r w:rsidRPr="00C30E85">
              <w:rPr>
                <w:bCs/>
                <w:sz w:val="24"/>
                <w:szCs w:val="24"/>
              </w:rPr>
              <w:t>Corresponden a las autoridades estatales en el ámbito de su competencia, las atribuciones siguientes:</w:t>
            </w:r>
          </w:p>
          <w:p w14:paraId="7CDF7847" w14:textId="77777777" w:rsidR="00C30E85" w:rsidRDefault="00C30E85" w:rsidP="001B175B">
            <w:pPr>
              <w:tabs>
                <w:tab w:val="left" w:pos="0"/>
              </w:tabs>
              <w:ind w:left="66"/>
              <w:jc w:val="both"/>
              <w:rPr>
                <w:bCs/>
                <w:sz w:val="24"/>
                <w:szCs w:val="24"/>
              </w:rPr>
            </w:pPr>
          </w:p>
          <w:p w14:paraId="45CDDFDF" w14:textId="0C7034D3" w:rsidR="00C30E85" w:rsidRDefault="00C30E85" w:rsidP="001B175B">
            <w:pPr>
              <w:tabs>
                <w:tab w:val="left" w:pos="0"/>
              </w:tabs>
              <w:ind w:left="66"/>
              <w:jc w:val="both"/>
              <w:rPr>
                <w:bCs/>
                <w:sz w:val="24"/>
                <w:szCs w:val="24"/>
              </w:rPr>
            </w:pPr>
            <w:r w:rsidRPr="007946F6">
              <w:rPr>
                <w:b/>
                <w:sz w:val="24"/>
                <w:szCs w:val="24"/>
              </w:rPr>
              <w:t>I.</w:t>
            </w:r>
            <w:r>
              <w:rPr>
                <w:bCs/>
                <w:sz w:val="24"/>
                <w:szCs w:val="24"/>
              </w:rPr>
              <w:t xml:space="preserve"> …</w:t>
            </w:r>
          </w:p>
          <w:p w14:paraId="0595258A" w14:textId="77777777" w:rsidR="00C30E85" w:rsidRDefault="00C30E85" w:rsidP="001B175B">
            <w:pPr>
              <w:tabs>
                <w:tab w:val="left" w:pos="0"/>
              </w:tabs>
              <w:ind w:left="66"/>
              <w:jc w:val="both"/>
              <w:rPr>
                <w:bCs/>
                <w:sz w:val="24"/>
                <w:szCs w:val="24"/>
              </w:rPr>
            </w:pPr>
          </w:p>
          <w:p w14:paraId="72AC7A7D" w14:textId="2381B9FC" w:rsidR="00C30E85" w:rsidRDefault="00C30E85" w:rsidP="001B175B">
            <w:pPr>
              <w:tabs>
                <w:tab w:val="left" w:pos="0"/>
              </w:tabs>
              <w:ind w:left="66"/>
              <w:jc w:val="both"/>
              <w:rPr>
                <w:bCs/>
                <w:sz w:val="24"/>
                <w:szCs w:val="24"/>
              </w:rPr>
            </w:pPr>
            <w:r w:rsidRPr="00C30E85">
              <w:rPr>
                <w:b/>
                <w:sz w:val="24"/>
                <w:szCs w:val="24"/>
              </w:rPr>
              <w:t>II.</w:t>
            </w:r>
            <w:r>
              <w:rPr>
                <w:bCs/>
                <w:sz w:val="24"/>
                <w:szCs w:val="24"/>
              </w:rPr>
              <w:t xml:space="preserve"> </w:t>
            </w:r>
            <w:r w:rsidRPr="00C30E85">
              <w:rPr>
                <w:bCs/>
                <w:sz w:val="24"/>
                <w:szCs w:val="24"/>
              </w:rPr>
              <w:t>Aplicar y colaborar con el Programa Nacional previsto en la Ley General.</w:t>
            </w:r>
          </w:p>
          <w:p w14:paraId="2C10FF17" w14:textId="77777777" w:rsidR="00C30E85" w:rsidRDefault="00C30E85" w:rsidP="001B175B">
            <w:pPr>
              <w:tabs>
                <w:tab w:val="left" w:pos="0"/>
              </w:tabs>
              <w:ind w:left="66"/>
              <w:jc w:val="both"/>
              <w:rPr>
                <w:bCs/>
                <w:sz w:val="24"/>
                <w:szCs w:val="24"/>
              </w:rPr>
            </w:pPr>
          </w:p>
          <w:p w14:paraId="45B8FB63" w14:textId="77777777" w:rsidR="00CA3CE4" w:rsidRDefault="00CA3CE4" w:rsidP="001B175B">
            <w:pPr>
              <w:tabs>
                <w:tab w:val="left" w:pos="0"/>
              </w:tabs>
              <w:ind w:left="66"/>
              <w:jc w:val="both"/>
              <w:rPr>
                <w:bCs/>
                <w:sz w:val="24"/>
                <w:szCs w:val="24"/>
              </w:rPr>
            </w:pPr>
          </w:p>
          <w:p w14:paraId="240B3EA8" w14:textId="77777777" w:rsidR="00CA3CE4" w:rsidRDefault="00CA3CE4" w:rsidP="001B175B">
            <w:pPr>
              <w:tabs>
                <w:tab w:val="left" w:pos="0"/>
              </w:tabs>
              <w:ind w:left="66"/>
              <w:jc w:val="both"/>
              <w:rPr>
                <w:bCs/>
                <w:sz w:val="24"/>
                <w:szCs w:val="24"/>
              </w:rPr>
            </w:pPr>
          </w:p>
          <w:p w14:paraId="0CA2770D" w14:textId="427F0D5D" w:rsidR="00C30E85" w:rsidRDefault="00C30E85" w:rsidP="001B175B">
            <w:pPr>
              <w:tabs>
                <w:tab w:val="left" w:pos="0"/>
              </w:tabs>
              <w:ind w:left="66"/>
              <w:jc w:val="both"/>
              <w:rPr>
                <w:bCs/>
                <w:sz w:val="24"/>
                <w:szCs w:val="24"/>
              </w:rPr>
            </w:pPr>
            <w:r w:rsidRPr="00C30E85">
              <w:rPr>
                <w:b/>
                <w:sz w:val="24"/>
                <w:szCs w:val="24"/>
              </w:rPr>
              <w:t>III.</w:t>
            </w:r>
            <w:r w:rsidRPr="00C30E85">
              <w:rPr>
                <w:bCs/>
                <w:sz w:val="24"/>
                <w:szCs w:val="24"/>
              </w:rPr>
              <w:t xml:space="preserve"> Establecer, utilizar, supervisar y mantener todos los instrumentos y </w:t>
            </w:r>
            <w:r w:rsidRPr="00C30E85">
              <w:rPr>
                <w:bCs/>
                <w:sz w:val="24"/>
                <w:szCs w:val="24"/>
              </w:rPr>
              <w:lastRenderedPageBreak/>
              <w:t xml:space="preserve">acciones encaminados al mejoramiento del Sistema Nacional de Protección Integral </w:t>
            </w:r>
            <w:r w:rsidRPr="00CA3CE4">
              <w:rPr>
                <w:bCs/>
                <w:strike/>
                <w:sz w:val="24"/>
                <w:szCs w:val="24"/>
              </w:rPr>
              <w:t>y</w:t>
            </w:r>
            <w:r w:rsidRPr="00CA3CE4">
              <w:rPr>
                <w:bCs/>
                <w:sz w:val="24"/>
                <w:szCs w:val="24"/>
              </w:rPr>
              <w:t xml:space="preserve"> </w:t>
            </w:r>
            <w:r w:rsidRPr="00C30E85">
              <w:rPr>
                <w:bCs/>
                <w:sz w:val="24"/>
                <w:szCs w:val="24"/>
              </w:rPr>
              <w:t>del Programa Nacional.</w:t>
            </w:r>
          </w:p>
          <w:p w14:paraId="67539273" w14:textId="77777777" w:rsidR="00373811" w:rsidRDefault="00373811" w:rsidP="001B175B">
            <w:pPr>
              <w:tabs>
                <w:tab w:val="left" w:pos="0"/>
              </w:tabs>
              <w:ind w:left="66"/>
              <w:jc w:val="both"/>
              <w:rPr>
                <w:b/>
                <w:sz w:val="24"/>
                <w:szCs w:val="24"/>
              </w:rPr>
            </w:pPr>
          </w:p>
          <w:p w14:paraId="438C1DA6" w14:textId="1F308EEA" w:rsidR="00C30E85" w:rsidRDefault="00D3553F" w:rsidP="001B175B">
            <w:pPr>
              <w:tabs>
                <w:tab w:val="left" w:pos="0"/>
              </w:tabs>
              <w:ind w:left="66"/>
              <w:jc w:val="both"/>
              <w:rPr>
                <w:bCs/>
                <w:sz w:val="24"/>
                <w:szCs w:val="24"/>
              </w:rPr>
            </w:pPr>
            <w:r>
              <w:rPr>
                <w:b/>
                <w:sz w:val="24"/>
                <w:szCs w:val="24"/>
              </w:rPr>
              <w:t>I</w:t>
            </w:r>
            <w:r w:rsidR="00C30E85" w:rsidRPr="00CA3CE4">
              <w:rPr>
                <w:b/>
                <w:sz w:val="24"/>
                <w:szCs w:val="24"/>
              </w:rPr>
              <w:t>V.</w:t>
            </w:r>
            <w:r w:rsidR="00C30E85">
              <w:rPr>
                <w:bCs/>
                <w:sz w:val="24"/>
                <w:szCs w:val="24"/>
              </w:rPr>
              <w:t xml:space="preserve"> a </w:t>
            </w:r>
            <w:r w:rsidR="00C30E85" w:rsidRPr="00CA3CE4">
              <w:rPr>
                <w:b/>
                <w:sz w:val="24"/>
                <w:szCs w:val="24"/>
              </w:rPr>
              <w:t>X.</w:t>
            </w:r>
            <w:r w:rsidR="00C30E85">
              <w:rPr>
                <w:bCs/>
                <w:sz w:val="24"/>
                <w:szCs w:val="24"/>
              </w:rPr>
              <w:t xml:space="preserve"> …</w:t>
            </w:r>
          </w:p>
          <w:p w14:paraId="19A9219C" w14:textId="77777777" w:rsidR="00C30E85" w:rsidRDefault="00C30E85" w:rsidP="001B175B">
            <w:pPr>
              <w:tabs>
                <w:tab w:val="left" w:pos="0"/>
              </w:tabs>
              <w:ind w:left="66"/>
              <w:jc w:val="both"/>
              <w:rPr>
                <w:bCs/>
                <w:sz w:val="24"/>
                <w:szCs w:val="24"/>
              </w:rPr>
            </w:pPr>
          </w:p>
          <w:p w14:paraId="0BA41CC9" w14:textId="77777777" w:rsidR="00C30E85" w:rsidRDefault="00C30E85" w:rsidP="001B175B">
            <w:pPr>
              <w:tabs>
                <w:tab w:val="left" w:pos="0"/>
              </w:tabs>
              <w:ind w:left="66"/>
              <w:jc w:val="both"/>
              <w:rPr>
                <w:bCs/>
                <w:sz w:val="24"/>
                <w:szCs w:val="24"/>
              </w:rPr>
            </w:pPr>
            <w:r w:rsidRPr="00CA3CE4">
              <w:rPr>
                <w:b/>
                <w:sz w:val="24"/>
                <w:szCs w:val="24"/>
              </w:rPr>
              <w:t>XI.</w:t>
            </w:r>
            <w:r w:rsidRPr="00C30E85">
              <w:rPr>
                <w:bCs/>
                <w:sz w:val="24"/>
                <w:szCs w:val="24"/>
              </w:rPr>
              <w:t xml:space="preserve"> Instrumentar y articular sus políticas públicas tomando en consideración el Programa Nacional para la adecuada garantía y protección de los derechos de niñas, niños y adolescentes. </w:t>
            </w:r>
          </w:p>
          <w:p w14:paraId="2BEFCB26" w14:textId="77777777" w:rsidR="00D3553F" w:rsidRDefault="00D3553F" w:rsidP="00FB3F34">
            <w:pPr>
              <w:tabs>
                <w:tab w:val="left" w:pos="0"/>
              </w:tabs>
              <w:jc w:val="both"/>
              <w:rPr>
                <w:bCs/>
                <w:sz w:val="24"/>
                <w:szCs w:val="24"/>
              </w:rPr>
            </w:pPr>
          </w:p>
          <w:p w14:paraId="76FCC891" w14:textId="31F11340" w:rsidR="00C30E85" w:rsidRDefault="00C30E85" w:rsidP="001B175B">
            <w:pPr>
              <w:tabs>
                <w:tab w:val="left" w:pos="0"/>
              </w:tabs>
              <w:ind w:left="66"/>
              <w:jc w:val="both"/>
              <w:rPr>
                <w:bCs/>
                <w:sz w:val="24"/>
                <w:szCs w:val="24"/>
              </w:rPr>
            </w:pPr>
            <w:r w:rsidRPr="00CA3CE4">
              <w:rPr>
                <w:b/>
                <w:sz w:val="24"/>
                <w:szCs w:val="24"/>
              </w:rPr>
              <w:t>XII.</w:t>
            </w:r>
            <w:r w:rsidRPr="00C30E85">
              <w:rPr>
                <w:bCs/>
                <w:sz w:val="24"/>
                <w:szCs w:val="24"/>
              </w:rPr>
              <w:t xml:space="preserve"> Elaborar el Programa estatal y participar en el diseño del Programa Nacional.</w:t>
            </w:r>
          </w:p>
          <w:p w14:paraId="28C45EC2" w14:textId="77777777" w:rsidR="00CA3CE4" w:rsidRDefault="00CA3CE4" w:rsidP="001B175B">
            <w:pPr>
              <w:tabs>
                <w:tab w:val="left" w:pos="0"/>
              </w:tabs>
              <w:ind w:left="66"/>
              <w:jc w:val="both"/>
              <w:rPr>
                <w:bCs/>
                <w:sz w:val="24"/>
                <w:szCs w:val="24"/>
              </w:rPr>
            </w:pPr>
          </w:p>
          <w:p w14:paraId="4D1DFF8F" w14:textId="14EE5677" w:rsidR="00CA3CE4" w:rsidRDefault="00CA3CE4" w:rsidP="001B175B">
            <w:pPr>
              <w:tabs>
                <w:tab w:val="left" w:pos="0"/>
              </w:tabs>
              <w:ind w:left="66"/>
              <w:jc w:val="both"/>
              <w:rPr>
                <w:bCs/>
                <w:sz w:val="24"/>
                <w:szCs w:val="24"/>
              </w:rPr>
            </w:pPr>
            <w:r w:rsidRPr="00CA3CE4">
              <w:rPr>
                <w:b/>
                <w:sz w:val="24"/>
                <w:szCs w:val="24"/>
              </w:rPr>
              <w:t>XIII.</w:t>
            </w:r>
            <w:r>
              <w:rPr>
                <w:bCs/>
                <w:sz w:val="24"/>
                <w:szCs w:val="24"/>
              </w:rPr>
              <w:t xml:space="preserve"> a </w:t>
            </w:r>
            <w:r w:rsidRPr="00CA3CE4">
              <w:rPr>
                <w:b/>
                <w:sz w:val="24"/>
                <w:szCs w:val="24"/>
              </w:rPr>
              <w:t>XVI.</w:t>
            </w:r>
            <w:r>
              <w:rPr>
                <w:bCs/>
                <w:sz w:val="24"/>
                <w:szCs w:val="24"/>
              </w:rPr>
              <w:t xml:space="preserve"> …</w:t>
            </w:r>
          </w:p>
          <w:p w14:paraId="0F5639AA" w14:textId="77777777" w:rsidR="00CA3CE4" w:rsidRDefault="00CA3CE4" w:rsidP="001B175B">
            <w:pPr>
              <w:tabs>
                <w:tab w:val="left" w:pos="0"/>
              </w:tabs>
              <w:ind w:left="66"/>
              <w:jc w:val="both"/>
              <w:rPr>
                <w:bCs/>
                <w:sz w:val="24"/>
                <w:szCs w:val="24"/>
              </w:rPr>
            </w:pPr>
          </w:p>
          <w:p w14:paraId="5FFC0057" w14:textId="3D1D47B0" w:rsidR="00CA3CE4" w:rsidRDefault="00CA3CE4" w:rsidP="001B175B">
            <w:pPr>
              <w:tabs>
                <w:tab w:val="left" w:pos="0"/>
              </w:tabs>
              <w:ind w:left="66"/>
              <w:jc w:val="both"/>
              <w:rPr>
                <w:bCs/>
                <w:sz w:val="24"/>
                <w:szCs w:val="24"/>
              </w:rPr>
            </w:pPr>
            <w:r w:rsidRPr="00CA3CE4">
              <w:rPr>
                <w:b/>
                <w:sz w:val="24"/>
                <w:szCs w:val="24"/>
              </w:rPr>
              <w:t>XVII.</w:t>
            </w:r>
            <w:r w:rsidRPr="00CA3CE4">
              <w:rPr>
                <w:bCs/>
                <w:sz w:val="24"/>
                <w:szCs w:val="24"/>
              </w:rPr>
              <w:t xml:space="preserve"> Elaborar y aplicar el Programa Estatal a que se refiere esta Ley, así como rendir ante el Sistema Nacional de Protección Integral un informe anual sobre los avances.</w:t>
            </w:r>
          </w:p>
          <w:p w14:paraId="4D0163A9" w14:textId="77777777" w:rsidR="00CA3CE4" w:rsidRDefault="00CA3CE4" w:rsidP="001B175B">
            <w:pPr>
              <w:tabs>
                <w:tab w:val="left" w:pos="0"/>
              </w:tabs>
              <w:ind w:left="66"/>
              <w:jc w:val="both"/>
              <w:rPr>
                <w:bCs/>
                <w:sz w:val="24"/>
                <w:szCs w:val="24"/>
              </w:rPr>
            </w:pPr>
          </w:p>
          <w:p w14:paraId="21EF3F1C" w14:textId="77777777" w:rsidR="00D3553F" w:rsidRDefault="00D3553F" w:rsidP="001B175B">
            <w:pPr>
              <w:tabs>
                <w:tab w:val="left" w:pos="0"/>
              </w:tabs>
              <w:ind w:left="66"/>
              <w:jc w:val="both"/>
              <w:rPr>
                <w:bCs/>
                <w:sz w:val="24"/>
                <w:szCs w:val="24"/>
              </w:rPr>
            </w:pPr>
          </w:p>
          <w:p w14:paraId="7E5F45FB" w14:textId="333A7FCA" w:rsidR="00CA3CE4" w:rsidRDefault="00CA3CE4" w:rsidP="001B175B">
            <w:pPr>
              <w:tabs>
                <w:tab w:val="left" w:pos="0"/>
              </w:tabs>
              <w:ind w:left="66"/>
              <w:jc w:val="both"/>
              <w:rPr>
                <w:bCs/>
                <w:sz w:val="24"/>
                <w:szCs w:val="24"/>
              </w:rPr>
            </w:pPr>
            <w:r w:rsidRPr="00CA3CE4">
              <w:rPr>
                <w:b/>
                <w:sz w:val="24"/>
                <w:szCs w:val="24"/>
              </w:rPr>
              <w:t>XVIII.</w:t>
            </w:r>
            <w:r>
              <w:rPr>
                <w:bCs/>
                <w:sz w:val="24"/>
                <w:szCs w:val="24"/>
              </w:rPr>
              <w:t xml:space="preserve"> a </w:t>
            </w:r>
            <w:r w:rsidRPr="00CA3CE4">
              <w:rPr>
                <w:b/>
                <w:sz w:val="24"/>
                <w:szCs w:val="24"/>
              </w:rPr>
              <w:t>XXV.</w:t>
            </w:r>
            <w:r>
              <w:rPr>
                <w:bCs/>
                <w:sz w:val="24"/>
                <w:szCs w:val="24"/>
              </w:rPr>
              <w:t xml:space="preserve"> …</w:t>
            </w:r>
          </w:p>
          <w:p w14:paraId="7DC0CEB7" w14:textId="28C5273A" w:rsidR="00C30E85" w:rsidRPr="007946F6" w:rsidRDefault="00C30E85" w:rsidP="001B175B">
            <w:pPr>
              <w:tabs>
                <w:tab w:val="left" w:pos="0"/>
              </w:tabs>
              <w:jc w:val="both"/>
              <w:rPr>
                <w:b/>
                <w:sz w:val="24"/>
                <w:szCs w:val="24"/>
              </w:rPr>
            </w:pPr>
          </w:p>
        </w:tc>
        <w:tc>
          <w:tcPr>
            <w:tcW w:w="4414" w:type="dxa"/>
          </w:tcPr>
          <w:p w14:paraId="4F6230E4" w14:textId="77777777" w:rsidR="00CA3CE4" w:rsidRDefault="00CA3CE4" w:rsidP="001B175B">
            <w:pPr>
              <w:tabs>
                <w:tab w:val="left" w:pos="0"/>
              </w:tabs>
              <w:ind w:left="66"/>
              <w:jc w:val="both"/>
              <w:rPr>
                <w:bCs/>
                <w:sz w:val="24"/>
                <w:szCs w:val="24"/>
              </w:rPr>
            </w:pPr>
            <w:bookmarkStart w:id="1" w:name="_Hlk181188526"/>
            <w:r w:rsidRPr="00C30E85">
              <w:rPr>
                <w:b/>
                <w:sz w:val="24"/>
                <w:szCs w:val="24"/>
              </w:rPr>
              <w:lastRenderedPageBreak/>
              <w:t xml:space="preserve">Artículo 85. </w:t>
            </w:r>
            <w:r w:rsidRPr="00C30E85">
              <w:rPr>
                <w:bCs/>
                <w:sz w:val="24"/>
                <w:szCs w:val="24"/>
              </w:rPr>
              <w:t>Corresponden a las autoridades estatales en el ámbito de su competencia, las atribuciones siguientes:</w:t>
            </w:r>
          </w:p>
          <w:p w14:paraId="04FA6F0D" w14:textId="77777777" w:rsidR="00CA3CE4" w:rsidRDefault="00CA3CE4" w:rsidP="001B175B">
            <w:pPr>
              <w:tabs>
                <w:tab w:val="left" w:pos="0"/>
              </w:tabs>
              <w:ind w:left="66"/>
              <w:jc w:val="both"/>
              <w:rPr>
                <w:bCs/>
                <w:sz w:val="24"/>
                <w:szCs w:val="24"/>
              </w:rPr>
            </w:pPr>
          </w:p>
          <w:p w14:paraId="1682FF7F" w14:textId="77777777" w:rsidR="00CA3CE4" w:rsidRDefault="00CA3CE4" w:rsidP="001B175B">
            <w:pPr>
              <w:tabs>
                <w:tab w:val="left" w:pos="0"/>
              </w:tabs>
              <w:ind w:left="66"/>
              <w:jc w:val="both"/>
              <w:rPr>
                <w:bCs/>
                <w:sz w:val="24"/>
                <w:szCs w:val="24"/>
              </w:rPr>
            </w:pPr>
            <w:r w:rsidRPr="007946F6">
              <w:rPr>
                <w:b/>
                <w:sz w:val="24"/>
                <w:szCs w:val="24"/>
              </w:rPr>
              <w:t>I.</w:t>
            </w:r>
            <w:r>
              <w:rPr>
                <w:bCs/>
                <w:sz w:val="24"/>
                <w:szCs w:val="24"/>
              </w:rPr>
              <w:t xml:space="preserve"> …</w:t>
            </w:r>
          </w:p>
          <w:p w14:paraId="3A906056" w14:textId="77777777" w:rsidR="00CA3CE4" w:rsidRDefault="00CA3CE4" w:rsidP="001B175B">
            <w:pPr>
              <w:tabs>
                <w:tab w:val="left" w:pos="0"/>
              </w:tabs>
              <w:ind w:left="66"/>
              <w:jc w:val="both"/>
              <w:rPr>
                <w:bCs/>
                <w:sz w:val="24"/>
                <w:szCs w:val="24"/>
              </w:rPr>
            </w:pPr>
          </w:p>
          <w:p w14:paraId="4FCC9BBB" w14:textId="4AEDD668" w:rsidR="00CA3CE4" w:rsidRDefault="00CA3CE4" w:rsidP="001B175B">
            <w:pPr>
              <w:tabs>
                <w:tab w:val="left" w:pos="0"/>
              </w:tabs>
              <w:ind w:left="66"/>
              <w:jc w:val="both"/>
              <w:rPr>
                <w:bCs/>
                <w:sz w:val="24"/>
                <w:szCs w:val="24"/>
              </w:rPr>
            </w:pPr>
            <w:r w:rsidRPr="00C30E85">
              <w:rPr>
                <w:b/>
                <w:sz w:val="24"/>
                <w:szCs w:val="24"/>
              </w:rPr>
              <w:t>II.</w:t>
            </w:r>
            <w:r>
              <w:rPr>
                <w:bCs/>
                <w:sz w:val="24"/>
                <w:szCs w:val="24"/>
              </w:rPr>
              <w:t xml:space="preserve"> </w:t>
            </w:r>
            <w:r w:rsidRPr="00C30E85">
              <w:rPr>
                <w:bCs/>
                <w:sz w:val="24"/>
                <w:szCs w:val="24"/>
              </w:rPr>
              <w:t>Aplicar y colaborar con el Programa Nacional previsto en la Ley General</w:t>
            </w:r>
            <w:r>
              <w:rPr>
                <w:b/>
                <w:sz w:val="24"/>
                <w:szCs w:val="24"/>
              </w:rPr>
              <w:t>, así como en la implementación de la Estrategia Nacional</w:t>
            </w:r>
            <w:r w:rsidRPr="00C30E85">
              <w:rPr>
                <w:bCs/>
                <w:sz w:val="24"/>
                <w:szCs w:val="24"/>
              </w:rPr>
              <w:t>.</w:t>
            </w:r>
          </w:p>
          <w:p w14:paraId="777F42A0" w14:textId="77777777" w:rsidR="00CA3CE4" w:rsidRDefault="00CA3CE4" w:rsidP="001B175B">
            <w:pPr>
              <w:tabs>
                <w:tab w:val="left" w:pos="0"/>
              </w:tabs>
              <w:ind w:left="66"/>
              <w:jc w:val="both"/>
              <w:rPr>
                <w:bCs/>
                <w:sz w:val="24"/>
                <w:szCs w:val="24"/>
              </w:rPr>
            </w:pPr>
          </w:p>
          <w:p w14:paraId="682BF154" w14:textId="5352668B" w:rsidR="00CA3CE4" w:rsidRDefault="00CA3CE4" w:rsidP="001B175B">
            <w:pPr>
              <w:tabs>
                <w:tab w:val="left" w:pos="0"/>
              </w:tabs>
              <w:ind w:left="66"/>
              <w:jc w:val="both"/>
              <w:rPr>
                <w:bCs/>
                <w:sz w:val="24"/>
                <w:szCs w:val="24"/>
              </w:rPr>
            </w:pPr>
            <w:r w:rsidRPr="00C30E85">
              <w:rPr>
                <w:b/>
                <w:sz w:val="24"/>
                <w:szCs w:val="24"/>
              </w:rPr>
              <w:t>III.</w:t>
            </w:r>
            <w:r w:rsidRPr="00C30E85">
              <w:rPr>
                <w:bCs/>
                <w:sz w:val="24"/>
                <w:szCs w:val="24"/>
              </w:rPr>
              <w:t xml:space="preserve"> Establecer, utilizar, supervisar y mantener todos los instrumentos y </w:t>
            </w:r>
            <w:r w:rsidRPr="00C30E85">
              <w:rPr>
                <w:bCs/>
                <w:sz w:val="24"/>
                <w:szCs w:val="24"/>
              </w:rPr>
              <w:lastRenderedPageBreak/>
              <w:t xml:space="preserve">acciones encaminados al mejoramiento del Sistema Nacional de Protección </w:t>
            </w:r>
            <w:r w:rsidRPr="00CA3CE4">
              <w:rPr>
                <w:bCs/>
                <w:sz w:val="24"/>
                <w:szCs w:val="24"/>
              </w:rPr>
              <w:t>Integral</w:t>
            </w:r>
            <w:r>
              <w:rPr>
                <w:b/>
                <w:sz w:val="24"/>
                <w:szCs w:val="24"/>
              </w:rPr>
              <w:t xml:space="preserve">, </w:t>
            </w:r>
            <w:r w:rsidRPr="00CA3CE4">
              <w:rPr>
                <w:bCs/>
                <w:sz w:val="24"/>
                <w:szCs w:val="24"/>
              </w:rPr>
              <w:t>del</w:t>
            </w:r>
            <w:r w:rsidRPr="00C30E85">
              <w:rPr>
                <w:bCs/>
                <w:sz w:val="24"/>
                <w:szCs w:val="24"/>
              </w:rPr>
              <w:t xml:space="preserve"> Programa Nacional</w:t>
            </w:r>
            <w:r>
              <w:rPr>
                <w:bCs/>
                <w:sz w:val="24"/>
                <w:szCs w:val="24"/>
              </w:rPr>
              <w:t xml:space="preserve"> </w:t>
            </w:r>
            <w:r>
              <w:rPr>
                <w:b/>
                <w:sz w:val="24"/>
                <w:szCs w:val="24"/>
              </w:rPr>
              <w:t>y de la Estrategia Nacional</w:t>
            </w:r>
            <w:r w:rsidRPr="00C30E85">
              <w:rPr>
                <w:bCs/>
                <w:sz w:val="24"/>
                <w:szCs w:val="24"/>
              </w:rPr>
              <w:t>.</w:t>
            </w:r>
          </w:p>
          <w:p w14:paraId="7180832B" w14:textId="77777777" w:rsidR="00CA3CE4" w:rsidRDefault="00CA3CE4" w:rsidP="001B175B">
            <w:pPr>
              <w:tabs>
                <w:tab w:val="left" w:pos="0"/>
              </w:tabs>
              <w:jc w:val="both"/>
              <w:rPr>
                <w:bCs/>
                <w:sz w:val="24"/>
                <w:szCs w:val="24"/>
              </w:rPr>
            </w:pPr>
          </w:p>
          <w:p w14:paraId="6A34FC75" w14:textId="24E77097" w:rsidR="00CA3CE4" w:rsidRDefault="00D3553F" w:rsidP="001B175B">
            <w:pPr>
              <w:tabs>
                <w:tab w:val="left" w:pos="0"/>
              </w:tabs>
              <w:ind w:left="66"/>
              <w:jc w:val="both"/>
              <w:rPr>
                <w:bCs/>
                <w:sz w:val="24"/>
                <w:szCs w:val="24"/>
              </w:rPr>
            </w:pPr>
            <w:r>
              <w:rPr>
                <w:b/>
                <w:sz w:val="24"/>
                <w:szCs w:val="24"/>
              </w:rPr>
              <w:t>I</w:t>
            </w:r>
            <w:r w:rsidR="00CA3CE4" w:rsidRPr="00CA3CE4">
              <w:rPr>
                <w:b/>
                <w:sz w:val="24"/>
                <w:szCs w:val="24"/>
              </w:rPr>
              <w:t>V.</w:t>
            </w:r>
            <w:r w:rsidR="00CA3CE4">
              <w:rPr>
                <w:bCs/>
                <w:sz w:val="24"/>
                <w:szCs w:val="24"/>
              </w:rPr>
              <w:t xml:space="preserve"> a </w:t>
            </w:r>
            <w:r w:rsidR="00CA3CE4" w:rsidRPr="00CA3CE4">
              <w:rPr>
                <w:b/>
                <w:sz w:val="24"/>
                <w:szCs w:val="24"/>
              </w:rPr>
              <w:t>X.</w:t>
            </w:r>
            <w:r w:rsidR="00CA3CE4">
              <w:rPr>
                <w:bCs/>
                <w:sz w:val="24"/>
                <w:szCs w:val="24"/>
              </w:rPr>
              <w:t xml:space="preserve"> …</w:t>
            </w:r>
          </w:p>
          <w:p w14:paraId="0DC60DD1" w14:textId="77777777" w:rsidR="00CA3CE4" w:rsidRDefault="00CA3CE4" w:rsidP="001B175B">
            <w:pPr>
              <w:tabs>
                <w:tab w:val="left" w:pos="0"/>
              </w:tabs>
              <w:ind w:left="66"/>
              <w:jc w:val="both"/>
              <w:rPr>
                <w:bCs/>
                <w:sz w:val="24"/>
                <w:szCs w:val="24"/>
              </w:rPr>
            </w:pPr>
          </w:p>
          <w:p w14:paraId="020CC154" w14:textId="29512CD3" w:rsidR="00CA3CE4" w:rsidRDefault="00CA3CE4" w:rsidP="001B175B">
            <w:pPr>
              <w:tabs>
                <w:tab w:val="left" w:pos="0"/>
              </w:tabs>
              <w:ind w:left="66"/>
              <w:jc w:val="both"/>
              <w:rPr>
                <w:bCs/>
                <w:sz w:val="24"/>
                <w:szCs w:val="24"/>
              </w:rPr>
            </w:pPr>
            <w:r w:rsidRPr="00CA3CE4">
              <w:rPr>
                <w:b/>
                <w:sz w:val="24"/>
                <w:szCs w:val="24"/>
              </w:rPr>
              <w:t>XI.</w:t>
            </w:r>
            <w:r w:rsidRPr="00C30E85">
              <w:rPr>
                <w:bCs/>
                <w:sz w:val="24"/>
                <w:szCs w:val="24"/>
              </w:rPr>
              <w:t xml:space="preserve"> Instrumentar y articular sus políticas públicas tomando en consideración el Programa Nacional</w:t>
            </w:r>
            <w:r w:rsidR="00D3553F">
              <w:rPr>
                <w:b/>
                <w:sz w:val="24"/>
                <w:szCs w:val="24"/>
              </w:rPr>
              <w:t xml:space="preserve"> y la Estrategia Nacional </w:t>
            </w:r>
            <w:r w:rsidRPr="00C30E85">
              <w:rPr>
                <w:bCs/>
                <w:sz w:val="24"/>
                <w:szCs w:val="24"/>
              </w:rPr>
              <w:t xml:space="preserve">para la adecuada garantía y protección de los derechos de niñas, niños y adolescentes. </w:t>
            </w:r>
          </w:p>
          <w:p w14:paraId="3E61620C" w14:textId="77777777" w:rsidR="00CA3CE4" w:rsidRDefault="00CA3CE4" w:rsidP="001B175B">
            <w:pPr>
              <w:tabs>
                <w:tab w:val="left" w:pos="0"/>
              </w:tabs>
              <w:ind w:left="66"/>
              <w:jc w:val="both"/>
              <w:rPr>
                <w:bCs/>
                <w:sz w:val="24"/>
                <w:szCs w:val="24"/>
              </w:rPr>
            </w:pPr>
          </w:p>
          <w:p w14:paraId="38FB387C" w14:textId="35B0F3AB" w:rsidR="00CA3CE4" w:rsidRDefault="00CA3CE4" w:rsidP="001B175B">
            <w:pPr>
              <w:tabs>
                <w:tab w:val="left" w:pos="0"/>
              </w:tabs>
              <w:ind w:left="66"/>
              <w:jc w:val="both"/>
              <w:rPr>
                <w:bCs/>
                <w:sz w:val="24"/>
                <w:szCs w:val="24"/>
              </w:rPr>
            </w:pPr>
            <w:r w:rsidRPr="00CA3CE4">
              <w:rPr>
                <w:b/>
                <w:sz w:val="24"/>
                <w:szCs w:val="24"/>
              </w:rPr>
              <w:t>XII.</w:t>
            </w:r>
            <w:r w:rsidRPr="00C30E85">
              <w:rPr>
                <w:bCs/>
                <w:sz w:val="24"/>
                <w:szCs w:val="24"/>
              </w:rPr>
              <w:t xml:space="preserve"> Elaborar el Programa estatal</w:t>
            </w:r>
            <w:r w:rsidR="00D3553F">
              <w:rPr>
                <w:b/>
                <w:sz w:val="24"/>
                <w:szCs w:val="24"/>
              </w:rPr>
              <w:t>, la Estrategia Estatal</w:t>
            </w:r>
            <w:r w:rsidRPr="00C30E85">
              <w:rPr>
                <w:bCs/>
                <w:sz w:val="24"/>
                <w:szCs w:val="24"/>
              </w:rPr>
              <w:t xml:space="preserve"> y participar en el diseño del Programa Nacional.</w:t>
            </w:r>
          </w:p>
          <w:p w14:paraId="18B2BA87" w14:textId="77777777" w:rsidR="00CA3CE4" w:rsidRDefault="00CA3CE4" w:rsidP="001B175B">
            <w:pPr>
              <w:tabs>
                <w:tab w:val="left" w:pos="0"/>
              </w:tabs>
              <w:ind w:left="66"/>
              <w:jc w:val="both"/>
              <w:rPr>
                <w:bCs/>
                <w:sz w:val="24"/>
                <w:szCs w:val="24"/>
              </w:rPr>
            </w:pPr>
          </w:p>
          <w:p w14:paraId="1BAA797A" w14:textId="77777777" w:rsidR="00CA3CE4" w:rsidRDefault="00CA3CE4" w:rsidP="001B175B">
            <w:pPr>
              <w:tabs>
                <w:tab w:val="left" w:pos="0"/>
              </w:tabs>
              <w:ind w:left="66"/>
              <w:jc w:val="both"/>
              <w:rPr>
                <w:bCs/>
                <w:sz w:val="24"/>
                <w:szCs w:val="24"/>
              </w:rPr>
            </w:pPr>
            <w:r w:rsidRPr="00CA3CE4">
              <w:rPr>
                <w:b/>
                <w:sz w:val="24"/>
                <w:szCs w:val="24"/>
              </w:rPr>
              <w:t>XIII.</w:t>
            </w:r>
            <w:r>
              <w:rPr>
                <w:bCs/>
                <w:sz w:val="24"/>
                <w:szCs w:val="24"/>
              </w:rPr>
              <w:t xml:space="preserve"> a </w:t>
            </w:r>
            <w:r w:rsidRPr="00CA3CE4">
              <w:rPr>
                <w:b/>
                <w:sz w:val="24"/>
                <w:szCs w:val="24"/>
              </w:rPr>
              <w:t>XVI.</w:t>
            </w:r>
            <w:r>
              <w:rPr>
                <w:bCs/>
                <w:sz w:val="24"/>
                <w:szCs w:val="24"/>
              </w:rPr>
              <w:t xml:space="preserve"> …</w:t>
            </w:r>
          </w:p>
          <w:p w14:paraId="76030C24" w14:textId="77777777" w:rsidR="00CA3CE4" w:rsidRDefault="00CA3CE4" w:rsidP="001B175B">
            <w:pPr>
              <w:tabs>
                <w:tab w:val="left" w:pos="0"/>
              </w:tabs>
              <w:ind w:left="66"/>
              <w:jc w:val="both"/>
              <w:rPr>
                <w:bCs/>
                <w:sz w:val="24"/>
                <w:szCs w:val="24"/>
              </w:rPr>
            </w:pPr>
          </w:p>
          <w:p w14:paraId="6DF5C493" w14:textId="0DE9E247" w:rsidR="00CA3CE4" w:rsidRDefault="00CA3CE4" w:rsidP="001B175B">
            <w:pPr>
              <w:tabs>
                <w:tab w:val="left" w:pos="0"/>
              </w:tabs>
              <w:ind w:left="66"/>
              <w:jc w:val="both"/>
              <w:rPr>
                <w:bCs/>
                <w:sz w:val="24"/>
                <w:szCs w:val="24"/>
              </w:rPr>
            </w:pPr>
            <w:r w:rsidRPr="00CA3CE4">
              <w:rPr>
                <w:b/>
                <w:sz w:val="24"/>
                <w:szCs w:val="24"/>
              </w:rPr>
              <w:t>XVII.</w:t>
            </w:r>
            <w:r w:rsidRPr="00CA3CE4">
              <w:rPr>
                <w:bCs/>
                <w:sz w:val="24"/>
                <w:szCs w:val="24"/>
              </w:rPr>
              <w:t xml:space="preserve"> Elaborar y aplicar el Programa Estatal </w:t>
            </w:r>
            <w:r w:rsidR="00D3553F" w:rsidRPr="00D3553F">
              <w:rPr>
                <w:b/>
                <w:sz w:val="24"/>
                <w:szCs w:val="24"/>
              </w:rPr>
              <w:t>y la Estrategia Estatal</w:t>
            </w:r>
            <w:r w:rsidR="00D3553F">
              <w:rPr>
                <w:bCs/>
                <w:sz w:val="24"/>
                <w:szCs w:val="24"/>
              </w:rPr>
              <w:t xml:space="preserve"> </w:t>
            </w:r>
            <w:r w:rsidRPr="00CA3CE4">
              <w:rPr>
                <w:bCs/>
                <w:sz w:val="24"/>
                <w:szCs w:val="24"/>
              </w:rPr>
              <w:t>a que se refiere esta Ley, así como rendir ante el Sistema Nacional de Protección Integral un informe anual sobre los avances.</w:t>
            </w:r>
          </w:p>
          <w:p w14:paraId="08833337" w14:textId="77777777" w:rsidR="00CA3CE4" w:rsidRDefault="00CA3CE4" w:rsidP="001B175B">
            <w:pPr>
              <w:tabs>
                <w:tab w:val="left" w:pos="0"/>
              </w:tabs>
              <w:ind w:left="66"/>
              <w:jc w:val="both"/>
              <w:rPr>
                <w:bCs/>
                <w:sz w:val="24"/>
                <w:szCs w:val="24"/>
              </w:rPr>
            </w:pPr>
          </w:p>
          <w:p w14:paraId="2C50898B" w14:textId="77777777" w:rsidR="00CA3CE4" w:rsidRDefault="00CA3CE4" w:rsidP="001B175B">
            <w:pPr>
              <w:tabs>
                <w:tab w:val="left" w:pos="0"/>
              </w:tabs>
              <w:ind w:left="66"/>
              <w:jc w:val="both"/>
              <w:rPr>
                <w:bCs/>
                <w:sz w:val="24"/>
                <w:szCs w:val="24"/>
              </w:rPr>
            </w:pPr>
            <w:r w:rsidRPr="00CA3CE4">
              <w:rPr>
                <w:b/>
                <w:sz w:val="24"/>
                <w:szCs w:val="24"/>
              </w:rPr>
              <w:t>XVIII.</w:t>
            </w:r>
            <w:r>
              <w:rPr>
                <w:bCs/>
                <w:sz w:val="24"/>
                <w:szCs w:val="24"/>
              </w:rPr>
              <w:t xml:space="preserve"> a </w:t>
            </w:r>
            <w:r w:rsidRPr="00CA3CE4">
              <w:rPr>
                <w:b/>
                <w:sz w:val="24"/>
                <w:szCs w:val="24"/>
              </w:rPr>
              <w:t>XXV.</w:t>
            </w:r>
            <w:r>
              <w:rPr>
                <w:bCs/>
                <w:sz w:val="24"/>
                <w:szCs w:val="24"/>
              </w:rPr>
              <w:t xml:space="preserve"> …</w:t>
            </w:r>
          </w:p>
          <w:bookmarkEnd w:id="1"/>
          <w:p w14:paraId="68C73259" w14:textId="77777777" w:rsidR="00C30E85" w:rsidRPr="007946F6" w:rsidRDefault="00C30E85" w:rsidP="001B175B">
            <w:pPr>
              <w:tabs>
                <w:tab w:val="left" w:pos="0"/>
              </w:tabs>
              <w:ind w:left="66"/>
              <w:jc w:val="both"/>
              <w:rPr>
                <w:b/>
                <w:sz w:val="24"/>
                <w:szCs w:val="24"/>
              </w:rPr>
            </w:pPr>
          </w:p>
        </w:tc>
      </w:tr>
      <w:tr w:rsidR="00D3553F" w:rsidRPr="003B2D4D" w14:paraId="7D3EED0D" w14:textId="77777777">
        <w:trPr>
          <w:jc w:val="center"/>
        </w:trPr>
        <w:tc>
          <w:tcPr>
            <w:tcW w:w="4414" w:type="dxa"/>
          </w:tcPr>
          <w:p w14:paraId="24E0AEE8" w14:textId="77777777" w:rsidR="00D3553F" w:rsidRDefault="00D3553F" w:rsidP="001B175B">
            <w:pPr>
              <w:tabs>
                <w:tab w:val="left" w:pos="0"/>
              </w:tabs>
              <w:ind w:left="66"/>
              <w:jc w:val="both"/>
              <w:rPr>
                <w:b/>
                <w:sz w:val="24"/>
                <w:szCs w:val="24"/>
              </w:rPr>
            </w:pPr>
            <w:r w:rsidRPr="00D3553F">
              <w:rPr>
                <w:b/>
                <w:sz w:val="24"/>
                <w:szCs w:val="24"/>
              </w:rPr>
              <w:lastRenderedPageBreak/>
              <w:t xml:space="preserve">Artículo 86. </w:t>
            </w:r>
            <w:r w:rsidRPr="00D3553F">
              <w:rPr>
                <w:bCs/>
                <w:sz w:val="24"/>
                <w:szCs w:val="24"/>
              </w:rPr>
              <w:t>Corresponde a las autoridades municipales, las atribuciones siguientes:</w:t>
            </w:r>
            <w:r w:rsidRPr="00D3553F">
              <w:rPr>
                <w:b/>
                <w:sz w:val="24"/>
                <w:szCs w:val="24"/>
              </w:rPr>
              <w:t xml:space="preserve"> </w:t>
            </w:r>
          </w:p>
          <w:p w14:paraId="31D63046" w14:textId="77777777" w:rsidR="00D3553F" w:rsidRDefault="00D3553F" w:rsidP="001B175B">
            <w:pPr>
              <w:tabs>
                <w:tab w:val="left" w:pos="0"/>
              </w:tabs>
              <w:ind w:left="66"/>
              <w:jc w:val="both"/>
              <w:rPr>
                <w:b/>
                <w:sz w:val="24"/>
                <w:szCs w:val="24"/>
              </w:rPr>
            </w:pPr>
          </w:p>
          <w:p w14:paraId="7A70E6BF" w14:textId="77777777" w:rsidR="00D3553F" w:rsidRDefault="00D3553F" w:rsidP="001B175B">
            <w:pPr>
              <w:tabs>
                <w:tab w:val="left" w:pos="0"/>
              </w:tabs>
              <w:ind w:left="66"/>
              <w:jc w:val="both"/>
              <w:rPr>
                <w:bCs/>
                <w:sz w:val="24"/>
                <w:szCs w:val="24"/>
              </w:rPr>
            </w:pPr>
            <w:r w:rsidRPr="00D3553F">
              <w:rPr>
                <w:b/>
                <w:sz w:val="24"/>
                <w:szCs w:val="24"/>
              </w:rPr>
              <w:t xml:space="preserve">I. </w:t>
            </w:r>
            <w:r w:rsidRPr="00D3553F">
              <w:rPr>
                <w:bCs/>
                <w:sz w:val="24"/>
                <w:szCs w:val="24"/>
              </w:rPr>
              <w:t>Elaborar su Programa Municipal y participar en el diseño del Programa Estatal.</w:t>
            </w:r>
          </w:p>
          <w:p w14:paraId="7A895D04" w14:textId="77777777" w:rsidR="00D3553F" w:rsidRDefault="00D3553F" w:rsidP="001B175B">
            <w:pPr>
              <w:tabs>
                <w:tab w:val="left" w:pos="0"/>
              </w:tabs>
              <w:ind w:left="66"/>
              <w:jc w:val="both"/>
              <w:rPr>
                <w:bCs/>
                <w:sz w:val="24"/>
                <w:szCs w:val="24"/>
              </w:rPr>
            </w:pPr>
          </w:p>
          <w:p w14:paraId="718AB524" w14:textId="77777777" w:rsidR="00D3553F" w:rsidRDefault="00D3553F" w:rsidP="001B175B">
            <w:pPr>
              <w:tabs>
                <w:tab w:val="left" w:pos="0"/>
              </w:tabs>
              <w:ind w:left="66"/>
              <w:jc w:val="both"/>
              <w:rPr>
                <w:bCs/>
                <w:sz w:val="24"/>
                <w:szCs w:val="24"/>
              </w:rPr>
            </w:pPr>
          </w:p>
          <w:p w14:paraId="76A01527" w14:textId="0F997A4A" w:rsidR="00D3553F" w:rsidRDefault="00D3553F" w:rsidP="001B175B">
            <w:pPr>
              <w:tabs>
                <w:tab w:val="left" w:pos="0"/>
              </w:tabs>
              <w:ind w:left="66"/>
              <w:jc w:val="both"/>
              <w:rPr>
                <w:bCs/>
                <w:sz w:val="24"/>
                <w:szCs w:val="24"/>
              </w:rPr>
            </w:pPr>
            <w:r w:rsidRPr="00D3553F">
              <w:rPr>
                <w:b/>
                <w:sz w:val="24"/>
                <w:szCs w:val="24"/>
              </w:rPr>
              <w:t>II.</w:t>
            </w:r>
            <w:r>
              <w:rPr>
                <w:bCs/>
                <w:sz w:val="24"/>
                <w:szCs w:val="24"/>
              </w:rPr>
              <w:t xml:space="preserve"> a </w:t>
            </w:r>
            <w:r w:rsidRPr="00D3553F">
              <w:rPr>
                <w:b/>
                <w:sz w:val="24"/>
                <w:szCs w:val="24"/>
              </w:rPr>
              <w:t>VI.</w:t>
            </w:r>
            <w:r>
              <w:rPr>
                <w:bCs/>
                <w:sz w:val="24"/>
                <w:szCs w:val="24"/>
              </w:rPr>
              <w:t xml:space="preserve"> …</w:t>
            </w:r>
          </w:p>
          <w:p w14:paraId="0379D427" w14:textId="77777777" w:rsidR="00D3553F" w:rsidRDefault="00D3553F" w:rsidP="001B175B">
            <w:pPr>
              <w:tabs>
                <w:tab w:val="left" w:pos="0"/>
              </w:tabs>
              <w:ind w:left="66"/>
              <w:jc w:val="both"/>
              <w:rPr>
                <w:b/>
                <w:sz w:val="24"/>
                <w:szCs w:val="24"/>
              </w:rPr>
            </w:pPr>
          </w:p>
          <w:p w14:paraId="0DC6D8AF" w14:textId="77777777" w:rsidR="00D3553F" w:rsidRDefault="00D3553F" w:rsidP="001B175B">
            <w:pPr>
              <w:tabs>
                <w:tab w:val="left" w:pos="0"/>
              </w:tabs>
              <w:ind w:left="66"/>
              <w:jc w:val="both"/>
              <w:rPr>
                <w:bCs/>
                <w:sz w:val="24"/>
                <w:szCs w:val="24"/>
              </w:rPr>
            </w:pPr>
            <w:r w:rsidRPr="00D3553F">
              <w:rPr>
                <w:b/>
                <w:sz w:val="24"/>
                <w:szCs w:val="24"/>
              </w:rPr>
              <w:t xml:space="preserve">VII. </w:t>
            </w:r>
            <w:r w:rsidRPr="00D3553F">
              <w:rPr>
                <w:bCs/>
                <w:sz w:val="24"/>
                <w:szCs w:val="24"/>
              </w:rPr>
              <w:t>Contar con un Programa de Atención de Niñas, Niños y Adolescentes.</w:t>
            </w:r>
          </w:p>
          <w:p w14:paraId="09680DD3" w14:textId="77777777" w:rsidR="00D3553F" w:rsidRDefault="00D3553F" w:rsidP="001B175B">
            <w:pPr>
              <w:tabs>
                <w:tab w:val="left" w:pos="0"/>
              </w:tabs>
              <w:ind w:left="66"/>
              <w:jc w:val="both"/>
              <w:rPr>
                <w:b/>
                <w:sz w:val="24"/>
                <w:szCs w:val="24"/>
              </w:rPr>
            </w:pPr>
          </w:p>
          <w:p w14:paraId="467D6ED2" w14:textId="77777777" w:rsidR="00D3553F" w:rsidRDefault="00D3553F" w:rsidP="001B175B">
            <w:pPr>
              <w:tabs>
                <w:tab w:val="left" w:pos="0"/>
              </w:tabs>
              <w:ind w:left="66"/>
              <w:jc w:val="both"/>
              <w:rPr>
                <w:bCs/>
                <w:sz w:val="24"/>
                <w:szCs w:val="24"/>
              </w:rPr>
            </w:pPr>
            <w:r>
              <w:rPr>
                <w:b/>
                <w:sz w:val="24"/>
                <w:szCs w:val="24"/>
              </w:rPr>
              <w:t xml:space="preserve">VIII. </w:t>
            </w:r>
            <w:r>
              <w:rPr>
                <w:bCs/>
                <w:sz w:val="24"/>
                <w:szCs w:val="24"/>
              </w:rPr>
              <w:t xml:space="preserve">a </w:t>
            </w:r>
            <w:r>
              <w:rPr>
                <w:b/>
                <w:sz w:val="24"/>
                <w:szCs w:val="24"/>
              </w:rPr>
              <w:t xml:space="preserve">XVI. </w:t>
            </w:r>
            <w:r>
              <w:rPr>
                <w:bCs/>
                <w:sz w:val="24"/>
                <w:szCs w:val="24"/>
              </w:rPr>
              <w:t>…</w:t>
            </w:r>
          </w:p>
          <w:p w14:paraId="6D10C4AD" w14:textId="3123C8E9" w:rsidR="00D3553F" w:rsidRPr="00D3553F" w:rsidRDefault="00D3553F" w:rsidP="001B175B">
            <w:pPr>
              <w:tabs>
                <w:tab w:val="left" w:pos="0"/>
              </w:tabs>
              <w:ind w:left="66"/>
              <w:jc w:val="both"/>
              <w:rPr>
                <w:bCs/>
                <w:sz w:val="24"/>
                <w:szCs w:val="24"/>
              </w:rPr>
            </w:pPr>
          </w:p>
        </w:tc>
        <w:tc>
          <w:tcPr>
            <w:tcW w:w="4414" w:type="dxa"/>
          </w:tcPr>
          <w:p w14:paraId="36AC672D" w14:textId="77777777" w:rsidR="00D3553F" w:rsidRDefault="00D3553F" w:rsidP="001B175B">
            <w:pPr>
              <w:tabs>
                <w:tab w:val="left" w:pos="0"/>
              </w:tabs>
              <w:ind w:left="66"/>
              <w:jc w:val="both"/>
              <w:rPr>
                <w:b/>
                <w:sz w:val="24"/>
                <w:szCs w:val="24"/>
              </w:rPr>
            </w:pPr>
            <w:r w:rsidRPr="00D3553F">
              <w:rPr>
                <w:b/>
                <w:sz w:val="24"/>
                <w:szCs w:val="24"/>
              </w:rPr>
              <w:lastRenderedPageBreak/>
              <w:t xml:space="preserve">Artículo 86. </w:t>
            </w:r>
            <w:r w:rsidRPr="00D3553F">
              <w:rPr>
                <w:bCs/>
                <w:sz w:val="24"/>
                <w:szCs w:val="24"/>
              </w:rPr>
              <w:t>Corresponde a las autoridades municipales, las atribuciones siguientes:</w:t>
            </w:r>
            <w:r w:rsidRPr="00D3553F">
              <w:rPr>
                <w:b/>
                <w:sz w:val="24"/>
                <w:szCs w:val="24"/>
              </w:rPr>
              <w:t xml:space="preserve"> </w:t>
            </w:r>
          </w:p>
          <w:p w14:paraId="0EFEF242" w14:textId="77777777" w:rsidR="00D3553F" w:rsidRDefault="00D3553F" w:rsidP="001B175B">
            <w:pPr>
              <w:tabs>
                <w:tab w:val="left" w:pos="0"/>
              </w:tabs>
              <w:ind w:left="66"/>
              <w:jc w:val="both"/>
              <w:rPr>
                <w:b/>
                <w:sz w:val="24"/>
                <w:szCs w:val="24"/>
              </w:rPr>
            </w:pPr>
          </w:p>
          <w:p w14:paraId="65A07756" w14:textId="5D2CFE79" w:rsidR="00D3553F" w:rsidRDefault="00D3553F" w:rsidP="001B175B">
            <w:pPr>
              <w:tabs>
                <w:tab w:val="left" w:pos="0"/>
              </w:tabs>
              <w:ind w:left="66"/>
              <w:jc w:val="both"/>
              <w:rPr>
                <w:bCs/>
                <w:sz w:val="24"/>
                <w:szCs w:val="24"/>
              </w:rPr>
            </w:pPr>
            <w:r w:rsidRPr="00D3553F">
              <w:rPr>
                <w:b/>
                <w:sz w:val="24"/>
                <w:szCs w:val="24"/>
              </w:rPr>
              <w:t xml:space="preserve">I. </w:t>
            </w:r>
            <w:r w:rsidRPr="00D3553F">
              <w:rPr>
                <w:bCs/>
                <w:sz w:val="24"/>
                <w:szCs w:val="24"/>
              </w:rPr>
              <w:t>Elaborar su Programa Municipal</w:t>
            </w:r>
            <w:r>
              <w:rPr>
                <w:b/>
                <w:sz w:val="24"/>
                <w:szCs w:val="24"/>
              </w:rPr>
              <w:t>, la Estrategia Municipal</w:t>
            </w:r>
            <w:r w:rsidRPr="00D3553F">
              <w:rPr>
                <w:bCs/>
                <w:sz w:val="24"/>
                <w:szCs w:val="24"/>
              </w:rPr>
              <w:t xml:space="preserve"> y participar en el diseño del Programa Estatal</w:t>
            </w:r>
            <w:r>
              <w:rPr>
                <w:bCs/>
                <w:sz w:val="24"/>
                <w:szCs w:val="24"/>
              </w:rPr>
              <w:t xml:space="preserve"> </w:t>
            </w:r>
            <w:r>
              <w:rPr>
                <w:b/>
                <w:sz w:val="24"/>
                <w:szCs w:val="24"/>
              </w:rPr>
              <w:t>y de la Estrategia Estatal</w:t>
            </w:r>
            <w:r w:rsidRPr="00D3553F">
              <w:rPr>
                <w:bCs/>
                <w:sz w:val="24"/>
                <w:szCs w:val="24"/>
              </w:rPr>
              <w:t>.</w:t>
            </w:r>
          </w:p>
          <w:p w14:paraId="580F0245" w14:textId="77777777" w:rsidR="00D3553F" w:rsidRDefault="00D3553F" w:rsidP="001B175B">
            <w:pPr>
              <w:tabs>
                <w:tab w:val="left" w:pos="0"/>
              </w:tabs>
              <w:ind w:left="66"/>
              <w:jc w:val="both"/>
              <w:rPr>
                <w:bCs/>
                <w:sz w:val="24"/>
                <w:szCs w:val="24"/>
              </w:rPr>
            </w:pPr>
          </w:p>
          <w:p w14:paraId="52D6FDB6" w14:textId="77777777" w:rsidR="00D3553F" w:rsidRDefault="00D3553F" w:rsidP="001B175B">
            <w:pPr>
              <w:tabs>
                <w:tab w:val="left" w:pos="0"/>
              </w:tabs>
              <w:ind w:left="66"/>
              <w:jc w:val="both"/>
              <w:rPr>
                <w:bCs/>
                <w:sz w:val="24"/>
                <w:szCs w:val="24"/>
              </w:rPr>
            </w:pPr>
            <w:r w:rsidRPr="00D3553F">
              <w:rPr>
                <w:b/>
                <w:sz w:val="24"/>
                <w:szCs w:val="24"/>
              </w:rPr>
              <w:t>II.</w:t>
            </w:r>
            <w:r>
              <w:rPr>
                <w:bCs/>
                <w:sz w:val="24"/>
                <w:szCs w:val="24"/>
              </w:rPr>
              <w:t xml:space="preserve"> a </w:t>
            </w:r>
            <w:r w:rsidRPr="00D3553F">
              <w:rPr>
                <w:b/>
                <w:sz w:val="24"/>
                <w:szCs w:val="24"/>
              </w:rPr>
              <w:t>VI.</w:t>
            </w:r>
            <w:r>
              <w:rPr>
                <w:bCs/>
                <w:sz w:val="24"/>
                <w:szCs w:val="24"/>
              </w:rPr>
              <w:t xml:space="preserve"> …</w:t>
            </w:r>
          </w:p>
          <w:p w14:paraId="1CD0177F" w14:textId="77777777" w:rsidR="00D3553F" w:rsidRDefault="00D3553F" w:rsidP="001B175B">
            <w:pPr>
              <w:tabs>
                <w:tab w:val="left" w:pos="0"/>
              </w:tabs>
              <w:ind w:left="66"/>
              <w:jc w:val="both"/>
              <w:rPr>
                <w:b/>
                <w:sz w:val="24"/>
                <w:szCs w:val="24"/>
              </w:rPr>
            </w:pPr>
          </w:p>
          <w:p w14:paraId="76221795" w14:textId="77A45F26" w:rsidR="00D3553F" w:rsidRDefault="00D3553F" w:rsidP="001B175B">
            <w:pPr>
              <w:tabs>
                <w:tab w:val="left" w:pos="0"/>
              </w:tabs>
              <w:ind w:left="66"/>
              <w:jc w:val="both"/>
              <w:rPr>
                <w:bCs/>
                <w:sz w:val="24"/>
                <w:szCs w:val="24"/>
              </w:rPr>
            </w:pPr>
            <w:r w:rsidRPr="00D3553F">
              <w:rPr>
                <w:b/>
                <w:sz w:val="24"/>
                <w:szCs w:val="24"/>
              </w:rPr>
              <w:t xml:space="preserve">VII. </w:t>
            </w:r>
            <w:r w:rsidRPr="00D3553F">
              <w:rPr>
                <w:bCs/>
                <w:sz w:val="24"/>
                <w:szCs w:val="24"/>
              </w:rPr>
              <w:t xml:space="preserve">Contar con </w:t>
            </w:r>
            <w:r>
              <w:rPr>
                <w:b/>
                <w:sz w:val="24"/>
                <w:szCs w:val="24"/>
              </w:rPr>
              <w:t xml:space="preserve">una Estrategia Municipal y </w:t>
            </w:r>
            <w:r w:rsidRPr="00D3553F">
              <w:rPr>
                <w:bCs/>
                <w:sz w:val="24"/>
                <w:szCs w:val="24"/>
              </w:rPr>
              <w:t>un Programa de Atención de Niñas, Niños y Adolescentes.</w:t>
            </w:r>
          </w:p>
          <w:p w14:paraId="14EFB507" w14:textId="77777777" w:rsidR="00D3553F" w:rsidRDefault="00D3553F" w:rsidP="001B175B">
            <w:pPr>
              <w:tabs>
                <w:tab w:val="left" w:pos="0"/>
              </w:tabs>
              <w:ind w:left="66"/>
              <w:jc w:val="both"/>
              <w:rPr>
                <w:b/>
                <w:sz w:val="24"/>
                <w:szCs w:val="24"/>
              </w:rPr>
            </w:pPr>
          </w:p>
          <w:p w14:paraId="4B0097CC" w14:textId="77777777" w:rsidR="00D3553F" w:rsidRDefault="00D3553F" w:rsidP="001B175B">
            <w:pPr>
              <w:tabs>
                <w:tab w:val="left" w:pos="0"/>
              </w:tabs>
              <w:ind w:left="66"/>
              <w:jc w:val="both"/>
              <w:rPr>
                <w:bCs/>
                <w:sz w:val="24"/>
                <w:szCs w:val="24"/>
              </w:rPr>
            </w:pPr>
            <w:r>
              <w:rPr>
                <w:b/>
                <w:sz w:val="24"/>
                <w:szCs w:val="24"/>
              </w:rPr>
              <w:t xml:space="preserve">VIII. </w:t>
            </w:r>
            <w:r>
              <w:rPr>
                <w:bCs/>
                <w:sz w:val="24"/>
                <w:szCs w:val="24"/>
              </w:rPr>
              <w:t xml:space="preserve">a </w:t>
            </w:r>
            <w:r>
              <w:rPr>
                <w:b/>
                <w:sz w:val="24"/>
                <w:szCs w:val="24"/>
              </w:rPr>
              <w:t xml:space="preserve">XVI. </w:t>
            </w:r>
            <w:r>
              <w:rPr>
                <w:bCs/>
                <w:sz w:val="24"/>
                <w:szCs w:val="24"/>
              </w:rPr>
              <w:t>…</w:t>
            </w:r>
          </w:p>
          <w:p w14:paraId="37561A62" w14:textId="77777777" w:rsidR="00D3553F" w:rsidRPr="00C30E85" w:rsidRDefault="00D3553F" w:rsidP="001B175B">
            <w:pPr>
              <w:tabs>
                <w:tab w:val="left" w:pos="0"/>
              </w:tabs>
              <w:ind w:left="66"/>
              <w:jc w:val="both"/>
              <w:rPr>
                <w:b/>
                <w:sz w:val="24"/>
                <w:szCs w:val="24"/>
              </w:rPr>
            </w:pPr>
          </w:p>
        </w:tc>
      </w:tr>
      <w:tr w:rsidR="001057C1" w:rsidRPr="003B2D4D" w14:paraId="270138FB" w14:textId="77777777">
        <w:trPr>
          <w:jc w:val="center"/>
        </w:trPr>
        <w:tc>
          <w:tcPr>
            <w:tcW w:w="4414" w:type="dxa"/>
          </w:tcPr>
          <w:p w14:paraId="4ED587AF" w14:textId="0AFBE641" w:rsidR="001057C1" w:rsidRDefault="001057C1" w:rsidP="001B175B">
            <w:pPr>
              <w:tabs>
                <w:tab w:val="left" w:pos="0"/>
              </w:tabs>
              <w:ind w:left="66"/>
              <w:jc w:val="both"/>
              <w:rPr>
                <w:bCs/>
                <w:sz w:val="24"/>
                <w:szCs w:val="24"/>
              </w:rPr>
            </w:pPr>
            <w:r w:rsidRPr="001057C1">
              <w:rPr>
                <w:b/>
                <w:sz w:val="24"/>
                <w:szCs w:val="24"/>
              </w:rPr>
              <w:lastRenderedPageBreak/>
              <w:t xml:space="preserve">Artículo 96. </w:t>
            </w:r>
            <w:r>
              <w:rPr>
                <w:bCs/>
                <w:sz w:val="24"/>
                <w:szCs w:val="24"/>
              </w:rPr>
              <w:t>…</w:t>
            </w:r>
          </w:p>
          <w:p w14:paraId="77CF9B54" w14:textId="77777777" w:rsidR="001057C1" w:rsidRPr="001057C1" w:rsidRDefault="001057C1" w:rsidP="001B175B">
            <w:pPr>
              <w:tabs>
                <w:tab w:val="left" w:pos="0"/>
              </w:tabs>
              <w:ind w:left="66"/>
              <w:jc w:val="both"/>
              <w:rPr>
                <w:bCs/>
                <w:sz w:val="24"/>
                <w:szCs w:val="24"/>
              </w:rPr>
            </w:pPr>
          </w:p>
          <w:p w14:paraId="3B52DF29" w14:textId="29448610" w:rsidR="001057C1" w:rsidRPr="001057C1" w:rsidRDefault="001057C1" w:rsidP="001B175B">
            <w:pPr>
              <w:tabs>
                <w:tab w:val="left" w:pos="0"/>
              </w:tabs>
              <w:ind w:left="66"/>
              <w:jc w:val="both"/>
              <w:rPr>
                <w:bCs/>
                <w:sz w:val="24"/>
                <w:szCs w:val="24"/>
              </w:rPr>
            </w:pPr>
            <w:r w:rsidRPr="001057C1">
              <w:rPr>
                <w:bCs/>
                <w:sz w:val="24"/>
                <w:szCs w:val="24"/>
              </w:rPr>
              <w:t>…</w:t>
            </w:r>
          </w:p>
          <w:p w14:paraId="16C20BF8" w14:textId="77777777" w:rsidR="001057C1" w:rsidRDefault="001057C1" w:rsidP="001B175B">
            <w:pPr>
              <w:tabs>
                <w:tab w:val="left" w:pos="0"/>
              </w:tabs>
              <w:ind w:left="66"/>
              <w:jc w:val="both"/>
              <w:rPr>
                <w:b/>
                <w:sz w:val="24"/>
                <w:szCs w:val="24"/>
              </w:rPr>
            </w:pPr>
          </w:p>
          <w:p w14:paraId="058CA259" w14:textId="77777777" w:rsidR="001057C1" w:rsidRDefault="001057C1" w:rsidP="001B175B">
            <w:pPr>
              <w:tabs>
                <w:tab w:val="left" w:pos="0"/>
              </w:tabs>
              <w:ind w:left="66"/>
              <w:jc w:val="both"/>
              <w:rPr>
                <w:bCs/>
                <w:sz w:val="24"/>
                <w:szCs w:val="24"/>
              </w:rPr>
            </w:pPr>
            <w:r w:rsidRPr="001057C1">
              <w:rPr>
                <w:bCs/>
                <w:sz w:val="24"/>
                <w:szCs w:val="24"/>
              </w:rPr>
              <w:t>El Sistema Estatal de Protección Integral tendrá las siguientes atribuciones:</w:t>
            </w:r>
          </w:p>
          <w:p w14:paraId="60AB4EF6" w14:textId="77777777" w:rsidR="001057C1" w:rsidRDefault="001057C1" w:rsidP="001B175B">
            <w:pPr>
              <w:tabs>
                <w:tab w:val="left" w:pos="0"/>
              </w:tabs>
              <w:ind w:left="66"/>
              <w:jc w:val="both"/>
              <w:rPr>
                <w:bCs/>
                <w:sz w:val="24"/>
                <w:szCs w:val="24"/>
              </w:rPr>
            </w:pPr>
          </w:p>
          <w:p w14:paraId="39F27354" w14:textId="7F3CF5B6" w:rsidR="001057C1" w:rsidRPr="001057C1" w:rsidRDefault="001057C1" w:rsidP="001B175B">
            <w:pPr>
              <w:tabs>
                <w:tab w:val="left" w:pos="0"/>
              </w:tabs>
              <w:ind w:left="66"/>
              <w:jc w:val="both"/>
              <w:rPr>
                <w:bCs/>
                <w:sz w:val="24"/>
                <w:szCs w:val="24"/>
              </w:rPr>
            </w:pPr>
            <w:r w:rsidRPr="001057C1">
              <w:rPr>
                <w:b/>
                <w:sz w:val="24"/>
                <w:szCs w:val="24"/>
              </w:rPr>
              <w:t>I.</w:t>
            </w:r>
            <w:r>
              <w:rPr>
                <w:bCs/>
                <w:sz w:val="24"/>
                <w:szCs w:val="24"/>
              </w:rPr>
              <w:t xml:space="preserve"> a </w:t>
            </w:r>
            <w:r w:rsidRPr="001057C1">
              <w:rPr>
                <w:b/>
                <w:sz w:val="24"/>
                <w:szCs w:val="24"/>
              </w:rPr>
              <w:t>VIII.</w:t>
            </w:r>
            <w:r>
              <w:rPr>
                <w:bCs/>
                <w:sz w:val="24"/>
                <w:szCs w:val="24"/>
              </w:rPr>
              <w:t xml:space="preserve"> …</w:t>
            </w:r>
          </w:p>
          <w:p w14:paraId="0AB18051" w14:textId="77777777" w:rsidR="001057C1" w:rsidRDefault="001057C1" w:rsidP="001B175B">
            <w:pPr>
              <w:tabs>
                <w:tab w:val="left" w:pos="0"/>
              </w:tabs>
              <w:ind w:left="66"/>
              <w:jc w:val="both"/>
              <w:rPr>
                <w:b/>
                <w:sz w:val="24"/>
                <w:szCs w:val="24"/>
              </w:rPr>
            </w:pPr>
          </w:p>
          <w:p w14:paraId="703626F9" w14:textId="77777777" w:rsidR="001057C1" w:rsidRDefault="001057C1" w:rsidP="001B175B">
            <w:pPr>
              <w:tabs>
                <w:tab w:val="left" w:pos="0"/>
              </w:tabs>
              <w:ind w:left="66"/>
              <w:jc w:val="both"/>
              <w:rPr>
                <w:bCs/>
                <w:sz w:val="24"/>
                <w:szCs w:val="24"/>
              </w:rPr>
            </w:pPr>
            <w:r w:rsidRPr="001057C1">
              <w:rPr>
                <w:b/>
                <w:sz w:val="24"/>
                <w:szCs w:val="24"/>
              </w:rPr>
              <w:t xml:space="preserve">IX. </w:t>
            </w:r>
            <w:r w:rsidRPr="001057C1">
              <w:rPr>
                <w:bCs/>
                <w:sz w:val="24"/>
                <w:szCs w:val="24"/>
              </w:rPr>
              <w:t>Elaborar y ejecutar el Programa Estatal con la participación de los sectores público, social y privado, así como de niñas, niños y adolescentes.</w:t>
            </w:r>
          </w:p>
          <w:p w14:paraId="607DA68F" w14:textId="77777777" w:rsidR="001057C1" w:rsidRDefault="001057C1" w:rsidP="001B175B">
            <w:pPr>
              <w:tabs>
                <w:tab w:val="left" w:pos="0"/>
              </w:tabs>
              <w:ind w:left="66"/>
              <w:jc w:val="both"/>
              <w:rPr>
                <w:b/>
                <w:sz w:val="24"/>
                <w:szCs w:val="24"/>
              </w:rPr>
            </w:pPr>
          </w:p>
          <w:p w14:paraId="08C5AE90" w14:textId="77777777" w:rsidR="00FC04D8" w:rsidRDefault="00FC04D8" w:rsidP="001B175B">
            <w:pPr>
              <w:tabs>
                <w:tab w:val="left" w:pos="0"/>
              </w:tabs>
              <w:ind w:left="66"/>
              <w:jc w:val="both"/>
              <w:rPr>
                <w:b/>
                <w:sz w:val="24"/>
                <w:szCs w:val="24"/>
              </w:rPr>
            </w:pPr>
          </w:p>
          <w:p w14:paraId="483EAF17" w14:textId="77777777" w:rsidR="001057C1" w:rsidRDefault="00FC04D8" w:rsidP="001B175B">
            <w:pPr>
              <w:tabs>
                <w:tab w:val="left" w:pos="0"/>
              </w:tabs>
              <w:ind w:left="66"/>
              <w:jc w:val="both"/>
              <w:rPr>
                <w:bCs/>
                <w:sz w:val="24"/>
                <w:szCs w:val="24"/>
              </w:rPr>
            </w:pPr>
            <w:r>
              <w:rPr>
                <w:b/>
                <w:sz w:val="24"/>
                <w:szCs w:val="24"/>
              </w:rPr>
              <w:t xml:space="preserve">X. </w:t>
            </w:r>
            <w:r>
              <w:rPr>
                <w:bCs/>
                <w:sz w:val="24"/>
                <w:szCs w:val="24"/>
              </w:rPr>
              <w:t>…</w:t>
            </w:r>
          </w:p>
          <w:p w14:paraId="6C50973B" w14:textId="77777777" w:rsidR="00FC04D8" w:rsidRDefault="00FC04D8" w:rsidP="001B175B">
            <w:pPr>
              <w:tabs>
                <w:tab w:val="left" w:pos="0"/>
              </w:tabs>
              <w:ind w:left="66"/>
              <w:jc w:val="both"/>
              <w:rPr>
                <w:bCs/>
                <w:sz w:val="24"/>
                <w:szCs w:val="24"/>
              </w:rPr>
            </w:pPr>
          </w:p>
          <w:p w14:paraId="2F029404" w14:textId="77777777" w:rsidR="00FC04D8" w:rsidRDefault="00FC04D8" w:rsidP="001B175B">
            <w:pPr>
              <w:tabs>
                <w:tab w:val="left" w:pos="0"/>
              </w:tabs>
              <w:ind w:left="66"/>
              <w:jc w:val="both"/>
              <w:rPr>
                <w:bCs/>
                <w:sz w:val="24"/>
                <w:szCs w:val="24"/>
              </w:rPr>
            </w:pPr>
            <w:r w:rsidRPr="00FC04D8">
              <w:rPr>
                <w:b/>
                <w:sz w:val="24"/>
                <w:szCs w:val="24"/>
              </w:rPr>
              <w:t>XI.</w:t>
            </w:r>
            <w:r w:rsidRPr="00FC04D8">
              <w:rPr>
                <w:bCs/>
                <w:sz w:val="24"/>
                <w:szCs w:val="24"/>
              </w:rPr>
              <w:t xml:space="preserve"> Emitir un informe anual sobre los avances del Programa Estatal y remitirlo al Sistema Nacional de Protección.</w:t>
            </w:r>
          </w:p>
          <w:p w14:paraId="7370625E" w14:textId="77777777" w:rsidR="00FC04D8" w:rsidRDefault="00FC04D8" w:rsidP="001B175B">
            <w:pPr>
              <w:tabs>
                <w:tab w:val="left" w:pos="0"/>
              </w:tabs>
              <w:ind w:left="66"/>
              <w:jc w:val="both"/>
              <w:rPr>
                <w:bCs/>
                <w:sz w:val="24"/>
                <w:szCs w:val="24"/>
              </w:rPr>
            </w:pPr>
          </w:p>
          <w:p w14:paraId="2A79885E" w14:textId="77777777" w:rsidR="00FC04D8" w:rsidRDefault="00FC04D8" w:rsidP="001B175B">
            <w:pPr>
              <w:tabs>
                <w:tab w:val="left" w:pos="0"/>
              </w:tabs>
              <w:ind w:left="66"/>
              <w:jc w:val="both"/>
              <w:rPr>
                <w:bCs/>
                <w:sz w:val="24"/>
                <w:szCs w:val="24"/>
              </w:rPr>
            </w:pPr>
          </w:p>
          <w:p w14:paraId="152CC7E9" w14:textId="77777777" w:rsidR="00FC04D8" w:rsidRDefault="00FC04D8" w:rsidP="001B175B">
            <w:pPr>
              <w:tabs>
                <w:tab w:val="left" w:pos="0"/>
              </w:tabs>
              <w:ind w:left="66"/>
              <w:jc w:val="both"/>
              <w:rPr>
                <w:bCs/>
                <w:sz w:val="24"/>
                <w:szCs w:val="24"/>
              </w:rPr>
            </w:pPr>
            <w:r w:rsidRPr="00FC04D8">
              <w:rPr>
                <w:b/>
                <w:sz w:val="24"/>
                <w:szCs w:val="24"/>
              </w:rPr>
              <w:t>XII.</w:t>
            </w:r>
            <w:r>
              <w:rPr>
                <w:bCs/>
                <w:sz w:val="24"/>
                <w:szCs w:val="24"/>
              </w:rPr>
              <w:t xml:space="preserve"> a </w:t>
            </w:r>
            <w:r w:rsidRPr="00FC04D8">
              <w:rPr>
                <w:b/>
                <w:sz w:val="24"/>
                <w:szCs w:val="24"/>
              </w:rPr>
              <w:t>XXI.</w:t>
            </w:r>
            <w:r>
              <w:rPr>
                <w:bCs/>
                <w:sz w:val="24"/>
                <w:szCs w:val="24"/>
              </w:rPr>
              <w:t xml:space="preserve"> …</w:t>
            </w:r>
          </w:p>
          <w:p w14:paraId="266645A4" w14:textId="07519975" w:rsidR="00FC04D8" w:rsidRPr="00FC04D8" w:rsidRDefault="00FC04D8" w:rsidP="001B175B">
            <w:pPr>
              <w:tabs>
                <w:tab w:val="left" w:pos="0"/>
              </w:tabs>
              <w:jc w:val="both"/>
              <w:rPr>
                <w:bCs/>
                <w:sz w:val="24"/>
                <w:szCs w:val="24"/>
              </w:rPr>
            </w:pPr>
          </w:p>
        </w:tc>
        <w:tc>
          <w:tcPr>
            <w:tcW w:w="4414" w:type="dxa"/>
          </w:tcPr>
          <w:p w14:paraId="21F212B5" w14:textId="77777777" w:rsidR="00FC04D8" w:rsidRDefault="00FC04D8" w:rsidP="001B175B">
            <w:pPr>
              <w:tabs>
                <w:tab w:val="left" w:pos="0"/>
              </w:tabs>
              <w:ind w:left="66"/>
              <w:jc w:val="both"/>
              <w:rPr>
                <w:bCs/>
                <w:sz w:val="24"/>
                <w:szCs w:val="24"/>
              </w:rPr>
            </w:pPr>
            <w:r w:rsidRPr="001057C1">
              <w:rPr>
                <w:b/>
                <w:sz w:val="24"/>
                <w:szCs w:val="24"/>
              </w:rPr>
              <w:t xml:space="preserve">Artículo 96. </w:t>
            </w:r>
            <w:r>
              <w:rPr>
                <w:bCs/>
                <w:sz w:val="24"/>
                <w:szCs w:val="24"/>
              </w:rPr>
              <w:t>…</w:t>
            </w:r>
          </w:p>
          <w:p w14:paraId="5EC47FC5" w14:textId="77777777" w:rsidR="00FC04D8" w:rsidRPr="001057C1" w:rsidRDefault="00FC04D8" w:rsidP="001B175B">
            <w:pPr>
              <w:tabs>
                <w:tab w:val="left" w:pos="0"/>
              </w:tabs>
              <w:ind w:left="66"/>
              <w:jc w:val="both"/>
              <w:rPr>
                <w:bCs/>
                <w:sz w:val="24"/>
                <w:szCs w:val="24"/>
              </w:rPr>
            </w:pPr>
          </w:p>
          <w:p w14:paraId="3366967D" w14:textId="77777777" w:rsidR="00FC04D8" w:rsidRPr="001057C1" w:rsidRDefault="00FC04D8" w:rsidP="001B175B">
            <w:pPr>
              <w:tabs>
                <w:tab w:val="left" w:pos="0"/>
              </w:tabs>
              <w:ind w:left="66"/>
              <w:jc w:val="both"/>
              <w:rPr>
                <w:bCs/>
                <w:sz w:val="24"/>
                <w:szCs w:val="24"/>
              </w:rPr>
            </w:pPr>
            <w:r w:rsidRPr="001057C1">
              <w:rPr>
                <w:bCs/>
                <w:sz w:val="24"/>
                <w:szCs w:val="24"/>
              </w:rPr>
              <w:t>…</w:t>
            </w:r>
          </w:p>
          <w:p w14:paraId="01A7FECC" w14:textId="77777777" w:rsidR="00FC04D8" w:rsidRDefault="00FC04D8" w:rsidP="001B175B">
            <w:pPr>
              <w:tabs>
                <w:tab w:val="left" w:pos="0"/>
              </w:tabs>
              <w:ind w:left="66"/>
              <w:jc w:val="both"/>
              <w:rPr>
                <w:b/>
                <w:sz w:val="24"/>
                <w:szCs w:val="24"/>
              </w:rPr>
            </w:pPr>
          </w:p>
          <w:p w14:paraId="24E6933B" w14:textId="77777777" w:rsidR="00FC04D8" w:rsidRDefault="00FC04D8" w:rsidP="001B175B">
            <w:pPr>
              <w:tabs>
                <w:tab w:val="left" w:pos="0"/>
              </w:tabs>
              <w:ind w:left="66"/>
              <w:jc w:val="both"/>
              <w:rPr>
                <w:bCs/>
                <w:sz w:val="24"/>
                <w:szCs w:val="24"/>
              </w:rPr>
            </w:pPr>
            <w:r w:rsidRPr="001057C1">
              <w:rPr>
                <w:bCs/>
                <w:sz w:val="24"/>
                <w:szCs w:val="24"/>
              </w:rPr>
              <w:t>El Sistema Estatal de Protección Integral tendrá las siguientes atribuciones:</w:t>
            </w:r>
          </w:p>
          <w:p w14:paraId="3CAAFDF9" w14:textId="77777777" w:rsidR="00FC04D8" w:rsidRDefault="00FC04D8" w:rsidP="001B175B">
            <w:pPr>
              <w:tabs>
                <w:tab w:val="left" w:pos="0"/>
              </w:tabs>
              <w:ind w:left="66"/>
              <w:jc w:val="both"/>
              <w:rPr>
                <w:bCs/>
                <w:sz w:val="24"/>
                <w:szCs w:val="24"/>
              </w:rPr>
            </w:pPr>
          </w:p>
          <w:p w14:paraId="06DE2000" w14:textId="77777777" w:rsidR="00FC04D8" w:rsidRPr="001057C1" w:rsidRDefault="00FC04D8" w:rsidP="001B175B">
            <w:pPr>
              <w:tabs>
                <w:tab w:val="left" w:pos="0"/>
              </w:tabs>
              <w:ind w:left="66"/>
              <w:jc w:val="both"/>
              <w:rPr>
                <w:bCs/>
                <w:sz w:val="24"/>
                <w:szCs w:val="24"/>
              </w:rPr>
            </w:pPr>
            <w:r w:rsidRPr="001057C1">
              <w:rPr>
                <w:b/>
                <w:sz w:val="24"/>
                <w:szCs w:val="24"/>
              </w:rPr>
              <w:t>I.</w:t>
            </w:r>
            <w:r>
              <w:rPr>
                <w:bCs/>
                <w:sz w:val="24"/>
                <w:szCs w:val="24"/>
              </w:rPr>
              <w:t xml:space="preserve"> a </w:t>
            </w:r>
            <w:r w:rsidRPr="001057C1">
              <w:rPr>
                <w:b/>
                <w:sz w:val="24"/>
                <w:szCs w:val="24"/>
              </w:rPr>
              <w:t>VIII.</w:t>
            </w:r>
            <w:r>
              <w:rPr>
                <w:bCs/>
                <w:sz w:val="24"/>
                <w:szCs w:val="24"/>
              </w:rPr>
              <w:t xml:space="preserve"> …</w:t>
            </w:r>
          </w:p>
          <w:p w14:paraId="127E5667" w14:textId="77777777" w:rsidR="00FC04D8" w:rsidRDefault="00FC04D8" w:rsidP="001B175B">
            <w:pPr>
              <w:tabs>
                <w:tab w:val="left" w:pos="0"/>
              </w:tabs>
              <w:ind w:left="66"/>
              <w:jc w:val="both"/>
              <w:rPr>
                <w:b/>
                <w:sz w:val="24"/>
                <w:szCs w:val="24"/>
              </w:rPr>
            </w:pPr>
          </w:p>
          <w:p w14:paraId="13C55BF4" w14:textId="30A10E77" w:rsidR="00FC04D8" w:rsidRDefault="00FC04D8" w:rsidP="001B175B">
            <w:pPr>
              <w:tabs>
                <w:tab w:val="left" w:pos="0"/>
              </w:tabs>
              <w:ind w:left="66"/>
              <w:jc w:val="both"/>
              <w:rPr>
                <w:bCs/>
                <w:sz w:val="24"/>
                <w:szCs w:val="24"/>
              </w:rPr>
            </w:pPr>
            <w:r w:rsidRPr="001057C1">
              <w:rPr>
                <w:b/>
                <w:sz w:val="24"/>
                <w:szCs w:val="24"/>
              </w:rPr>
              <w:t xml:space="preserve">IX. </w:t>
            </w:r>
            <w:r w:rsidRPr="001057C1">
              <w:rPr>
                <w:bCs/>
                <w:sz w:val="24"/>
                <w:szCs w:val="24"/>
              </w:rPr>
              <w:t xml:space="preserve">Elaborar y ejecutar el Programa Estatal </w:t>
            </w:r>
            <w:r>
              <w:rPr>
                <w:b/>
                <w:sz w:val="24"/>
                <w:szCs w:val="24"/>
              </w:rPr>
              <w:t xml:space="preserve">y la Estrategia Estatal </w:t>
            </w:r>
            <w:r w:rsidRPr="001057C1">
              <w:rPr>
                <w:bCs/>
                <w:sz w:val="24"/>
                <w:szCs w:val="24"/>
              </w:rPr>
              <w:t>con la participación de los sectores público, social y privado, así como de niñas, niños y adolescentes.</w:t>
            </w:r>
          </w:p>
          <w:p w14:paraId="15654B67" w14:textId="77777777" w:rsidR="00FC04D8" w:rsidRDefault="00FC04D8" w:rsidP="001B175B">
            <w:pPr>
              <w:tabs>
                <w:tab w:val="left" w:pos="0"/>
              </w:tabs>
              <w:ind w:left="66"/>
              <w:jc w:val="both"/>
              <w:rPr>
                <w:b/>
                <w:sz w:val="24"/>
                <w:szCs w:val="24"/>
              </w:rPr>
            </w:pPr>
          </w:p>
          <w:p w14:paraId="6A0A64E3" w14:textId="77777777" w:rsidR="00FC04D8" w:rsidRDefault="00FC04D8" w:rsidP="001B175B">
            <w:pPr>
              <w:tabs>
                <w:tab w:val="left" w:pos="0"/>
              </w:tabs>
              <w:ind w:left="66"/>
              <w:jc w:val="both"/>
              <w:rPr>
                <w:bCs/>
                <w:sz w:val="24"/>
                <w:szCs w:val="24"/>
              </w:rPr>
            </w:pPr>
            <w:r>
              <w:rPr>
                <w:b/>
                <w:sz w:val="24"/>
                <w:szCs w:val="24"/>
              </w:rPr>
              <w:t xml:space="preserve">X. </w:t>
            </w:r>
            <w:r>
              <w:rPr>
                <w:bCs/>
                <w:sz w:val="24"/>
                <w:szCs w:val="24"/>
              </w:rPr>
              <w:t>…</w:t>
            </w:r>
          </w:p>
          <w:p w14:paraId="2BCD5AB1" w14:textId="77777777" w:rsidR="00FC04D8" w:rsidRDefault="00FC04D8" w:rsidP="001B175B">
            <w:pPr>
              <w:tabs>
                <w:tab w:val="left" w:pos="0"/>
              </w:tabs>
              <w:ind w:left="66"/>
              <w:jc w:val="both"/>
              <w:rPr>
                <w:bCs/>
                <w:sz w:val="24"/>
                <w:szCs w:val="24"/>
              </w:rPr>
            </w:pPr>
          </w:p>
          <w:p w14:paraId="001D064E" w14:textId="1D501C1A" w:rsidR="00FC04D8" w:rsidRDefault="00FC04D8" w:rsidP="001B175B">
            <w:pPr>
              <w:tabs>
                <w:tab w:val="left" w:pos="0"/>
              </w:tabs>
              <w:ind w:left="66"/>
              <w:jc w:val="both"/>
              <w:rPr>
                <w:bCs/>
                <w:sz w:val="24"/>
                <w:szCs w:val="24"/>
              </w:rPr>
            </w:pPr>
            <w:r w:rsidRPr="00FC04D8">
              <w:rPr>
                <w:b/>
                <w:sz w:val="24"/>
                <w:szCs w:val="24"/>
              </w:rPr>
              <w:t>XI.</w:t>
            </w:r>
            <w:r w:rsidRPr="00FC04D8">
              <w:rPr>
                <w:bCs/>
                <w:sz w:val="24"/>
                <w:szCs w:val="24"/>
              </w:rPr>
              <w:t xml:space="preserve"> Emitir un informe anual sobre los avances del Programa Estatal</w:t>
            </w:r>
            <w:r>
              <w:rPr>
                <w:b/>
                <w:sz w:val="24"/>
                <w:szCs w:val="24"/>
              </w:rPr>
              <w:t>, así como de la Estrategia Estatal</w:t>
            </w:r>
            <w:r w:rsidRPr="00FC04D8">
              <w:rPr>
                <w:bCs/>
                <w:sz w:val="24"/>
                <w:szCs w:val="24"/>
              </w:rPr>
              <w:t xml:space="preserve"> y remitirlo al Sistema Nacional de Protección.</w:t>
            </w:r>
          </w:p>
          <w:p w14:paraId="7487952E" w14:textId="77777777" w:rsidR="00FC04D8" w:rsidRDefault="00FC04D8" w:rsidP="001B175B">
            <w:pPr>
              <w:tabs>
                <w:tab w:val="left" w:pos="0"/>
              </w:tabs>
              <w:ind w:left="66"/>
              <w:jc w:val="both"/>
              <w:rPr>
                <w:bCs/>
                <w:sz w:val="24"/>
                <w:szCs w:val="24"/>
              </w:rPr>
            </w:pPr>
          </w:p>
          <w:p w14:paraId="1073046B" w14:textId="77777777" w:rsidR="00FC04D8" w:rsidRDefault="00FC04D8" w:rsidP="001B175B">
            <w:pPr>
              <w:tabs>
                <w:tab w:val="left" w:pos="0"/>
              </w:tabs>
              <w:ind w:left="66"/>
              <w:jc w:val="both"/>
              <w:rPr>
                <w:bCs/>
                <w:sz w:val="24"/>
                <w:szCs w:val="24"/>
              </w:rPr>
            </w:pPr>
            <w:r w:rsidRPr="00FC04D8">
              <w:rPr>
                <w:b/>
                <w:sz w:val="24"/>
                <w:szCs w:val="24"/>
              </w:rPr>
              <w:t>XII.</w:t>
            </w:r>
            <w:r>
              <w:rPr>
                <w:bCs/>
                <w:sz w:val="24"/>
                <w:szCs w:val="24"/>
              </w:rPr>
              <w:t xml:space="preserve"> a </w:t>
            </w:r>
            <w:r w:rsidRPr="00FC04D8">
              <w:rPr>
                <w:b/>
                <w:sz w:val="24"/>
                <w:szCs w:val="24"/>
              </w:rPr>
              <w:t>XXI.</w:t>
            </w:r>
            <w:r>
              <w:rPr>
                <w:bCs/>
                <w:sz w:val="24"/>
                <w:szCs w:val="24"/>
              </w:rPr>
              <w:t xml:space="preserve"> …</w:t>
            </w:r>
          </w:p>
          <w:p w14:paraId="3C8A76ED" w14:textId="77777777" w:rsidR="001057C1" w:rsidRPr="00D3553F" w:rsidRDefault="001057C1" w:rsidP="001B175B">
            <w:pPr>
              <w:tabs>
                <w:tab w:val="left" w:pos="0"/>
              </w:tabs>
              <w:ind w:left="66"/>
              <w:jc w:val="both"/>
              <w:rPr>
                <w:b/>
                <w:sz w:val="24"/>
                <w:szCs w:val="24"/>
              </w:rPr>
            </w:pPr>
          </w:p>
        </w:tc>
      </w:tr>
      <w:tr w:rsidR="009633A4" w:rsidRPr="003B2D4D" w14:paraId="30EC62E0" w14:textId="77777777">
        <w:trPr>
          <w:jc w:val="center"/>
        </w:trPr>
        <w:tc>
          <w:tcPr>
            <w:tcW w:w="4414" w:type="dxa"/>
          </w:tcPr>
          <w:p w14:paraId="22BD0880" w14:textId="4E30B23A" w:rsidR="009633A4" w:rsidRPr="009633A4" w:rsidRDefault="009633A4" w:rsidP="001B175B">
            <w:pPr>
              <w:tabs>
                <w:tab w:val="left" w:pos="0"/>
              </w:tabs>
              <w:ind w:left="66"/>
              <w:jc w:val="both"/>
              <w:rPr>
                <w:b/>
                <w:sz w:val="24"/>
                <w:szCs w:val="24"/>
              </w:rPr>
            </w:pPr>
            <w:r w:rsidRPr="009633A4">
              <w:rPr>
                <w:b/>
                <w:sz w:val="24"/>
                <w:szCs w:val="24"/>
              </w:rPr>
              <w:t>Artículo 100.</w:t>
            </w:r>
            <w:r w:rsidRPr="009633A4">
              <w:rPr>
                <w:bCs/>
                <w:sz w:val="24"/>
                <w:szCs w:val="24"/>
              </w:rPr>
              <w:t xml:space="preserve"> …</w:t>
            </w:r>
          </w:p>
          <w:p w14:paraId="4CAE4317" w14:textId="77777777" w:rsidR="009633A4" w:rsidRDefault="009633A4" w:rsidP="001B175B">
            <w:pPr>
              <w:tabs>
                <w:tab w:val="left" w:pos="0"/>
              </w:tabs>
              <w:ind w:left="66"/>
              <w:jc w:val="both"/>
              <w:rPr>
                <w:bCs/>
                <w:sz w:val="24"/>
                <w:szCs w:val="24"/>
              </w:rPr>
            </w:pPr>
          </w:p>
          <w:p w14:paraId="48FBC8C7" w14:textId="3D3245D8" w:rsidR="009633A4" w:rsidRDefault="009633A4" w:rsidP="001B175B">
            <w:pPr>
              <w:tabs>
                <w:tab w:val="left" w:pos="0"/>
              </w:tabs>
              <w:ind w:left="66"/>
              <w:jc w:val="both"/>
              <w:rPr>
                <w:bCs/>
                <w:sz w:val="24"/>
                <w:szCs w:val="24"/>
              </w:rPr>
            </w:pPr>
            <w:r w:rsidRPr="009633A4">
              <w:rPr>
                <w:bCs/>
                <w:sz w:val="24"/>
                <w:szCs w:val="24"/>
              </w:rPr>
              <w:t>Las Secretaría Ejecutiva tendrá las siguientes atribuciones:</w:t>
            </w:r>
          </w:p>
          <w:p w14:paraId="32E819FA" w14:textId="77777777" w:rsidR="009633A4" w:rsidRPr="009633A4" w:rsidRDefault="009633A4" w:rsidP="001B175B">
            <w:pPr>
              <w:tabs>
                <w:tab w:val="left" w:pos="0"/>
              </w:tabs>
              <w:ind w:left="66"/>
              <w:jc w:val="both"/>
              <w:rPr>
                <w:bCs/>
                <w:sz w:val="24"/>
                <w:szCs w:val="24"/>
              </w:rPr>
            </w:pPr>
          </w:p>
          <w:p w14:paraId="36C315EA" w14:textId="4B206FC7" w:rsidR="009633A4" w:rsidRDefault="009633A4" w:rsidP="001B175B">
            <w:pPr>
              <w:tabs>
                <w:tab w:val="left" w:pos="0"/>
              </w:tabs>
              <w:ind w:left="66"/>
              <w:jc w:val="both"/>
              <w:rPr>
                <w:bCs/>
                <w:sz w:val="24"/>
                <w:szCs w:val="24"/>
              </w:rPr>
            </w:pPr>
            <w:r w:rsidRPr="009633A4">
              <w:rPr>
                <w:b/>
                <w:sz w:val="24"/>
                <w:szCs w:val="24"/>
              </w:rPr>
              <w:t xml:space="preserve">I. </w:t>
            </w:r>
            <w:r>
              <w:rPr>
                <w:bCs/>
                <w:sz w:val="24"/>
                <w:szCs w:val="24"/>
              </w:rPr>
              <w:t>…</w:t>
            </w:r>
          </w:p>
          <w:p w14:paraId="1098551A" w14:textId="77777777" w:rsidR="009633A4" w:rsidRPr="009633A4" w:rsidRDefault="009633A4" w:rsidP="001B175B">
            <w:pPr>
              <w:tabs>
                <w:tab w:val="left" w:pos="0"/>
              </w:tabs>
              <w:ind w:left="66"/>
              <w:jc w:val="both"/>
              <w:rPr>
                <w:bCs/>
                <w:sz w:val="24"/>
                <w:szCs w:val="24"/>
              </w:rPr>
            </w:pPr>
          </w:p>
          <w:p w14:paraId="465D33C4" w14:textId="05881111" w:rsidR="009633A4" w:rsidRDefault="009633A4" w:rsidP="001B175B">
            <w:pPr>
              <w:tabs>
                <w:tab w:val="left" w:pos="0"/>
              </w:tabs>
              <w:ind w:left="66"/>
              <w:jc w:val="both"/>
              <w:rPr>
                <w:bCs/>
                <w:sz w:val="24"/>
                <w:szCs w:val="24"/>
              </w:rPr>
            </w:pPr>
            <w:r w:rsidRPr="009633A4">
              <w:rPr>
                <w:b/>
                <w:sz w:val="24"/>
                <w:szCs w:val="24"/>
              </w:rPr>
              <w:t xml:space="preserve">II. </w:t>
            </w:r>
            <w:r w:rsidRPr="009633A4">
              <w:rPr>
                <w:bCs/>
                <w:sz w:val="24"/>
                <w:szCs w:val="24"/>
              </w:rPr>
              <w:t>Elaborar el anteproyecto del Programa Estatal para someterlo a consideración de los miembros del</w:t>
            </w:r>
            <w:r>
              <w:rPr>
                <w:bCs/>
                <w:sz w:val="24"/>
                <w:szCs w:val="24"/>
              </w:rPr>
              <w:t xml:space="preserve"> </w:t>
            </w:r>
            <w:r w:rsidRPr="009633A4">
              <w:rPr>
                <w:bCs/>
                <w:sz w:val="24"/>
                <w:szCs w:val="24"/>
              </w:rPr>
              <w:t>Sistema.</w:t>
            </w:r>
          </w:p>
          <w:p w14:paraId="3B948967" w14:textId="77777777" w:rsidR="009633A4" w:rsidRDefault="009633A4" w:rsidP="001B175B">
            <w:pPr>
              <w:tabs>
                <w:tab w:val="left" w:pos="0"/>
              </w:tabs>
              <w:ind w:left="66"/>
              <w:jc w:val="both"/>
              <w:rPr>
                <w:bCs/>
                <w:sz w:val="24"/>
                <w:szCs w:val="24"/>
              </w:rPr>
            </w:pPr>
          </w:p>
          <w:p w14:paraId="4FDE28B9" w14:textId="77777777" w:rsidR="009633A4" w:rsidRPr="009633A4" w:rsidRDefault="009633A4" w:rsidP="001B175B">
            <w:pPr>
              <w:tabs>
                <w:tab w:val="left" w:pos="0"/>
              </w:tabs>
              <w:ind w:left="66"/>
              <w:jc w:val="both"/>
              <w:rPr>
                <w:bCs/>
                <w:sz w:val="24"/>
                <w:szCs w:val="24"/>
              </w:rPr>
            </w:pPr>
          </w:p>
          <w:p w14:paraId="4C17ECC1" w14:textId="77777777" w:rsidR="009633A4" w:rsidRDefault="009633A4" w:rsidP="001B175B">
            <w:pPr>
              <w:tabs>
                <w:tab w:val="left" w:pos="0"/>
              </w:tabs>
              <w:ind w:left="66"/>
              <w:jc w:val="both"/>
              <w:rPr>
                <w:bCs/>
                <w:sz w:val="24"/>
                <w:szCs w:val="24"/>
              </w:rPr>
            </w:pPr>
            <w:r w:rsidRPr="009633A4">
              <w:rPr>
                <w:b/>
                <w:sz w:val="24"/>
                <w:szCs w:val="24"/>
              </w:rPr>
              <w:t xml:space="preserve">III. </w:t>
            </w:r>
            <w:r w:rsidRPr="009633A4">
              <w:rPr>
                <w:bCs/>
                <w:sz w:val="24"/>
                <w:szCs w:val="24"/>
              </w:rPr>
              <w:t>Llevar a cabo el seguimiento y monitoreo de la ejecución del Programa Estatal.</w:t>
            </w:r>
          </w:p>
          <w:p w14:paraId="2B6EDEFC" w14:textId="77777777" w:rsidR="009633A4" w:rsidRDefault="009633A4" w:rsidP="001B175B">
            <w:pPr>
              <w:tabs>
                <w:tab w:val="left" w:pos="0"/>
              </w:tabs>
              <w:ind w:left="66"/>
              <w:jc w:val="both"/>
              <w:rPr>
                <w:b/>
                <w:sz w:val="24"/>
                <w:szCs w:val="24"/>
              </w:rPr>
            </w:pPr>
          </w:p>
          <w:p w14:paraId="7E4E56F8" w14:textId="77777777" w:rsidR="009633A4" w:rsidRDefault="009633A4" w:rsidP="001B175B">
            <w:pPr>
              <w:tabs>
                <w:tab w:val="left" w:pos="0"/>
              </w:tabs>
              <w:ind w:left="66"/>
              <w:jc w:val="both"/>
              <w:rPr>
                <w:b/>
                <w:sz w:val="24"/>
                <w:szCs w:val="24"/>
              </w:rPr>
            </w:pPr>
          </w:p>
          <w:p w14:paraId="4368DD3E" w14:textId="77777777" w:rsidR="009633A4" w:rsidRPr="009633A4" w:rsidRDefault="009633A4" w:rsidP="001B175B">
            <w:pPr>
              <w:tabs>
                <w:tab w:val="left" w:pos="0"/>
              </w:tabs>
              <w:ind w:left="66"/>
              <w:jc w:val="both"/>
              <w:rPr>
                <w:bCs/>
                <w:sz w:val="24"/>
                <w:szCs w:val="24"/>
              </w:rPr>
            </w:pPr>
            <w:r>
              <w:rPr>
                <w:b/>
                <w:sz w:val="24"/>
                <w:szCs w:val="24"/>
              </w:rPr>
              <w:t xml:space="preserve">IV. </w:t>
            </w:r>
            <w:r w:rsidRPr="009633A4">
              <w:rPr>
                <w:bCs/>
                <w:sz w:val="24"/>
                <w:szCs w:val="24"/>
              </w:rPr>
              <w:t>a</w:t>
            </w:r>
            <w:r>
              <w:rPr>
                <w:b/>
                <w:sz w:val="24"/>
                <w:szCs w:val="24"/>
              </w:rPr>
              <w:t xml:space="preserve"> XVI. </w:t>
            </w:r>
            <w:r w:rsidRPr="009633A4">
              <w:rPr>
                <w:bCs/>
                <w:sz w:val="24"/>
                <w:szCs w:val="24"/>
              </w:rPr>
              <w:t>…</w:t>
            </w:r>
          </w:p>
          <w:p w14:paraId="2B53333D" w14:textId="162E60E6" w:rsidR="009633A4" w:rsidRPr="001057C1" w:rsidRDefault="009633A4" w:rsidP="001B175B">
            <w:pPr>
              <w:tabs>
                <w:tab w:val="left" w:pos="0"/>
              </w:tabs>
              <w:ind w:left="66"/>
              <w:jc w:val="both"/>
              <w:rPr>
                <w:b/>
                <w:sz w:val="24"/>
                <w:szCs w:val="24"/>
              </w:rPr>
            </w:pPr>
          </w:p>
        </w:tc>
        <w:tc>
          <w:tcPr>
            <w:tcW w:w="4414" w:type="dxa"/>
          </w:tcPr>
          <w:p w14:paraId="3B209B72" w14:textId="77777777" w:rsidR="009633A4" w:rsidRPr="009633A4" w:rsidRDefault="009633A4" w:rsidP="001B175B">
            <w:pPr>
              <w:tabs>
                <w:tab w:val="left" w:pos="0"/>
              </w:tabs>
              <w:ind w:left="66"/>
              <w:jc w:val="both"/>
              <w:rPr>
                <w:b/>
                <w:sz w:val="24"/>
                <w:szCs w:val="24"/>
              </w:rPr>
            </w:pPr>
            <w:r w:rsidRPr="009633A4">
              <w:rPr>
                <w:b/>
                <w:sz w:val="24"/>
                <w:szCs w:val="24"/>
              </w:rPr>
              <w:lastRenderedPageBreak/>
              <w:t>Artículo 100.</w:t>
            </w:r>
            <w:r w:rsidRPr="009633A4">
              <w:rPr>
                <w:bCs/>
                <w:sz w:val="24"/>
                <w:szCs w:val="24"/>
              </w:rPr>
              <w:t xml:space="preserve"> …</w:t>
            </w:r>
          </w:p>
          <w:p w14:paraId="6CF83E53" w14:textId="77777777" w:rsidR="009633A4" w:rsidRDefault="009633A4" w:rsidP="001B175B">
            <w:pPr>
              <w:tabs>
                <w:tab w:val="left" w:pos="0"/>
              </w:tabs>
              <w:ind w:left="66"/>
              <w:jc w:val="both"/>
              <w:rPr>
                <w:bCs/>
                <w:sz w:val="24"/>
                <w:szCs w:val="24"/>
              </w:rPr>
            </w:pPr>
          </w:p>
          <w:p w14:paraId="0A7BF529" w14:textId="77777777" w:rsidR="009633A4" w:rsidRDefault="009633A4" w:rsidP="001B175B">
            <w:pPr>
              <w:tabs>
                <w:tab w:val="left" w:pos="0"/>
              </w:tabs>
              <w:ind w:left="66"/>
              <w:jc w:val="both"/>
              <w:rPr>
                <w:bCs/>
                <w:sz w:val="24"/>
                <w:szCs w:val="24"/>
              </w:rPr>
            </w:pPr>
            <w:r w:rsidRPr="009633A4">
              <w:rPr>
                <w:bCs/>
                <w:sz w:val="24"/>
                <w:szCs w:val="24"/>
              </w:rPr>
              <w:t>Las Secretaría Ejecutiva tendrá las siguientes atribuciones:</w:t>
            </w:r>
          </w:p>
          <w:p w14:paraId="5078D4E0" w14:textId="77777777" w:rsidR="009633A4" w:rsidRPr="009633A4" w:rsidRDefault="009633A4" w:rsidP="001B175B">
            <w:pPr>
              <w:tabs>
                <w:tab w:val="left" w:pos="0"/>
              </w:tabs>
              <w:ind w:left="66"/>
              <w:jc w:val="both"/>
              <w:rPr>
                <w:bCs/>
                <w:sz w:val="24"/>
                <w:szCs w:val="24"/>
              </w:rPr>
            </w:pPr>
          </w:p>
          <w:p w14:paraId="468B6AF1" w14:textId="77777777" w:rsidR="009633A4" w:rsidRDefault="009633A4" w:rsidP="001B175B">
            <w:pPr>
              <w:tabs>
                <w:tab w:val="left" w:pos="0"/>
              </w:tabs>
              <w:ind w:left="66"/>
              <w:jc w:val="both"/>
              <w:rPr>
                <w:bCs/>
                <w:sz w:val="24"/>
                <w:szCs w:val="24"/>
              </w:rPr>
            </w:pPr>
            <w:r w:rsidRPr="009633A4">
              <w:rPr>
                <w:b/>
                <w:sz w:val="24"/>
                <w:szCs w:val="24"/>
              </w:rPr>
              <w:t xml:space="preserve">I. </w:t>
            </w:r>
            <w:r>
              <w:rPr>
                <w:bCs/>
                <w:sz w:val="24"/>
                <w:szCs w:val="24"/>
              </w:rPr>
              <w:t>…</w:t>
            </w:r>
          </w:p>
          <w:p w14:paraId="6D928A05" w14:textId="77777777" w:rsidR="009633A4" w:rsidRPr="009633A4" w:rsidRDefault="009633A4" w:rsidP="001B175B">
            <w:pPr>
              <w:tabs>
                <w:tab w:val="left" w:pos="0"/>
              </w:tabs>
              <w:ind w:left="66"/>
              <w:jc w:val="both"/>
              <w:rPr>
                <w:bCs/>
                <w:sz w:val="24"/>
                <w:szCs w:val="24"/>
              </w:rPr>
            </w:pPr>
          </w:p>
          <w:p w14:paraId="2820841E" w14:textId="2DDC5ACF" w:rsidR="009633A4" w:rsidRDefault="009633A4" w:rsidP="001B175B">
            <w:pPr>
              <w:tabs>
                <w:tab w:val="left" w:pos="0"/>
              </w:tabs>
              <w:ind w:left="66"/>
              <w:jc w:val="both"/>
              <w:rPr>
                <w:bCs/>
                <w:sz w:val="24"/>
                <w:szCs w:val="24"/>
              </w:rPr>
            </w:pPr>
            <w:r w:rsidRPr="009633A4">
              <w:rPr>
                <w:b/>
                <w:sz w:val="24"/>
                <w:szCs w:val="24"/>
              </w:rPr>
              <w:t xml:space="preserve">II. </w:t>
            </w:r>
            <w:r w:rsidRPr="009633A4">
              <w:rPr>
                <w:bCs/>
                <w:sz w:val="24"/>
                <w:szCs w:val="24"/>
              </w:rPr>
              <w:t xml:space="preserve">Elaborar el anteproyecto del Programa Estatal </w:t>
            </w:r>
            <w:r>
              <w:rPr>
                <w:b/>
                <w:sz w:val="24"/>
                <w:szCs w:val="24"/>
              </w:rPr>
              <w:t xml:space="preserve">y de la Estrategia Estatal </w:t>
            </w:r>
            <w:r w:rsidRPr="009633A4">
              <w:rPr>
                <w:bCs/>
                <w:sz w:val="24"/>
                <w:szCs w:val="24"/>
              </w:rPr>
              <w:t>para someterlo a consideración de los miembros del</w:t>
            </w:r>
            <w:r>
              <w:rPr>
                <w:bCs/>
                <w:sz w:val="24"/>
                <w:szCs w:val="24"/>
              </w:rPr>
              <w:t xml:space="preserve"> </w:t>
            </w:r>
            <w:r w:rsidRPr="009633A4">
              <w:rPr>
                <w:bCs/>
                <w:sz w:val="24"/>
                <w:szCs w:val="24"/>
              </w:rPr>
              <w:t>Sistema.</w:t>
            </w:r>
          </w:p>
          <w:p w14:paraId="02794792" w14:textId="77777777" w:rsidR="009633A4" w:rsidRPr="009633A4" w:rsidRDefault="009633A4" w:rsidP="001B175B">
            <w:pPr>
              <w:tabs>
                <w:tab w:val="left" w:pos="0"/>
              </w:tabs>
              <w:ind w:left="66"/>
              <w:jc w:val="both"/>
              <w:rPr>
                <w:bCs/>
                <w:sz w:val="24"/>
                <w:szCs w:val="24"/>
              </w:rPr>
            </w:pPr>
          </w:p>
          <w:p w14:paraId="01BB6942" w14:textId="2D2246FE" w:rsidR="009633A4" w:rsidRDefault="009633A4" w:rsidP="001B175B">
            <w:pPr>
              <w:tabs>
                <w:tab w:val="left" w:pos="0"/>
              </w:tabs>
              <w:ind w:left="66"/>
              <w:jc w:val="both"/>
              <w:rPr>
                <w:bCs/>
                <w:sz w:val="24"/>
                <w:szCs w:val="24"/>
              </w:rPr>
            </w:pPr>
            <w:r w:rsidRPr="009633A4">
              <w:rPr>
                <w:b/>
                <w:sz w:val="24"/>
                <w:szCs w:val="24"/>
              </w:rPr>
              <w:t xml:space="preserve">III. </w:t>
            </w:r>
            <w:r w:rsidRPr="009633A4">
              <w:rPr>
                <w:bCs/>
                <w:sz w:val="24"/>
                <w:szCs w:val="24"/>
              </w:rPr>
              <w:t>Llevar a cabo el seguimiento y monitoreo de la ejecución del Programa Estatal</w:t>
            </w:r>
            <w:r>
              <w:rPr>
                <w:bCs/>
                <w:sz w:val="24"/>
                <w:szCs w:val="24"/>
              </w:rPr>
              <w:t xml:space="preserve"> </w:t>
            </w:r>
            <w:r>
              <w:rPr>
                <w:b/>
                <w:sz w:val="24"/>
                <w:szCs w:val="24"/>
              </w:rPr>
              <w:t>y de la Estrategia Estatal</w:t>
            </w:r>
            <w:r w:rsidRPr="009633A4">
              <w:rPr>
                <w:bCs/>
                <w:sz w:val="24"/>
                <w:szCs w:val="24"/>
              </w:rPr>
              <w:t>.</w:t>
            </w:r>
          </w:p>
          <w:p w14:paraId="0DC1CBD1" w14:textId="77777777" w:rsidR="009633A4" w:rsidRDefault="009633A4" w:rsidP="001B175B">
            <w:pPr>
              <w:tabs>
                <w:tab w:val="left" w:pos="0"/>
              </w:tabs>
              <w:ind w:left="66"/>
              <w:jc w:val="both"/>
              <w:rPr>
                <w:b/>
                <w:sz w:val="24"/>
                <w:szCs w:val="24"/>
              </w:rPr>
            </w:pPr>
          </w:p>
          <w:p w14:paraId="5EB4DC4C" w14:textId="77777777" w:rsidR="009633A4" w:rsidRPr="009633A4" w:rsidRDefault="009633A4" w:rsidP="001B175B">
            <w:pPr>
              <w:tabs>
                <w:tab w:val="left" w:pos="0"/>
              </w:tabs>
              <w:ind w:left="66"/>
              <w:jc w:val="both"/>
              <w:rPr>
                <w:bCs/>
                <w:sz w:val="24"/>
                <w:szCs w:val="24"/>
              </w:rPr>
            </w:pPr>
            <w:r>
              <w:rPr>
                <w:b/>
                <w:sz w:val="24"/>
                <w:szCs w:val="24"/>
              </w:rPr>
              <w:t xml:space="preserve">IV. </w:t>
            </w:r>
            <w:r w:rsidRPr="009633A4">
              <w:rPr>
                <w:bCs/>
                <w:sz w:val="24"/>
                <w:szCs w:val="24"/>
              </w:rPr>
              <w:t>a</w:t>
            </w:r>
            <w:r>
              <w:rPr>
                <w:b/>
                <w:sz w:val="24"/>
                <w:szCs w:val="24"/>
              </w:rPr>
              <w:t xml:space="preserve"> XVI. </w:t>
            </w:r>
            <w:r w:rsidRPr="009633A4">
              <w:rPr>
                <w:bCs/>
                <w:sz w:val="24"/>
                <w:szCs w:val="24"/>
              </w:rPr>
              <w:t>…</w:t>
            </w:r>
          </w:p>
          <w:p w14:paraId="31E17258" w14:textId="77777777" w:rsidR="009633A4" w:rsidRPr="009633A4" w:rsidRDefault="009633A4" w:rsidP="001B175B">
            <w:pPr>
              <w:tabs>
                <w:tab w:val="left" w:pos="0"/>
              </w:tabs>
              <w:ind w:left="66"/>
              <w:jc w:val="both"/>
              <w:rPr>
                <w:bCs/>
                <w:sz w:val="24"/>
                <w:szCs w:val="24"/>
              </w:rPr>
            </w:pPr>
          </w:p>
        </w:tc>
      </w:tr>
      <w:tr w:rsidR="004B0C03" w:rsidRPr="003B2D4D" w14:paraId="17444216" w14:textId="77777777">
        <w:trPr>
          <w:jc w:val="center"/>
        </w:trPr>
        <w:tc>
          <w:tcPr>
            <w:tcW w:w="4414" w:type="dxa"/>
          </w:tcPr>
          <w:p w14:paraId="2AF2B09C" w14:textId="77777777" w:rsidR="008B5972" w:rsidRDefault="008B5972" w:rsidP="001B175B">
            <w:pPr>
              <w:tabs>
                <w:tab w:val="left" w:pos="0"/>
              </w:tabs>
              <w:ind w:left="66"/>
              <w:jc w:val="both"/>
              <w:rPr>
                <w:b/>
                <w:sz w:val="24"/>
                <w:szCs w:val="24"/>
              </w:rPr>
            </w:pPr>
          </w:p>
          <w:p w14:paraId="4FD3E5D8" w14:textId="77777777" w:rsidR="00417DC4" w:rsidRDefault="00417DC4" w:rsidP="001B175B">
            <w:pPr>
              <w:tabs>
                <w:tab w:val="left" w:pos="0"/>
              </w:tabs>
              <w:ind w:left="66"/>
              <w:jc w:val="center"/>
              <w:rPr>
                <w:b/>
                <w:sz w:val="24"/>
                <w:szCs w:val="24"/>
              </w:rPr>
            </w:pPr>
          </w:p>
          <w:p w14:paraId="07A4ABD7" w14:textId="59168407" w:rsidR="008B5972" w:rsidRDefault="00417DC4" w:rsidP="001B175B">
            <w:pPr>
              <w:tabs>
                <w:tab w:val="left" w:pos="0"/>
              </w:tabs>
              <w:ind w:left="66"/>
              <w:jc w:val="center"/>
              <w:rPr>
                <w:b/>
                <w:sz w:val="24"/>
                <w:szCs w:val="24"/>
              </w:rPr>
            </w:pPr>
            <w:r>
              <w:rPr>
                <w:b/>
                <w:sz w:val="24"/>
                <w:szCs w:val="24"/>
              </w:rPr>
              <w:t>SIN CORRELATIVO</w:t>
            </w:r>
          </w:p>
          <w:p w14:paraId="4EB73297" w14:textId="77777777" w:rsidR="008B5972" w:rsidRDefault="008B5972" w:rsidP="001B175B">
            <w:pPr>
              <w:tabs>
                <w:tab w:val="left" w:pos="0"/>
              </w:tabs>
              <w:ind w:left="66"/>
              <w:jc w:val="both"/>
              <w:rPr>
                <w:b/>
                <w:sz w:val="24"/>
                <w:szCs w:val="24"/>
              </w:rPr>
            </w:pPr>
          </w:p>
          <w:p w14:paraId="5D5B71AC" w14:textId="77777777" w:rsidR="00C64881" w:rsidRPr="003B2D4D" w:rsidRDefault="00C64881" w:rsidP="001B175B">
            <w:pPr>
              <w:tabs>
                <w:tab w:val="left" w:pos="0"/>
              </w:tabs>
              <w:ind w:left="66"/>
              <w:jc w:val="both"/>
              <w:rPr>
                <w:sz w:val="24"/>
                <w:szCs w:val="24"/>
              </w:rPr>
            </w:pPr>
          </w:p>
          <w:p w14:paraId="418C34F4" w14:textId="77777777" w:rsidR="00C64881" w:rsidRDefault="00C64881" w:rsidP="00FB3F34">
            <w:pPr>
              <w:tabs>
                <w:tab w:val="left" w:pos="0"/>
              </w:tabs>
              <w:jc w:val="both"/>
              <w:rPr>
                <w:sz w:val="24"/>
                <w:szCs w:val="24"/>
              </w:rPr>
            </w:pPr>
          </w:p>
          <w:p w14:paraId="1633A2C6" w14:textId="5FFF5DC7" w:rsidR="00C64881" w:rsidRPr="00417DC4" w:rsidRDefault="00417DC4" w:rsidP="001B175B">
            <w:pPr>
              <w:tabs>
                <w:tab w:val="left" w:pos="0"/>
              </w:tabs>
              <w:ind w:left="66"/>
              <w:jc w:val="center"/>
              <w:rPr>
                <w:b/>
                <w:bCs/>
                <w:sz w:val="24"/>
                <w:szCs w:val="24"/>
              </w:rPr>
            </w:pPr>
            <w:r>
              <w:rPr>
                <w:b/>
                <w:bCs/>
                <w:sz w:val="24"/>
                <w:szCs w:val="24"/>
              </w:rPr>
              <w:t>SIN CORRELATIVO</w:t>
            </w:r>
          </w:p>
          <w:p w14:paraId="7D38BB2F" w14:textId="77777777" w:rsidR="00C64881" w:rsidRDefault="00C64881" w:rsidP="001B175B">
            <w:pPr>
              <w:tabs>
                <w:tab w:val="left" w:pos="0"/>
              </w:tabs>
              <w:ind w:left="66"/>
              <w:jc w:val="both"/>
              <w:rPr>
                <w:sz w:val="24"/>
                <w:szCs w:val="24"/>
              </w:rPr>
            </w:pPr>
          </w:p>
          <w:p w14:paraId="24A0DBD9" w14:textId="77777777" w:rsidR="00C64881" w:rsidRDefault="00C64881" w:rsidP="001B175B">
            <w:pPr>
              <w:tabs>
                <w:tab w:val="left" w:pos="0"/>
              </w:tabs>
              <w:ind w:left="66"/>
              <w:jc w:val="both"/>
              <w:rPr>
                <w:sz w:val="24"/>
                <w:szCs w:val="24"/>
              </w:rPr>
            </w:pPr>
          </w:p>
          <w:p w14:paraId="1D20ED39" w14:textId="77777777" w:rsidR="00C64881" w:rsidRDefault="00C64881" w:rsidP="001B175B">
            <w:pPr>
              <w:tabs>
                <w:tab w:val="left" w:pos="0"/>
              </w:tabs>
              <w:ind w:left="66"/>
              <w:jc w:val="both"/>
              <w:rPr>
                <w:sz w:val="24"/>
                <w:szCs w:val="24"/>
              </w:rPr>
            </w:pPr>
          </w:p>
          <w:p w14:paraId="1B8A43F6" w14:textId="77777777" w:rsidR="00C64881" w:rsidRDefault="00C64881" w:rsidP="001B175B">
            <w:pPr>
              <w:tabs>
                <w:tab w:val="left" w:pos="0"/>
              </w:tabs>
              <w:ind w:left="66"/>
              <w:jc w:val="both"/>
              <w:rPr>
                <w:sz w:val="24"/>
                <w:szCs w:val="24"/>
              </w:rPr>
            </w:pPr>
          </w:p>
          <w:p w14:paraId="0AC1968C" w14:textId="77777777" w:rsidR="00C64881" w:rsidRDefault="00C64881" w:rsidP="001B175B">
            <w:pPr>
              <w:tabs>
                <w:tab w:val="left" w:pos="0"/>
              </w:tabs>
              <w:ind w:left="66"/>
              <w:jc w:val="both"/>
              <w:rPr>
                <w:sz w:val="24"/>
                <w:szCs w:val="24"/>
              </w:rPr>
            </w:pPr>
          </w:p>
          <w:p w14:paraId="3B882C34" w14:textId="77777777" w:rsidR="00C64881" w:rsidRDefault="00C64881" w:rsidP="001B175B">
            <w:pPr>
              <w:tabs>
                <w:tab w:val="left" w:pos="0"/>
              </w:tabs>
              <w:ind w:left="66"/>
              <w:jc w:val="both"/>
              <w:rPr>
                <w:sz w:val="24"/>
                <w:szCs w:val="24"/>
              </w:rPr>
            </w:pPr>
          </w:p>
          <w:p w14:paraId="368CE82E" w14:textId="77777777" w:rsidR="00C64881" w:rsidRDefault="00C64881" w:rsidP="001B175B">
            <w:pPr>
              <w:tabs>
                <w:tab w:val="left" w:pos="0"/>
              </w:tabs>
              <w:ind w:left="66"/>
              <w:jc w:val="both"/>
              <w:rPr>
                <w:sz w:val="24"/>
                <w:szCs w:val="24"/>
              </w:rPr>
            </w:pPr>
          </w:p>
          <w:p w14:paraId="2486E33C" w14:textId="77777777" w:rsidR="00C64881" w:rsidRPr="003B2D4D" w:rsidRDefault="00C64881" w:rsidP="001B175B">
            <w:pPr>
              <w:tabs>
                <w:tab w:val="left" w:pos="0"/>
              </w:tabs>
              <w:jc w:val="both"/>
              <w:rPr>
                <w:sz w:val="24"/>
                <w:szCs w:val="24"/>
              </w:rPr>
            </w:pPr>
          </w:p>
          <w:p w14:paraId="34217F33" w14:textId="0F257F7D" w:rsidR="004B0C03" w:rsidRPr="003B2D4D" w:rsidRDefault="004B0C03" w:rsidP="001B175B">
            <w:pPr>
              <w:tabs>
                <w:tab w:val="left" w:pos="0"/>
              </w:tabs>
              <w:ind w:left="66"/>
              <w:jc w:val="both"/>
              <w:rPr>
                <w:sz w:val="24"/>
                <w:szCs w:val="24"/>
              </w:rPr>
            </w:pPr>
          </w:p>
        </w:tc>
        <w:tc>
          <w:tcPr>
            <w:tcW w:w="4414" w:type="dxa"/>
          </w:tcPr>
          <w:p w14:paraId="530595DE" w14:textId="77777777" w:rsidR="008B5972" w:rsidRDefault="008B5972" w:rsidP="001B175B">
            <w:pPr>
              <w:tabs>
                <w:tab w:val="left" w:pos="0"/>
              </w:tabs>
              <w:ind w:left="66"/>
              <w:jc w:val="both"/>
              <w:rPr>
                <w:b/>
                <w:sz w:val="24"/>
                <w:szCs w:val="24"/>
              </w:rPr>
            </w:pPr>
          </w:p>
          <w:p w14:paraId="3BD626F2" w14:textId="17D98EAD" w:rsidR="008B5972" w:rsidRDefault="008B5972" w:rsidP="001B175B">
            <w:pPr>
              <w:tabs>
                <w:tab w:val="left" w:pos="0"/>
              </w:tabs>
              <w:ind w:left="66"/>
              <w:jc w:val="center"/>
              <w:rPr>
                <w:b/>
                <w:sz w:val="24"/>
                <w:szCs w:val="24"/>
              </w:rPr>
            </w:pPr>
            <w:r w:rsidRPr="008B5972">
              <w:rPr>
                <w:b/>
                <w:sz w:val="24"/>
                <w:szCs w:val="24"/>
              </w:rPr>
              <w:t>Capítulo Sexto</w:t>
            </w:r>
            <w:r>
              <w:rPr>
                <w:b/>
                <w:sz w:val="24"/>
                <w:szCs w:val="24"/>
              </w:rPr>
              <w:t xml:space="preserve"> Bis</w:t>
            </w:r>
          </w:p>
          <w:p w14:paraId="21A0E9CF" w14:textId="3D2683DB" w:rsidR="008B5972" w:rsidRDefault="008B5972" w:rsidP="001B175B">
            <w:pPr>
              <w:tabs>
                <w:tab w:val="left" w:pos="0"/>
              </w:tabs>
              <w:ind w:left="66"/>
              <w:jc w:val="center"/>
              <w:rPr>
                <w:b/>
                <w:sz w:val="24"/>
                <w:szCs w:val="24"/>
              </w:rPr>
            </w:pPr>
            <w:r w:rsidRPr="008B5972">
              <w:rPr>
                <w:b/>
                <w:sz w:val="24"/>
                <w:szCs w:val="24"/>
              </w:rPr>
              <w:t>De</w:t>
            </w:r>
            <w:r>
              <w:rPr>
                <w:b/>
                <w:sz w:val="24"/>
                <w:szCs w:val="24"/>
              </w:rPr>
              <w:t xml:space="preserve"> la Estrategia </w:t>
            </w:r>
            <w:r w:rsidRPr="008B5972">
              <w:rPr>
                <w:b/>
                <w:sz w:val="24"/>
                <w:szCs w:val="24"/>
              </w:rPr>
              <w:t xml:space="preserve">Estatal y de </w:t>
            </w:r>
            <w:r w:rsidR="00417DC4">
              <w:rPr>
                <w:b/>
                <w:sz w:val="24"/>
                <w:szCs w:val="24"/>
              </w:rPr>
              <w:t>las Estrategias</w:t>
            </w:r>
            <w:r w:rsidRPr="008B5972">
              <w:rPr>
                <w:b/>
                <w:sz w:val="24"/>
                <w:szCs w:val="24"/>
              </w:rPr>
              <w:t xml:space="preserve"> Municipales</w:t>
            </w:r>
            <w:r w:rsidR="00417DC4">
              <w:rPr>
                <w:b/>
                <w:sz w:val="24"/>
                <w:szCs w:val="24"/>
              </w:rPr>
              <w:t xml:space="preserve"> de Atención a la Primera Infancia</w:t>
            </w:r>
          </w:p>
          <w:p w14:paraId="71614663" w14:textId="77777777" w:rsidR="008B5972" w:rsidRDefault="008B5972" w:rsidP="00FB3F34">
            <w:pPr>
              <w:tabs>
                <w:tab w:val="left" w:pos="0"/>
              </w:tabs>
              <w:jc w:val="both"/>
              <w:rPr>
                <w:b/>
                <w:sz w:val="24"/>
                <w:szCs w:val="24"/>
              </w:rPr>
            </w:pPr>
          </w:p>
          <w:p w14:paraId="041987D2" w14:textId="69FE5E1C" w:rsidR="004B0C03" w:rsidRPr="00E60FC7" w:rsidRDefault="00C82CFA" w:rsidP="001B175B">
            <w:pPr>
              <w:tabs>
                <w:tab w:val="left" w:pos="0"/>
              </w:tabs>
              <w:ind w:left="66"/>
              <w:jc w:val="both"/>
              <w:rPr>
                <w:b/>
                <w:sz w:val="24"/>
                <w:szCs w:val="24"/>
              </w:rPr>
            </w:pPr>
            <w:r w:rsidRPr="00E60FC7">
              <w:rPr>
                <w:b/>
                <w:sz w:val="24"/>
                <w:szCs w:val="24"/>
              </w:rPr>
              <w:t>Artículo 105</w:t>
            </w:r>
            <w:r w:rsidR="00E60FC7">
              <w:rPr>
                <w:b/>
                <w:sz w:val="24"/>
                <w:szCs w:val="24"/>
              </w:rPr>
              <w:t xml:space="preserve"> Bis</w:t>
            </w:r>
            <w:r w:rsidRPr="00E60FC7">
              <w:rPr>
                <w:b/>
                <w:sz w:val="24"/>
                <w:szCs w:val="24"/>
              </w:rPr>
              <w:t xml:space="preserve">. Las autoridades estatales y municipales, en el ámbito de sus respectivas competencias, a través del Sistema Estatal y los sistemas municipales de Protección Integral, así como los sectores privado y social, participarán en la elaboración y ejecución de </w:t>
            </w:r>
            <w:r w:rsidR="00417DC4" w:rsidRPr="00E60FC7">
              <w:rPr>
                <w:b/>
                <w:sz w:val="24"/>
                <w:szCs w:val="24"/>
              </w:rPr>
              <w:t>la Estrategia Estatal y de la Estrategia Municipal</w:t>
            </w:r>
            <w:r w:rsidRPr="00E60FC7">
              <w:rPr>
                <w:b/>
                <w:sz w:val="24"/>
                <w:szCs w:val="24"/>
              </w:rPr>
              <w:t>, según corresponda, los cuales deberán:</w:t>
            </w:r>
          </w:p>
          <w:p w14:paraId="53142F92" w14:textId="77777777" w:rsidR="00C64881" w:rsidRPr="003B2D4D" w:rsidRDefault="00C64881" w:rsidP="001B175B">
            <w:pPr>
              <w:tabs>
                <w:tab w:val="left" w:pos="0"/>
              </w:tabs>
              <w:ind w:left="66"/>
              <w:jc w:val="both"/>
              <w:rPr>
                <w:sz w:val="24"/>
                <w:szCs w:val="24"/>
              </w:rPr>
            </w:pPr>
          </w:p>
          <w:p w14:paraId="627C30EB" w14:textId="73A9A81E" w:rsidR="004B0C03" w:rsidRPr="00FB3F34" w:rsidRDefault="00C82CFA" w:rsidP="001B175B">
            <w:pPr>
              <w:tabs>
                <w:tab w:val="left" w:pos="0"/>
              </w:tabs>
              <w:ind w:left="66"/>
              <w:jc w:val="both"/>
              <w:rPr>
                <w:b/>
                <w:bCs/>
                <w:sz w:val="24"/>
                <w:szCs w:val="24"/>
              </w:rPr>
            </w:pPr>
            <w:r w:rsidRPr="00FB3F34">
              <w:rPr>
                <w:b/>
                <w:bCs/>
                <w:sz w:val="24"/>
                <w:szCs w:val="24"/>
              </w:rPr>
              <w:t xml:space="preserve">I. Alinearse </w:t>
            </w:r>
            <w:r w:rsidR="00C64881" w:rsidRPr="00FB3F34">
              <w:rPr>
                <w:b/>
                <w:bCs/>
                <w:sz w:val="24"/>
                <w:szCs w:val="24"/>
              </w:rPr>
              <w:t>a la Estrategia Nacional de Atención a la Primera Infancia</w:t>
            </w:r>
            <w:r w:rsidRPr="00FB3F34">
              <w:rPr>
                <w:b/>
                <w:bCs/>
                <w:sz w:val="24"/>
                <w:szCs w:val="24"/>
              </w:rPr>
              <w:t xml:space="preserve"> y la presente Ley. </w:t>
            </w:r>
          </w:p>
          <w:p w14:paraId="4E31DC03" w14:textId="77777777" w:rsidR="00C64881" w:rsidRPr="003B2D4D" w:rsidRDefault="00C64881" w:rsidP="001B175B">
            <w:pPr>
              <w:tabs>
                <w:tab w:val="left" w:pos="0"/>
              </w:tabs>
              <w:ind w:left="66"/>
              <w:jc w:val="both"/>
              <w:rPr>
                <w:sz w:val="24"/>
                <w:szCs w:val="24"/>
              </w:rPr>
            </w:pPr>
          </w:p>
          <w:p w14:paraId="516D98F6" w14:textId="0D9F60F2" w:rsidR="004B0C03" w:rsidRDefault="00417DC4" w:rsidP="001B175B">
            <w:pPr>
              <w:tabs>
                <w:tab w:val="left" w:pos="0"/>
              </w:tabs>
              <w:ind w:left="66"/>
              <w:jc w:val="both"/>
              <w:rPr>
                <w:b/>
                <w:sz w:val="24"/>
                <w:szCs w:val="24"/>
              </w:rPr>
            </w:pPr>
            <w:r>
              <w:rPr>
                <w:b/>
                <w:sz w:val="24"/>
                <w:szCs w:val="24"/>
              </w:rPr>
              <w:t xml:space="preserve">II. </w:t>
            </w:r>
            <w:r w:rsidR="00C64881">
              <w:rPr>
                <w:b/>
                <w:sz w:val="24"/>
                <w:szCs w:val="24"/>
              </w:rPr>
              <w:t>Elaborar</w:t>
            </w:r>
            <w:r w:rsidRPr="003B2D4D">
              <w:rPr>
                <w:b/>
                <w:sz w:val="24"/>
                <w:szCs w:val="24"/>
              </w:rPr>
              <w:t xml:space="preserve"> una Estrategia de Atención a la Primera Infancia </w:t>
            </w:r>
            <w:r w:rsidR="00E60FC7">
              <w:rPr>
                <w:b/>
                <w:bCs/>
                <w:sz w:val="24"/>
                <w:szCs w:val="24"/>
              </w:rPr>
              <w:t>que contenga</w:t>
            </w:r>
            <w:r w:rsidR="00E60FC7" w:rsidRPr="00B04C09">
              <w:rPr>
                <w:b/>
                <w:bCs/>
                <w:sz w:val="24"/>
                <w:szCs w:val="24"/>
              </w:rPr>
              <w:t xml:space="preserve"> las objetivos</w:t>
            </w:r>
            <w:r w:rsidR="00FB3F34">
              <w:rPr>
                <w:b/>
                <w:bCs/>
                <w:sz w:val="24"/>
                <w:szCs w:val="24"/>
              </w:rPr>
              <w:t>, metas</w:t>
            </w:r>
            <w:r w:rsidR="00E60FC7">
              <w:rPr>
                <w:b/>
                <w:bCs/>
                <w:sz w:val="24"/>
                <w:szCs w:val="24"/>
              </w:rPr>
              <w:t xml:space="preserve"> </w:t>
            </w:r>
            <w:r w:rsidR="00E60FC7" w:rsidRPr="00B04C09">
              <w:rPr>
                <w:b/>
                <w:bCs/>
                <w:sz w:val="24"/>
                <w:szCs w:val="24"/>
              </w:rPr>
              <w:t xml:space="preserve">y </w:t>
            </w:r>
            <w:r w:rsidR="00E60FC7" w:rsidRPr="00B04C09">
              <w:rPr>
                <w:b/>
                <w:bCs/>
                <w:sz w:val="24"/>
                <w:szCs w:val="24"/>
              </w:rPr>
              <w:lastRenderedPageBreak/>
              <w:t>líneas de acción prioritarias en materia de</w:t>
            </w:r>
            <w:r w:rsidR="00E60FC7">
              <w:rPr>
                <w:b/>
                <w:bCs/>
                <w:sz w:val="24"/>
                <w:szCs w:val="24"/>
              </w:rPr>
              <w:t>l</w:t>
            </w:r>
            <w:r w:rsidR="00E60FC7" w:rsidRPr="00B04C09">
              <w:rPr>
                <w:b/>
                <w:bCs/>
                <w:sz w:val="24"/>
                <w:szCs w:val="24"/>
              </w:rPr>
              <w:t xml:space="preserve"> ejercicio, respeto, promoción y protección integral de las niñas y niños en primera infancia, con énfasis en la garantía de sus derechos a la salud, a una nutrición adecuada, a oportunidades para el aprendizaje temprano, a su protección, seguridad, atención y cuidados, desde la perspectiva de corresponsabilidad entre las familias, la sociedad y el Estado.</w:t>
            </w:r>
          </w:p>
          <w:p w14:paraId="60F484A6" w14:textId="77777777" w:rsidR="00C64881" w:rsidRPr="003B2D4D" w:rsidRDefault="00C64881" w:rsidP="001B175B">
            <w:pPr>
              <w:tabs>
                <w:tab w:val="left" w:pos="0"/>
              </w:tabs>
              <w:ind w:left="66"/>
              <w:jc w:val="both"/>
              <w:rPr>
                <w:b/>
                <w:sz w:val="24"/>
                <w:szCs w:val="24"/>
              </w:rPr>
            </w:pPr>
          </w:p>
          <w:p w14:paraId="1FAEFD9D" w14:textId="5F981B94" w:rsidR="004B0C03" w:rsidRPr="00370EF9" w:rsidRDefault="00C82CFA" w:rsidP="00FB3F34">
            <w:pPr>
              <w:tabs>
                <w:tab w:val="left" w:pos="0"/>
              </w:tabs>
              <w:ind w:left="66"/>
              <w:jc w:val="both"/>
              <w:rPr>
                <w:b/>
                <w:sz w:val="24"/>
                <w:szCs w:val="24"/>
              </w:rPr>
            </w:pPr>
            <w:r w:rsidRPr="00370EF9">
              <w:rPr>
                <w:b/>
                <w:sz w:val="24"/>
                <w:szCs w:val="24"/>
              </w:rPr>
              <w:t>II</w:t>
            </w:r>
            <w:r w:rsidR="00370EF9" w:rsidRPr="00370EF9">
              <w:rPr>
                <w:b/>
                <w:sz w:val="24"/>
                <w:szCs w:val="24"/>
              </w:rPr>
              <w:t>I</w:t>
            </w:r>
            <w:r w:rsidRPr="00370EF9">
              <w:rPr>
                <w:b/>
                <w:sz w:val="24"/>
                <w:szCs w:val="24"/>
              </w:rPr>
              <w:t>.</w:t>
            </w:r>
            <w:r w:rsidR="00FB3F34">
              <w:rPr>
                <w:b/>
                <w:sz w:val="24"/>
                <w:szCs w:val="24"/>
              </w:rPr>
              <w:t xml:space="preserve"> </w:t>
            </w:r>
            <w:r w:rsidR="00370EF9" w:rsidRPr="00370EF9">
              <w:rPr>
                <w:b/>
                <w:sz w:val="24"/>
                <w:szCs w:val="24"/>
              </w:rPr>
              <w:t>Incluir mecanismos transparentes que permitan su evaluación y seguimiento, así como de participación ciudadana, mismos que serán publicados en el periódico oficial “Gaceta del Gobierno”.</w:t>
            </w:r>
          </w:p>
        </w:tc>
      </w:tr>
    </w:tbl>
    <w:p w14:paraId="30A7F57F" w14:textId="77777777" w:rsidR="004B0C03" w:rsidRPr="003B2D4D" w:rsidRDefault="004B0C03" w:rsidP="001B175B">
      <w:pPr>
        <w:shd w:val="clear" w:color="auto" w:fill="FFFFFF"/>
        <w:jc w:val="both"/>
        <w:rPr>
          <w:sz w:val="24"/>
          <w:szCs w:val="24"/>
        </w:rPr>
      </w:pPr>
    </w:p>
    <w:p w14:paraId="3A7C5275" w14:textId="41973E7C" w:rsidR="00FB3F34" w:rsidRPr="00F434A4" w:rsidRDefault="00FB3F34" w:rsidP="00FB3F34">
      <w:pPr>
        <w:jc w:val="both"/>
        <w:rPr>
          <w:sz w:val="24"/>
          <w:szCs w:val="24"/>
          <w:lang w:val="es-ES"/>
        </w:rPr>
      </w:pPr>
      <w:r w:rsidRPr="00F434A4">
        <w:rPr>
          <w:sz w:val="24"/>
          <w:szCs w:val="24"/>
          <w:lang w:val="es-ES"/>
        </w:rPr>
        <w:t xml:space="preserve">Por lo anteriormente expuesto y fundado, </w:t>
      </w:r>
      <w:r>
        <w:rPr>
          <w:sz w:val="24"/>
          <w:szCs w:val="24"/>
          <w:lang w:val="es-ES"/>
        </w:rPr>
        <w:t>la suscrita,</w:t>
      </w:r>
      <w:r w:rsidRPr="00F434A4">
        <w:rPr>
          <w:b/>
          <w:bCs/>
          <w:sz w:val="24"/>
          <w:szCs w:val="24"/>
          <w:lang w:val="es-ES"/>
        </w:rPr>
        <w:t xml:space="preserve"> </w:t>
      </w:r>
      <w:r w:rsidRPr="00F434A4">
        <w:rPr>
          <w:sz w:val="24"/>
          <w:szCs w:val="24"/>
          <w:lang w:val="es-ES"/>
        </w:rPr>
        <w:t>Diputada integrantes del Grupo Parlamentario del Partido Acción Nacional de la LXII Legislatura del Estado de México, somet</w:t>
      </w:r>
      <w:r>
        <w:rPr>
          <w:sz w:val="24"/>
          <w:szCs w:val="24"/>
          <w:lang w:val="es-ES"/>
        </w:rPr>
        <w:t xml:space="preserve">o </w:t>
      </w:r>
      <w:r w:rsidRPr="00F434A4">
        <w:rPr>
          <w:sz w:val="24"/>
          <w:szCs w:val="24"/>
          <w:lang w:val="es-ES"/>
        </w:rPr>
        <w:t>al Pleno de esta Asamblea el siguiente proyecto de:</w:t>
      </w:r>
    </w:p>
    <w:p w14:paraId="2E1212A1" w14:textId="77777777" w:rsidR="00FB3F34" w:rsidRPr="003B2D4D" w:rsidRDefault="00FB3F34" w:rsidP="001B175B">
      <w:pPr>
        <w:jc w:val="both"/>
        <w:rPr>
          <w:sz w:val="24"/>
          <w:szCs w:val="24"/>
        </w:rPr>
      </w:pPr>
    </w:p>
    <w:p w14:paraId="3A89AB1C" w14:textId="48B07A0E" w:rsidR="004B0C03" w:rsidRDefault="00C82CFA" w:rsidP="001B175B">
      <w:pPr>
        <w:jc w:val="both"/>
        <w:rPr>
          <w:b/>
          <w:sz w:val="24"/>
          <w:szCs w:val="24"/>
        </w:rPr>
      </w:pPr>
      <w:r w:rsidRPr="003B2D4D">
        <w:rPr>
          <w:b/>
          <w:sz w:val="24"/>
          <w:szCs w:val="24"/>
        </w:rPr>
        <w:t xml:space="preserve">Decreto por el que se reforman </w:t>
      </w:r>
      <w:r w:rsidR="00FB3F34">
        <w:rPr>
          <w:b/>
          <w:sz w:val="24"/>
          <w:szCs w:val="24"/>
        </w:rPr>
        <w:t xml:space="preserve">diversas disposiciones </w:t>
      </w:r>
      <w:r w:rsidRPr="003B2D4D">
        <w:rPr>
          <w:b/>
          <w:sz w:val="24"/>
          <w:szCs w:val="24"/>
        </w:rPr>
        <w:t>de la Ley de Prestación de Servicios para la Atención, Cuidado y Desarrollo Integral Infantil en el Estado de México</w:t>
      </w:r>
      <w:r w:rsidR="00FB3F34">
        <w:rPr>
          <w:b/>
          <w:sz w:val="24"/>
          <w:szCs w:val="24"/>
        </w:rPr>
        <w:t xml:space="preserve"> y</w:t>
      </w:r>
      <w:r w:rsidRPr="003B2D4D">
        <w:rPr>
          <w:b/>
          <w:sz w:val="24"/>
          <w:szCs w:val="24"/>
        </w:rPr>
        <w:t xml:space="preserve"> de la Ley de los Derechos de las Niñas, Niños y Adolescentes del Estado de México</w:t>
      </w:r>
      <w:r w:rsidR="00FB3F34">
        <w:rPr>
          <w:b/>
          <w:sz w:val="24"/>
          <w:szCs w:val="24"/>
        </w:rPr>
        <w:t xml:space="preserve">, en materia de atención integral a la primera infancia. </w:t>
      </w:r>
    </w:p>
    <w:p w14:paraId="384DEAA7" w14:textId="77777777" w:rsidR="00FB3F34" w:rsidRPr="003B2D4D" w:rsidRDefault="00FB3F34" w:rsidP="001B175B">
      <w:pPr>
        <w:jc w:val="both"/>
        <w:rPr>
          <w:b/>
          <w:sz w:val="24"/>
          <w:szCs w:val="24"/>
        </w:rPr>
      </w:pPr>
    </w:p>
    <w:p w14:paraId="4E762F0E" w14:textId="3088F7A5" w:rsidR="004B0C03" w:rsidRDefault="00C82CFA" w:rsidP="001B175B">
      <w:pPr>
        <w:jc w:val="both"/>
        <w:rPr>
          <w:sz w:val="24"/>
          <w:szCs w:val="24"/>
        </w:rPr>
      </w:pPr>
      <w:r w:rsidRPr="003B2D4D">
        <w:rPr>
          <w:b/>
          <w:sz w:val="24"/>
          <w:szCs w:val="24"/>
        </w:rPr>
        <w:t xml:space="preserve">ARTÍCULO </w:t>
      </w:r>
      <w:proofErr w:type="gramStart"/>
      <w:r w:rsidRPr="003B2D4D">
        <w:rPr>
          <w:b/>
          <w:sz w:val="24"/>
          <w:szCs w:val="24"/>
        </w:rPr>
        <w:t>PRIMERO.-</w:t>
      </w:r>
      <w:proofErr w:type="gramEnd"/>
      <w:r w:rsidRPr="003B2D4D">
        <w:rPr>
          <w:b/>
          <w:sz w:val="24"/>
          <w:szCs w:val="24"/>
        </w:rPr>
        <w:t xml:space="preserve"> </w:t>
      </w:r>
      <w:r w:rsidRPr="003B2D4D">
        <w:rPr>
          <w:sz w:val="24"/>
          <w:szCs w:val="24"/>
        </w:rPr>
        <w:t xml:space="preserve">Se </w:t>
      </w:r>
      <w:r w:rsidR="00EB5E81">
        <w:rPr>
          <w:sz w:val="24"/>
          <w:szCs w:val="24"/>
        </w:rPr>
        <w:t xml:space="preserve">modifica la fracción I del artículo 2 </w:t>
      </w:r>
      <w:r w:rsidR="00EC2BFA">
        <w:rPr>
          <w:sz w:val="24"/>
          <w:szCs w:val="24"/>
        </w:rPr>
        <w:t xml:space="preserve">y la fracción I del artículo 7 </w:t>
      </w:r>
      <w:r w:rsidRPr="003B2D4D">
        <w:rPr>
          <w:sz w:val="24"/>
          <w:szCs w:val="24"/>
        </w:rPr>
        <w:t>de la Ley de Prestación de Servicios para la Atención, Cuidado y Desarrollo Integral Infantil en el Estado de México, para quedar como sigue:</w:t>
      </w:r>
    </w:p>
    <w:p w14:paraId="52C8FC3C" w14:textId="77777777" w:rsidR="00FB3F34" w:rsidRDefault="00FB3F34" w:rsidP="001B175B">
      <w:pPr>
        <w:jc w:val="both"/>
        <w:rPr>
          <w:sz w:val="24"/>
          <w:szCs w:val="24"/>
        </w:rPr>
      </w:pPr>
    </w:p>
    <w:p w14:paraId="14FDBFB8" w14:textId="65B0AF29" w:rsidR="00FB3F34" w:rsidRPr="00EB5E81" w:rsidRDefault="00FB3F34" w:rsidP="00EB5E81">
      <w:pPr>
        <w:jc w:val="center"/>
        <w:rPr>
          <w:b/>
          <w:bCs/>
          <w:sz w:val="24"/>
          <w:szCs w:val="24"/>
        </w:rPr>
      </w:pPr>
      <w:r w:rsidRPr="00EB5E81">
        <w:rPr>
          <w:b/>
          <w:bCs/>
          <w:sz w:val="24"/>
          <w:szCs w:val="24"/>
        </w:rPr>
        <w:t>Ley de Prestación de Servicios para la Atención, Cuidado y Desarrollo Integral Infantil en el Estado de México</w:t>
      </w:r>
    </w:p>
    <w:p w14:paraId="26F81CC8" w14:textId="77777777" w:rsidR="004B0C03" w:rsidRPr="003B2D4D" w:rsidRDefault="004B0C03" w:rsidP="001B175B">
      <w:pPr>
        <w:jc w:val="both"/>
        <w:rPr>
          <w:b/>
          <w:sz w:val="24"/>
          <w:szCs w:val="24"/>
        </w:rPr>
      </w:pPr>
    </w:p>
    <w:p w14:paraId="7F193453" w14:textId="77777777" w:rsidR="00EB5E81" w:rsidRPr="003B2D4D" w:rsidRDefault="00EB5E81" w:rsidP="00EB5E81">
      <w:pPr>
        <w:jc w:val="both"/>
        <w:rPr>
          <w:sz w:val="24"/>
          <w:szCs w:val="24"/>
        </w:rPr>
      </w:pPr>
      <w:r w:rsidRPr="003B2D4D">
        <w:rPr>
          <w:b/>
          <w:sz w:val="24"/>
          <w:szCs w:val="24"/>
        </w:rPr>
        <w:t>Artículo 2.</w:t>
      </w:r>
      <w:r w:rsidRPr="003B2D4D">
        <w:rPr>
          <w:sz w:val="24"/>
          <w:szCs w:val="24"/>
        </w:rPr>
        <w:t xml:space="preserve"> La presente Ley tiene por objeto:</w:t>
      </w:r>
    </w:p>
    <w:p w14:paraId="04F959E7" w14:textId="77777777" w:rsidR="00EB5E81" w:rsidRPr="003B2D4D" w:rsidRDefault="00EB5E81" w:rsidP="00EB5E81">
      <w:pPr>
        <w:jc w:val="both"/>
        <w:rPr>
          <w:sz w:val="24"/>
          <w:szCs w:val="24"/>
        </w:rPr>
      </w:pPr>
    </w:p>
    <w:p w14:paraId="6CFAAF3C" w14:textId="77777777" w:rsidR="00EB5E81" w:rsidRDefault="00EB5E81" w:rsidP="00EB5E81">
      <w:pPr>
        <w:tabs>
          <w:tab w:val="left" w:pos="0"/>
        </w:tabs>
        <w:jc w:val="both"/>
        <w:rPr>
          <w:sz w:val="24"/>
          <w:szCs w:val="24"/>
        </w:rPr>
      </w:pPr>
      <w:r w:rsidRPr="003B2D4D">
        <w:rPr>
          <w:b/>
          <w:sz w:val="24"/>
          <w:szCs w:val="24"/>
        </w:rPr>
        <w:t>I.</w:t>
      </w:r>
      <w:r w:rsidRPr="003B2D4D">
        <w:rPr>
          <w:sz w:val="24"/>
          <w:szCs w:val="24"/>
        </w:rPr>
        <w:t xml:space="preserve"> Garantizar a las niñas y niños, el acceso a los servicios de atención, cuidado y desarrollo integral </w:t>
      </w:r>
      <w:r w:rsidRPr="003B2D4D">
        <w:rPr>
          <w:b/>
          <w:sz w:val="24"/>
          <w:szCs w:val="24"/>
        </w:rPr>
        <w:t xml:space="preserve">durante la primera infancia, </w:t>
      </w:r>
      <w:r w:rsidRPr="003B2D4D">
        <w:rPr>
          <w:sz w:val="24"/>
          <w:szCs w:val="24"/>
        </w:rPr>
        <w:t>en condiciones de igualdad, calidad, calidez, seguridad y protección adecuadas;</w:t>
      </w:r>
    </w:p>
    <w:p w14:paraId="6821731A" w14:textId="77777777" w:rsidR="00EB5E81" w:rsidRDefault="00EB5E81" w:rsidP="00EB5E81">
      <w:pPr>
        <w:tabs>
          <w:tab w:val="left" w:pos="0"/>
        </w:tabs>
        <w:jc w:val="both"/>
        <w:rPr>
          <w:b/>
          <w:sz w:val="24"/>
          <w:szCs w:val="24"/>
        </w:rPr>
      </w:pPr>
    </w:p>
    <w:p w14:paraId="66499245" w14:textId="77777777" w:rsidR="00EB5E81" w:rsidRDefault="00EB5E81" w:rsidP="00EB5E81">
      <w:pPr>
        <w:tabs>
          <w:tab w:val="left" w:pos="0"/>
        </w:tabs>
        <w:jc w:val="both"/>
        <w:rPr>
          <w:sz w:val="24"/>
          <w:szCs w:val="24"/>
        </w:rPr>
      </w:pPr>
      <w:r w:rsidRPr="003B2D4D">
        <w:rPr>
          <w:b/>
          <w:bCs/>
          <w:sz w:val="24"/>
          <w:szCs w:val="24"/>
        </w:rPr>
        <w:t>II.</w:t>
      </w:r>
      <w:r>
        <w:rPr>
          <w:sz w:val="24"/>
          <w:szCs w:val="24"/>
        </w:rPr>
        <w:t xml:space="preserve"> a </w:t>
      </w:r>
      <w:r w:rsidRPr="003B2D4D">
        <w:rPr>
          <w:b/>
          <w:bCs/>
          <w:sz w:val="24"/>
          <w:szCs w:val="24"/>
        </w:rPr>
        <w:t>IV.</w:t>
      </w:r>
      <w:r>
        <w:rPr>
          <w:sz w:val="24"/>
          <w:szCs w:val="24"/>
        </w:rPr>
        <w:t xml:space="preserve"> …</w:t>
      </w:r>
    </w:p>
    <w:p w14:paraId="61EFC0BD" w14:textId="77777777" w:rsidR="00EB5E81" w:rsidRDefault="00EB5E81" w:rsidP="00EB5E81">
      <w:pPr>
        <w:tabs>
          <w:tab w:val="left" w:pos="0"/>
        </w:tabs>
        <w:jc w:val="both"/>
        <w:rPr>
          <w:sz w:val="24"/>
          <w:szCs w:val="24"/>
        </w:rPr>
      </w:pPr>
    </w:p>
    <w:p w14:paraId="23D09364" w14:textId="77777777" w:rsidR="00EB5E81" w:rsidRDefault="00EB5E81" w:rsidP="00EB5E81">
      <w:pPr>
        <w:jc w:val="both"/>
        <w:rPr>
          <w:sz w:val="24"/>
          <w:szCs w:val="24"/>
        </w:rPr>
      </w:pPr>
      <w:r w:rsidRPr="003B2D4D">
        <w:rPr>
          <w:b/>
          <w:sz w:val="24"/>
          <w:szCs w:val="24"/>
        </w:rPr>
        <w:t>Artículo 7.</w:t>
      </w:r>
      <w:r w:rsidRPr="003B2D4D">
        <w:rPr>
          <w:sz w:val="24"/>
          <w:szCs w:val="24"/>
        </w:rPr>
        <w:t xml:space="preserve"> Para efectos de la presente Ley, se entiende por:</w:t>
      </w:r>
    </w:p>
    <w:p w14:paraId="13B327F7" w14:textId="77777777" w:rsidR="00EB5E81" w:rsidRDefault="00EB5E81" w:rsidP="00EB5E81">
      <w:pPr>
        <w:jc w:val="both"/>
        <w:rPr>
          <w:sz w:val="24"/>
          <w:szCs w:val="24"/>
        </w:rPr>
      </w:pPr>
    </w:p>
    <w:p w14:paraId="33F64394" w14:textId="42577661" w:rsidR="00EB5E81" w:rsidRDefault="00EB5E81" w:rsidP="00EB5E81">
      <w:pPr>
        <w:jc w:val="both"/>
        <w:rPr>
          <w:sz w:val="24"/>
          <w:szCs w:val="24"/>
        </w:rPr>
      </w:pPr>
      <w:r w:rsidRPr="003B2D4D">
        <w:rPr>
          <w:b/>
          <w:bCs/>
          <w:sz w:val="24"/>
          <w:szCs w:val="24"/>
        </w:rPr>
        <w:t>I.</w:t>
      </w:r>
      <w:r>
        <w:rPr>
          <w:sz w:val="24"/>
          <w:szCs w:val="24"/>
        </w:rPr>
        <w:t xml:space="preserve"> </w:t>
      </w:r>
      <w:r w:rsidRPr="003B2D4D">
        <w:rPr>
          <w:sz w:val="24"/>
          <w:szCs w:val="24"/>
        </w:rPr>
        <w:t xml:space="preserve">Centros de Atención: A las instalaciones donde se prestan servicios de atención física, psicológica, sanitaria, alimentaria, educación inicial, cuidado y desarrollo integral infantil a niñas y niños, </w:t>
      </w:r>
      <w:r w:rsidRPr="003B2D4D">
        <w:rPr>
          <w:bCs/>
          <w:sz w:val="24"/>
          <w:szCs w:val="24"/>
        </w:rPr>
        <w:t>desde los</w:t>
      </w:r>
      <w:r w:rsidRPr="003B2D4D">
        <w:rPr>
          <w:b/>
          <w:sz w:val="24"/>
          <w:szCs w:val="24"/>
        </w:rPr>
        <w:t xml:space="preserve"> cero y hasta los seis </w:t>
      </w:r>
      <w:r w:rsidRPr="003B2D4D">
        <w:rPr>
          <w:bCs/>
          <w:sz w:val="24"/>
          <w:szCs w:val="24"/>
        </w:rPr>
        <w:t>años de edad</w:t>
      </w:r>
      <w:r w:rsidRPr="003B2D4D">
        <w:rPr>
          <w:sz w:val="24"/>
          <w:szCs w:val="24"/>
        </w:rPr>
        <w:t>;</w:t>
      </w:r>
      <w:r w:rsidRPr="003B2D4D">
        <w:rPr>
          <w:sz w:val="24"/>
          <w:szCs w:val="24"/>
        </w:rPr>
        <w:tab/>
      </w:r>
      <w:r w:rsidRPr="003B2D4D">
        <w:rPr>
          <w:sz w:val="24"/>
          <w:szCs w:val="24"/>
        </w:rPr>
        <w:tab/>
      </w:r>
      <w:r w:rsidRPr="003B2D4D">
        <w:rPr>
          <w:sz w:val="24"/>
          <w:szCs w:val="24"/>
        </w:rPr>
        <w:tab/>
      </w:r>
      <w:r w:rsidRPr="003B2D4D">
        <w:rPr>
          <w:sz w:val="24"/>
          <w:szCs w:val="24"/>
        </w:rPr>
        <w:tab/>
      </w:r>
      <w:r w:rsidRPr="003B2D4D">
        <w:rPr>
          <w:sz w:val="24"/>
          <w:szCs w:val="24"/>
        </w:rPr>
        <w:tab/>
      </w:r>
      <w:r w:rsidRPr="003B2D4D">
        <w:rPr>
          <w:sz w:val="24"/>
          <w:szCs w:val="24"/>
        </w:rPr>
        <w:tab/>
      </w:r>
      <w:r w:rsidRPr="003B2D4D">
        <w:rPr>
          <w:sz w:val="24"/>
          <w:szCs w:val="24"/>
        </w:rPr>
        <w:tab/>
      </w:r>
    </w:p>
    <w:p w14:paraId="098B5C10" w14:textId="77777777" w:rsidR="00EB5E81" w:rsidRPr="003B2D4D" w:rsidRDefault="00EB5E81" w:rsidP="00EB5E81">
      <w:pPr>
        <w:tabs>
          <w:tab w:val="left" w:pos="0"/>
        </w:tabs>
        <w:jc w:val="both"/>
        <w:rPr>
          <w:sz w:val="24"/>
          <w:szCs w:val="24"/>
        </w:rPr>
      </w:pPr>
      <w:r w:rsidRPr="003B2D4D">
        <w:rPr>
          <w:b/>
          <w:bCs/>
          <w:sz w:val="24"/>
          <w:szCs w:val="24"/>
        </w:rPr>
        <w:t>II.</w:t>
      </w:r>
      <w:r>
        <w:rPr>
          <w:sz w:val="24"/>
          <w:szCs w:val="24"/>
        </w:rPr>
        <w:t xml:space="preserve"> a </w:t>
      </w:r>
      <w:r w:rsidRPr="003B2D4D">
        <w:rPr>
          <w:b/>
          <w:bCs/>
          <w:sz w:val="24"/>
          <w:szCs w:val="24"/>
        </w:rPr>
        <w:t>XV.</w:t>
      </w:r>
      <w:r>
        <w:rPr>
          <w:sz w:val="24"/>
          <w:szCs w:val="24"/>
        </w:rPr>
        <w:t xml:space="preserve"> …</w:t>
      </w:r>
    </w:p>
    <w:p w14:paraId="2C43D66C" w14:textId="77777777" w:rsidR="00FB3F34" w:rsidRPr="003B2D4D" w:rsidRDefault="00FB3F34" w:rsidP="001B175B">
      <w:pPr>
        <w:jc w:val="both"/>
        <w:rPr>
          <w:sz w:val="24"/>
          <w:szCs w:val="24"/>
        </w:rPr>
      </w:pPr>
    </w:p>
    <w:p w14:paraId="72962298" w14:textId="7F173646" w:rsidR="004B0C03" w:rsidRDefault="00C82CFA" w:rsidP="001B175B">
      <w:pPr>
        <w:jc w:val="both"/>
        <w:rPr>
          <w:sz w:val="24"/>
          <w:szCs w:val="24"/>
        </w:rPr>
      </w:pPr>
      <w:r w:rsidRPr="003B2D4D">
        <w:rPr>
          <w:b/>
          <w:sz w:val="24"/>
          <w:szCs w:val="24"/>
        </w:rPr>
        <w:t>ARTÍCULO SEGUNDO.-</w:t>
      </w:r>
      <w:r w:rsidRPr="003B2D4D">
        <w:rPr>
          <w:sz w:val="24"/>
          <w:szCs w:val="24"/>
        </w:rPr>
        <w:t xml:space="preserve"> </w:t>
      </w:r>
      <w:r w:rsidR="00EB5E81" w:rsidRPr="003B2D4D">
        <w:rPr>
          <w:sz w:val="24"/>
          <w:szCs w:val="24"/>
        </w:rPr>
        <w:t xml:space="preserve">Se </w:t>
      </w:r>
      <w:r w:rsidR="00EB5E81">
        <w:rPr>
          <w:sz w:val="24"/>
          <w:szCs w:val="24"/>
        </w:rPr>
        <w:t>modifica</w:t>
      </w:r>
      <w:r w:rsidR="004F0122">
        <w:rPr>
          <w:sz w:val="24"/>
          <w:szCs w:val="24"/>
        </w:rPr>
        <w:t>n la fracción III del artículo 84, las fracciones II, III, XI, XII y XVII del artículo 85, las fracciones I y VII del artículo 86, las fracciones IX y XI del artículo 96 y las fracciones II y III del artículo 100</w:t>
      </w:r>
      <w:r w:rsidR="00EB5E81">
        <w:rPr>
          <w:sz w:val="24"/>
          <w:szCs w:val="24"/>
        </w:rPr>
        <w:t xml:space="preserve">; se adicionan las fracciones XVI Ter, XVI </w:t>
      </w:r>
      <w:proofErr w:type="spellStart"/>
      <w:r w:rsidR="00EB5E81">
        <w:rPr>
          <w:sz w:val="24"/>
          <w:szCs w:val="24"/>
        </w:rPr>
        <w:t>Quater</w:t>
      </w:r>
      <w:proofErr w:type="spellEnd"/>
      <w:r w:rsidR="00EB5E81">
        <w:rPr>
          <w:sz w:val="24"/>
          <w:szCs w:val="24"/>
        </w:rPr>
        <w:t xml:space="preserve">, XVI </w:t>
      </w:r>
      <w:proofErr w:type="spellStart"/>
      <w:r w:rsidR="00EB5E81">
        <w:rPr>
          <w:sz w:val="24"/>
          <w:szCs w:val="24"/>
        </w:rPr>
        <w:t>Quinquies</w:t>
      </w:r>
      <w:proofErr w:type="spellEnd"/>
      <w:r w:rsidR="00EB5E81">
        <w:rPr>
          <w:sz w:val="24"/>
          <w:szCs w:val="24"/>
        </w:rPr>
        <w:t>, XXVII Bis y se recorre el contenido de la fracción XVI Bis del artículo 5,</w:t>
      </w:r>
      <w:r w:rsidR="004F0122">
        <w:rPr>
          <w:sz w:val="24"/>
          <w:szCs w:val="24"/>
        </w:rPr>
        <w:t xml:space="preserve"> un Capítulo Sexto Bis y un artículo 105 Bis a</w:t>
      </w:r>
      <w:r w:rsidRPr="003B2D4D">
        <w:rPr>
          <w:sz w:val="24"/>
          <w:szCs w:val="24"/>
        </w:rPr>
        <w:t xml:space="preserve"> la Ley de los Derechos de las Niñas, Niños y Adolescentes del Estado de México, para quedar como sigue:</w:t>
      </w:r>
    </w:p>
    <w:p w14:paraId="41F0276D" w14:textId="77777777" w:rsidR="00FB3F34" w:rsidRDefault="00FB3F34" w:rsidP="001B175B">
      <w:pPr>
        <w:jc w:val="both"/>
        <w:rPr>
          <w:sz w:val="24"/>
          <w:szCs w:val="24"/>
        </w:rPr>
      </w:pPr>
    </w:p>
    <w:p w14:paraId="7392BD4C" w14:textId="5F750F22" w:rsidR="00FB3F34" w:rsidRPr="00EB5E81" w:rsidRDefault="00FB3F34" w:rsidP="00EB5E81">
      <w:pPr>
        <w:jc w:val="center"/>
        <w:rPr>
          <w:b/>
          <w:bCs/>
          <w:sz w:val="24"/>
          <w:szCs w:val="24"/>
        </w:rPr>
      </w:pPr>
      <w:r w:rsidRPr="00EB5E81">
        <w:rPr>
          <w:b/>
          <w:bCs/>
          <w:sz w:val="24"/>
          <w:szCs w:val="24"/>
        </w:rPr>
        <w:t>Ley de los Derechos de las Niñas, Niños y Adolescentes del Estado de México</w:t>
      </w:r>
    </w:p>
    <w:p w14:paraId="6E76C444" w14:textId="77777777" w:rsidR="00EB5E81" w:rsidRDefault="00EB5E81" w:rsidP="001B175B">
      <w:pPr>
        <w:jc w:val="both"/>
        <w:rPr>
          <w:sz w:val="24"/>
          <w:szCs w:val="24"/>
        </w:rPr>
      </w:pPr>
    </w:p>
    <w:p w14:paraId="34D8246F" w14:textId="77777777" w:rsidR="00EB5E81" w:rsidRDefault="00EB5E81" w:rsidP="00EB5E81">
      <w:pPr>
        <w:tabs>
          <w:tab w:val="left" w:pos="0"/>
        </w:tabs>
        <w:jc w:val="both"/>
        <w:rPr>
          <w:bCs/>
          <w:sz w:val="24"/>
          <w:szCs w:val="24"/>
        </w:rPr>
      </w:pPr>
      <w:r w:rsidRPr="000418CA">
        <w:rPr>
          <w:b/>
          <w:sz w:val="24"/>
          <w:szCs w:val="24"/>
        </w:rPr>
        <w:t xml:space="preserve">Artículo 5. </w:t>
      </w:r>
      <w:r w:rsidRPr="000418CA">
        <w:rPr>
          <w:bCs/>
          <w:sz w:val="24"/>
          <w:szCs w:val="24"/>
        </w:rPr>
        <w:t>Para efectos de esta Ley, se entenderá por:</w:t>
      </w:r>
    </w:p>
    <w:p w14:paraId="62FA7B2E" w14:textId="77777777" w:rsidR="00EB5E81" w:rsidRDefault="00EB5E81" w:rsidP="00EB5E81">
      <w:pPr>
        <w:tabs>
          <w:tab w:val="left" w:pos="0"/>
        </w:tabs>
        <w:ind w:left="66"/>
        <w:jc w:val="both"/>
        <w:rPr>
          <w:bCs/>
          <w:sz w:val="24"/>
          <w:szCs w:val="24"/>
        </w:rPr>
      </w:pPr>
    </w:p>
    <w:p w14:paraId="3E549124" w14:textId="77777777" w:rsidR="00EB5E81" w:rsidRDefault="00EB5E81" w:rsidP="00EB5E81">
      <w:pPr>
        <w:tabs>
          <w:tab w:val="left" w:pos="0"/>
        </w:tabs>
        <w:jc w:val="both"/>
        <w:rPr>
          <w:bCs/>
          <w:sz w:val="24"/>
          <w:szCs w:val="24"/>
        </w:rPr>
      </w:pPr>
      <w:r w:rsidRPr="000418CA">
        <w:rPr>
          <w:b/>
          <w:sz w:val="24"/>
          <w:szCs w:val="24"/>
        </w:rPr>
        <w:t>I.</w:t>
      </w:r>
      <w:r>
        <w:rPr>
          <w:bCs/>
          <w:sz w:val="24"/>
          <w:szCs w:val="24"/>
        </w:rPr>
        <w:t xml:space="preserve"> a </w:t>
      </w:r>
      <w:r w:rsidRPr="000418CA">
        <w:rPr>
          <w:b/>
          <w:sz w:val="24"/>
          <w:szCs w:val="24"/>
        </w:rPr>
        <w:t>XV</w:t>
      </w:r>
      <w:r>
        <w:rPr>
          <w:b/>
          <w:sz w:val="24"/>
          <w:szCs w:val="24"/>
        </w:rPr>
        <w:t>I</w:t>
      </w:r>
      <w:r w:rsidRPr="000418CA">
        <w:rPr>
          <w:b/>
          <w:sz w:val="24"/>
          <w:szCs w:val="24"/>
        </w:rPr>
        <w:t>.</w:t>
      </w:r>
      <w:r>
        <w:rPr>
          <w:b/>
          <w:sz w:val="24"/>
          <w:szCs w:val="24"/>
        </w:rPr>
        <w:t xml:space="preserve"> </w:t>
      </w:r>
      <w:r>
        <w:rPr>
          <w:bCs/>
          <w:sz w:val="24"/>
          <w:szCs w:val="24"/>
        </w:rPr>
        <w:t>…</w:t>
      </w:r>
    </w:p>
    <w:p w14:paraId="4D50EE77" w14:textId="77777777" w:rsidR="00EB5E81" w:rsidRDefault="00EB5E81" w:rsidP="00EB5E81">
      <w:pPr>
        <w:tabs>
          <w:tab w:val="left" w:pos="0"/>
        </w:tabs>
        <w:jc w:val="both"/>
        <w:rPr>
          <w:b/>
          <w:sz w:val="24"/>
          <w:szCs w:val="24"/>
        </w:rPr>
      </w:pPr>
    </w:p>
    <w:p w14:paraId="34D923A6" w14:textId="77777777" w:rsidR="00EB5E81" w:rsidRDefault="00EB5E81" w:rsidP="00EB5E81">
      <w:pPr>
        <w:tabs>
          <w:tab w:val="left" w:pos="0"/>
        </w:tabs>
        <w:jc w:val="both"/>
        <w:rPr>
          <w:b/>
          <w:sz w:val="24"/>
          <w:szCs w:val="24"/>
        </w:rPr>
      </w:pPr>
      <w:r w:rsidRPr="000418CA">
        <w:rPr>
          <w:b/>
          <w:sz w:val="24"/>
          <w:szCs w:val="24"/>
        </w:rPr>
        <w:t>X</w:t>
      </w:r>
      <w:r>
        <w:rPr>
          <w:b/>
          <w:sz w:val="24"/>
          <w:szCs w:val="24"/>
        </w:rPr>
        <w:t>VI Bis.</w:t>
      </w:r>
      <w:r w:rsidRPr="000418CA">
        <w:rPr>
          <w:b/>
          <w:sz w:val="24"/>
          <w:szCs w:val="24"/>
          <w:lang w:val="es-MX"/>
        </w:rPr>
        <w:t xml:space="preserve"> </w:t>
      </w:r>
      <w:r>
        <w:rPr>
          <w:b/>
          <w:sz w:val="24"/>
          <w:szCs w:val="24"/>
          <w:lang w:val="es-MX"/>
        </w:rPr>
        <w:t>Estrategia Estatal: Estrategia Estatal de Atención a la Primera Infancia;</w:t>
      </w:r>
    </w:p>
    <w:p w14:paraId="093957AC" w14:textId="77777777" w:rsidR="00EB5E81" w:rsidRDefault="00EB5E81" w:rsidP="00EB5E81">
      <w:pPr>
        <w:tabs>
          <w:tab w:val="left" w:pos="0"/>
        </w:tabs>
        <w:jc w:val="both"/>
        <w:rPr>
          <w:b/>
          <w:sz w:val="24"/>
          <w:szCs w:val="24"/>
        </w:rPr>
      </w:pPr>
    </w:p>
    <w:p w14:paraId="77E51615" w14:textId="77777777" w:rsidR="00EB5E81" w:rsidRDefault="00EB5E81" w:rsidP="00EB5E81">
      <w:pPr>
        <w:tabs>
          <w:tab w:val="left" w:pos="0"/>
        </w:tabs>
        <w:jc w:val="both"/>
        <w:rPr>
          <w:b/>
          <w:sz w:val="24"/>
          <w:szCs w:val="24"/>
        </w:rPr>
      </w:pPr>
      <w:r>
        <w:rPr>
          <w:b/>
          <w:sz w:val="24"/>
          <w:szCs w:val="24"/>
        </w:rPr>
        <w:t>XVI</w:t>
      </w:r>
      <w:r w:rsidRPr="000413B3">
        <w:rPr>
          <w:b/>
          <w:sz w:val="24"/>
          <w:szCs w:val="24"/>
        </w:rPr>
        <w:t xml:space="preserve"> Ter.</w:t>
      </w:r>
      <w:r>
        <w:rPr>
          <w:b/>
          <w:sz w:val="24"/>
          <w:szCs w:val="24"/>
        </w:rPr>
        <w:t xml:space="preserve"> Estrategia Municipal: Estrategias de Atención a la Primera Infancia de cada Municipio;</w:t>
      </w:r>
      <w:r w:rsidRPr="000413B3">
        <w:rPr>
          <w:b/>
          <w:sz w:val="24"/>
          <w:szCs w:val="24"/>
        </w:rPr>
        <w:t xml:space="preserve"> </w:t>
      </w:r>
    </w:p>
    <w:p w14:paraId="2A8D111A" w14:textId="77777777" w:rsidR="00EB5E81" w:rsidRDefault="00EB5E81" w:rsidP="00EB5E81">
      <w:pPr>
        <w:tabs>
          <w:tab w:val="left" w:pos="0"/>
        </w:tabs>
        <w:jc w:val="both"/>
        <w:rPr>
          <w:b/>
          <w:sz w:val="24"/>
          <w:szCs w:val="24"/>
        </w:rPr>
      </w:pPr>
    </w:p>
    <w:p w14:paraId="00D5D476" w14:textId="77777777" w:rsidR="00EB5E81" w:rsidRDefault="00EB5E81" w:rsidP="00EB5E81">
      <w:pPr>
        <w:tabs>
          <w:tab w:val="left" w:pos="0"/>
        </w:tabs>
        <w:jc w:val="both"/>
        <w:rPr>
          <w:b/>
          <w:sz w:val="24"/>
          <w:szCs w:val="24"/>
        </w:rPr>
      </w:pPr>
      <w:r>
        <w:rPr>
          <w:b/>
          <w:sz w:val="24"/>
          <w:szCs w:val="24"/>
        </w:rPr>
        <w:t xml:space="preserve">XVI. </w:t>
      </w:r>
      <w:proofErr w:type="spellStart"/>
      <w:r>
        <w:rPr>
          <w:b/>
          <w:sz w:val="24"/>
          <w:szCs w:val="24"/>
        </w:rPr>
        <w:t>Quater</w:t>
      </w:r>
      <w:proofErr w:type="spellEnd"/>
      <w:r>
        <w:rPr>
          <w:b/>
          <w:sz w:val="24"/>
          <w:szCs w:val="24"/>
        </w:rPr>
        <w:t xml:space="preserve">. </w:t>
      </w:r>
      <w:r>
        <w:rPr>
          <w:b/>
          <w:sz w:val="24"/>
          <w:szCs w:val="24"/>
          <w:lang w:val="es-MX"/>
        </w:rPr>
        <w:t>Estrategia Nacional: Estrategia Nacional de Atención a la Primera Infancia;</w:t>
      </w:r>
    </w:p>
    <w:p w14:paraId="26446752" w14:textId="77777777" w:rsidR="00EB5E81" w:rsidRDefault="00EB5E81" w:rsidP="00EB5E81">
      <w:pPr>
        <w:tabs>
          <w:tab w:val="left" w:pos="0"/>
        </w:tabs>
        <w:jc w:val="both"/>
        <w:rPr>
          <w:b/>
          <w:sz w:val="24"/>
          <w:szCs w:val="24"/>
        </w:rPr>
      </w:pPr>
    </w:p>
    <w:p w14:paraId="293C6DF6" w14:textId="77777777" w:rsidR="00EB5E81" w:rsidRDefault="00EB5E81" w:rsidP="00EB5E81">
      <w:pPr>
        <w:tabs>
          <w:tab w:val="left" w:pos="0"/>
        </w:tabs>
        <w:jc w:val="both"/>
        <w:rPr>
          <w:b/>
          <w:sz w:val="24"/>
          <w:szCs w:val="24"/>
        </w:rPr>
      </w:pPr>
      <w:r>
        <w:rPr>
          <w:b/>
          <w:sz w:val="24"/>
          <w:szCs w:val="24"/>
        </w:rPr>
        <w:lastRenderedPageBreak/>
        <w:t xml:space="preserve">XVI Quinquies. </w:t>
      </w:r>
      <w:r w:rsidRPr="003F3394">
        <w:rPr>
          <w:bCs/>
          <w:sz w:val="24"/>
          <w:szCs w:val="24"/>
        </w:rPr>
        <w:t>Familia Ampliada: Aquella compuesta por la persona o personas que, sin existir parentesco, tienen un vínculo afectivo adecuado para el desarrollo de niñas, niños y adolescentes atendiendo a su interés superior;</w:t>
      </w:r>
    </w:p>
    <w:p w14:paraId="0E534C0D" w14:textId="77777777" w:rsidR="00EB5E81" w:rsidRDefault="00EB5E81" w:rsidP="00EB5E81">
      <w:pPr>
        <w:tabs>
          <w:tab w:val="left" w:pos="0"/>
        </w:tabs>
        <w:jc w:val="both"/>
        <w:rPr>
          <w:b/>
          <w:sz w:val="24"/>
          <w:szCs w:val="24"/>
        </w:rPr>
      </w:pPr>
    </w:p>
    <w:p w14:paraId="2C994A1B" w14:textId="77777777" w:rsidR="00EB5E81" w:rsidRDefault="00EB5E81" w:rsidP="00EB5E81">
      <w:pPr>
        <w:tabs>
          <w:tab w:val="left" w:pos="0"/>
        </w:tabs>
        <w:jc w:val="both"/>
        <w:rPr>
          <w:b/>
          <w:sz w:val="24"/>
          <w:szCs w:val="24"/>
        </w:rPr>
      </w:pPr>
      <w:r w:rsidRPr="000418CA">
        <w:rPr>
          <w:b/>
          <w:sz w:val="24"/>
          <w:szCs w:val="24"/>
        </w:rPr>
        <w:t>XVI</w:t>
      </w:r>
      <w:r>
        <w:rPr>
          <w:b/>
          <w:sz w:val="24"/>
          <w:szCs w:val="24"/>
        </w:rPr>
        <w:t>I</w:t>
      </w:r>
      <w:r w:rsidRPr="000418CA">
        <w:rPr>
          <w:b/>
          <w:sz w:val="24"/>
          <w:szCs w:val="24"/>
        </w:rPr>
        <w:t>.</w:t>
      </w:r>
      <w:r>
        <w:rPr>
          <w:bCs/>
          <w:sz w:val="24"/>
          <w:szCs w:val="24"/>
        </w:rPr>
        <w:t xml:space="preserve"> a </w:t>
      </w:r>
      <w:r w:rsidRPr="000418CA">
        <w:rPr>
          <w:b/>
          <w:sz w:val="24"/>
          <w:szCs w:val="24"/>
        </w:rPr>
        <w:t>X</w:t>
      </w:r>
      <w:r>
        <w:rPr>
          <w:b/>
          <w:sz w:val="24"/>
          <w:szCs w:val="24"/>
        </w:rPr>
        <w:t>XVII</w:t>
      </w:r>
      <w:r w:rsidRPr="000418CA">
        <w:rPr>
          <w:b/>
          <w:sz w:val="24"/>
          <w:szCs w:val="24"/>
        </w:rPr>
        <w:t>.</w:t>
      </w:r>
      <w:r>
        <w:rPr>
          <w:bCs/>
          <w:sz w:val="24"/>
          <w:szCs w:val="24"/>
        </w:rPr>
        <w:t xml:space="preserve"> …</w:t>
      </w:r>
    </w:p>
    <w:p w14:paraId="0FBCB28F" w14:textId="77777777" w:rsidR="00EB5E81" w:rsidRDefault="00EB5E81" w:rsidP="00EB5E81">
      <w:pPr>
        <w:tabs>
          <w:tab w:val="left" w:pos="0"/>
        </w:tabs>
        <w:jc w:val="both"/>
        <w:rPr>
          <w:b/>
          <w:sz w:val="24"/>
          <w:szCs w:val="24"/>
        </w:rPr>
      </w:pPr>
    </w:p>
    <w:p w14:paraId="551AD161" w14:textId="77777777" w:rsidR="00EB5E81" w:rsidRDefault="00EB5E81" w:rsidP="00EB5E81">
      <w:pPr>
        <w:tabs>
          <w:tab w:val="left" w:pos="0"/>
        </w:tabs>
        <w:jc w:val="both"/>
        <w:rPr>
          <w:b/>
          <w:sz w:val="24"/>
          <w:szCs w:val="24"/>
        </w:rPr>
      </w:pPr>
      <w:r>
        <w:rPr>
          <w:b/>
          <w:sz w:val="24"/>
          <w:szCs w:val="24"/>
        </w:rPr>
        <w:t xml:space="preserve">XXVII Bis. Primera infancia: </w:t>
      </w:r>
      <w:r w:rsidRPr="003F3394">
        <w:rPr>
          <w:b/>
          <w:sz w:val="24"/>
          <w:szCs w:val="24"/>
        </w:rPr>
        <w:t>periodo de vida que empieza con el nacimiento y se extiende hasta antes de los seis años</w:t>
      </w:r>
      <w:r>
        <w:rPr>
          <w:b/>
          <w:sz w:val="24"/>
          <w:szCs w:val="24"/>
        </w:rPr>
        <w:t>;</w:t>
      </w:r>
    </w:p>
    <w:p w14:paraId="00DF6BFE" w14:textId="77777777" w:rsidR="00EB5E81" w:rsidRDefault="00EB5E81" w:rsidP="00EB5E81">
      <w:pPr>
        <w:tabs>
          <w:tab w:val="left" w:pos="0"/>
        </w:tabs>
        <w:jc w:val="both"/>
        <w:rPr>
          <w:b/>
          <w:sz w:val="24"/>
          <w:szCs w:val="24"/>
        </w:rPr>
      </w:pPr>
    </w:p>
    <w:p w14:paraId="02916E3B" w14:textId="77777777" w:rsidR="004F0122" w:rsidRDefault="00EB5E81" w:rsidP="004F0122">
      <w:pPr>
        <w:tabs>
          <w:tab w:val="left" w:pos="0"/>
        </w:tabs>
        <w:jc w:val="both"/>
        <w:rPr>
          <w:bCs/>
          <w:sz w:val="24"/>
          <w:szCs w:val="24"/>
        </w:rPr>
      </w:pPr>
      <w:r w:rsidRPr="000418CA">
        <w:rPr>
          <w:b/>
          <w:sz w:val="24"/>
          <w:szCs w:val="24"/>
        </w:rPr>
        <w:t>X</w:t>
      </w:r>
      <w:r>
        <w:rPr>
          <w:b/>
          <w:sz w:val="24"/>
          <w:szCs w:val="24"/>
        </w:rPr>
        <w:t>X</w:t>
      </w:r>
      <w:r w:rsidRPr="000418CA">
        <w:rPr>
          <w:b/>
          <w:sz w:val="24"/>
          <w:szCs w:val="24"/>
        </w:rPr>
        <w:t>VI</w:t>
      </w:r>
      <w:r>
        <w:rPr>
          <w:b/>
          <w:sz w:val="24"/>
          <w:szCs w:val="24"/>
        </w:rPr>
        <w:t>II</w:t>
      </w:r>
      <w:r w:rsidRPr="000418CA">
        <w:rPr>
          <w:b/>
          <w:sz w:val="24"/>
          <w:szCs w:val="24"/>
        </w:rPr>
        <w:t>.</w:t>
      </w:r>
      <w:r>
        <w:rPr>
          <w:bCs/>
          <w:sz w:val="24"/>
          <w:szCs w:val="24"/>
        </w:rPr>
        <w:t xml:space="preserve"> a </w:t>
      </w:r>
      <w:r w:rsidRPr="000418CA">
        <w:rPr>
          <w:b/>
          <w:sz w:val="24"/>
          <w:szCs w:val="24"/>
        </w:rPr>
        <w:t>X</w:t>
      </w:r>
      <w:r>
        <w:rPr>
          <w:b/>
          <w:sz w:val="24"/>
          <w:szCs w:val="24"/>
        </w:rPr>
        <w:t>L</w:t>
      </w:r>
      <w:r w:rsidRPr="000418CA">
        <w:rPr>
          <w:b/>
          <w:sz w:val="24"/>
          <w:szCs w:val="24"/>
        </w:rPr>
        <w:t>.</w:t>
      </w:r>
      <w:r>
        <w:rPr>
          <w:bCs/>
          <w:sz w:val="24"/>
          <w:szCs w:val="24"/>
        </w:rPr>
        <w:t xml:space="preserve"> …</w:t>
      </w:r>
    </w:p>
    <w:p w14:paraId="19265959" w14:textId="77777777" w:rsidR="004F0122" w:rsidRDefault="004F0122" w:rsidP="004F0122">
      <w:pPr>
        <w:tabs>
          <w:tab w:val="left" w:pos="0"/>
        </w:tabs>
        <w:jc w:val="both"/>
        <w:rPr>
          <w:bCs/>
          <w:sz w:val="24"/>
          <w:szCs w:val="24"/>
        </w:rPr>
      </w:pPr>
    </w:p>
    <w:p w14:paraId="59BDA1FD" w14:textId="77777777" w:rsidR="004F0122" w:rsidRDefault="004F0122" w:rsidP="004F0122">
      <w:pPr>
        <w:tabs>
          <w:tab w:val="left" w:pos="0"/>
        </w:tabs>
        <w:jc w:val="both"/>
        <w:rPr>
          <w:bCs/>
          <w:sz w:val="24"/>
          <w:szCs w:val="24"/>
        </w:rPr>
      </w:pPr>
      <w:r w:rsidRPr="007946F6">
        <w:rPr>
          <w:b/>
          <w:sz w:val="24"/>
          <w:szCs w:val="24"/>
        </w:rPr>
        <w:t xml:space="preserve">Artículo 84. </w:t>
      </w:r>
      <w:r w:rsidRPr="007946F6">
        <w:rPr>
          <w:bCs/>
          <w:sz w:val="24"/>
          <w:szCs w:val="24"/>
        </w:rPr>
        <w:t>Corresponden a las autoridades estatales y municipales de manera concurrente, las atribuciones siguientes:</w:t>
      </w:r>
    </w:p>
    <w:p w14:paraId="1E044C9E" w14:textId="77777777" w:rsidR="004F0122" w:rsidRDefault="004F0122" w:rsidP="004F0122">
      <w:pPr>
        <w:tabs>
          <w:tab w:val="left" w:pos="0"/>
        </w:tabs>
        <w:jc w:val="both"/>
        <w:rPr>
          <w:bCs/>
          <w:sz w:val="24"/>
          <w:szCs w:val="24"/>
        </w:rPr>
      </w:pPr>
    </w:p>
    <w:p w14:paraId="6CA07E03" w14:textId="77777777" w:rsidR="004F0122" w:rsidRDefault="004F0122" w:rsidP="004F0122">
      <w:pPr>
        <w:tabs>
          <w:tab w:val="left" w:pos="0"/>
        </w:tabs>
        <w:jc w:val="both"/>
        <w:rPr>
          <w:bCs/>
          <w:sz w:val="24"/>
          <w:szCs w:val="24"/>
        </w:rPr>
      </w:pPr>
      <w:r w:rsidRPr="007946F6">
        <w:rPr>
          <w:b/>
          <w:sz w:val="24"/>
          <w:szCs w:val="24"/>
        </w:rPr>
        <w:t>I.</w:t>
      </w:r>
      <w:r>
        <w:rPr>
          <w:bCs/>
          <w:sz w:val="24"/>
          <w:szCs w:val="24"/>
        </w:rPr>
        <w:t xml:space="preserve"> a </w:t>
      </w:r>
      <w:r w:rsidRPr="004F0122">
        <w:rPr>
          <w:b/>
          <w:sz w:val="24"/>
          <w:szCs w:val="24"/>
        </w:rPr>
        <w:t>II.</w:t>
      </w:r>
      <w:r>
        <w:rPr>
          <w:bCs/>
          <w:sz w:val="24"/>
          <w:szCs w:val="24"/>
        </w:rPr>
        <w:t xml:space="preserve"> …</w:t>
      </w:r>
    </w:p>
    <w:p w14:paraId="3504DBCA" w14:textId="77777777" w:rsidR="004F0122" w:rsidRDefault="004F0122" w:rsidP="004F0122">
      <w:pPr>
        <w:tabs>
          <w:tab w:val="left" w:pos="0"/>
        </w:tabs>
        <w:jc w:val="both"/>
        <w:rPr>
          <w:bCs/>
          <w:sz w:val="24"/>
          <w:szCs w:val="24"/>
        </w:rPr>
      </w:pPr>
    </w:p>
    <w:p w14:paraId="7855F0A9" w14:textId="77777777" w:rsidR="004F0122" w:rsidRDefault="004F0122" w:rsidP="004F0122">
      <w:pPr>
        <w:tabs>
          <w:tab w:val="left" w:pos="0"/>
        </w:tabs>
        <w:jc w:val="both"/>
        <w:rPr>
          <w:bCs/>
          <w:sz w:val="24"/>
          <w:szCs w:val="24"/>
        </w:rPr>
      </w:pPr>
      <w:r w:rsidRPr="007946F6">
        <w:rPr>
          <w:b/>
          <w:sz w:val="24"/>
          <w:szCs w:val="24"/>
        </w:rPr>
        <w:t>III.</w:t>
      </w:r>
      <w:r w:rsidRPr="007946F6">
        <w:rPr>
          <w:bCs/>
          <w:sz w:val="24"/>
          <w:szCs w:val="24"/>
        </w:rPr>
        <w:t xml:space="preserve"> Colaborar en la instrumentación y ejecución del Programa Estatal de Protección</w:t>
      </w:r>
      <w:r>
        <w:rPr>
          <w:bCs/>
          <w:sz w:val="24"/>
          <w:szCs w:val="24"/>
        </w:rPr>
        <w:t xml:space="preserve"> </w:t>
      </w:r>
      <w:r>
        <w:rPr>
          <w:b/>
          <w:sz w:val="24"/>
          <w:szCs w:val="24"/>
        </w:rPr>
        <w:t>y de la Estrategia Estatal.</w:t>
      </w:r>
    </w:p>
    <w:p w14:paraId="23707456" w14:textId="77777777" w:rsidR="004F0122" w:rsidRDefault="004F0122" w:rsidP="004F0122">
      <w:pPr>
        <w:tabs>
          <w:tab w:val="left" w:pos="0"/>
        </w:tabs>
        <w:jc w:val="both"/>
        <w:rPr>
          <w:bCs/>
          <w:sz w:val="24"/>
          <w:szCs w:val="24"/>
        </w:rPr>
      </w:pPr>
    </w:p>
    <w:p w14:paraId="68E424BA" w14:textId="13FE7237" w:rsidR="004F0122" w:rsidRDefault="004F0122" w:rsidP="004F0122">
      <w:pPr>
        <w:tabs>
          <w:tab w:val="left" w:pos="0"/>
        </w:tabs>
        <w:jc w:val="both"/>
        <w:rPr>
          <w:bCs/>
          <w:sz w:val="24"/>
          <w:szCs w:val="24"/>
        </w:rPr>
      </w:pPr>
      <w:r w:rsidRPr="007946F6">
        <w:rPr>
          <w:b/>
          <w:sz w:val="24"/>
          <w:szCs w:val="24"/>
        </w:rPr>
        <w:t>IV.</w:t>
      </w:r>
      <w:r>
        <w:rPr>
          <w:bCs/>
          <w:sz w:val="24"/>
          <w:szCs w:val="24"/>
        </w:rPr>
        <w:t xml:space="preserve"> a </w:t>
      </w:r>
      <w:r w:rsidRPr="007946F6">
        <w:rPr>
          <w:b/>
          <w:sz w:val="24"/>
          <w:szCs w:val="24"/>
        </w:rPr>
        <w:t>XXVII.</w:t>
      </w:r>
      <w:r>
        <w:rPr>
          <w:bCs/>
          <w:sz w:val="24"/>
          <w:szCs w:val="24"/>
        </w:rPr>
        <w:t xml:space="preserve"> …</w:t>
      </w:r>
    </w:p>
    <w:p w14:paraId="252E1070" w14:textId="77777777" w:rsidR="004F0122" w:rsidRDefault="004F0122" w:rsidP="004F0122">
      <w:pPr>
        <w:tabs>
          <w:tab w:val="left" w:pos="0"/>
        </w:tabs>
        <w:jc w:val="both"/>
        <w:rPr>
          <w:bCs/>
          <w:sz w:val="24"/>
          <w:szCs w:val="24"/>
        </w:rPr>
      </w:pPr>
    </w:p>
    <w:p w14:paraId="0DBAF6DF" w14:textId="77777777" w:rsidR="004F0122" w:rsidRPr="004F0122" w:rsidRDefault="004F0122" w:rsidP="004F0122">
      <w:pPr>
        <w:tabs>
          <w:tab w:val="left" w:pos="0"/>
        </w:tabs>
        <w:jc w:val="both"/>
        <w:rPr>
          <w:bCs/>
          <w:sz w:val="24"/>
          <w:szCs w:val="24"/>
        </w:rPr>
      </w:pPr>
      <w:r w:rsidRPr="004F0122">
        <w:rPr>
          <w:b/>
          <w:bCs/>
          <w:sz w:val="24"/>
          <w:szCs w:val="24"/>
        </w:rPr>
        <w:t xml:space="preserve">Artículo 85. </w:t>
      </w:r>
      <w:r w:rsidRPr="004F0122">
        <w:rPr>
          <w:bCs/>
          <w:sz w:val="24"/>
          <w:szCs w:val="24"/>
        </w:rPr>
        <w:t>Corresponden a las autoridades estatales en el ámbito de su competencia, las atribuciones siguientes:</w:t>
      </w:r>
    </w:p>
    <w:p w14:paraId="589D75E5" w14:textId="77777777" w:rsidR="004F0122" w:rsidRPr="004F0122" w:rsidRDefault="004F0122" w:rsidP="004F0122">
      <w:pPr>
        <w:tabs>
          <w:tab w:val="left" w:pos="0"/>
        </w:tabs>
        <w:jc w:val="both"/>
        <w:rPr>
          <w:bCs/>
          <w:sz w:val="24"/>
          <w:szCs w:val="24"/>
        </w:rPr>
      </w:pPr>
    </w:p>
    <w:p w14:paraId="2BC0A477" w14:textId="77777777" w:rsidR="004F0122" w:rsidRPr="004F0122" w:rsidRDefault="004F0122" w:rsidP="004F0122">
      <w:pPr>
        <w:tabs>
          <w:tab w:val="left" w:pos="0"/>
        </w:tabs>
        <w:jc w:val="both"/>
        <w:rPr>
          <w:bCs/>
          <w:sz w:val="24"/>
          <w:szCs w:val="24"/>
        </w:rPr>
      </w:pPr>
      <w:r w:rsidRPr="004F0122">
        <w:rPr>
          <w:b/>
          <w:bCs/>
          <w:sz w:val="24"/>
          <w:szCs w:val="24"/>
        </w:rPr>
        <w:t>I.</w:t>
      </w:r>
      <w:r w:rsidRPr="004F0122">
        <w:rPr>
          <w:bCs/>
          <w:sz w:val="24"/>
          <w:szCs w:val="24"/>
        </w:rPr>
        <w:t xml:space="preserve"> …</w:t>
      </w:r>
    </w:p>
    <w:p w14:paraId="18722DA5" w14:textId="77777777" w:rsidR="004F0122" w:rsidRPr="004F0122" w:rsidRDefault="004F0122" w:rsidP="004F0122">
      <w:pPr>
        <w:tabs>
          <w:tab w:val="left" w:pos="0"/>
        </w:tabs>
        <w:jc w:val="both"/>
        <w:rPr>
          <w:bCs/>
          <w:sz w:val="24"/>
          <w:szCs w:val="24"/>
        </w:rPr>
      </w:pPr>
    </w:p>
    <w:p w14:paraId="6F4DC032" w14:textId="77777777" w:rsidR="004F0122" w:rsidRPr="004F0122" w:rsidRDefault="004F0122" w:rsidP="004F0122">
      <w:pPr>
        <w:tabs>
          <w:tab w:val="left" w:pos="0"/>
        </w:tabs>
        <w:jc w:val="both"/>
        <w:rPr>
          <w:bCs/>
          <w:sz w:val="24"/>
          <w:szCs w:val="24"/>
        </w:rPr>
      </w:pPr>
      <w:r w:rsidRPr="004F0122">
        <w:rPr>
          <w:b/>
          <w:bCs/>
          <w:sz w:val="24"/>
          <w:szCs w:val="24"/>
        </w:rPr>
        <w:t>II.</w:t>
      </w:r>
      <w:r w:rsidRPr="004F0122">
        <w:rPr>
          <w:bCs/>
          <w:sz w:val="24"/>
          <w:szCs w:val="24"/>
        </w:rPr>
        <w:t xml:space="preserve"> Aplicar y colaborar con el Programa Nacional previsto en la Ley General</w:t>
      </w:r>
      <w:r w:rsidRPr="004F0122">
        <w:rPr>
          <w:b/>
          <w:bCs/>
          <w:sz w:val="24"/>
          <w:szCs w:val="24"/>
        </w:rPr>
        <w:t>, así como en la implementación de la Estrategia Nacional</w:t>
      </w:r>
      <w:r w:rsidRPr="004F0122">
        <w:rPr>
          <w:bCs/>
          <w:sz w:val="24"/>
          <w:szCs w:val="24"/>
        </w:rPr>
        <w:t>.</w:t>
      </w:r>
    </w:p>
    <w:p w14:paraId="14D33348" w14:textId="77777777" w:rsidR="004F0122" w:rsidRPr="004F0122" w:rsidRDefault="004F0122" w:rsidP="004F0122">
      <w:pPr>
        <w:tabs>
          <w:tab w:val="left" w:pos="0"/>
        </w:tabs>
        <w:jc w:val="both"/>
        <w:rPr>
          <w:bCs/>
          <w:sz w:val="24"/>
          <w:szCs w:val="24"/>
        </w:rPr>
      </w:pPr>
    </w:p>
    <w:p w14:paraId="0563010A" w14:textId="77777777" w:rsidR="004F0122" w:rsidRPr="004F0122" w:rsidRDefault="004F0122" w:rsidP="004F0122">
      <w:pPr>
        <w:tabs>
          <w:tab w:val="left" w:pos="0"/>
        </w:tabs>
        <w:jc w:val="both"/>
        <w:rPr>
          <w:bCs/>
          <w:sz w:val="24"/>
          <w:szCs w:val="24"/>
        </w:rPr>
      </w:pPr>
      <w:r w:rsidRPr="004F0122">
        <w:rPr>
          <w:b/>
          <w:bCs/>
          <w:sz w:val="24"/>
          <w:szCs w:val="24"/>
        </w:rPr>
        <w:t>III.</w:t>
      </w:r>
      <w:r w:rsidRPr="004F0122">
        <w:rPr>
          <w:bCs/>
          <w:sz w:val="24"/>
          <w:szCs w:val="24"/>
        </w:rPr>
        <w:t xml:space="preserve"> Establecer, utilizar, supervisar y mantener todos los instrumentos y acciones encaminados al mejoramiento del Sistema Nacional de Protección Integral</w:t>
      </w:r>
      <w:r w:rsidRPr="004F0122">
        <w:rPr>
          <w:b/>
          <w:bCs/>
          <w:sz w:val="24"/>
          <w:szCs w:val="24"/>
        </w:rPr>
        <w:t xml:space="preserve">, </w:t>
      </w:r>
      <w:r w:rsidRPr="004F0122">
        <w:rPr>
          <w:bCs/>
          <w:sz w:val="24"/>
          <w:szCs w:val="24"/>
        </w:rPr>
        <w:t xml:space="preserve">del Programa Nacional </w:t>
      </w:r>
      <w:r w:rsidRPr="004F0122">
        <w:rPr>
          <w:b/>
          <w:bCs/>
          <w:sz w:val="24"/>
          <w:szCs w:val="24"/>
        </w:rPr>
        <w:t>y de la Estrategia Nacional</w:t>
      </w:r>
      <w:r w:rsidRPr="004F0122">
        <w:rPr>
          <w:bCs/>
          <w:sz w:val="24"/>
          <w:szCs w:val="24"/>
        </w:rPr>
        <w:t>.</w:t>
      </w:r>
    </w:p>
    <w:p w14:paraId="422B92BB" w14:textId="77777777" w:rsidR="004F0122" w:rsidRPr="004F0122" w:rsidRDefault="004F0122" w:rsidP="004F0122">
      <w:pPr>
        <w:tabs>
          <w:tab w:val="left" w:pos="0"/>
        </w:tabs>
        <w:jc w:val="both"/>
        <w:rPr>
          <w:bCs/>
          <w:sz w:val="24"/>
          <w:szCs w:val="24"/>
        </w:rPr>
      </w:pPr>
    </w:p>
    <w:p w14:paraId="1CA8EF52" w14:textId="77777777" w:rsidR="004F0122" w:rsidRPr="004F0122" w:rsidRDefault="004F0122" w:rsidP="004F0122">
      <w:pPr>
        <w:tabs>
          <w:tab w:val="left" w:pos="0"/>
        </w:tabs>
        <w:jc w:val="both"/>
        <w:rPr>
          <w:bCs/>
          <w:sz w:val="24"/>
          <w:szCs w:val="24"/>
        </w:rPr>
      </w:pPr>
      <w:r w:rsidRPr="004F0122">
        <w:rPr>
          <w:b/>
          <w:bCs/>
          <w:sz w:val="24"/>
          <w:szCs w:val="24"/>
        </w:rPr>
        <w:t>IV.</w:t>
      </w:r>
      <w:r w:rsidRPr="004F0122">
        <w:rPr>
          <w:bCs/>
          <w:sz w:val="24"/>
          <w:szCs w:val="24"/>
        </w:rPr>
        <w:t xml:space="preserve"> a </w:t>
      </w:r>
      <w:r w:rsidRPr="004F0122">
        <w:rPr>
          <w:b/>
          <w:bCs/>
          <w:sz w:val="24"/>
          <w:szCs w:val="24"/>
        </w:rPr>
        <w:t>X.</w:t>
      </w:r>
      <w:r w:rsidRPr="004F0122">
        <w:rPr>
          <w:bCs/>
          <w:sz w:val="24"/>
          <w:szCs w:val="24"/>
        </w:rPr>
        <w:t xml:space="preserve"> …</w:t>
      </w:r>
    </w:p>
    <w:p w14:paraId="17F1D909" w14:textId="77777777" w:rsidR="004F0122" w:rsidRPr="004F0122" w:rsidRDefault="004F0122" w:rsidP="004F0122">
      <w:pPr>
        <w:tabs>
          <w:tab w:val="left" w:pos="0"/>
        </w:tabs>
        <w:jc w:val="both"/>
        <w:rPr>
          <w:bCs/>
          <w:sz w:val="24"/>
          <w:szCs w:val="24"/>
        </w:rPr>
      </w:pPr>
    </w:p>
    <w:p w14:paraId="341FE33F" w14:textId="77777777" w:rsidR="004F0122" w:rsidRPr="004F0122" w:rsidRDefault="004F0122" w:rsidP="004F0122">
      <w:pPr>
        <w:tabs>
          <w:tab w:val="left" w:pos="0"/>
        </w:tabs>
        <w:jc w:val="both"/>
        <w:rPr>
          <w:bCs/>
          <w:sz w:val="24"/>
          <w:szCs w:val="24"/>
        </w:rPr>
      </w:pPr>
      <w:r w:rsidRPr="004F0122">
        <w:rPr>
          <w:b/>
          <w:bCs/>
          <w:sz w:val="24"/>
          <w:szCs w:val="24"/>
        </w:rPr>
        <w:t>XI.</w:t>
      </w:r>
      <w:r w:rsidRPr="004F0122">
        <w:rPr>
          <w:bCs/>
          <w:sz w:val="24"/>
          <w:szCs w:val="24"/>
        </w:rPr>
        <w:t xml:space="preserve"> Instrumentar y articular sus políticas públicas tomando en consideración el Programa Nacional</w:t>
      </w:r>
      <w:r w:rsidRPr="004F0122">
        <w:rPr>
          <w:b/>
          <w:bCs/>
          <w:sz w:val="24"/>
          <w:szCs w:val="24"/>
        </w:rPr>
        <w:t xml:space="preserve"> y la Estrategia Nacional </w:t>
      </w:r>
      <w:r w:rsidRPr="004F0122">
        <w:rPr>
          <w:bCs/>
          <w:sz w:val="24"/>
          <w:szCs w:val="24"/>
        </w:rPr>
        <w:t xml:space="preserve">para la adecuada garantía y protección de los derechos de niñas, niños y adolescentes. </w:t>
      </w:r>
    </w:p>
    <w:p w14:paraId="465DAB79" w14:textId="77777777" w:rsidR="004F0122" w:rsidRPr="004F0122" w:rsidRDefault="004F0122" w:rsidP="004F0122">
      <w:pPr>
        <w:tabs>
          <w:tab w:val="left" w:pos="0"/>
        </w:tabs>
        <w:jc w:val="both"/>
        <w:rPr>
          <w:bCs/>
          <w:sz w:val="24"/>
          <w:szCs w:val="24"/>
        </w:rPr>
      </w:pPr>
    </w:p>
    <w:p w14:paraId="128814A8" w14:textId="77777777" w:rsidR="004F0122" w:rsidRPr="004F0122" w:rsidRDefault="004F0122" w:rsidP="004F0122">
      <w:pPr>
        <w:tabs>
          <w:tab w:val="left" w:pos="0"/>
        </w:tabs>
        <w:jc w:val="both"/>
        <w:rPr>
          <w:bCs/>
          <w:sz w:val="24"/>
          <w:szCs w:val="24"/>
        </w:rPr>
      </w:pPr>
      <w:r w:rsidRPr="004F0122">
        <w:rPr>
          <w:b/>
          <w:bCs/>
          <w:sz w:val="24"/>
          <w:szCs w:val="24"/>
        </w:rPr>
        <w:lastRenderedPageBreak/>
        <w:t>XII.</w:t>
      </w:r>
      <w:r w:rsidRPr="004F0122">
        <w:rPr>
          <w:bCs/>
          <w:sz w:val="24"/>
          <w:szCs w:val="24"/>
        </w:rPr>
        <w:t xml:space="preserve"> Elaborar el Programa estatal</w:t>
      </w:r>
      <w:r w:rsidRPr="004F0122">
        <w:rPr>
          <w:b/>
          <w:bCs/>
          <w:sz w:val="24"/>
          <w:szCs w:val="24"/>
        </w:rPr>
        <w:t>, la Estrategia Estatal</w:t>
      </w:r>
      <w:r w:rsidRPr="004F0122">
        <w:rPr>
          <w:bCs/>
          <w:sz w:val="24"/>
          <w:szCs w:val="24"/>
        </w:rPr>
        <w:t xml:space="preserve"> y participar en el diseño del Programa Nacional.</w:t>
      </w:r>
    </w:p>
    <w:p w14:paraId="098D2064" w14:textId="77777777" w:rsidR="004F0122" w:rsidRPr="004F0122" w:rsidRDefault="004F0122" w:rsidP="004F0122">
      <w:pPr>
        <w:tabs>
          <w:tab w:val="left" w:pos="0"/>
        </w:tabs>
        <w:jc w:val="both"/>
        <w:rPr>
          <w:bCs/>
          <w:sz w:val="24"/>
          <w:szCs w:val="24"/>
        </w:rPr>
      </w:pPr>
    </w:p>
    <w:p w14:paraId="06204804" w14:textId="77777777" w:rsidR="004F0122" w:rsidRPr="004F0122" w:rsidRDefault="004F0122" w:rsidP="004F0122">
      <w:pPr>
        <w:tabs>
          <w:tab w:val="left" w:pos="0"/>
        </w:tabs>
        <w:jc w:val="both"/>
        <w:rPr>
          <w:bCs/>
          <w:sz w:val="24"/>
          <w:szCs w:val="24"/>
        </w:rPr>
      </w:pPr>
      <w:r w:rsidRPr="004F0122">
        <w:rPr>
          <w:b/>
          <w:bCs/>
          <w:sz w:val="24"/>
          <w:szCs w:val="24"/>
        </w:rPr>
        <w:t>XIII.</w:t>
      </w:r>
      <w:r w:rsidRPr="004F0122">
        <w:rPr>
          <w:bCs/>
          <w:sz w:val="24"/>
          <w:szCs w:val="24"/>
        </w:rPr>
        <w:t xml:space="preserve"> a </w:t>
      </w:r>
      <w:r w:rsidRPr="004F0122">
        <w:rPr>
          <w:b/>
          <w:bCs/>
          <w:sz w:val="24"/>
          <w:szCs w:val="24"/>
        </w:rPr>
        <w:t>XVI.</w:t>
      </w:r>
      <w:r w:rsidRPr="004F0122">
        <w:rPr>
          <w:bCs/>
          <w:sz w:val="24"/>
          <w:szCs w:val="24"/>
        </w:rPr>
        <w:t xml:space="preserve"> …</w:t>
      </w:r>
    </w:p>
    <w:p w14:paraId="1F7770F6" w14:textId="77777777" w:rsidR="004F0122" w:rsidRPr="004F0122" w:rsidRDefault="004F0122" w:rsidP="004F0122">
      <w:pPr>
        <w:tabs>
          <w:tab w:val="left" w:pos="0"/>
        </w:tabs>
        <w:jc w:val="both"/>
        <w:rPr>
          <w:bCs/>
          <w:sz w:val="24"/>
          <w:szCs w:val="24"/>
        </w:rPr>
      </w:pPr>
    </w:p>
    <w:p w14:paraId="443546FD" w14:textId="77777777" w:rsidR="004F0122" w:rsidRPr="004F0122" w:rsidRDefault="004F0122" w:rsidP="004F0122">
      <w:pPr>
        <w:tabs>
          <w:tab w:val="left" w:pos="0"/>
        </w:tabs>
        <w:jc w:val="both"/>
        <w:rPr>
          <w:bCs/>
          <w:sz w:val="24"/>
          <w:szCs w:val="24"/>
        </w:rPr>
      </w:pPr>
      <w:r w:rsidRPr="004F0122">
        <w:rPr>
          <w:b/>
          <w:bCs/>
          <w:sz w:val="24"/>
          <w:szCs w:val="24"/>
        </w:rPr>
        <w:t>XVII.</w:t>
      </w:r>
      <w:r w:rsidRPr="004F0122">
        <w:rPr>
          <w:bCs/>
          <w:sz w:val="24"/>
          <w:szCs w:val="24"/>
        </w:rPr>
        <w:t xml:space="preserve"> Elaborar y aplicar el Programa Estatal </w:t>
      </w:r>
      <w:r w:rsidRPr="004F0122">
        <w:rPr>
          <w:b/>
          <w:bCs/>
          <w:sz w:val="24"/>
          <w:szCs w:val="24"/>
        </w:rPr>
        <w:t>y la Estrategia Estatal</w:t>
      </w:r>
      <w:r w:rsidRPr="004F0122">
        <w:rPr>
          <w:bCs/>
          <w:sz w:val="24"/>
          <w:szCs w:val="24"/>
        </w:rPr>
        <w:t xml:space="preserve"> a que se refiere esta Ley, así como rendir ante el Sistema Nacional de Protección Integral un informe anual sobre los avances.</w:t>
      </w:r>
    </w:p>
    <w:p w14:paraId="4AF12589" w14:textId="77777777" w:rsidR="004F0122" w:rsidRPr="004F0122" w:rsidRDefault="004F0122" w:rsidP="004F0122">
      <w:pPr>
        <w:tabs>
          <w:tab w:val="left" w:pos="0"/>
        </w:tabs>
        <w:jc w:val="both"/>
        <w:rPr>
          <w:bCs/>
          <w:sz w:val="24"/>
          <w:szCs w:val="24"/>
        </w:rPr>
      </w:pPr>
    </w:p>
    <w:p w14:paraId="2039D981" w14:textId="77777777" w:rsidR="004F0122" w:rsidRDefault="004F0122" w:rsidP="004F0122">
      <w:pPr>
        <w:tabs>
          <w:tab w:val="left" w:pos="0"/>
        </w:tabs>
        <w:jc w:val="both"/>
        <w:rPr>
          <w:bCs/>
          <w:sz w:val="24"/>
          <w:szCs w:val="24"/>
        </w:rPr>
      </w:pPr>
      <w:r w:rsidRPr="004F0122">
        <w:rPr>
          <w:b/>
          <w:bCs/>
          <w:sz w:val="24"/>
          <w:szCs w:val="24"/>
        </w:rPr>
        <w:t>XVIII.</w:t>
      </w:r>
      <w:r w:rsidRPr="004F0122">
        <w:rPr>
          <w:bCs/>
          <w:sz w:val="24"/>
          <w:szCs w:val="24"/>
        </w:rPr>
        <w:t xml:space="preserve"> a </w:t>
      </w:r>
      <w:r w:rsidRPr="004F0122">
        <w:rPr>
          <w:b/>
          <w:bCs/>
          <w:sz w:val="24"/>
          <w:szCs w:val="24"/>
        </w:rPr>
        <w:t>XXV.</w:t>
      </w:r>
      <w:r w:rsidRPr="004F0122">
        <w:rPr>
          <w:bCs/>
          <w:sz w:val="24"/>
          <w:szCs w:val="24"/>
        </w:rPr>
        <w:t xml:space="preserve"> …</w:t>
      </w:r>
    </w:p>
    <w:p w14:paraId="3B031296" w14:textId="77777777" w:rsidR="004F0122" w:rsidRDefault="004F0122" w:rsidP="004F0122">
      <w:pPr>
        <w:tabs>
          <w:tab w:val="left" w:pos="0"/>
        </w:tabs>
        <w:jc w:val="both"/>
        <w:rPr>
          <w:bCs/>
          <w:sz w:val="24"/>
          <w:szCs w:val="24"/>
        </w:rPr>
      </w:pPr>
    </w:p>
    <w:p w14:paraId="2C3E43A3" w14:textId="77777777" w:rsidR="004F0122" w:rsidRPr="004F0122" w:rsidRDefault="004F0122" w:rsidP="004F0122">
      <w:pPr>
        <w:tabs>
          <w:tab w:val="left" w:pos="0"/>
        </w:tabs>
        <w:jc w:val="both"/>
        <w:rPr>
          <w:b/>
          <w:bCs/>
          <w:sz w:val="24"/>
          <w:szCs w:val="24"/>
        </w:rPr>
      </w:pPr>
      <w:r w:rsidRPr="004F0122">
        <w:rPr>
          <w:b/>
          <w:bCs/>
          <w:sz w:val="24"/>
          <w:szCs w:val="24"/>
        </w:rPr>
        <w:t xml:space="preserve">Artículo 86. </w:t>
      </w:r>
      <w:r w:rsidRPr="004F0122">
        <w:rPr>
          <w:bCs/>
          <w:sz w:val="24"/>
          <w:szCs w:val="24"/>
        </w:rPr>
        <w:t>Corresponde a las autoridades municipales, las atribuciones siguientes:</w:t>
      </w:r>
      <w:r w:rsidRPr="004F0122">
        <w:rPr>
          <w:b/>
          <w:bCs/>
          <w:sz w:val="24"/>
          <w:szCs w:val="24"/>
        </w:rPr>
        <w:t xml:space="preserve"> </w:t>
      </w:r>
    </w:p>
    <w:p w14:paraId="6BB586D3" w14:textId="77777777" w:rsidR="004F0122" w:rsidRPr="004F0122" w:rsidRDefault="004F0122" w:rsidP="004F0122">
      <w:pPr>
        <w:tabs>
          <w:tab w:val="left" w:pos="0"/>
        </w:tabs>
        <w:jc w:val="both"/>
        <w:rPr>
          <w:b/>
          <w:bCs/>
          <w:sz w:val="24"/>
          <w:szCs w:val="24"/>
        </w:rPr>
      </w:pPr>
    </w:p>
    <w:p w14:paraId="2E0238DA" w14:textId="77777777" w:rsidR="004F0122" w:rsidRPr="004F0122" w:rsidRDefault="004F0122" w:rsidP="004F0122">
      <w:pPr>
        <w:tabs>
          <w:tab w:val="left" w:pos="0"/>
        </w:tabs>
        <w:jc w:val="both"/>
        <w:rPr>
          <w:bCs/>
          <w:sz w:val="24"/>
          <w:szCs w:val="24"/>
        </w:rPr>
      </w:pPr>
      <w:r w:rsidRPr="004F0122">
        <w:rPr>
          <w:b/>
          <w:bCs/>
          <w:sz w:val="24"/>
          <w:szCs w:val="24"/>
        </w:rPr>
        <w:t xml:space="preserve">I. </w:t>
      </w:r>
      <w:r w:rsidRPr="004F0122">
        <w:rPr>
          <w:bCs/>
          <w:sz w:val="24"/>
          <w:szCs w:val="24"/>
        </w:rPr>
        <w:t>Elaborar su Programa Municipal</w:t>
      </w:r>
      <w:r w:rsidRPr="004F0122">
        <w:rPr>
          <w:b/>
          <w:bCs/>
          <w:sz w:val="24"/>
          <w:szCs w:val="24"/>
        </w:rPr>
        <w:t>, la Estrategia Municipal</w:t>
      </w:r>
      <w:r w:rsidRPr="004F0122">
        <w:rPr>
          <w:bCs/>
          <w:sz w:val="24"/>
          <w:szCs w:val="24"/>
        </w:rPr>
        <w:t xml:space="preserve"> y participar en el diseño del Programa Estatal </w:t>
      </w:r>
      <w:r w:rsidRPr="004F0122">
        <w:rPr>
          <w:b/>
          <w:bCs/>
          <w:sz w:val="24"/>
          <w:szCs w:val="24"/>
        </w:rPr>
        <w:t>y de la Estrategia Estatal</w:t>
      </w:r>
      <w:r w:rsidRPr="004F0122">
        <w:rPr>
          <w:bCs/>
          <w:sz w:val="24"/>
          <w:szCs w:val="24"/>
        </w:rPr>
        <w:t>.</w:t>
      </w:r>
    </w:p>
    <w:p w14:paraId="264BC1C3" w14:textId="77777777" w:rsidR="004F0122" w:rsidRPr="004F0122" w:rsidRDefault="004F0122" w:rsidP="004F0122">
      <w:pPr>
        <w:tabs>
          <w:tab w:val="left" w:pos="0"/>
        </w:tabs>
        <w:jc w:val="both"/>
        <w:rPr>
          <w:bCs/>
          <w:sz w:val="24"/>
          <w:szCs w:val="24"/>
        </w:rPr>
      </w:pPr>
    </w:p>
    <w:p w14:paraId="43552304" w14:textId="77777777" w:rsidR="004F0122" w:rsidRPr="004F0122" w:rsidRDefault="004F0122" w:rsidP="004F0122">
      <w:pPr>
        <w:tabs>
          <w:tab w:val="left" w:pos="0"/>
        </w:tabs>
        <w:jc w:val="both"/>
        <w:rPr>
          <w:bCs/>
          <w:sz w:val="24"/>
          <w:szCs w:val="24"/>
        </w:rPr>
      </w:pPr>
      <w:r w:rsidRPr="004F0122">
        <w:rPr>
          <w:b/>
          <w:bCs/>
          <w:sz w:val="24"/>
          <w:szCs w:val="24"/>
        </w:rPr>
        <w:t>II.</w:t>
      </w:r>
      <w:r w:rsidRPr="004F0122">
        <w:rPr>
          <w:bCs/>
          <w:sz w:val="24"/>
          <w:szCs w:val="24"/>
        </w:rPr>
        <w:t xml:space="preserve"> a </w:t>
      </w:r>
      <w:r w:rsidRPr="004F0122">
        <w:rPr>
          <w:b/>
          <w:bCs/>
          <w:sz w:val="24"/>
          <w:szCs w:val="24"/>
        </w:rPr>
        <w:t>VI.</w:t>
      </w:r>
      <w:r w:rsidRPr="004F0122">
        <w:rPr>
          <w:bCs/>
          <w:sz w:val="24"/>
          <w:szCs w:val="24"/>
        </w:rPr>
        <w:t xml:space="preserve"> …</w:t>
      </w:r>
    </w:p>
    <w:p w14:paraId="342D2DBD" w14:textId="77777777" w:rsidR="004F0122" w:rsidRPr="004F0122" w:rsidRDefault="004F0122" w:rsidP="004F0122">
      <w:pPr>
        <w:tabs>
          <w:tab w:val="left" w:pos="0"/>
        </w:tabs>
        <w:jc w:val="both"/>
        <w:rPr>
          <w:b/>
          <w:bCs/>
          <w:sz w:val="24"/>
          <w:szCs w:val="24"/>
        </w:rPr>
      </w:pPr>
    </w:p>
    <w:p w14:paraId="44408AF8" w14:textId="77777777" w:rsidR="004F0122" w:rsidRPr="004F0122" w:rsidRDefault="004F0122" w:rsidP="004F0122">
      <w:pPr>
        <w:tabs>
          <w:tab w:val="left" w:pos="0"/>
        </w:tabs>
        <w:jc w:val="both"/>
        <w:rPr>
          <w:bCs/>
          <w:sz w:val="24"/>
          <w:szCs w:val="24"/>
        </w:rPr>
      </w:pPr>
      <w:r w:rsidRPr="004F0122">
        <w:rPr>
          <w:b/>
          <w:bCs/>
          <w:sz w:val="24"/>
          <w:szCs w:val="24"/>
        </w:rPr>
        <w:t xml:space="preserve">VII. </w:t>
      </w:r>
      <w:r w:rsidRPr="004F0122">
        <w:rPr>
          <w:bCs/>
          <w:sz w:val="24"/>
          <w:szCs w:val="24"/>
        </w:rPr>
        <w:t xml:space="preserve">Contar con </w:t>
      </w:r>
      <w:r w:rsidRPr="004F0122">
        <w:rPr>
          <w:b/>
          <w:bCs/>
          <w:sz w:val="24"/>
          <w:szCs w:val="24"/>
        </w:rPr>
        <w:t xml:space="preserve">una Estrategia Municipal y </w:t>
      </w:r>
      <w:r w:rsidRPr="004F0122">
        <w:rPr>
          <w:bCs/>
          <w:sz w:val="24"/>
          <w:szCs w:val="24"/>
        </w:rPr>
        <w:t>un Programa de Atención de Niñas, Niños y Adolescentes.</w:t>
      </w:r>
    </w:p>
    <w:p w14:paraId="7B2027BA" w14:textId="77777777" w:rsidR="004F0122" w:rsidRPr="004F0122" w:rsidRDefault="004F0122" w:rsidP="004F0122">
      <w:pPr>
        <w:tabs>
          <w:tab w:val="left" w:pos="0"/>
        </w:tabs>
        <w:jc w:val="both"/>
        <w:rPr>
          <w:b/>
          <w:bCs/>
          <w:sz w:val="24"/>
          <w:szCs w:val="24"/>
        </w:rPr>
      </w:pPr>
    </w:p>
    <w:p w14:paraId="1BA11065" w14:textId="77777777" w:rsidR="004F0122" w:rsidRDefault="004F0122" w:rsidP="004F0122">
      <w:pPr>
        <w:tabs>
          <w:tab w:val="left" w:pos="0"/>
        </w:tabs>
        <w:jc w:val="both"/>
        <w:rPr>
          <w:bCs/>
          <w:sz w:val="24"/>
          <w:szCs w:val="24"/>
        </w:rPr>
      </w:pPr>
      <w:r w:rsidRPr="004F0122">
        <w:rPr>
          <w:b/>
          <w:bCs/>
          <w:sz w:val="24"/>
          <w:szCs w:val="24"/>
        </w:rPr>
        <w:t xml:space="preserve">VIII. </w:t>
      </w:r>
      <w:r w:rsidRPr="004F0122">
        <w:rPr>
          <w:bCs/>
          <w:sz w:val="24"/>
          <w:szCs w:val="24"/>
        </w:rPr>
        <w:t xml:space="preserve">a </w:t>
      </w:r>
      <w:r w:rsidRPr="004F0122">
        <w:rPr>
          <w:b/>
          <w:bCs/>
          <w:sz w:val="24"/>
          <w:szCs w:val="24"/>
        </w:rPr>
        <w:t xml:space="preserve">XVI. </w:t>
      </w:r>
      <w:r w:rsidRPr="004F0122">
        <w:rPr>
          <w:bCs/>
          <w:sz w:val="24"/>
          <w:szCs w:val="24"/>
        </w:rPr>
        <w:t>…</w:t>
      </w:r>
    </w:p>
    <w:p w14:paraId="4C327E8E" w14:textId="77777777" w:rsidR="004F0122" w:rsidRDefault="004F0122" w:rsidP="004F0122">
      <w:pPr>
        <w:tabs>
          <w:tab w:val="left" w:pos="0"/>
        </w:tabs>
        <w:jc w:val="both"/>
        <w:rPr>
          <w:bCs/>
          <w:sz w:val="24"/>
          <w:szCs w:val="24"/>
        </w:rPr>
      </w:pPr>
    </w:p>
    <w:p w14:paraId="1EBF2359" w14:textId="77777777" w:rsidR="004F0122" w:rsidRPr="004F0122" w:rsidRDefault="004F0122" w:rsidP="004F0122">
      <w:pPr>
        <w:tabs>
          <w:tab w:val="left" w:pos="0"/>
        </w:tabs>
        <w:jc w:val="both"/>
        <w:rPr>
          <w:bCs/>
          <w:sz w:val="24"/>
          <w:szCs w:val="24"/>
        </w:rPr>
      </w:pPr>
      <w:r w:rsidRPr="004F0122">
        <w:rPr>
          <w:b/>
          <w:bCs/>
          <w:sz w:val="24"/>
          <w:szCs w:val="24"/>
        </w:rPr>
        <w:t xml:space="preserve">Artículo 96. </w:t>
      </w:r>
      <w:r w:rsidRPr="004F0122">
        <w:rPr>
          <w:bCs/>
          <w:sz w:val="24"/>
          <w:szCs w:val="24"/>
        </w:rPr>
        <w:t>…</w:t>
      </w:r>
    </w:p>
    <w:p w14:paraId="25BBBF03" w14:textId="77777777" w:rsidR="004F0122" w:rsidRPr="004F0122" w:rsidRDefault="004F0122" w:rsidP="004F0122">
      <w:pPr>
        <w:tabs>
          <w:tab w:val="left" w:pos="0"/>
        </w:tabs>
        <w:jc w:val="both"/>
        <w:rPr>
          <w:bCs/>
          <w:sz w:val="24"/>
          <w:szCs w:val="24"/>
        </w:rPr>
      </w:pPr>
    </w:p>
    <w:p w14:paraId="2E9B99FA" w14:textId="77777777" w:rsidR="004F0122" w:rsidRPr="004F0122" w:rsidRDefault="004F0122" w:rsidP="004F0122">
      <w:pPr>
        <w:tabs>
          <w:tab w:val="left" w:pos="0"/>
        </w:tabs>
        <w:jc w:val="both"/>
        <w:rPr>
          <w:bCs/>
          <w:sz w:val="24"/>
          <w:szCs w:val="24"/>
        </w:rPr>
      </w:pPr>
      <w:r w:rsidRPr="004F0122">
        <w:rPr>
          <w:bCs/>
          <w:sz w:val="24"/>
          <w:szCs w:val="24"/>
        </w:rPr>
        <w:t>…</w:t>
      </w:r>
    </w:p>
    <w:p w14:paraId="226ED507" w14:textId="77777777" w:rsidR="004F0122" w:rsidRPr="004F0122" w:rsidRDefault="004F0122" w:rsidP="004F0122">
      <w:pPr>
        <w:tabs>
          <w:tab w:val="left" w:pos="0"/>
        </w:tabs>
        <w:jc w:val="both"/>
        <w:rPr>
          <w:b/>
          <w:bCs/>
          <w:sz w:val="24"/>
          <w:szCs w:val="24"/>
        </w:rPr>
      </w:pPr>
    </w:p>
    <w:p w14:paraId="10EF32C8" w14:textId="77777777" w:rsidR="004F0122" w:rsidRPr="004F0122" w:rsidRDefault="004F0122" w:rsidP="004F0122">
      <w:pPr>
        <w:tabs>
          <w:tab w:val="left" w:pos="0"/>
        </w:tabs>
        <w:jc w:val="both"/>
        <w:rPr>
          <w:bCs/>
          <w:sz w:val="24"/>
          <w:szCs w:val="24"/>
        </w:rPr>
      </w:pPr>
      <w:r w:rsidRPr="004F0122">
        <w:rPr>
          <w:bCs/>
          <w:sz w:val="24"/>
          <w:szCs w:val="24"/>
        </w:rPr>
        <w:t>El Sistema Estatal de Protección Integral tendrá las siguientes atribuciones:</w:t>
      </w:r>
    </w:p>
    <w:p w14:paraId="437BCFD7" w14:textId="77777777" w:rsidR="004F0122" w:rsidRPr="004F0122" w:rsidRDefault="004F0122" w:rsidP="004F0122">
      <w:pPr>
        <w:tabs>
          <w:tab w:val="left" w:pos="0"/>
        </w:tabs>
        <w:jc w:val="both"/>
        <w:rPr>
          <w:bCs/>
          <w:sz w:val="24"/>
          <w:szCs w:val="24"/>
        </w:rPr>
      </w:pPr>
    </w:p>
    <w:p w14:paraId="7FE132E2" w14:textId="77777777" w:rsidR="004F0122" w:rsidRPr="004F0122" w:rsidRDefault="004F0122" w:rsidP="004F0122">
      <w:pPr>
        <w:tabs>
          <w:tab w:val="left" w:pos="0"/>
        </w:tabs>
        <w:jc w:val="both"/>
        <w:rPr>
          <w:bCs/>
          <w:sz w:val="24"/>
          <w:szCs w:val="24"/>
        </w:rPr>
      </w:pPr>
      <w:r w:rsidRPr="004F0122">
        <w:rPr>
          <w:b/>
          <w:bCs/>
          <w:sz w:val="24"/>
          <w:szCs w:val="24"/>
        </w:rPr>
        <w:t>I.</w:t>
      </w:r>
      <w:r w:rsidRPr="004F0122">
        <w:rPr>
          <w:bCs/>
          <w:sz w:val="24"/>
          <w:szCs w:val="24"/>
        </w:rPr>
        <w:t xml:space="preserve"> a </w:t>
      </w:r>
      <w:r w:rsidRPr="004F0122">
        <w:rPr>
          <w:b/>
          <w:bCs/>
          <w:sz w:val="24"/>
          <w:szCs w:val="24"/>
        </w:rPr>
        <w:t>VIII.</w:t>
      </w:r>
      <w:r w:rsidRPr="004F0122">
        <w:rPr>
          <w:bCs/>
          <w:sz w:val="24"/>
          <w:szCs w:val="24"/>
        </w:rPr>
        <w:t xml:space="preserve"> …</w:t>
      </w:r>
    </w:p>
    <w:p w14:paraId="7D6A08C0" w14:textId="77777777" w:rsidR="004F0122" w:rsidRPr="004F0122" w:rsidRDefault="004F0122" w:rsidP="004F0122">
      <w:pPr>
        <w:tabs>
          <w:tab w:val="left" w:pos="0"/>
        </w:tabs>
        <w:jc w:val="both"/>
        <w:rPr>
          <w:b/>
          <w:bCs/>
          <w:sz w:val="24"/>
          <w:szCs w:val="24"/>
        </w:rPr>
      </w:pPr>
    </w:p>
    <w:p w14:paraId="67DEA94E" w14:textId="77777777" w:rsidR="004F0122" w:rsidRPr="004F0122" w:rsidRDefault="004F0122" w:rsidP="004F0122">
      <w:pPr>
        <w:tabs>
          <w:tab w:val="left" w:pos="0"/>
        </w:tabs>
        <w:jc w:val="both"/>
        <w:rPr>
          <w:bCs/>
          <w:sz w:val="24"/>
          <w:szCs w:val="24"/>
        </w:rPr>
      </w:pPr>
      <w:r w:rsidRPr="004F0122">
        <w:rPr>
          <w:b/>
          <w:bCs/>
          <w:sz w:val="24"/>
          <w:szCs w:val="24"/>
        </w:rPr>
        <w:t xml:space="preserve">IX. </w:t>
      </w:r>
      <w:r w:rsidRPr="004F0122">
        <w:rPr>
          <w:bCs/>
          <w:sz w:val="24"/>
          <w:szCs w:val="24"/>
        </w:rPr>
        <w:t xml:space="preserve">Elaborar y ejecutar el Programa Estatal </w:t>
      </w:r>
      <w:r w:rsidRPr="004F0122">
        <w:rPr>
          <w:b/>
          <w:bCs/>
          <w:sz w:val="24"/>
          <w:szCs w:val="24"/>
        </w:rPr>
        <w:t xml:space="preserve">y la Estrategia Estatal </w:t>
      </w:r>
      <w:r w:rsidRPr="004F0122">
        <w:rPr>
          <w:bCs/>
          <w:sz w:val="24"/>
          <w:szCs w:val="24"/>
        </w:rPr>
        <w:t>con la participación de los sectores público, social y privado, así como de niñas, niños y adolescentes.</w:t>
      </w:r>
    </w:p>
    <w:p w14:paraId="64120367" w14:textId="77777777" w:rsidR="004F0122" w:rsidRPr="004F0122" w:rsidRDefault="004F0122" w:rsidP="004F0122">
      <w:pPr>
        <w:tabs>
          <w:tab w:val="left" w:pos="0"/>
        </w:tabs>
        <w:jc w:val="both"/>
        <w:rPr>
          <w:b/>
          <w:bCs/>
          <w:sz w:val="24"/>
          <w:szCs w:val="24"/>
        </w:rPr>
      </w:pPr>
    </w:p>
    <w:p w14:paraId="2219801B" w14:textId="77777777" w:rsidR="004F0122" w:rsidRPr="004F0122" w:rsidRDefault="004F0122" w:rsidP="004F0122">
      <w:pPr>
        <w:tabs>
          <w:tab w:val="left" w:pos="0"/>
        </w:tabs>
        <w:jc w:val="both"/>
        <w:rPr>
          <w:bCs/>
          <w:sz w:val="24"/>
          <w:szCs w:val="24"/>
        </w:rPr>
      </w:pPr>
      <w:r w:rsidRPr="004F0122">
        <w:rPr>
          <w:b/>
          <w:bCs/>
          <w:sz w:val="24"/>
          <w:szCs w:val="24"/>
        </w:rPr>
        <w:t xml:space="preserve">X. </w:t>
      </w:r>
      <w:r w:rsidRPr="004F0122">
        <w:rPr>
          <w:bCs/>
          <w:sz w:val="24"/>
          <w:szCs w:val="24"/>
        </w:rPr>
        <w:t>…</w:t>
      </w:r>
    </w:p>
    <w:p w14:paraId="47543EAF" w14:textId="77777777" w:rsidR="004F0122" w:rsidRPr="004F0122" w:rsidRDefault="004F0122" w:rsidP="004F0122">
      <w:pPr>
        <w:tabs>
          <w:tab w:val="left" w:pos="0"/>
        </w:tabs>
        <w:jc w:val="both"/>
        <w:rPr>
          <w:bCs/>
          <w:sz w:val="24"/>
          <w:szCs w:val="24"/>
        </w:rPr>
      </w:pPr>
    </w:p>
    <w:p w14:paraId="05F5A63B" w14:textId="77777777" w:rsidR="004F0122" w:rsidRPr="004F0122" w:rsidRDefault="004F0122" w:rsidP="004F0122">
      <w:pPr>
        <w:tabs>
          <w:tab w:val="left" w:pos="0"/>
        </w:tabs>
        <w:jc w:val="both"/>
        <w:rPr>
          <w:bCs/>
          <w:sz w:val="24"/>
          <w:szCs w:val="24"/>
        </w:rPr>
      </w:pPr>
      <w:r w:rsidRPr="004F0122">
        <w:rPr>
          <w:b/>
          <w:bCs/>
          <w:sz w:val="24"/>
          <w:szCs w:val="24"/>
        </w:rPr>
        <w:t>XI.</w:t>
      </w:r>
      <w:r w:rsidRPr="004F0122">
        <w:rPr>
          <w:bCs/>
          <w:sz w:val="24"/>
          <w:szCs w:val="24"/>
        </w:rPr>
        <w:t xml:space="preserve"> Emitir un informe anual sobre los avances del Programa Estatal</w:t>
      </w:r>
      <w:r w:rsidRPr="004F0122">
        <w:rPr>
          <w:b/>
          <w:bCs/>
          <w:sz w:val="24"/>
          <w:szCs w:val="24"/>
        </w:rPr>
        <w:t>, así como de la Estrategia Estatal</w:t>
      </w:r>
      <w:r w:rsidRPr="004F0122">
        <w:rPr>
          <w:bCs/>
          <w:sz w:val="24"/>
          <w:szCs w:val="24"/>
        </w:rPr>
        <w:t xml:space="preserve"> y remitirlo al Sistema Nacional de Protección.</w:t>
      </w:r>
    </w:p>
    <w:p w14:paraId="3BF6D311" w14:textId="77777777" w:rsidR="004F0122" w:rsidRPr="004F0122" w:rsidRDefault="004F0122" w:rsidP="004F0122">
      <w:pPr>
        <w:tabs>
          <w:tab w:val="left" w:pos="0"/>
        </w:tabs>
        <w:jc w:val="both"/>
        <w:rPr>
          <w:bCs/>
          <w:sz w:val="24"/>
          <w:szCs w:val="24"/>
        </w:rPr>
      </w:pPr>
    </w:p>
    <w:p w14:paraId="070BFE68" w14:textId="77777777" w:rsidR="004F0122" w:rsidRDefault="004F0122" w:rsidP="004F0122">
      <w:pPr>
        <w:tabs>
          <w:tab w:val="left" w:pos="0"/>
        </w:tabs>
        <w:jc w:val="both"/>
        <w:rPr>
          <w:bCs/>
          <w:sz w:val="24"/>
          <w:szCs w:val="24"/>
        </w:rPr>
      </w:pPr>
      <w:r w:rsidRPr="004F0122">
        <w:rPr>
          <w:b/>
          <w:bCs/>
          <w:sz w:val="24"/>
          <w:szCs w:val="24"/>
        </w:rPr>
        <w:lastRenderedPageBreak/>
        <w:t>XII.</w:t>
      </w:r>
      <w:r w:rsidRPr="004F0122">
        <w:rPr>
          <w:bCs/>
          <w:sz w:val="24"/>
          <w:szCs w:val="24"/>
        </w:rPr>
        <w:t xml:space="preserve"> a </w:t>
      </w:r>
      <w:r w:rsidRPr="004F0122">
        <w:rPr>
          <w:b/>
          <w:bCs/>
          <w:sz w:val="24"/>
          <w:szCs w:val="24"/>
        </w:rPr>
        <w:t>XXI.</w:t>
      </w:r>
      <w:r w:rsidRPr="004F0122">
        <w:rPr>
          <w:bCs/>
          <w:sz w:val="24"/>
          <w:szCs w:val="24"/>
        </w:rPr>
        <w:t xml:space="preserve"> …</w:t>
      </w:r>
    </w:p>
    <w:p w14:paraId="602F6301" w14:textId="77777777" w:rsidR="00662123" w:rsidRDefault="00662123" w:rsidP="004F0122">
      <w:pPr>
        <w:tabs>
          <w:tab w:val="left" w:pos="0"/>
        </w:tabs>
        <w:jc w:val="both"/>
        <w:rPr>
          <w:b/>
          <w:bCs/>
          <w:sz w:val="24"/>
          <w:szCs w:val="24"/>
        </w:rPr>
      </w:pPr>
    </w:p>
    <w:p w14:paraId="4E2E72F5" w14:textId="09FD944F" w:rsidR="004F0122" w:rsidRPr="004F0122" w:rsidRDefault="004F0122" w:rsidP="004F0122">
      <w:pPr>
        <w:tabs>
          <w:tab w:val="left" w:pos="0"/>
        </w:tabs>
        <w:jc w:val="both"/>
        <w:rPr>
          <w:b/>
          <w:bCs/>
          <w:sz w:val="24"/>
          <w:szCs w:val="24"/>
        </w:rPr>
      </w:pPr>
      <w:r w:rsidRPr="004F0122">
        <w:rPr>
          <w:b/>
          <w:bCs/>
          <w:sz w:val="24"/>
          <w:szCs w:val="24"/>
        </w:rPr>
        <w:t>Artículo 100.</w:t>
      </w:r>
      <w:r w:rsidRPr="004F0122">
        <w:rPr>
          <w:bCs/>
          <w:sz w:val="24"/>
          <w:szCs w:val="24"/>
        </w:rPr>
        <w:t xml:space="preserve"> …</w:t>
      </w:r>
    </w:p>
    <w:p w14:paraId="66FD0050" w14:textId="77777777" w:rsidR="004F0122" w:rsidRPr="004F0122" w:rsidRDefault="004F0122" w:rsidP="004F0122">
      <w:pPr>
        <w:tabs>
          <w:tab w:val="left" w:pos="0"/>
        </w:tabs>
        <w:jc w:val="both"/>
        <w:rPr>
          <w:bCs/>
          <w:sz w:val="24"/>
          <w:szCs w:val="24"/>
        </w:rPr>
      </w:pPr>
    </w:p>
    <w:p w14:paraId="1301D8B4" w14:textId="77777777" w:rsidR="004F0122" w:rsidRPr="004F0122" w:rsidRDefault="004F0122" w:rsidP="004F0122">
      <w:pPr>
        <w:tabs>
          <w:tab w:val="left" w:pos="0"/>
        </w:tabs>
        <w:jc w:val="both"/>
        <w:rPr>
          <w:bCs/>
          <w:sz w:val="24"/>
          <w:szCs w:val="24"/>
        </w:rPr>
      </w:pPr>
      <w:r w:rsidRPr="004F0122">
        <w:rPr>
          <w:bCs/>
          <w:sz w:val="24"/>
          <w:szCs w:val="24"/>
        </w:rPr>
        <w:t>Las Secretaría Ejecutiva tendrá las siguientes atribuciones:</w:t>
      </w:r>
    </w:p>
    <w:p w14:paraId="48E32A7C" w14:textId="77777777" w:rsidR="004F0122" w:rsidRPr="004F0122" w:rsidRDefault="004F0122" w:rsidP="004F0122">
      <w:pPr>
        <w:tabs>
          <w:tab w:val="left" w:pos="0"/>
        </w:tabs>
        <w:jc w:val="both"/>
        <w:rPr>
          <w:bCs/>
          <w:sz w:val="24"/>
          <w:szCs w:val="24"/>
        </w:rPr>
      </w:pPr>
    </w:p>
    <w:p w14:paraId="4DE1C09F" w14:textId="77777777" w:rsidR="004F0122" w:rsidRPr="004F0122" w:rsidRDefault="004F0122" w:rsidP="004F0122">
      <w:pPr>
        <w:tabs>
          <w:tab w:val="left" w:pos="0"/>
        </w:tabs>
        <w:jc w:val="both"/>
        <w:rPr>
          <w:bCs/>
          <w:sz w:val="24"/>
          <w:szCs w:val="24"/>
        </w:rPr>
      </w:pPr>
      <w:r w:rsidRPr="004F0122">
        <w:rPr>
          <w:b/>
          <w:bCs/>
          <w:sz w:val="24"/>
          <w:szCs w:val="24"/>
        </w:rPr>
        <w:t xml:space="preserve">I. </w:t>
      </w:r>
      <w:r w:rsidRPr="004F0122">
        <w:rPr>
          <w:bCs/>
          <w:sz w:val="24"/>
          <w:szCs w:val="24"/>
        </w:rPr>
        <w:t>…</w:t>
      </w:r>
    </w:p>
    <w:p w14:paraId="68A76AFA" w14:textId="77777777" w:rsidR="004F0122" w:rsidRPr="004F0122" w:rsidRDefault="004F0122" w:rsidP="004F0122">
      <w:pPr>
        <w:tabs>
          <w:tab w:val="left" w:pos="0"/>
        </w:tabs>
        <w:jc w:val="both"/>
        <w:rPr>
          <w:bCs/>
          <w:sz w:val="24"/>
          <w:szCs w:val="24"/>
        </w:rPr>
      </w:pPr>
    </w:p>
    <w:p w14:paraId="79BFE324" w14:textId="77777777" w:rsidR="004F0122" w:rsidRPr="004F0122" w:rsidRDefault="004F0122" w:rsidP="004F0122">
      <w:pPr>
        <w:tabs>
          <w:tab w:val="left" w:pos="0"/>
        </w:tabs>
        <w:jc w:val="both"/>
        <w:rPr>
          <w:bCs/>
          <w:sz w:val="24"/>
          <w:szCs w:val="24"/>
        </w:rPr>
      </w:pPr>
      <w:r w:rsidRPr="004F0122">
        <w:rPr>
          <w:b/>
          <w:bCs/>
          <w:sz w:val="24"/>
          <w:szCs w:val="24"/>
        </w:rPr>
        <w:t xml:space="preserve">II. </w:t>
      </w:r>
      <w:r w:rsidRPr="004F0122">
        <w:rPr>
          <w:bCs/>
          <w:sz w:val="24"/>
          <w:szCs w:val="24"/>
        </w:rPr>
        <w:t xml:space="preserve">Elaborar el anteproyecto del Programa Estatal </w:t>
      </w:r>
      <w:r w:rsidRPr="004F0122">
        <w:rPr>
          <w:b/>
          <w:bCs/>
          <w:sz w:val="24"/>
          <w:szCs w:val="24"/>
        </w:rPr>
        <w:t xml:space="preserve">y de la Estrategia Estatal </w:t>
      </w:r>
      <w:r w:rsidRPr="004F0122">
        <w:rPr>
          <w:bCs/>
          <w:sz w:val="24"/>
          <w:szCs w:val="24"/>
        </w:rPr>
        <w:t>para someterlo a consideración de los miembros del Sistema.</w:t>
      </w:r>
    </w:p>
    <w:p w14:paraId="5179D29D" w14:textId="77777777" w:rsidR="004F0122" w:rsidRPr="004F0122" w:rsidRDefault="004F0122" w:rsidP="004F0122">
      <w:pPr>
        <w:tabs>
          <w:tab w:val="left" w:pos="0"/>
        </w:tabs>
        <w:jc w:val="both"/>
        <w:rPr>
          <w:bCs/>
          <w:sz w:val="24"/>
          <w:szCs w:val="24"/>
        </w:rPr>
      </w:pPr>
    </w:p>
    <w:p w14:paraId="4991B8A9" w14:textId="77777777" w:rsidR="004F0122" w:rsidRPr="004F0122" w:rsidRDefault="004F0122" w:rsidP="004F0122">
      <w:pPr>
        <w:tabs>
          <w:tab w:val="left" w:pos="0"/>
        </w:tabs>
        <w:jc w:val="both"/>
        <w:rPr>
          <w:bCs/>
          <w:sz w:val="24"/>
          <w:szCs w:val="24"/>
        </w:rPr>
      </w:pPr>
      <w:r w:rsidRPr="004F0122">
        <w:rPr>
          <w:b/>
          <w:bCs/>
          <w:sz w:val="24"/>
          <w:szCs w:val="24"/>
        </w:rPr>
        <w:t xml:space="preserve">III. </w:t>
      </w:r>
      <w:r w:rsidRPr="004F0122">
        <w:rPr>
          <w:bCs/>
          <w:sz w:val="24"/>
          <w:szCs w:val="24"/>
        </w:rPr>
        <w:t xml:space="preserve">Llevar a cabo el seguimiento y monitoreo de la ejecución del Programa Estatal </w:t>
      </w:r>
      <w:r w:rsidRPr="004F0122">
        <w:rPr>
          <w:b/>
          <w:bCs/>
          <w:sz w:val="24"/>
          <w:szCs w:val="24"/>
        </w:rPr>
        <w:t>y de la Estrategia Estatal</w:t>
      </w:r>
      <w:r w:rsidRPr="004F0122">
        <w:rPr>
          <w:bCs/>
          <w:sz w:val="24"/>
          <w:szCs w:val="24"/>
        </w:rPr>
        <w:t>.</w:t>
      </w:r>
    </w:p>
    <w:p w14:paraId="76660D3F" w14:textId="77777777" w:rsidR="004F0122" w:rsidRPr="004F0122" w:rsidRDefault="004F0122" w:rsidP="004F0122">
      <w:pPr>
        <w:tabs>
          <w:tab w:val="left" w:pos="0"/>
        </w:tabs>
        <w:jc w:val="both"/>
        <w:rPr>
          <w:b/>
          <w:bCs/>
          <w:sz w:val="24"/>
          <w:szCs w:val="24"/>
        </w:rPr>
      </w:pPr>
    </w:p>
    <w:p w14:paraId="441732A2" w14:textId="77777777" w:rsidR="004F0122" w:rsidRDefault="004F0122" w:rsidP="004F0122">
      <w:pPr>
        <w:tabs>
          <w:tab w:val="left" w:pos="0"/>
        </w:tabs>
        <w:jc w:val="both"/>
        <w:rPr>
          <w:bCs/>
          <w:sz w:val="24"/>
          <w:szCs w:val="24"/>
        </w:rPr>
      </w:pPr>
      <w:r w:rsidRPr="004F0122">
        <w:rPr>
          <w:b/>
          <w:bCs/>
          <w:sz w:val="24"/>
          <w:szCs w:val="24"/>
        </w:rPr>
        <w:t xml:space="preserve">IV. </w:t>
      </w:r>
      <w:r w:rsidRPr="004F0122">
        <w:rPr>
          <w:bCs/>
          <w:sz w:val="24"/>
          <w:szCs w:val="24"/>
        </w:rPr>
        <w:t>a</w:t>
      </w:r>
      <w:r w:rsidRPr="004F0122">
        <w:rPr>
          <w:b/>
          <w:bCs/>
          <w:sz w:val="24"/>
          <w:szCs w:val="24"/>
        </w:rPr>
        <w:t xml:space="preserve"> XVI. </w:t>
      </w:r>
      <w:r w:rsidRPr="004F0122">
        <w:rPr>
          <w:bCs/>
          <w:sz w:val="24"/>
          <w:szCs w:val="24"/>
        </w:rPr>
        <w:t>…</w:t>
      </w:r>
    </w:p>
    <w:p w14:paraId="7939334B" w14:textId="77777777" w:rsidR="004F0122" w:rsidRDefault="004F0122" w:rsidP="004F0122">
      <w:pPr>
        <w:tabs>
          <w:tab w:val="left" w:pos="0"/>
        </w:tabs>
        <w:jc w:val="both"/>
        <w:rPr>
          <w:bCs/>
          <w:sz w:val="24"/>
          <w:szCs w:val="24"/>
        </w:rPr>
      </w:pPr>
    </w:p>
    <w:p w14:paraId="335B10C7" w14:textId="77777777" w:rsidR="004F0122" w:rsidRPr="004F0122" w:rsidRDefault="004F0122" w:rsidP="004F0122">
      <w:pPr>
        <w:tabs>
          <w:tab w:val="left" w:pos="0"/>
        </w:tabs>
        <w:jc w:val="center"/>
        <w:rPr>
          <w:b/>
          <w:bCs/>
          <w:sz w:val="24"/>
          <w:szCs w:val="24"/>
        </w:rPr>
      </w:pPr>
      <w:r w:rsidRPr="004F0122">
        <w:rPr>
          <w:b/>
          <w:bCs/>
          <w:sz w:val="24"/>
          <w:szCs w:val="24"/>
        </w:rPr>
        <w:t>Capítulo Sexto Bis</w:t>
      </w:r>
    </w:p>
    <w:p w14:paraId="479F81FA" w14:textId="77777777" w:rsidR="004F0122" w:rsidRPr="004F0122" w:rsidRDefault="004F0122" w:rsidP="004F0122">
      <w:pPr>
        <w:tabs>
          <w:tab w:val="left" w:pos="0"/>
        </w:tabs>
        <w:jc w:val="center"/>
        <w:rPr>
          <w:b/>
          <w:bCs/>
          <w:sz w:val="24"/>
          <w:szCs w:val="24"/>
        </w:rPr>
      </w:pPr>
      <w:r w:rsidRPr="004F0122">
        <w:rPr>
          <w:b/>
          <w:bCs/>
          <w:sz w:val="24"/>
          <w:szCs w:val="24"/>
        </w:rPr>
        <w:t>De la Estrategia Estatal y de las Estrategias Municipales de Atención a la Primera Infancia</w:t>
      </w:r>
    </w:p>
    <w:p w14:paraId="4D4A2BEF" w14:textId="77777777" w:rsidR="004F0122" w:rsidRPr="004F0122" w:rsidRDefault="004F0122" w:rsidP="004F0122">
      <w:pPr>
        <w:tabs>
          <w:tab w:val="left" w:pos="0"/>
        </w:tabs>
        <w:jc w:val="both"/>
        <w:rPr>
          <w:b/>
          <w:bCs/>
          <w:sz w:val="24"/>
          <w:szCs w:val="24"/>
        </w:rPr>
      </w:pPr>
    </w:p>
    <w:p w14:paraId="3184610B" w14:textId="77777777" w:rsidR="004F0122" w:rsidRPr="004F0122" w:rsidRDefault="004F0122" w:rsidP="004F0122">
      <w:pPr>
        <w:tabs>
          <w:tab w:val="left" w:pos="0"/>
        </w:tabs>
        <w:jc w:val="both"/>
        <w:rPr>
          <w:b/>
          <w:bCs/>
          <w:sz w:val="24"/>
          <w:szCs w:val="24"/>
        </w:rPr>
      </w:pPr>
      <w:r w:rsidRPr="004F0122">
        <w:rPr>
          <w:b/>
          <w:bCs/>
          <w:sz w:val="24"/>
          <w:szCs w:val="24"/>
        </w:rPr>
        <w:t>Artículo 105 Bis. Las autoridades estatales y municipales, en el ámbito de sus respectivas competencias, a través del Sistema Estatal y los sistemas municipales de Protección Integral, así como los sectores privado y social, participarán en la elaboración y ejecución de la Estrategia Estatal y de la Estrategia Municipal, según corresponda, los cuales deberán:</w:t>
      </w:r>
    </w:p>
    <w:p w14:paraId="3E8BA815" w14:textId="77777777" w:rsidR="004F0122" w:rsidRPr="004F0122" w:rsidRDefault="004F0122" w:rsidP="004F0122">
      <w:pPr>
        <w:tabs>
          <w:tab w:val="left" w:pos="0"/>
        </w:tabs>
        <w:jc w:val="both"/>
        <w:rPr>
          <w:bCs/>
          <w:sz w:val="24"/>
          <w:szCs w:val="24"/>
        </w:rPr>
      </w:pPr>
    </w:p>
    <w:p w14:paraId="0EBBF33E" w14:textId="77777777" w:rsidR="004F0122" w:rsidRPr="004F0122" w:rsidRDefault="004F0122" w:rsidP="004F0122">
      <w:pPr>
        <w:tabs>
          <w:tab w:val="left" w:pos="0"/>
        </w:tabs>
        <w:jc w:val="both"/>
        <w:rPr>
          <w:b/>
          <w:bCs/>
          <w:sz w:val="24"/>
          <w:szCs w:val="24"/>
        </w:rPr>
      </w:pPr>
      <w:r w:rsidRPr="004F0122">
        <w:rPr>
          <w:b/>
          <w:bCs/>
          <w:sz w:val="24"/>
          <w:szCs w:val="24"/>
        </w:rPr>
        <w:t xml:space="preserve">I. Alinearse a la Estrategia Nacional de Atención a la Primera Infancia y la presente Ley. </w:t>
      </w:r>
    </w:p>
    <w:p w14:paraId="5B6F3B2F" w14:textId="77777777" w:rsidR="004F0122" w:rsidRPr="004F0122" w:rsidRDefault="004F0122" w:rsidP="004F0122">
      <w:pPr>
        <w:tabs>
          <w:tab w:val="left" w:pos="0"/>
        </w:tabs>
        <w:jc w:val="both"/>
        <w:rPr>
          <w:bCs/>
          <w:sz w:val="24"/>
          <w:szCs w:val="24"/>
        </w:rPr>
      </w:pPr>
    </w:p>
    <w:p w14:paraId="553E539D" w14:textId="77777777" w:rsidR="004F0122" w:rsidRPr="004F0122" w:rsidRDefault="004F0122" w:rsidP="004F0122">
      <w:pPr>
        <w:tabs>
          <w:tab w:val="left" w:pos="0"/>
        </w:tabs>
        <w:jc w:val="both"/>
        <w:rPr>
          <w:b/>
          <w:bCs/>
          <w:sz w:val="24"/>
          <w:szCs w:val="24"/>
        </w:rPr>
      </w:pPr>
      <w:r w:rsidRPr="004F0122">
        <w:rPr>
          <w:b/>
          <w:bCs/>
          <w:sz w:val="24"/>
          <w:szCs w:val="24"/>
        </w:rPr>
        <w:t>II. Elaborar una Estrategia de Atención a la Primera Infancia que contenga las objetivos, metas y líneas de acción prioritarias en materia del ejercicio, respeto, promoción y protección integral de las niñas y niños en primera infancia, con énfasis en la garantía de sus derechos a la salud, a una nutrición adecuada, a oportunidades para el aprendizaje temprano, a su protección, seguridad, atención y cuidados, desde la perspectiva de corresponsabilidad entre las familias, la sociedad y el Estado.</w:t>
      </w:r>
    </w:p>
    <w:p w14:paraId="531A8A32" w14:textId="77777777" w:rsidR="004F0122" w:rsidRPr="004F0122" w:rsidRDefault="004F0122" w:rsidP="004F0122">
      <w:pPr>
        <w:tabs>
          <w:tab w:val="left" w:pos="0"/>
        </w:tabs>
        <w:jc w:val="both"/>
        <w:rPr>
          <w:b/>
          <w:bCs/>
          <w:sz w:val="24"/>
          <w:szCs w:val="24"/>
        </w:rPr>
      </w:pPr>
    </w:p>
    <w:p w14:paraId="20F5B429" w14:textId="3F40C309" w:rsidR="004F0122" w:rsidRPr="004F0122" w:rsidRDefault="004F0122" w:rsidP="00EB5E81">
      <w:pPr>
        <w:tabs>
          <w:tab w:val="left" w:pos="0"/>
        </w:tabs>
        <w:jc w:val="both"/>
        <w:rPr>
          <w:bCs/>
          <w:sz w:val="24"/>
          <w:szCs w:val="24"/>
        </w:rPr>
      </w:pPr>
      <w:r w:rsidRPr="004F0122">
        <w:rPr>
          <w:b/>
          <w:bCs/>
          <w:sz w:val="24"/>
          <w:szCs w:val="24"/>
        </w:rPr>
        <w:lastRenderedPageBreak/>
        <w:t>III. Incluir mecanismos transparentes que permitan su evaluación y seguimiento, así como de participación ciudadana, mismos que serán publicados en el periódico oficial “Gaceta del Gobierno”</w:t>
      </w:r>
      <w:r>
        <w:rPr>
          <w:b/>
          <w:bCs/>
          <w:sz w:val="24"/>
          <w:szCs w:val="24"/>
        </w:rPr>
        <w:t>.</w:t>
      </w:r>
    </w:p>
    <w:p w14:paraId="0987ABD8" w14:textId="77777777" w:rsidR="00EB5E81" w:rsidRPr="003B2D4D" w:rsidRDefault="00EB5E81" w:rsidP="001B175B">
      <w:pPr>
        <w:jc w:val="both"/>
        <w:rPr>
          <w:sz w:val="24"/>
          <w:szCs w:val="24"/>
        </w:rPr>
      </w:pPr>
    </w:p>
    <w:p w14:paraId="04BA1630" w14:textId="77777777" w:rsidR="004B0C03" w:rsidRPr="003B2D4D" w:rsidRDefault="004B0C03" w:rsidP="001B175B">
      <w:pPr>
        <w:tabs>
          <w:tab w:val="left" w:pos="0"/>
        </w:tabs>
        <w:ind w:left="66"/>
        <w:jc w:val="both"/>
        <w:rPr>
          <w:b/>
          <w:sz w:val="24"/>
          <w:szCs w:val="24"/>
        </w:rPr>
      </w:pPr>
    </w:p>
    <w:p w14:paraId="004E34DA" w14:textId="77777777" w:rsidR="004F0122" w:rsidRDefault="004F0122" w:rsidP="001B175B">
      <w:pPr>
        <w:jc w:val="center"/>
        <w:rPr>
          <w:b/>
          <w:sz w:val="24"/>
          <w:szCs w:val="24"/>
        </w:rPr>
      </w:pPr>
    </w:p>
    <w:p w14:paraId="5330FDF1" w14:textId="198ADB99" w:rsidR="004F0122" w:rsidRDefault="004F0122" w:rsidP="001B175B">
      <w:pPr>
        <w:jc w:val="center"/>
        <w:rPr>
          <w:b/>
          <w:sz w:val="24"/>
          <w:szCs w:val="24"/>
        </w:rPr>
      </w:pPr>
    </w:p>
    <w:p w14:paraId="472801DA" w14:textId="7EA67705" w:rsidR="004B0C03" w:rsidRPr="003B2D4D" w:rsidRDefault="00C82CFA" w:rsidP="001B175B">
      <w:pPr>
        <w:jc w:val="center"/>
        <w:rPr>
          <w:b/>
          <w:sz w:val="24"/>
          <w:szCs w:val="24"/>
        </w:rPr>
      </w:pPr>
      <w:r w:rsidRPr="003B2D4D">
        <w:rPr>
          <w:b/>
          <w:sz w:val="24"/>
          <w:szCs w:val="24"/>
        </w:rPr>
        <w:t>TRANSITORIOS</w:t>
      </w:r>
    </w:p>
    <w:p w14:paraId="64DBD9C1" w14:textId="77777777" w:rsidR="004B0C03" w:rsidRPr="003B2D4D" w:rsidRDefault="004B0C03" w:rsidP="001B175B">
      <w:pPr>
        <w:jc w:val="both"/>
        <w:rPr>
          <w:b/>
          <w:sz w:val="24"/>
          <w:szCs w:val="24"/>
        </w:rPr>
      </w:pPr>
    </w:p>
    <w:p w14:paraId="37AC7AE3" w14:textId="77777777" w:rsidR="00FB3F34" w:rsidRPr="00F434A4" w:rsidRDefault="00FB3F34" w:rsidP="00FB3F34">
      <w:pPr>
        <w:jc w:val="both"/>
        <w:rPr>
          <w:sz w:val="24"/>
          <w:szCs w:val="24"/>
        </w:rPr>
      </w:pPr>
      <w:r w:rsidRPr="003B2D4D">
        <w:rPr>
          <w:b/>
          <w:sz w:val="24"/>
          <w:szCs w:val="24"/>
        </w:rPr>
        <w:t>ARTÍCULO PRIMERO.</w:t>
      </w:r>
      <w:r w:rsidRPr="003B2D4D">
        <w:rPr>
          <w:sz w:val="24"/>
          <w:szCs w:val="24"/>
        </w:rPr>
        <w:t xml:space="preserve"> </w:t>
      </w:r>
      <w:r w:rsidRPr="00F434A4">
        <w:rPr>
          <w:sz w:val="24"/>
          <w:szCs w:val="24"/>
        </w:rPr>
        <w:t>El presente decreto entrará en vigor el día siguiente al de su publicación en la Gaceta Oficial del Gobierno del Estado de México.</w:t>
      </w:r>
    </w:p>
    <w:p w14:paraId="14AD65F6" w14:textId="6EF31687" w:rsidR="004B0C03" w:rsidRPr="003B2D4D" w:rsidRDefault="004B0C03" w:rsidP="001B175B">
      <w:pPr>
        <w:jc w:val="both"/>
        <w:rPr>
          <w:sz w:val="24"/>
          <w:szCs w:val="24"/>
        </w:rPr>
      </w:pPr>
    </w:p>
    <w:p w14:paraId="5B2D4450" w14:textId="69894CFC" w:rsidR="004B0C03" w:rsidRDefault="00FB3F34" w:rsidP="001B175B">
      <w:pPr>
        <w:jc w:val="both"/>
        <w:rPr>
          <w:sz w:val="24"/>
          <w:szCs w:val="24"/>
        </w:rPr>
      </w:pPr>
      <w:r w:rsidRPr="003B2D4D">
        <w:rPr>
          <w:b/>
          <w:sz w:val="24"/>
          <w:szCs w:val="24"/>
        </w:rPr>
        <w:t xml:space="preserve">ARTÍCULO SEGUNDO. </w:t>
      </w:r>
      <w:r w:rsidRPr="003B2D4D">
        <w:rPr>
          <w:sz w:val="24"/>
          <w:szCs w:val="24"/>
        </w:rPr>
        <w:t xml:space="preserve">Se derogan todas las disposiciones que se opongan al presente Decreto. </w:t>
      </w:r>
    </w:p>
    <w:p w14:paraId="2CEDBE8A" w14:textId="77777777" w:rsidR="00FB3F34" w:rsidRDefault="00FB3F34" w:rsidP="001B175B">
      <w:pPr>
        <w:jc w:val="both"/>
        <w:rPr>
          <w:sz w:val="24"/>
          <w:szCs w:val="24"/>
        </w:rPr>
      </w:pPr>
    </w:p>
    <w:p w14:paraId="05A5D1B7" w14:textId="29879BBC" w:rsidR="00467DB3" w:rsidRPr="00F434A4" w:rsidRDefault="00FB3F34" w:rsidP="00467DB3">
      <w:pPr>
        <w:jc w:val="both"/>
        <w:rPr>
          <w:sz w:val="24"/>
          <w:szCs w:val="24"/>
        </w:rPr>
      </w:pPr>
      <w:r w:rsidRPr="00467DB3">
        <w:rPr>
          <w:b/>
          <w:bCs/>
          <w:sz w:val="24"/>
          <w:szCs w:val="24"/>
        </w:rPr>
        <w:t>ARTÍCULO TERCERO.</w:t>
      </w:r>
      <w:r>
        <w:rPr>
          <w:sz w:val="24"/>
          <w:szCs w:val="24"/>
        </w:rPr>
        <w:t xml:space="preserve"> </w:t>
      </w:r>
      <w:r w:rsidR="00467DB3" w:rsidRPr="00F434A4">
        <w:rPr>
          <w:sz w:val="24"/>
          <w:szCs w:val="24"/>
        </w:rPr>
        <w:t xml:space="preserve">Dentro de los siguientes </w:t>
      </w:r>
      <w:r w:rsidR="00467DB3">
        <w:rPr>
          <w:sz w:val="24"/>
          <w:szCs w:val="24"/>
        </w:rPr>
        <w:t>tres</w:t>
      </w:r>
      <w:r w:rsidR="00467DB3" w:rsidRPr="00F434A4">
        <w:rPr>
          <w:sz w:val="24"/>
          <w:szCs w:val="24"/>
        </w:rPr>
        <w:t xml:space="preserve"> meses a la publicación de este Decreto deberán realizarse las modificaciones a los Reglamentos correspondientes, y en un plazo de seis meses posteriores a dichas modificaciones, las autoridades </w:t>
      </w:r>
      <w:r w:rsidR="00467DB3">
        <w:rPr>
          <w:sz w:val="24"/>
          <w:szCs w:val="24"/>
        </w:rPr>
        <w:t xml:space="preserve">estatales y de los 125 municipios del Estado de México </w:t>
      </w:r>
      <w:r w:rsidR="00467DB3" w:rsidRPr="00F434A4">
        <w:rPr>
          <w:sz w:val="24"/>
          <w:szCs w:val="24"/>
        </w:rPr>
        <w:t xml:space="preserve">deberán expedir </w:t>
      </w:r>
      <w:r w:rsidR="00467DB3">
        <w:rPr>
          <w:sz w:val="24"/>
          <w:szCs w:val="24"/>
        </w:rPr>
        <w:t xml:space="preserve">la Estrategia Estatal de Atención a la Primera Infancia y la Estrategia Municipal de Atención a la Primera Infancia, respectivamente. </w:t>
      </w:r>
    </w:p>
    <w:p w14:paraId="059F0407" w14:textId="77777777" w:rsidR="00FB3F34" w:rsidRDefault="00FB3F34" w:rsidP="001B175B">
      <w:pPr>
        <w:jc w:val="both"/>
        <w:rPr>
          <w:sz w:val="24"/>
          <w:szCs w:val="24"/>
        </w:rPr>
      </w:pPr>
    </w:p>
    <w:p w14:paraId="2E360EC7" w14:textId="5A7C528E" w:rsidR="00FB3F34" w:rsidRPr="00CE13A3" w:rsidRDefault="00FB3F34" w:rsidP="00FB3F34">
      <w:pPr>
        <w:jc w:val="both"/>
        <w:rPr>
          <w:bCs/>
          <w:sz w:val="24"/>
          <w:szCs w:val="24"/>
        </w:rPr>
      </w:pPr>
      <w:r w:rsidRPr="00CE13A3">
        <w:rPr>
          <w:bCs/>
          <w:sz w:val="24"/>
          <w:szCs w:val="24"/>
        </w:rPr>
        <w:t>Dado en el Palacio del Poder Legislativo, en la ciudad de Toluca de Lerdo, capital del Estado de México, a los</w:t>
      </w:r>
      <w:r w:rsidR="00CE13A3" w:rsidRPr="00CE13A3">
        <w:rPr>
          <w:bCs/>
          <w:sz w:val="24"/>
          <w:szCs w:val="24"/>
        </w:rPr>
        <w:t xml:space="preserve"> __</w:t>
      </w:r>
      <w:r w:rsidRPr="00CE13A3">
        <w:rPr>
          <w:bCs/>
          <w:sz w:val="24"/>
          <w:szCs w:val="24"/>
        </w:rPr>
        <w:t xml:space="preserve"> días del mes de </w:t>
      </w:r>
      <w:r w:rsidR="00CE13A3" w:rsidRPr="00CE13A3">
        <w:rPr>
          <w:bCs/>
          <w:sz w:val="24"/>
          <w:szCs w:val="24"/>
        </w:rPr>
        <w:t>noviembre</w:t>
      </w:r>
      <w:r w:rsidRPr="00CE13A3">
        <w:rPr>
          <w:bCs/>
          <w:sz w:val="24"/>
          <w:szCs w:val="24"/>
        </w:rPr>
        <w:t xml:space="preserve"> del año dos mil veinticuatro.</w:t>
      </w:r>
    </w:p>
    <w:p w14:paraId="238FEF5E" w14:textId="77777777" w:rsidR="002F0A0E" w:rsidRPr="00F434A4" w:rsidRDefault="002F0A0E" w:rsidP="00FB3F34">
      <w:pPr>
        <w:jc w:val="both"/>
        <w:rPr>
          <w:b/>
          <w:bCs/>
          <w:sz w:val="24"/>
          <w:szCs w:val="24"/>
        </w:rPr>
      </w:pPr>
    </w:p>
    <w:p w14:paraId="6AE1AAFA" w14:textId="5F641F62" w:rsidR="00FB3F34" w:rsidRDefault="00C82CFA" w:rsidP="00C82CFA">
      <w:pPr>
        <w:jc w:val="center"/>
        <w:rPr>
          <w:b/>
          <w:bCs/>
          <w:sz w:val="24"/>
          <w:szCs w:val="24"/>
        </w:rPr>
      </w:pPr>
      <w:bookmarkStart w:id="2" w:name="_GoBack"/>
      <w:r>
        <w:rPr>
          <w:b/>
          <w:bCs/>
          <w:sz w:val="24"/>
          <w:szCs w:val="24"/>
        </w:rPr>
        <w:t>P R E S E N T A N T E S</w:t>
      </w:r>
    </w:p>
    <w:p w14:paraId="1F14E7F1" w14:textId="0012CD44" w:rsidR="00C82CFA" w:rsidRDefault="00C82CFA" w:rsidP="00C82CFA">
      <w:pPr>
        <w:jc w:val="center"/>
        <w:rPr>
          <w:b/>
          <w:bCs/>
          <w:sz w:val="24"/>
          <w:szCs w:val="24"/>
        </w:rPr>
      </w:pPr>
    </w:p>
    <w:p w14:paraId="6C594C78" w14:textId="38D77C39" w:rsidR="00C82CFA" w:rsidRDefault="00C82CFA" w:rsidP="00C82CFA">
      <w:pPr>
        <w:jc w:val="center"/>
        <w:rPr>
          <w:b/>
          <w:bCs/>
          <w:sz w:val="24"/>
          <w:szCs w:val="24"/>
        </w:rPr>
      </w:pPr>
    </w:p>
    <w:p w14:paraId="3DC57C16" w14:textId="5C36289D" w:rsidR="00C82CFA" w:rsidRDefault="00C82CFA" w:rsidP="00C82CFA">
      <w:pPr>
        <w:jc w:val="center"/>
        <w:rPr>
          <w:b/>
          <w:bCs/>
          <w:sz w:val="24"/>
          <w:szCs w:val="24"/>
        </w:rPr>
      </w:pPr>
    </w:p>
    <w:p w14:paraId="1A420D90" w14:textId="77777777" w:rsidR="00C82CFA" w:rsidRDefault="00C82CFA" w:rsidP="00C82CFA">
      <w:pPr>
        <w:jc w:val="center"/>
        <w:rPr>
          <w:b/>
          <w:bCs/>
          <w:sz w:val="24"/>
          <w:szCs w:val="24"/>
        </w:rPr>
      </w:pPr>
      <w:r>
        <w:rPr>
          <w:b/>
          <w:bCs/>
          <w:sz w:val="24"/>
          <w:szCs w:val="24"/>
        </w:rPr>
        <w:t>DIPUTADA JOANNA ALEJANDRA FELIPE TORRES.</w:t>
      </w:r>
    </w:p>
    <w:p w14:paraId="730F13D1" w14:textId="77777777" w:rsidR="00C82CFA" w:rsidRDefault="00C82CFA" w:rsidP="00C82CFA">
      <w:pPr>
        <w:jc w:val="center"/>
        <w:rPr>
          <w:b/>
          <w:bCs/>
          <w:sz w:val="24"/>
          <w:szCs w:val="24"/>
        </w:rPr>
      </w:pPr>
    </w:p>
    <w:p w14:paraId="24783635" w14:textId="77777777" w:rsidR="00C82CFA" w:rsidRPr="00F434A4" w:rsidRDefault="00C82CFA" w:rsidP="00C82CFA">
      <w:pPr>
        <w:jc w:val="center"/>
        <w:rPr>
          <w:b/>
          <w:bCs/>
          <w:sz w:val="24"/>
          <w:szCs w:val="24"/>
        </w:rPr>
      </w:pPr>
    </w:p>
    <w:p w14:paraId="32C45DB4" w14:textId="77777777" w:rsidR="00C82CFA" w:rsidRPr="00F434A4" w:rsidRDefault="00C82CFA" w:rsidP="00C82CFA">
      <w:pPr>
        <w:jc w:val="center"/>
        <w:rPr>
          <w:b/>
          <w:bCs/>
          <w:sz w:val="24"/>
          <w:szCs w:val="24"/>
        </w:rPr>
      </w:pPr>
    </w:p>
    <w:p w14:paraId="324BA30D" w14:textId="77777777" w:rsidR="00C82CFA" w:rsidRPr="003B2D4D" w:rsidRDefault="00C82CFA" w:rsidP="00C82CFA">
      <w:pPr>
        <w:jc w:val="both"/>
        <w:rPr>
          <w:sz w:val="24"/>
          <w:szCs w:val="24"/>
        </w:rPr>
      </w:pPr>
    </w:p>
    <w:p w14:paraId="1ABAE957" w14:textId="77777777" w:rsidR="00C82CFA" w:rsidRPr="003B2D4D" w:rsidRDefault="00C82CFA" w:rsidP="00C82CFA">
      <w:pPr>
        <w:tabs>
          <w:tab w:val="left" w:pos="0"/>
        </w:tabs>
        <w:ind w:left="66"/>
        <w:jc w:val="center"/>
        <w:rPr>
          <w:sz w:val="24"/>
          <w:szCs w:val="24"/>
        </w:rPr>
      </w:pPr>
      <w:r w:rsidRPr="0044365F">
        <w:rPr>
          <w:b/>
          <w:sz w:val="24"/>
          <w:szCs w:val="24"/>
        </w:rPr>
        <w:t>DIPUTADO PABLO FERNÁNDEZ DE CEVALLOS GONZÁLEZ</w:t>
      </w:r>
    </w:p>
    <w:p w14:paraId="29381770" w14:textId="589FBD25" w:rsidR="0093022B" w:rsidRPr="00B7418B" w:rsidRDefault="0093022B" w:rsidP="0093022B">
      <w:pPr>
        <w:spacing w:line="240" w:lineRule="auto"/>
        <w:jc w:val="center"/>
        <w:rPr>
          <w:b/>
          <w:sz w:val="24"/>
          <w:szCs w:val="24"/>
        </w:rPr>
      </w:pPr>
      <w:r>
        <w:rPr>
          <w:b/>
          <w:sz w:val="24"/>
          <w:szCs w:val="24"/>
        </w:rPr>
        <w:t xml:space="preserve">INTEGRANTES </w:t>
      </w:r>
      <w:r w:rsidRPr="00B7418B">
        <w:rPr>
          <w:b/>
          <w:sz w:val="24"/>
          <w:szCs w:val="24"/>
        </w:rPr>
        <w:t>GRUPO PARLAMENTARIO DEL PARTIDO ACCIÓN NACIONAL</w:t>
      </w:r>
    </w:p>
    <w:bookmarkEnd w:id="2"/>
    <w:p w14:paraId="24C0F9F6" w14:textId="77777777" w:rsidR="00C82CFA" w:rsidRPr="00F434A4" w:rsidRDefault="00C82CFA" w:rsidP="00C82CFA">
      <w:pPr>
        <w:jc w:val="center"/>
        <w:rPr>
          <w:b/>
          <w:bCs/>
          <w:sz w:val="24"/>
          <w:szCs w:val="24"/>
        </w:rPr>
      </w:pPr>
    </w:p>
    <w:sectPr w:rsidR="00C82CFA" w:rsidRPr="00F434A4">
      <w:head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70841" w14:textId="77777777" w:rsidR="00ED6CF2" w:rsidRDefault="00ED6CF2">
      <w:pPr>
        <w:spacing w:line="240" w:lineRule="auto"/>
      </w:pPr>
      <w:r>
        <w:separator/>
      </w:r>
    </w:p>
  </w:endnote>
  <w:endnote w:type="continuationSeparator" w:id="0">
    <w:p w14:paraId="371C4E7B" w14:textId="77777777" w:rsidR="00ED6CF2" w:rsidRDefault="00ED6C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245631D-3736-4892-8128-386715327725}"/>
    <w:embedBold r:id="rId2" w:fontKey="{9BD58D7D-62D6-4D56-A454-7B7454F7273D}"/>
  </w:font>
  <w:font w:name="Helvetica Neue">
    <w:charset w:val="00"/>
    <w:family w:val="auto"/>
    <w:pitch w:val="default"/>
    <w:embedRegular r:id="rId3" w:fontKey="{1886AE0E-9D55-417F-A6B4-C217FDF33330}"/>
    <w:embedBold r:id="rId4" w:fontKey="{AD3E216E-103A-4ADF-B95C-7E20E97C2E1F}"/>
  </w:font>
  <w:font w:name="Roboto">
    <w:charset w:val="00"/>
    <w:family w:val="auto"/>
    <w:pitch w:val="variable"/>
    <w:sig w:usb0="E0000AFF" w:usb1="5000217F" w:usb2="00000021" w:usb3="00000000" w:csb0="0000019F" w:csb1="00000000"/>
    <w:embedRegular r:id="rId5" w:fontKey="{687D0C8B-E723-4F2C-88D9-A93287B69FA9}"/>
  </w:font>
  <w:font w:name="Calibri">
    <w:panose1 w:val="020F0502020204030204"/>
    <w:charset w:val="00"/>
    <w:family w:val="swiss"/>
    <w:pitch w:val="variable"/>
    <w:sig w:usb0="E4002EFF" w:usb1="C000247B" w:usb2="00000009" w:usb3="00000000" w:csb0="000001FF" w:csb1="00000000"/>
    <w:embedRegular r:id="rId6" w:fontKey="{FCC5C445-8712-4E71-881A-680ADD9670A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8549C" w14:textId="77777777" w:rsidR="00ED6CF2" w:rsidRDefault="00ED6CF2">
      <w:pPr>
        <w:spacing w:line="240" w:lineRule="auto"/>
      </w:pPr>
      <w:r>
        <w:separator/>
      </w:r>
    </w:p>
  </w:footnote>
  <w:footnote w:type="continuationSeparator" w:id="0">
    <w:p w14:paraId="7A6652FA" w14:textId="77777777" w:rsidR="00ED6CF2" w:rsidRDefault="00ED6CF2">
      <w:pPr>
        <w:spacing w:line="240" w:lineRule="auto"/>
      </w:pPr>
      <w:r>
        <w:continuationSeparator/>
      </w:r>
    </w:p>
  </w:footnote>
  <w:footnote w:id="1">
    <w:p w14:paraId="27F04A6B" w14:textId="00B80C8F" w:rsidR="004B0C03" w:rsidRDefault="00C82CFA" w:rsidP="007E486B">
      <w:pPr>
        <w:spacing w:line="240" w:lineRule="auto"/>
        <w:jc w:val="both"/>
        <w:rPr>
          <w:sz w:val="20"/>
          <w:szCs w:val="20"/>
        </w:rPr>
      </w:pPr>
      <w:r>
        <w:rPr>
          <w:vertAlign w:val="superscript"/>
        </w:rPr>
        <w:footnoteRef/>
      </w:r>
      <w:r>
        <w:rPr>
          <w:sz w:val="20"/>
          <w:szCs w:val="20"/>
        </w:rPr>
        <w:t xml:space="preserve"> Ver Gobierno de México, Estrategia Nacional de Atención a la Primera Infancia</w:t>
      </w:r>
      <w:r w:rsidR="007E486B">
        <w:rPr>
          <w:sz w:val="20"/>
          <w:szCs w:val="20"/>
        </w:rPr>
        <w:t xml:space="preserve">, </w:t>
      </w:r>
      <w:r>
        <w:rPr>
          <w:sz w:val="20"/>
          <w:szCs w:val="20"/>
        </w:rPr>
        <w:t>2020</w:t>
      </w:r>
      <w:r w:rsidR="007E486B">
        <w:rPr>
          <w:sz w:val="20"/>
          <w:szCs w:val="20"/>
        </w:rPr>
        <w:t xml:space="preserve"> (ENAPI).</w:t>
      </w:r>
      <w:r>
        <w:rPr>
          <w:sz w:val="20"/>
          <w:szCs w:val="20"/>
        </w:rPr>
        <w:t xml:space="preserve"> Disponible en</w:t>
      </w:r>
      <w:r w:rsidR="000F3527">
        <w:rPr>
          <w:sz w:val="20"/>
          <w:szCs w:val="20"/>
        </w:rPr>
        <w:t>:</w:t>
      </w:r>
      <w:r>
        <w:rPr>
          <w:sz w:val="20"/>
          <w:szCs w:val="20"/>
        </w:rPr>
        <w:t xml:space="preserve"> https://www.gob.mx/cms/uploads/attachment/file/539066/ENAPI-DOF-02-03-20-.pdf</w:t>
      </w:r>
    </w:p>
  </w:footnote>
  <w:footnote w:id="2">
    <w:p w14:paraId="4863B580" w14:textId="6F8C64CC" w:rsidR="004B0C03" w:rsidRDefault="00C82CFA" w:rsidP="007E486B">
      <w:pPr>
        <w:spacing w:line="240" w:lineRule="auto"/>
        <w:jc w:val="both"/>
        <w:rPr>
          <w:sz w:val="20"/>
          <w:szCs w:val="20"/>
        </w:rPr>
      </w:pPr>
      <w:r>
        <w:rPr>
          <w:vertAlign w:val="superscript"/>
        </w:rPr>
        <w:footnoteRef/>
      </w:r>
      <w:r>
        <w:rPr>
          <w:sz w:val="20"/>
          <w:szCs w:val="20"/>
        </w:rPr>
        <w:t xml:space="preserve"> Ver L. Cárdenas, M. Carrillo, et. al</w:t>
      </w:r>
      <w:r w:rsidR="007C622C">
        <w:rPr>
          <w:sz w:val="20"/>
          <w:szCs w:val="20"/>
        </w:rPr>
        <w:t>.</w:t>
      </w:r>
      <w:r>
        <w:rPr>
          <w:sz w:val="20"/>
          <w:szCs w:val="20"/>
        </w:rPr>
        <w:t xml:space="preserve"> Primera infancia desde las neurociencias: una apuesta para la construcción de paz, Primera Infancia, Revista virtual Universidad Católica del Norte, 55, 159-172.</w:t>
      </w:r>
    </w:p>
  </w:footnote>
  <w:footnote w:id="3">
    <w:p w14:paraId="3436C60B" w14:textId="0C16870D" w:rsidR="004B0C03" w:rsidRDefault="00C82CFA" w:rsidP="007C622C">
      <w:pPr>
        <w:spacing w:line="240" w:lineRule="auto"/>
        <w:jc w:val="both"/>
        <w:rPr>
          <w:sz w:val="20"/>
          <w:szCs w:val="20"/>
        </w:rPr>
      </w:pPr>
      <w:r>
        <w:rPr>
          <w:vertAlign w:val="superscript"/>
        </w:rPr>
        <w:footnoteRef/>
      </w:r>
      <w:r>
        <w:rPr>
          <w:sz w:val="20"/>
          <w:szCs w:val="20"/>
        </w:rPr>
        <w:t xml:space="preserve"> En Mente</w:t>
      </w:r>
      <w:r w:rsidR="007C622C">
        <w:rPr>
          <w:sz w:val="20"/>
          <w:szCs w:val="20"/>
        </w:rPr>
        <w:t xml:space="preserve">. </w:t>
      </w:r>
      <w:r>
        <w:rPr>
          <w:sz w:val="20"/>
          <w:szCs w:val="20"/>
        </w:rPr>
        <w:t>La importancia de la salud mental en la primera infancia para el bienestar de por vida</w:t>
      </w:r>
      <w:r w:rsidR="007C622C">
        <w:rPr>
          <w:sz w:val="20"/>
          <w:szCs w:val="20"/>
        </w:rPr>
        <w:t>.</w:t>
      </w:r>
    </w:p>
  </w:footnote>
  <w:footnote w:id="4">
    <w:p w14:paraId="345865F8" w14:textId="77777777" w:rsidR="004B0C03" w:rsidRDefault="00C82CFA" w:rsidP="007C622C">
      <w:pPr>
        <w:spacing w:line="240" w:lineRule="auto"/>
        <w:jc w:val="both"/>
        <w:rPr>
          <w:sz w:val="20"/>
          <w:szCs w:val="20"/>
        </w:rPr>
      </w:pPr>
      <w:r>
        <w:rPr>
          <w:vertAlign w:val="superscript"/>
        </w:rPr>
        <w:footnoteRef/>
      </w:r>
      <w:r>
        <w:rPr>
          <w:sz w:val="20"/>
          <w:szCs w:val="20"/>
        </w:rPr>
        <w:t xml:space="preserve"> Muñoz M. F. y Almonacid, A. (2015). Cognición, juego y aprendizaje: una propuesta para el área de la primera infancia. Revista Infancia, Educación y Aprendizaje, 1(1), 162-177.</w:t>
      </w:r>
    </w:p>
  </w:footnote>
  <w:footnote w:id="5">
    <w:p w14:paraId="5D3E9132" w14:textId="5FFB7ACB" w:rsidR="005B358E" w:rsidRPr="005B358E" w:rsidRDefault="005B358E" w:rsidP="005B358E">
      <w:pPr>
        <w:pStyle w:val="Textonotapie"/>
        <w:jc w:val="both"/>
        <w:rPr>
          <w:lang w:val="es-MX"/>
        </w:rPr>
      </w:pPr>
      <w:r>
        <w:rPr>
          <w:rStyle w:val="Refdenotaalpie"/>
        </w:rPr>
        <w:footnoteRef/>
      </w:r>
      <w:r>
        <w:t xml:space="preserve"> </w:t>
      </w:r>
      <w:r w:rsidRPr="005B358E">
        <w:t>Sergio Hernández Rincón, et al. (2019)</w:t>
      </w:r>
      <w:r>
        <w:t xml:space="preserve">. </w:t>
      </w:r>
      <w:r w:rsidRPr="005B358E">
        <w:t>Importancia de la estimulación temprana en niños menores de 5 años</w:t>
      </w:r>
      <w:r w:rsidR="00E1161A">
        <w:t>.</w:t>
      </w:r>
      <w:r w:rsidRPr="005B358E">
        <w:t xml:space="preserve"> TEPEX, No. 11</w:t>
      </w:r>
      <w:r w:rsidR="00E1161A">
        <w:t xml:space="preserve">. </w:t>
      </w:r>
      <w:r w:rsidRPr="005B358E">
        <w:t>pp. 46-48.</w:t>
      </w:r>
    </w:p>
  </w:footnote>
  <w:footnote w:id="6">
    <w:p w14:paraId="3E4CA9FE" w14:textId="77777777" w:rsidR="004B0C03" w:rsidRDefault="00C82CFA" w:rsidP="007C622C">
      <w:pPr>
        <w:spacing w:line="240" w:lineRule="auto"/>
        <w:jc w:val="both"/>
        <w:rPr>
          <w:sz w:val="20"/>
          <w:szCs w:val="20"/>
        </w:rPr>
      </w:pPr>
      <w:r>
        <w:rPr>
          <w:vertAlign w:val="superscript"/>
        </w:rPr>
        <w:footnoteRef/>
      </w:r>
      <w:r>
        <w:rPr>
          <w:sz w:val="20"/>
          <w:szCs w:val="20"/>
        </w:rPr>
        <w:t xml:space="preserve"> Infobae, “</w:t>
      </w:r>
      <w:r>
        <w:rPr>
          <w:rFonts w:ascii="Roboto" w:eastAsia="Roboto" w:hAnsi="Roboto" w:cs="Roboto"/>
          <w:sz w:val="20"/>
          <w:szCs w:val="20"/>
        </w:rPr>
        <w:t>Cómo funciona el sistema inmune en los niños y por qué los primeros mil días son clave para activarlo”, https://www.infobae.com/salud/2020/04/29/como-funciona-el-sistema-inmune-en-los-ninos-y-por-que-los-primeros-mil-dias-son-clave-para-activarlo/</w:t>
      </w:r>
    </w:p>
  </w:footnote>
  <w:footnote w:id="7">
    <w:p w14:paraId="1E225961" w14:textId="77777777" w:rsidR="004B0C03" w:rsidRDefault="00C82CFA" w:rsidP="007C622C">
      <w:pPr>
        <w:spacing w:line="240" w:lineRule="auto"/>
        <w:jc w:val="both"/>
        <w:rPr>
          <w:sz w:val="20"/>
          <w:szCs w:val="20"/>
        </w:rPr>
      </w:pPr>
      <w:r>
        <w:rPr>
          <w:vertAlign w:val="superscript"/>
        </w:rPr>
        <w:footnoteRef/>
      </w:r>
      <w:r>
        <w:rPr>
          <w:sz w:val="20"/>
          <w:szCs w:val="20"/>
        </w:rPr>
        <w:t xml:space="preserve"> Head </w:t>
      </w:r>
      <w:proofErr w:type="spellStart"/>
      <w:r>
        <w:rPr>
          <w:sz w:val="20"/>
          <w:szCs w:val="20"/>
        </w:rPr>
        <w:t>Start</w:t>
      </w:r>
      <w:proofErr w:type="spellEnd"/>
      <w:r>
        <w:rPr>
          <w:sz w:val="20"/>
          <w:szCs w:val="20"/>
        </w:rPr>
        <w:t xml:space="preserve"> - Departamento de Salud y Servicios Humanos de Estados Unidos, “Desarrollo Perceptual, motor y físico”, https://eclkc.ohs.acf.hhs.gov/es/preparacion-escolar/effective-practice-guides/desarrollo-perceptual-motor-y-fisico</w:t>
      </w:r>
    </w:p>
  </w:footnote>
  <w:footnote w:id="8">
    <w:p w14:paraId="26CBAB7E" w14:textId="031A6434" w:rsidR="004B0C03" w:rsidRDefault="00C82CFA" w:rsidP="00F02846">
      <w:pPr>
        <w:spacing w:line="240" w:lineRule="auto"/>
        <w:jc w:val="both"/>
        <w:rPr>
          <w:sz w:val="20"/>
          <w:szCs w:val="20"/>
        </w:rPr>
      </w:pPr>
      <w:r>
        <w:rPr>
          <w:vertAlign w:val="superscript"/>
        </w:rPr>
        <w:footnoteRef/>
      </w:r>
      <w:r>
        <w:rPr>
          <w:sz w:val="20"/>
          <w:szCs w:val="20"/>
        </w:rPr>
        <w:t xml:space="preserve"> María del Carmen Zamora, et al., Manual para promover el desarrollo de habilidades sociales en niñas y niños preescolares”, Facultad de Psicología-Puentes para Crecer, p.2.https://www.psicologia.unam.mx/documentos/pdf/publicaciones/Manual_desarrollo_habilidades_sociales._Zamora_Vega_Poncelis.pdf</w:t>
      </w:r>
    </w:p>
  </w:footnote>
  <w:footnote w:id="9">
    <w:p w14:paraId="6E7EBEA9" w14:textId="77777777" w:rsidR="004B0C03" w:rsidRDefault="00C82CFA" w:rsidP="00F02846">
      <w:pPr>
        <w:spacing w:line="240" w:lineRule="auto"/>
        <w:jc w:val="both"/>
        <w:rPr>
          <w:sz w:val="20"/>
          <w:szCs w:val="20"/>
        </w:rPr>
      </w:pPr>
      <w:r>
        <w:rPr>
          <w:vertAlign w:val="superscript"/>
        </w:rPr>
        <w:footnoteRef/>
      </w:r>
      <w:r>
        <w:rPr>
          <w:sz w:val="20"/>
          <w:szCs w:val="20"/>
        </w:rPr>
        <w:t xml:space="preserve"> E</w:t>
      </w:r>
      <w:r>
        <w:rPr>
          <w:sz w:val="20"/>
          <w:szCs w:val="20"/>
          <w:highlight w:val="white"/>
        </w:rPr>
        <w:t xml:space="preserve">stefanía Aristizábal-Ramírez, “Investigación para la paz: perspectiva de paz desde la primera infancia y sus agentes relacionales”, Revista </w:t>
      </w:r>
      <w:proofErr w:type="spellStart"/>
      <w:r>
        <w:rPr>
          <w:sz w:val="20"/>
          <w:szCs w:val="20"/>
          <w:highlight w:val="white"/>
        </w:rPr>
        <w:t>eleuthera</w:t>
      </w:r>
      <w:proofErr w:type="spellEnd"/>
      <w:r>
        <w:rPr>
          <w:sz w:val="20"/>
          <w:szCs w:val="20"/>
          <w:highlight w:val="white"/>
        </w:rPr>
        <w:t>, vol. 20, pp. 75-95, 2019.</w:t>
      </w:r>
    </w:p>
  </w:footnote>
  <w:footnote w:id="10">
    <w:p w14:paraId="0F655AF3" w14:textId="6C056479" w:rsidR="004B0C03" w:rsidRDefault="00C82CFA" w:rsidP="00F02846">
      <w:pPr>
        <w:spacing w:line="240" w:lineRule="auto"/>
        <w:jc w:val="both"/>
        <w:rPr>
          <w:sz w:val="20"/>
          <w:szCs w:val="20"/>
        </w:rPr>
      </w:pPr>
      <w:r>
        <w:rPr>
          <w:vertAlign w:val="superscript"/>
        </w:rPr>
        <w:footnoteRef/>
      </w:r>
      <w:r>
        <w:rPr>
          <w:sz w:val="20"/>
          <w:szCs w:val="20"/>
        </w:rPr>
        <w:t xml:space="preserve"> Lori G. </w:t>
      </w:r>
      <w:proofErr w:type="spellStart"/>
      <w:r>
        <w:rPr>
          <w:sz w:val="20"/>
          <w:szCs w:val="20"/>
        </w:rPr>
        <w:t>Irwin</w:t>
      </w:r>
      <w:proofErr w:type="spellEnd"/>
      <w:r>
        <w:rPr>
          <w:sz w:val="20"/>
          <w:szCs w:val="20"/>
        </w:rPr>
        <w:t xml:space="preserve">, </w:t>
      </w:r>
      <w:proofErr w:type="spellStart"/>
      <w:r>
        <w:rPr>
          <w:sz w:val="20"/>
          <w:szCs w:val="20"/>
        </w:rPr>
        <w:t>Arjumand</w:t>
      </w:r>
      <w:proofErr w:type="spellEnd"/>
      <w:r>
        <w:rPr>
          <w:sz w:val="20"/>
          <w:szCs w:val="20"/>
        </w:rPr>
        <w:t xml:space="preserve"> </w:t>
      </w:r>
      <w:proofErr w:type="spellStart"/>
      <w:r>
        <w:rPr>
          <w:sz w:val="20"/>
          <w:szCs w:val="20"/>
        </w:rPr>
        <w:t>Siddiqi</w:t>
      </w:r>
      <w:proofErr w:type="spellEnd"/>
      <w:r>
        <w:rPr>
          <w:sz w:val="20"/>
          <w:szCs w:val="20"/>
        </w:rPr>
        <w:t xml:space="preserve"> y </w:t>
      </w:r>
      <w:proofErr w:type="spellStart"/>
      <w:r>
        <w:rPr>
          <w:sz w:val="20"/>
          <w:szCs w:val="20"/>
        </w:rPr>
        <w:t>Clyde</w:t>
      </w:r>
      <w:proofErr w:type="spellEnd"/>
      <w:r>
        <w:rPr>
          <w:sz w:val="20"/>
          <w:szCs w:val="20"/>
        </w:rPr>
        <w:t xml:space="preserve"> </w:t>
      </w:r>
      <w:proofErr w:type="spellStart"/>
      <w:r>
        <w:rPr>
          <w:sz w:val="20"/>
          <w:szCs w:val="20"/>
        </w:rPr>
        <w:t>Hertzman</w:t>
      </w:r>
      <w:proofErr w:type="spellEnd"/>
      <w:r>
        <w:rPr>
          <w:sz w:val="20"/>
          <w:szCs w:val="20"/>
        </w:rPr>
        <w:t>, “Desarrollo de la Primera Infancia: Un Potente Ecualizador Informe Final”, GKECD-HELP-OMS, p.15. https://d1wqtxts1xzle7.cloudfront.net/37707516/desarrollo_de_la_primera_infancia-libre.pdf</w:t>
      </w:r>
    </w:p>
  </w:footnote>
  <w:footnote w:id="11">
    <w:p w14:paraId="3E5ED200" w14:textId="77777777" w:rsidR="004B0C03" w:rsidRDefault="00C82CFA" w:rsidP="001005DC">
      <w:pPr>
        <w:spacing w:line="240" w:lineRule="auto"/>
        <w:jc w:val="both"/>
        <w:rPr>
          <w:sz w:val="20"/>
          <w:szCs w:val="20"/>
        </w:rPr>
      </w:pPr>
      <w:r>
        <w:rPr>
          <w:vertAlign w:val="superscript"/>
        </w:rPr>
        <w:footnoteRef/>
      </w:r>
      <w:r>
        <w:rPr>
          <w:sz w:val="20"/>
          <w:szCs w:val="20"/>
        </w:rPr>
        <w:t xml:space="preserve"> IMSS, “¿Qué es la primera infancia?”, Cuadernos de Cuidado y Educación, https://www.imss.gob.mx/sites/all/statics/pdf/guarderias/PrimeraInfancia.pdf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5A175" w14:textId="77777777" w:rsidR="00CE13A3" w:rsidRDefault="00CE13A3" w:rsidP="00CE13A3">
    <w:pPr>
      <w:pStyle w:val="NormalWeb"/>
      <w:jc w:val="center"/>
    </w:pPr>
    <w:bookmarkStart w:id="3" w:name="_Hlk177114186"/>
    <w:bookmarkStart w:id="4" w:name="_Hlk177114187"/>
    <w:r>
      <w:rPr>
        <w:noProof/>
      </w:rPr>
      <w:drawing>
        <wp:anchor distT="0" distB="0" distL="114300" distR="114300" simplePos="0" relativeHeight="251659264" behindDoc="1" locked="0" layoutInCell="1" allowOverlap="1" wp14:anchorId="298C7DBD" wp14:editId="0DC07FA0">
          <wp:simplePos x="0" y="0"/>
          <wp:positionH relativeFrom="column">
            <wp:posOffset>1729740</wp:posOffset>
          </wp:positionH>
          <wp:positionV relativeFrom="paragraph">
            <wp:posOffset>635</wp:posOffset>
          </wp:positionV>
          <wp:extent cx="2153432" cy="799465"/>
          <wp:effectExtent l="0" t="0" r="0" b="635"/>
          <wp:wrapNone/>
          <wp:docPr id="16" name="Imagen 16" descr="C:\Users\LEGISLATURA\Documents\LXI Legislatura\Griss Sáenz\Logos\logo LXII Diputados Locales gris 5x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GISLATURA\Documents\LXI Legislatura\Griss Sáenz\Logos\logo LXII Diputados Locales gris 5x5.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53432" cy="799465"/>
                  </a:xfrm>
                  <a:prstGeom prst="rect">
                    <a:avLst/>
                  </a:prstGeom>
                  <a:noFill/>
                  <a:ln>
                    <a:noFill/>
                  </a:ln>
                </pic:spPr>
              </pic:pic>
            </a:graphicData>
          </a:graphic>
        </wp:anchor>
      </w:drawing>
    </w:r>
  </w:p>
  <w:p w14:paraId="3A3FD2AE" w14:textId="77777777" w:rsidR="00CE13A3" w:rsidRDefault="00CE13A3" w:rsidP="00CE13A3">
    <w:pPr>
      <w:pStyle w:val="NormalWeb"/>
      <w:spacing w:before="0" w:beforeAutospacing="0" w:after="0" w:afterAutospacing="0"/>
      <w:jc w:val="center"/>
      <w:rPr>
        <w:rFonts w:ascii="Arial" w:hAnsi="Arial" w:cs="Arial"/>
        <w:b/>
        <w:sz w:val="20"/>
        <w:szCs w:val="20"/>
      </w:rPr>
    </w:pPr>
  </w:p>
  <w:p w14:paraId="3D823A7F" w14:textId="77777777" w:rsidR="00CE13A3" w:rsidRDefault="00CE13A3" w:rsidP="00CE13A3">
    <w:pPr>
      <w:pStyle w:val="NormalWeb"/>
      <w:spacing w:before="0" w:beforeAutospacing="0" w:after="0" w:afterAutospacing="0"/>
      <w:jc w:val="center"/>
      <w:rPr>
        <w:rFonts w:ascii="Arial" w:hAnsi="Arial" w:cs="Arial"/>
        <w:b/>
        <w:sz w:val="20"/>
        <w:szCs w:val="20"/>
      </w:rPr>
    </w:pPr>
  </w:p>
  <w:p w14:paraId="480AF972" w14:textId="77777777" w:rsidR="00CE13A3" w:rsidRDefault="00CE13A3" w:rsidP="00CE13A3">
    <w:pPr>
      <w:pStyle w:val="NormalWeb"/>
      <w:spacing w:before="0" w:beforeAutospacing="0" w:after="0" w:afterAutospacing="0"/>
      <w:jc w:val="center"/>
      <w:rPr>
        <w:rFonts w:ascii="Arial" w:hAnsi="Arial" w:cs="Arial"/>
        <w:b/>
        <w:sz w:val="20"/>
        <w:szCs w:val="20"/>
      </w:rPr>
    </w:pPr>
  </w:p>
  <w:p w14:paraId="6810660D" w14:textId="77777777" w:rsidR="00CE13A3" w:rsidRPr="004E7667" w:rsidRDefault="00CE13A3" w:rsidP="00CE13A3">
    <w:pPr>
      <w:pStyle w:val="NormalWeb"/>
      <w:spacing w:before="0" w:beforeAutospacing="0" w:after="0" w:afterAutospacing="0"/>
      <w:jc w:val="center"/>
      <w:rPr>
        <w:rFonts w:ascii="Arial" w:hAnsi="Arial" w:cs="Arial"/>
        <w:b/>
        <w:sz w:val="20"/>
        <w:szCs w:val="20"/>
      </w:rPr>
    </w:pPr>
    <w:r>
      <w:rPr>
        <w:rFonts w:ascii="Arial" w:hAnsi="Arial" w:cs="Arial"/>
        <w:b/>
        <w:sz w:val="20"/>
        <w:szCs w:val="20"/>
      </w:rPr>
      <w:t xml:space="preserve">Grupo Parlamentario </w:t>
    </w:r>
    <w:r w:rsidRPr="004E7667">
      <w:rPr>
        <w:rFonts w:ascii="Arial" w:hAnsi="Arial" w:cs="Arial"/>
        <w:b/>
        <w:sz w:val="20"/>
        <w:szCs w:val="20"/>
      </w:rPr>
      <w:t>del P</w:t>
    </w:r>
    <w:r>
      <w:rPr>
        <w:rFonts w:ascii="Arial" w:hAnsi="Arial" w:cs="Arial"/>
        <w:b/>
        <w:sz w:val="20"/>
        <w:szCs w:val="20"/>
      </w:rPr>
      <w:t xml:space="preserve">artido </w:t>
    </w:r>
    <w:r w:rsidRPr="004E7667">
      <w:rPr>
        <w:rFonts w:ascii="Arial" w:hAnsi="Arial" w:cs="Arial"/>
        <w:b/>
        <w:sz w:val="20"/>
        <w:szCs w:val="20"/>
      </w:rPr>
      <w:t>A</w:t>
    </w:r>
    <w:r>
      <w:rPr>
        <w:rFonts w:ascii="Arial" w:hAnsi="Arial" w:cs="Arial"/>
        <w:b/>
        <w:sz w:val="20"/>
        <w:szCs w:val="20"/>
      </w:rPr>
      <w:t xml:space="preserve">cción </w:t>
    </w:r>
    <w:r w:rsidRPr="004E7667">
      <w:rPr>
        <w:rFonts w:ascii="Arial" w:hAnsi="Arial" w:cs="Arial"/>
        <w:b/>
        <w:sz w:val="20"/>
        <w:szCs w:val="20"/>
      </w:rPr>
      <w:t>N</w:t>
    </w:r>
    <w:r>
      <w:rPr>
        <w:rFonts w:ascii="Arial" w:hAnsi="Arial" w:cs="Arial"/>
        <w:b/>
        <w:sz w:val="20"/>
        <w:szCs w:val="20"/>
      </w:rPr>
      <w:t>acional</w:t>
    </w:r>
  </w:p>
  <w:p w14:paraId="5827E02E" w14:textId="77777777" w:rsidR="00CE13A3" w:rsidRPr="00C04441" w:rsidRDefault="00CE13A3" w:rsidP="00CE13A3">
    <w:pPr>
      <w:pStyle w:val="NormalWeb"/>
      <w:spacing w:before="0" w:beforeAutospacing="0" w:after="0" w:afterAutospacing="0"/>
      <w:jc w:val="center"/>
      <w:rPr>
        <w:rFonts w:ascii="Arial" w:hAnsi="Arial" w:cs="Arial"/>
        <w:sz w:val="16"/>
        <w:szCs w:val="16"/>
      </w:rPr>
    </w:pPr>
  </w:p>
  <w:p w14:paraId="0CD02E4A" w14:textId="77777777" w:rsidR="00CE13A3" w:rsidRDefault="00CE13A3" w:rsidP="00CE13A3">
    <w:pPr>
      <w:pStyle w:val="NormalWeb"/>
      <w:spacing w:before="0" w:beforeAutospacing="0" w:after="0" w:afterAutospacing="0"/>
      <w:jc w:val="center"/>
    </w:pPr>
    <w:r w:rsidRPr="001E44FA">
      <w:rPr>
        <w:rFonts w:ascii="Arial" w:hAnsi="Arial" w:cs="Arial"/>
        <w:sz w:val="16"/>
        <w:szCs w:val="16"/>
      </w:rPr>
      <w:t>“2024. Año del Bicentenario de la Erección del Estado Libre y Soberano de México”</w:t>
    </w:r>
    <w:bookmarkEnd w:id="3"/>
    <w:bookmarkEnd w:id="4"/>
  </w:p>
  <w:p w14:paraId="53E1C254" w14:textId="77777777" w:rsidR="00CE13A3" w:rsidRDefault="00CE13A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43BC"/>
    <w:multiLevelType w:val="hybridMultilevel"/>
    <w:tmpl w:val="6B806CA8"/>
    <w:lvl w:ilvl="0" w:tplc="0BD438B8">
      <w:start w:val="1"/>
      <w:numFmt w:val="upperRoman"/>
      <w:lvlText w:val="%1."/>
      <w:lvlJc w:val="left"/>
      <w:pPr>
        <w:ind w:left="786" w:hanging="720"/>
      </w:pPr>
      <w:rPr>
        <w:rFonts w:hint="default"/>
      </w:rPr>
    </w:lvl>
    <w:lvl w:ilvl="1" w:tplc="080A0019" w:tentative="1">
      <w:start w:val="1"/>
      <w:numFmt w:val="lowerLetter"/>
      <w:lvlText w:val="%2."/>
      <w:lvlJc w:val="left"/>
      <w:pPr>
        <w:ind w:left="1146" w:hanging="360"/>
      </w:pPr>
    </w:lvl>
    <w:lvl w:ilvl="2" w:tplc="080A001B" w:tentative="1">
      <w:start w:val="1"/>
      <w:numFmt w:val="lowerRoman"/>
      <w:lvlText w:val="%3."/>
      <w:lvlJc w:val="right"/>
      <w:pPr>
        <w:ind w:left="1866" w:hanging="180"/>
      </w:pPr>
    </w:lvl>
    <w:lvl w:ilvl="3" w:tplc="080A000F" w:tentative="1">
      <w:start w:val="1"/>
      <w:numFmt w:val="decimal"/>
      <w:lvlText w:val="%4."/>
      <w:lvlJc w:val="left"/>
      <w:pPr>
        <w:ind w:left="2586" w:hanging="360"/>
      </w:pPr>
    </w:lvl>
    <w:lvl w:ilvl="4" w:tplc="080A0019" w:tentative="1">
      <w:start w:val="1"/>
      <w:numFmt w:val="lowerLetter"/>
      <w:lvlText w:val="%5."/>
      <w:lvlJc w:val="left"/>
      <w:pPr>
        <w:ind w:left="3306" w:hanging="360"/>
      </w:pPr>
    </w:lvl>
    <w:lvl w:ilvl="5" w:tplc="080A001B" w:tentative="1">
      <w:start w:val="1"/>
      <w:numFmt w:val="lowerRoman"/>
      <w:lvlText w:val="%6."/>
      <w:lvlJc w:val="right"/>
      <w:pPr>
        <w:ind w:left="4026" w:hanging="180"/>
      </w:pPr>
    </w:lvl>
    <w:lvl w:ilvl="6" w:tplc="080A000F" w:tentative="1">
      <w:start w:val="1"/>
      <w:numFmt w:val="decimal"/>
      <w:lvlText w:val="%7."/>
      <w:lvlJc w:val="left"/>
      <w:pPr>
        <w:ind w:left="4746" w:hanging="360"/>
      </w:pPr>
    </w:lvl>
    <w:lvl w:ilvl="7" w:tplc="080A0019" w:tentative="1">
      <w:start w:val="1"/>
      <w:numFmt w:val="lowerLetter"/>
      <w:lvlText w:val="%8."/>
      <w:lvlJc w:val="left"/>
      <w:pPr>
        <w:ind w:left="5466" w:hanging="360"/>
      </w:pPr>
    </w:lvl>
    <w:lvl w:ilvl="8" w:tplc="080A001B" w:tentative="1">
      <w:start w:val="1"/>
      <w:numFmt w:val="lowerRoman"/>
      <w:lvlText w:val="%9."/>
      <w:lvlJc w:val="right"/>
      <w:pPr>
        <w:ind w:left="6186" w:hanging="180"/>
      </w:pPr>
    </w:lvl>
  </w:abstractNum>
  <w:abstractNum w:abstractNumId="1" w15:restartNumberingAfterBreak="0">
    <w:nsid w:val="28AD2CE1"/>
    <w:multiLevelType w:val="multilevel"/>
    <w:tmpl w:val="EF1A579E"/>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56D86163"/>
    <w:multiLevelType w:val="hybridMultilevel"/>
    <w:tmpl w:val="E89AF338"/>
    <w:lvl w:ilvl="0" w:tplc="A14C65B2">
      <w:start w:val="1"/>
      <w:numFmt w:val="upperRoman"/>
      <w:lvlText w:val="%1."/>
      <w:lvlJc w:val="left"/>
      <w:pPr>
        <w:ind w:left="786" w:hanging="720"/>
      </w:pPr>
      <w:rPr>
        <w:rFonts w:hint="default"/>
      </w:rPr>
    </w:lvl>
    <w:lvl w:ilvl="1" w:tplc="080A0019" w:tentative="1">
      <w:start w:val="1"/>
      <w:numFmt w:val="lowerLetter"/>
      <w:lvlText w:val="%2."/>
      <w:lvlJc w:val="left"/>
      <w:pPr>
        <w:ind w:left="1146" w:hanging="360"/>
      </w:pPr>
    </w:lvl>
    <w:lvl w:ilvl="2" w:tplc="080A001B" w:tentative="1">
      <w:start w:val="1"/>
      <w:numFmt w:val="lowerRoman"/>
      <w:lvlText w:val="%3."/>
      <w:lvlJc w:val="right"/>
      <w:pPr>
        <w:ind w:left="1866" w:hanging="180"/>
      </w:pPr>
    </w:lvl>
    <w:lvl w:ilvl="3" w:tplc="080A000F" w:tentative="1">
      <w:start w:val="1"/>
      <w:numFmt w:val="decimal"/>
      <w:lvlText w:val="%4."/>
      <w:lvlJc w:val="left"/>
      <w:pPr>
        <w:ind w:left="2586" w:hanging="360"/>
      </w:pPr>
    </w:lvl>
    <w:lvl w:ilvl="4" w:tplc="080A0019" w:tentative="1">
      <w:start w:val="1"/>
      <w:numFmt w:val="lowerLetter"/>
      <w:lvlText w:val="%5."/>
      <w:lvlJc w:val="left"/>
      <w:pPr>
        <w:ind w:left="3306" w:hanging="360"/>
      </w:pPr>
    </w:lvl>
    <w:lvl w:ilvl="5" w:tplc="080A001B" w:tentative="1">
      <w:start w:val="1"/>
      <w:numFmt w:val="lowerRoman"/>
      <w:lvlText w:val="%6."/>
      <w:lvlJc w:val="right"/>
      <w:pPr>
        <w:ind w:left="4026" w:hanging="180"/>
      </w:pPr>
    </w:lvl>
    <w:lvl w:ilvl="6" w:tplc="080A000F" w:tentative="1">
      <w:start w:val="1"/>
      <w:numFmt w:val="decimal"/>
      <w:lvlText w:val="%7."/>
      <w:lvlJc w:val="left"/>
      <w:pPr>
        <w:ind w:left="4746" w:hanging="360"/>
      </w:pPr>
    </w:lvl>
    <w:lvl w:ilvl="7" w:tplc="080A0019" w:tentative="1">
      <w:start w:val="1"/>
      <w:numFmt w:val="lowerLetter"/>
      <w:lvlText w:val="%8."/>
      <w:lvlJc w:val="left"/>
      <w:pPr>
        <w:ind w:left="5466" w:hanging="360"/>
      </w:pPr>
    </w:lvl>
    <w:lvl w:ilvl="8" w:tplc="080A001B" w:tentative="1">
      <w:start w:val="1"/>
      <w:numFmt w:val="lowerRoman"/>
      <w:lvlText w:val="%9."/>
      <w:lvlJc w:val="right"/>
      <w:pPr>
        <w:ind w:left="6186" w:hanging="180"/>
      </w:pPr>
    </w:lvl>
  </w:abstractNum>
  <w:abstractNum w:abstractNumId="3" w15:restartNumberingAfterBreak="0">
    <w:nsid w:val="7B6D622E"/>
    <w:multiLevelType w:val="multilevel"/>
    <w:tmpl w:val="72B89F6A"/>
    <w:lvl w:ilvl="0">
      <w:start w:val="1"/>
      <w:numFmt w:val="upp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C03"/>
    <w:rsid w:val="000413B3"/>
    <w:rsid w:val="000418CA"/>
    <w:rsid w:val="000D11EE"/>
    <w:rsid w:val="000F3527"/>
    <w:rsid w:val="001005DC"/>
    <w:rsid w:val="001057C1"/>
    <w:rsid w:val="0014422E"/>
    <w:rsid w:val="00151DA9"/>
    <w:rsid w:val="001B175B"/>
    <w:rsid w:val="00285A9F"/>
    <w:rsid w:val="002F0A0E"/>
    <w:rsid w:val="00370EF9"/>
    <w:rsid w:val="00373811"/>
    <w:rsid w:val="003841B6"/>
    <w:rsid w:val="003A6E93"/>
    <w:rsid w:val="003B2D4D"/>
    <w:rsid w:val="003C0615"/>
    <w:rsid w:val="003F3394"/>
    <w:rsid w:val="00402994"/>
    <w:rsid w:val="00417DC4"/>
    <w:rsid w:val="00467DB3"/>
    <w:rsid w:val="004A18BF"/>
    <w:rsid w:val="004B0C03"/>
    <w:rsid w:val="004F0122"/>
    <w:rsid w:val="00506DA2"/>
    <w:rsid w:val="005A3275"/>
    <w:rsid w:val="005B358E"/>
    <w:rsid w:val="006152CE"/>
    <w:rsid w:val="00662123"/>
    <w:rsid w:val="00665F75"/>
    <w:rsid w:val="006B6A6E"/>
    <w:rsid w:val="006C5550"/>
    <w:rsid w:val="007946F6"/>
    <w:rsid w:val="007C622C"/>
    <w:rsid w:val="007E486B"/>
    <w:rsid w:val="008B5972"/>
    <w:rsid w:val="0093022B"/>
    <w:rsid w:val="009633A4"/>
    <w:rsid w:val="00AF05B5"/>
    <w:rsid w:val="00C10F1F"/>
    <w:rsid w:val="00C30E85"/>
    <w:rsid w:val="00C64881"/>
    <w:rsid w:val="00C82CFA"/>
    <w:rsid w:val="00CA3CE4"/>
    <w:rsid w:val="00CE13A3"/>
    <w:rsid w:val="00D3553F"/>
    <w:rsid w:val="00D44953"/>
    <w:rsid w:val="00E1161A"/>
    <w:rsid w:val="00E60FC7"/>
    <w:rsid w:val="00EB5E81"/>
    <w:rsid w:val="00EC2BFA"/>
    <w:rsid w:val="00ED6CF2"/>
    <w:rsid w:val="00F02846"/>
    <w:rsid w:val="00FB3F34"/>
    <w:rsid w:val="00FC04D8"/>
    <w:rsid w:val="00FD4C18"/>
    <w:rsid w:val="00FE36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A7874"/>
  <w15:docId w15:val="{16E7E29E-AD73-4103-8229-BE18B78F5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Prrafodelista">
    <w:name w:val="List Paragraph"/>
    <w:basedOn w:val="Normal"/>
    <w:uiPriority w:val="34"/>
    <w:qFormat/>
    <w:rsid w:val="003B2D4D"/>
    <w:pPr>
      <w:ind w:left="720"/>
      <w:contextualSpacing/>
    </w:pPr>
  </w:style>
  <w:style w:type="paragraph" w:styleId="Textonotapie">
    <w:name w:val="footnote text"/>
    <w:basedOn w:val="Normal"/>
    <w:link w:val="TextonotapieCar"/>
    <w:uiPriority w:val="99"/>
    <w:semiHidden/>
    <w:unhideWhenUsed/>
    <w:rsid w:val="005B358E"/>
    <w:pPr>
      <w:spacing w:line="240" w:lineRule="auto"/>
    </w:pPr>
    <w:rPr>
      <w:sz w:val="20"/>
      <w:szCs w:val="20"/>
    </w:rPr>
  </w:style>
  <w:style w:type="character" w:customStyle="1" w:styleId="TextonotapieCar">
    <w:name w:val="Texto nota pie Car"/>
    <w:basedOn w:val="Fuentedeprrafopredeter"/>
    <w:link w:val="Textonotapie"/>
    <w:uiPriority w:val="99"/>
    <w:semiHidden/>
    <w:rsid w:val="005B358E"/>
    <w:rPr>
      <w:sz w:val="20"/>
      <w:szCs w:val="20"/>
    </w:rPr>
  </w:style>
  <w:style w:type="character" w:styleId="Refdenotaalpie">
    <w:name w:val="footnote reference"/>
    <w:basedOn w:val="Fuentedeprrafopredeter"/>
    <w:uiPriority w:val="99"/>
    <w:semiHidden/>
    <w:unhideWhenUsed/>
    <w:rsid w:val="005B358E"/>
    <w:rPr>
      <w:vertAlign w:val="superscript"/>
    </w:rPr>
  </w:style>
  <w:style w:type="character" w:styleId="Hipervnculo">
    <w:name w:val="Hyperlink"/>
    <w:basedOn w:val="Fuentedeprrafopredeter"/>
    <w:uiPriority w:val="99"/>
    <w:unhideWhenUsed/>
    <w:rsid w:val="00FB3F34"/>
    <w:rPr>
      <w:color w:val="0000FF" w:themeColor="hyperlink"/>
      <w:u w:val="single"/>
    </w:rPr>
  </w:style>
  <w:style w:type="character" w:customStyle="1" w:styleId="UnresolvedMention">
    <w:name w:val="Unresolved Mention"/>
    <w:basedOn w:val="Fuentedeprrafopredeter"/>
    <w:uiPriority w:val="99"/>
    <w:semiHidden/>
    <w:unhideWhenUsed/>
    <w:rsid w:val="00FB3F34"/>
    <w:rPr>
      <w:color w:val="605E5C"/>
      <w:shd w:val="clear" w:color="auto" w:fill="E1DFDD"/>
    </w:rPr>
  </w:style>
  <w:style w:type="paragraph" w:styleId="Encabezado">
    <w:name w:val="header"/>
    <w:basedOn w:val="Normal"/>
    <w:link w:val="EncabezadoCar"/>
    <w:uiPriority w:val="99"/>
    <w:unhideWhenUsed/>
    <w:rsid w:val="00CE13A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E13A3"/>
  </w:style>
  <w:style w:type="paragraph" w:styleId="Piedepgina">
    <w:name w:val="footer"/>
    <w:basedOn w:val="Normal"/>
    <w:link w:val="PiedepginaCar"/>
    <w:uiPriority w:val="99"/>
    <w:unhideWhenUsed/>
    <w:rsid w:val="00CE13A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E13A3"/>
  </w:style>
  <w:style w:type="paragraph" w:styleId="NormalWeb">
    <w:name w:val="Normal (Web)"/>
    <w:basedOn w:val="Normal"/>
    <w:uiPriority w:val="99"/>
    <w:unhideWhenUsed/>
    <w:rsid w:val="00CE13A3"/>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inespaciado">
    <w:name w:val="No Spacing"/>
    <w:uiPriority w:val="1"/>
    <w:qFormat/>
    <w:rsid w:val="00CE13A3"/>
    <w:pPr>
      <w:spacing w:line="240" w:lineRule="auto"/>
    </w:pPr>
    <w:rPr>
      <w:rFonts w:asciiTheme="minorHAnsi" w:eastAsiaTheme="minorHAnsi" w:hAnsiTheme="minorHAnsi" w:cstheme="minorBidi"/>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europediatra.org/2013/12/12/plasticidad-cerebral-y-aprendizaj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873F6-E3E9-472A-838C-BBB029D0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18</Pages>
  <Words>4479</Words>
  <Characters>24635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UsuarioDU</dc:creator>
  <cp:lastModifiedBy>LEGISLATURA</cp:lastModifiedBy>
  <cp:revision>21</cp:revision>
  <dcterms:created xsi:type="dcterms:W3CDTF">2024-10-28T21:47:00Z</dcterms:created>
  <dcterms:modified xsi:type="dcterms:W3CDTF">2024-11-11T16:42:00Z</dcterms:modified>
</cp:coreProperties>
</file>