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09D" w:rsidRPr="00001A54" w:rsidRDefault="00DB009D" w:rsidP="001F74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Arial Unicode MS" w:hAnsi="Arial" w:cs="Arial"/>
          <w:b/>
          <w:bCs/>
        </w:rPr>
      </w:pPr>
    </w:p>
    <w:p w:rsidR="001F74E6" w:rsidRPr="00001A54" w:rsidRDefault="001F74E6" w:rsidP="001F74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eastAsia="Arial Unicode MS" w:hAnsi="Arial" w:cs="Arial"/>
          <w:b/>
        </w:rPr>
      </w:pPr>
      <w:r w:rsidRPr="00001A54">
        <w:rPr>
          <w:rFonts w:ascii="Arial" w:eastAsia="Arial Unicode MS" w:hAnsi="Arial" w:cs="Arial"/>
          <w:b/>
        </w:rPr>
        <w:t xml:space="preserve">Toluca de Lerdo a </w:t>
      </w:r>
      <w:r w:rsidR="00E528DB">
        <w:rPr>
          <w:rFonts w:ascii="Arial" w:eastAsia="Arial Unicode MS" w:hAnsi="Arial" w:cs="Arial"/>
          <w:b/>
        </w:rPr>
        <w:t>13</w:t>
      </w:r>
      <w:r w:rsidRPr="00001A54">
        <w:rPr>
          <w:rFonts w:ascii="Arial" w:eastAsia="Arial Unicode MS" w:hAnsi="Arial" w:cs="Arial"/>
          <w:b/>
        </w:rPr>
        <w:t xml:space="preserve"> de </w:t>
      </w:r>
      <w:r w:rsidR="00E528DB">
        <w:rPr>
          <w:rFonts w:ascii="Arial" w:eastAsia="Arial Unicode MS" w:hAnsi="Arial" w:cs="Arial"/>
          <w:b/>
        </w:rPr>
        <w:t>octu</w:t>
      </w:r>
      <w:r w:rsidR="00A805F2">
        <w:rPr>
          <w:rFonts w:ascii="Arial" w:eastAsia="Arial Unicode MS" w:hAnsi="Arial" w:cs="Arial"/>
          <w:b/>
        </w:rPr>
        <w:t>bre</w:t>
      </w:r>
      <w:r w:rsidRPr="00001A54">
        <w:rPr>
          <w:rFonts w:ascii="Arial" w:eastAsia="Arial Unicode MS" w:hAnsi="Arial" w:cs="Arial"/>
          <w:b/>
        </w:rPr>
        <w:t xml:space="preserve"> de 202</w:t>
      </w:r>
      <w:r w:rsidR="00A805F2">
        <w:rPr>
          <w:rFonts w:ascii="Arial" w:eastAsia="Arial Unicode MS" w:hAnsi="Arial" w:cs="Arial"/>
          <w:b/>
        </w:rPr>
        <w:t>2</w:t>
      </w:r>
      <w:r w:rsidRPr="00001A54">
        <w:rPr>
          <w:rFonts w:ascii="Arial" w:eastAsia="Arial Unicode MS" w:hAnsi="Arial" w:cs="Arial"/>
          <w:b/>
        </w:rPr>
        <w:t>.</w:t>
      </w:r>
    </w:p>
    <w:p w:rsidR="001F74E6" w:rsidRPr="00001A54" w:rsidRDefault="001F74E6" w:rsidP="009E29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Arial Unicode MS" w:hAnsi="Arial" w:cs="Arial"/>
          <w:b/>
        </w:rPr>
      </w:pPr>
    </w:p>
    <w:p w:rsidR="00F818C7" w:rsidRPr="00001A54" w:rsidRDefault="00F818C7" w:rsidP="009E29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Arial Unicode MS" w:hAnsi="Arial" w:cs="Arial"/>
          <w:b/>
        </w:rPr>
      </w:pPr>
    </w:p>
    <w:p w:rsidR="00E528DB" w:rsidRDefault="00E528DB" w:rsidP="00E528DB">
      <w:pPr>
        <w:spacing w:line="340" w:lineRule="exact"/>
        <w:jc w:val="both"/>
        <w:rPr>
          <w:rFonts w:ascii="Arial" w:hAnsi="Arial" w:cs="Arial"/>
          <w:b/>
          <w:bCs/>
          <w:sz w:val="22"/>
          <w:szCs w:val="22"/>
          <w:lang w:val="en-US" w:eastAsia="en-US"/>
        </w:rPr>
      </w:pPr>
      <w:r>
        <w:rPr>
          <w:rFonts w:ascii="Arial" w:hAnsi="Arial" w:cs="Arial"/>
          <w:b/>
          <w:bCs/>
        </w:rPr>
        <w:t>DIPUTADO ENRIQUE EDGARDO JACOB ROCHA</w:t>
      </w:r>
    </w:p>
    <w:p w:rsidR="00E528DB" w:rsidRDefault="00E528DB" w:rsidP="00E528DB">
      <w:pPr>
        <w:spacing w:line="340" w:lineRule="exact"/>
        <w:jc w:val="both"/>
        <w:rPr>
          <w:rFonts w:ascii="Arial" w:eastAsia="Arial" w:hAnsi="Arial" w:cs="Arial"/>
          <w:b/>
        </w:rPr>
      </w:pPr>
      <w:r>
        <w:rPr>
          <w:rFonts w:ascii="Arial" w:eastAsia="Arial" w:hAnsi="Arial" w:cs="Arial"/>
          <w:b/>
        </w:rPr>
        <w:t>PRESIDENTE DE LA DIRECTIVA DE LA H. “LXI”</w:t>
      </w:r>
    </w:p>
    <w:p w:rsidR="00E528DB" w:rsidRDefault="00E528DB" w:rsidP="00E528DB">
      <w:pPr>
        <w:spacing w:line="340" w:lineRule="exact"/>
        <w:jc w:val="both"/>
        <w:rPr>
          <w:rFonts w:ascii="Arial" w:eastAsia="Arial" w:hAnsi="Arial" w:cs="Arial"/>
          <w:b/>
        </w:rPr>
      </w:pPr>
      <w:r>
        <w:rPr>
          <w:rFonts w:ascii="Arial" w:eastAsia="Arial" w:hAnsi="Arial" w:cs="Arial"/>
          <w:b/>
        </w:rPr>
        <w:t>LEGISLATURA DEL ESTADO DE MÉXICO.</w:t>
      </w:r>
    </w:p>
    <w:p w:rsidR="001F74E6" w:rsidRDefault="00E528DB" w:rsidP="00E528DB">
      <w:pPr>
        <w:pStyle w:val="Sinespaciado"/>
        <w:jc w:val="both"/>
        <w:rPr>
          <w:rFonts w:ascii="Arial" w:eastAsia="Arial" w:hAnsi="Arial" w:cs="Arial"/>
          <w:b/>
        </w:rPr>
      </w:pPr>
      <w:r>
        <w:rPr>
          <w:rFonts w:ascii="Arial" w:eastAsia="Arial" w:hAnsi="Arial" w:cs="Arial"/>
          <w:b/>
        </w:rPr>
        <w:t>PRESENTE.</w:t>
      </w:r>
    </w:p>
    <w:p w:rsidR="00E528DB" w:rsidRPr="00001A54" w:rsidRDefault="00E528DB" w:rsidP="00E528DB">
      <w:pPr>
        <w:pStyle w:val="Sinespaciado"/>
        <w:jc w:val="both"/>
        <w:rPr>
          <w:rFonts w:ascii="Arial" w:eastAsia="Arial Unicode MS" w:hAnsi="Arial" w:cs="Arial"/>
        </w:rPr>
      </w:pPr>
    </w:p>
    <w:p w:rsidR="00F818C7" w:rsidRPr="00001A54" w:rsidRDefault="001F74E6" w:rsidP="00955866">
      <w:pPr>
        <w:pStyle w:val="Sinespaciado"/>
        <w:spacing w:line="360" w:lineRule="auto"/>
        <w:jc w:val="both"/>
        <w:rPr>
          <w:rFonts w:ascii="Arial" w:hAnsi="Arial" w:cs="Arial"/>
        </w:rPr>
      </w:pPr>
      <w:r w:rsidRPr="00001A54">
        <w:rPr>
          <w:rFonts w:ascii="Arial" w:eastAsia="Arial Unicode MS" w:hAnsi="Arial" w:cs="Arial"/>
          <w:b/>
        </w:rPr>
        <w:t>Dip. Yesica Yanet Rojas Hernández</w:t>
      </w:r>
      <w:r w:rsidRPr="00001A54">
        <w:rPr>
          <w:rFonts w:ascii="Arial" w:eastAsia="Arial Unicode MS" w:hAnsi="Arial" w:cs="Arial"/>
        </w:rPr>
        <w:t xml:space="preserve"> en representación del Grupo Parlamentario del morena; </w:t>
      </w:r>
      <w:r w:rsidR="00F818C7" w:rsidRPr="00001A54">
        <w:rPr>
          <w:rFonts w:ascii="Arial" w:hAnsi="Arial" w:cs="Arial"/>
        </w:rPr>
        <w:t xml:space="preserve">con fundamento en lo dispuesto en los artículos 55, 57 de la Constitución Política del Estado Libre y Soberano de México; 83 de la Ley Orgánica del Poder Legislativo del Estado Libre y Soberano de México y el 74 del Reglamento del Poder Legislativo del Estado de México, someto a consideración de esta H. Asamblea, el presente, </w:t>
      </w:r>
      <w:r w:rsidR="00F818C7" w:rsidRPr="00001A54">
        <w:rPr>
          <w:rFonts w:ascii="Arial" w:hAnsi="Arial" w:cs="Arial"/>
          <w:b/>
        </w:rPr>
        <w:t>Punto de Acuerdo de urgente y obvia resolución, por el que se exhorta Respetuosamente a</w:t>
      </w:r>
      <w:r w:rsidR="00E528DB">
        <w:rPr>
          <w:rFonts w:ascii="Arial" w:hAnsi="Arial" w:cs="Arial"/>
          <w:b/>
        </w:rPr>
        <w:t xml:space="preserve"> </w:t>
      </w:r>
      <w:r w:rsidR="00F818C7" w:rsidRPr="00001A54">
        <w:rPr>
          <w:rFonts w:ascii="Arial" w:hAnsi="Arial" w:cs="Arial"/>
          <w:b/>
        </w:rPr>
        <w:t>l</w:t>
      </w:r>
      <w:r w:rsidR="00E528DB">
        <w:rPr>
          <w:rFonts w:ascii="Arial" w:hAnsi="Arial" w:cs="Arial"/>
          <w:b/>
        </w:rPr>
        <w:t xml:space="preserve">os </w:t>
      </w:r>
      <w:r w:rsidR="00886F1D" w:rsidRPr="00001A54">
        <w:rPr>
          <w:rFonts w:ascii="Arial" w:hAnsi="Arial" w:cs="Arial"/>
          <w:b/>
        </w:rPr>
        <w:t>Titilar</w:t>
      </w:r>
      <w:r w:rsidR="00E528DB">
        <w:rPr>
          <w:rFonts w:ascii="Arial" w:hAnsi="Arial" w:cs="Arial"/>
          <w:b/>
        </w:rPr>
        <w:t>es</w:t>
      </w:r>
      <w:r w:rsidR="00886F1D" w:rsidRPr="00001A54">
        <w:rPr>
          <w:rFonts w:ascii="Arial" w:hAnsi="Arial" w:cs="Arial"/>
          <w:b/>
        </w:rPr>
        <w:t xml:space="preserve"> de l</w:t>
      </w:r>
      <w:r w:rsidR="00F818C7" w:rsidRPr="00001A54">
        <w:rPr>
          <w:rFonts w:ascii="Arial" w:hAnsi="Arial" w:cs="Arial"/>
          <w:b/>
        </w:rPr>
        <w:t>a Secretaria de Finanzas</w:t>
      </w:r>
      <w:r w:rsidR="00E528DB">
        <w:rPr>
          <w:rFonts w:ascii="Arial" w:hAnsi="Arial" w:cs="Arial"/>
          <w:b/>
        </w:rPr>
        <w:t xml:space="preserve"> y de la Secretaría de Desarrollo Social del Gobierno del Estado de México, para que </w:t>
      </w:r>
      <w:r w:rsidR="00F818C7" w:rsidRPr="00001A54">
        <w:rPr>
          <w:rFonts w:ascii="Arial" w:hAnsi="Arial" w:cs="Arial"/>
          <w:b/>
        </w:rPr>
        <w:t xml:space="preserve"> </w:t>
      </w:r>
      <w:r w:rsidR="00886F1D" w:rsidRPr="00001A54">
        <w:rPr>
          <w:rFonts w:ascii="Arial" w:hAnsi="Arial" w:cs="Arial"/>
          <w:b/>
          <w:shd w:val="clear" w:color="auto" w:fill="FFFFFF"/>
        </w:rPr>
        <w:t>incluya</w:t>
      </w:r>
      <w:r w:rsidR="00E528DB">
        <w:rPr>
          <w:rFonts w:ascii="Arial" w:hAnsi="Arial" w:cs="Arial"/>
          <w:b/>
          <w:shd w:val="clear" w:color="auto" w:fill="FFFFFF"/>
        </w:rPr>
        <w:t>n</w:t>
      </w:r>
      <w:r w:rsidR="00886F1D" w:rsidRPr="00001A54">
        <w:rPr>
          <w:rFonts w:ascii="Arial" w:hAnsi="Arial" w:cs="Arial"/>
          <w:b/>
          <w:shd w:val="clear" w:color="auto" w:fill="FFFFFF"/>
        </w:rPr>
        <w:t xml:space="preserve"> mayores recursos dentro del Proyecto de </w:t>
      </w:r>
      <w:r w:rsidR="00886F1D" w:rsidRPr="00001A54">
        <w:rPr>
          <w:rFonts w:ascii="Arial" w:hAnsi="Arial" w:cs="Arial"/>
          <w:b/>
        </w:rPr>
        <w:t>Presupuesto de Egresos del Gobierno del Estado de México para el Ejercicio Fiscal 202</w:t>
      </w:r>
      <w:r w:rsidR="00A805F2">
        <w:rPr>
          <w:rFonts w:ascii="Arial" w:hAnsi="Arial" w:cs="Arial"/>
          <w:b/>
        </w:rPr>
        <w:t>3</w:t>
      </w:r>
      <w:r w:rsidR="00886F1D" w:rsidRPr="00001A54">
        <w:rPr>
          <w:rFonts w:ascii="Arial" w:hAnsi="Arial" w:cs="Arial"/>
          <w:b/>
        </w:rPr>
        <w:t xml:space="preserve"> para la atención integral en el proyecto presupuestario de “Procuración de Justicia con perspectiva de género” en los proyectos: del Programa "Reparación a Víctimas u ofendidos del delito de feminicidio”, el programa "Atención de niñas niños y adolescentes en situación de orfandad por el delito de feminicidio y desaparición" y para el programa "Canasta alimentaria por el delito de feminicidio"</w:t>
      </w:r>
      <w:r w:rsidR="00F818C7" w:rsidRPr="00001A54">
        <w:rPr>
          <w:rFonts w:ascii="Arial" w:hAnsi="Arial" w:cs="Arial"/>
        </w:rPr>
        <w:t>, conforme a la siguiente:</w:t>
      </w:r>
    </w:p>
    <w:p w:rsidR="00F818C7" w:rsidRPr="00001A54" w:rsidRDefault="00F818C7" w:rsidP="00955866">
      <w:pPr>
        <w:pStyle w:val="Sinespaciado"/>
        <w:spacing w:line="360" w:lineRule="auto"/>
        <w:jc w:val="both"/>
        <w:rPr>
          <w:rFonts w:ascii="Arial" w:eastAsia="Arial Unicode MS" w:hAnsi="Arial" w:cs="Arial"/>
          <w:b/>
        </w:rPr>
      </w:pPr>
    </w:p>
    <w:p w:rsidR="00955866" w:rsidRDefault="00955866">
      <w:pPr>
        <w:spacing w:after="160" w:line="259" w:lineRule="auto"/>
        <w:rPr>
          <w:rFonts w:ascii="Arial" w:eastAsia="Arial Unicode MS" w:hAnsi="Arial" w:cs="Arial"/>
          <w:b/>
        </w:rPr>
      </w:pPr>
      <w:r>
        <w:rPr>
          <w:rFonts w:ascii="Arial" w:eastAsia="Arial Unicode MS" w:hAnsi="Arial" w:cs="Arial"/>
          <w:b/>
        </w:rPr>
        <w:br w:type="page"/>
      </w:r>
    </w:p>
    <w:p w:rsidR="00F92554" w:rsidRDefault="00F92554" w:rsidP="00955866">
      <w:pPr>
        <w:pStyle w:val="Sinespaciado"/>
        <w:spacing w:line="360" w:lineRule="auto"/>
        <w:jc w:val="center"/>
        <w:rPr>
          <w:rFonts w:ascii="Arial" w:eastAsia="Arial Unicode MS" w:hAnsi="Arial" w:cs="Arial"/>
          <w:b/>
        </w:rPr>
      </w:pPr>
    </w:p>
    <w:p w:rsidR="00F92554" w:rsidRDefault="00F92554" w:rsidP="00955866">
      <w:pPr>
        <w:pStyle w:val="Sinespaciado"/>
        <w:spacing w:line="360" w:lineRule="auto"/>
        <w:jc w:val="center"/>
        <w:rPr>
          <w:rFonts w:ascii="Arial" w:eastAsia="Arial Unicode MS" w:hAnsi="Arial" w:cs="Arial"/>
          <w:b/>
        </w:rPr>
      </w:pPr>
    </w:p>
    <w:p w:rsidR="00850FB8" w:rsidRPr="00001A54" w:rsidRDefault="00850FB8" w:rsidP="00955866">
      <w:pPr>
        <w:pStyle w:val="Sinespaciado"/>
        <w:spacing w:line="360" w:lineRule="auto"/>
        <w:jc w:val="center"/>
        <w:rPr>
          <w:rFonts w:ascii="Arial" w:eastAsia="Arial Unicode MS" w:hAnsi="Arial" w:cs="Arial"/>
          <w:b/>
        </w:rPr>
      </w:pPr>
      <w:bookmarkStart w:id="0" w:name="_GoBack"/>
      <w:bookmarkEnd w:id="0"/>
      <w:r w:rsidRPr="00001A54">
        <w:rPr>
          <w:rFonts w:ascii="Arial" w:eastAsia="Arial Unicode MS" w:hAnsi="Arial" w:cs="Arial"/>
          <w:b/>
        </w:rPr>
        <w:t>EXPOSICIÓN DE MOTIVOS</w:t>
      </w:r>
    </w:p>
    <w:p w:rsidR="00955866" w:rsidRDefault="00955866" w:rsidP="00955866">
      <w:pPr>
        <w:pStyle w:val="Sinespaciado"/>
        <w:spacing w:line="360" w:lineRule="auto"/>
        <w:jc w:val="both"/>
        <w:rPr>
          <w:rFonts w:ascii="Arial" w:eastAsia="Arial Unicode MS" w:hAnsi="Arial" w:cs="Arial"/>
          <w:color w:val="000000" w:themeColor="text1"/>
        </w:rPr>
      </w:pPr>
    </w:p>
    <w:p w:rsidR="00891E03" w:rsidRPr="00955866" w:rsidRDefault="00891E03" w:rsidP="00955866">
      <w:pPr>
        <w:pStyle w:val="Sinespaciado"/>
        <w:spacing w:line="360" w:lineRule="auto"/>
        <w:jc w:val="both"/>
        <w:rPr>
          <w:rFonts w:ascii="Arial" w:hAnsi="Arial" w:cs="Arial"/>
          <w:color w:val="000000" w:themeColor="text1"/>
          <w:shd w:val="clear" w:color="auto" w:fill="FFFFFF"/>
        </w:rPr>
      </w:pPr>
      <w:r w:rsidRPr="00955866">
        <w:rPr>
          <w:rFonts w:ascii="Arial" w:eastAsia="Arial Unicode MS" w:hAnsi="Arial" w:cs="Arial"/>
          <w:color w:val="000000" w:themeColor="text1"/>
        </w:rPr>
        <w:t xml:space="preserve">Hace uno días la actual legislatura </w:t>
      </w:r>
      <w:r w:rsidRPr="00955866">
        <w:rPr>
          <w:rFonts w:ascii="Arial" w:hAnsi="Arial" w:cs="Arial"/>
          <w:color w:val="000000" w:themeColor="text1"/>
          <w:shd w:val="clear" w:color="auto" w:fill="FFFFFF"/>
        </w:rPr>
        <w:t>Firmo el Memorando de Entendimiento entre la Entidad de las Naciones Unidas para la Igualdad de Género y el Empoderamiento de las Mujeres y la LXI Legislatura del Estado de México, con el fin de Establecer la coordinación Interinstitucional para atender prioridades y propuestas de reforma que atiendan la armonización del marco normativo Internacional y Nacional,</w:t>
      </w:r>
      <w:r w:rsidR="00955866" w:rsidRPr="00955866">
        <w:rPr>
          <w:rFonts w:ascii="Arial" w:hAnsi="Arial" w:cs="Arial"/>
          <w:color w:val="000000" w:themeColor="text1"/>
          <w:shd w:val="clear" w:color="auto" w:fill="FFFFFF"/>
        </w:rPr>
        <w:t xml:space="preserve"> </w:t>
      </w:r>
      <w:r w:rsidRPr="00955866">
        <w:rPr>
          <w:rFonts w:ascii="Arial" w:hAnsi="Arial" w:cs="Arial"/>
          <w:color w:val="000000" w:themeColor="text1"/>
          <w:shd w:val="clear" w:color="auto" w:fill="FFFFFF"/>
        </w:rPr>
        <w:t xml:space="preserve">a través de la alianza global de la Iniciativa </w:t>
      </w:r>
      <w:proofErr w:type="spellStart"/>
      <w:r w:rsidRPr="00955866">
        <w:rPr>
          <w:rFonts w:ascii="Arial" w:hAnsi="Arial" w:cs="Arial"/>
          <w:color w:val="000000" w:themeColor="text1"/>
          <w:shd w:val="clear" w:color="auto" w:fill="FFFFFF"/>
        </w:rPr>
        <w:t>Spotligt</w:t>
      </w:r>
      <w:proofErr w:type="spellEnd"/>
      <w:r w:rsidRPr="00955866">
        <w:rPr>
          <w:rFonts w:ascii="Arial" w:hAnsi="Arial" w:cs="Arial"/>
          <w:color w:val="000000" w:themeColor="text1"/>
          <w:shd w:val="clear" w:color="auto" w:fill="FFFFFF"/>
        </w:rPr>
        <w:t xml:space="preserve">, en la que participan la </w:t>
      </w:r>
      <w:r w:rsidR="00955866" w:rsidRPr="00955866">
        <w:rPr>
          <w:rFonts w:ascii="Arial" w:hAnsi="Arial" w:cs="Arial"/>
          <w:color w:val="000000" w:themeColor="text1"/>
          <w:shd w:val="clear" w:color="auto" w:fill="FFFFFF"/>
        </w:rPr>
        <w:t>Unión</w:t>
      </w:r>
      <w:r w:rsidRPr="00955866">
        <w:rPr>
          <w:rFonts w:ascii="Arial" w:hAnsi="Arial" w:cs="Arial"/>
          <w:color w:val="000000" w:themeColor="text1"/>
          <w:shd w:val="clear" w:color="auto" w:fill="FFFFFF"/>
        </w:rPr>
        <w:t xml:space="preserve"> Europea y la Organización de las Naciones Unidas, que busca </w:t>
      </w:r>
      <w:r w:rsidR="00955866" w:rsidRPr="00955866">
        <w:rPr>
          <w:rFonts w:ascii="Arial" w:hAnsi="Arial" w:cs="Arial"/>
          <w:color w:val="000000" w:themeColor="text1"/>
          <w:shd w:val="clear" w:color="auto" w:fill="FFFFFF"/>
        </w:rPr>
        <w:t>eliminar todas las formas de violencia contra las mujeres y las niñas en el mundo, prioritariamente el feminicidio.</w:t>
      </w:r>
      <w:r w:rsidR="00955866">
        <w:rPr>
          <w:rFonts w:ascii="Arial" w:hAnsi="Arial" w:cs="Arial"/>
          <w:color w:val="000000" w:themeColor="text1"/>
          <w:shd w:val="clear" w:color="auto" w:fill="FFFFFF"/>
        </w:rPr>
        <w:t xml:space="preserve"> Por lo que esta legislatura en especial el grupo parlamentario de morena respaldaremos todas y cada una de las iniciativas en favor de la erradicación de la violencia contra las mujeres y niñas que se presenten en esta soberanía. </w:t>
      </w:r>
    </w:p>
    <w:p w:rsidR="00891E03" w:rsidRPr="00955866" w:rsidRDefault="00891E03" w:rsidP="00955866">
      <w:pPr>
        <w:pStyle w:val="Sinespaciado"/>
        <w:spacing w:line="360" w:lineRule="auto"/>
        <w:jc w:val="both"/>
        <w:rPr>
          <w:rFonts w:ascii="Arial" w:eastAsia="Arial Unicode MS" w:hAnsi="Arial" w:cs="Arial"/>
          <w:color w:val="000000" w:themeColor="text1"/>
        </w:rPr>
      </w:pPr>
    </w:p>
    <w:p w:rsidR="00955866" w:rsidRPr="00001A54" w:rsidRDefault="00955866" w:rsidP="00955866">
      <w:pPr>
        <w:pStyle w:val="Sinespaciado"/>
        <w:spacing w:line="360" w:lineRule="auto"/>
        <w:jc w:val="both"/>
        <w:rPr>
          <w:rFonts w:ascii="Arial" w:eastAsia="Arial Unicode MS" w:hAnsi="Arial" w:cs="Arial"/>
        </w:rPr>
      </w:pPr>
      <w:r>
        <w:rPr>
          <w:rFonts w:ascii="Arial" w:eastAsia="Arial Unicode MS" w:hAnsi="Arial" w:cs="Arial"/>
        </w:rPr>
        <w:t>Lamentablemente e</w:t>
      </w:r>
      <w:r w:rsidRPr="00001A54">
        <w:rPr>
          <w:rFonts w:ascii="Arial" w:eastAsia="Arial Unicode MS" w:hAnsi="Arial" w:cs="Arial"/>
        </w:rPr>
        <w:t>l Estado de México, de acuerdo a los datos de incidencia delictiva de enero a septiembre del año en curso la Secretaria de Seguridad del Gobierno del Estado de México</w:t>
      </w:r>
      <w:r w:rsidRPr="00001A54">
        <w:rPr>
          <w:rFonts w:ascii="Arial" w:eastAsia="Arial Unicode MS" w:hAnsi="Arial" w:cs="Arial"/>
          <w:b/>
        </w:rPr>
        <w:t xml:space="preserve"> </w:t>
      </w:r>
      <w:r w:rsidRPr="00001A54">
        <w:rPr>
          <w:rFonts w:ascii="Arial" w:eastAsia="Arial Unicode MS" w:hAnsi="Arial" w:cs="Arial"/>
        </w:rPr>
        <w:t xml:space="preserve">el total de delitos consumados ya suman la cantidad de </w:t>
      </w:r>
      <w:proofErr w:type="spellStart"/>
      <w:r w:rsidRPr="00001A54">
        <w:rPr>
          <w:rFonts w:ascii="Arial" w:eastAsia="Arial Unicode MS" w:hAnsi="Arial" w:cs="Arial"/>
        </w:rPr>
        <w:t>mas</w:t>
      </w:r>
      <w:proofErr w:type="spellEnd"/>
      <w:r w:rsidRPr="00001A54">
        <w:rPr>
          <w:rFonts w:ascii="Arial" w:eastAsia="Arial Unicode MS" w:hAnsi="Arial" w:cs="Arial"/>
        </w:rPr>
        <w:t xml:space="preserve"> de 289 mil,  de los cuales la Violencia familiar, encabeza la lista con 16 mil 744 lo que representa un aumento del 34% respecto del año anterior y el feminicidio ya suma la vergonzosa cifra de 110 mujeres asesinadas; representando 26 mil 669 delitos de violencia de genero. </w:t>
      </w:r>
    </w:p>
    <w:p w:rsidR="00B000E4" w:rsidRPr="00001A54" w:rsidRDefault="00B000E4" w:rsidP="00955866">
      <w:pPr>
        <w:pStyle w:val="Sinespaciado"/>
        <w:spacing w:line="360" w:lineRule="auto"/>
        <w:jc w:val="both"/>
        <w:rPr>
          <w:rFonts w:ascii="Arial" w:hAnsi="Arial" w:cs="Arial"/>
        </w:rPr>
      </w:pPr>
    </w:p>
    <w:p w:rsidR="00DC12DB" w:rsidRPr="00001A54" w:rsidRDefault="00955866" w:rsidP="00955866">
      <w:pPr>
        <w:pStyle w:val="Sinespaciado"/>
        <w:spacing w:line="360" w:lineRule="auto"/>
        <w:jc w:val="both"/>
        <w:rPr>
          <w:rFonts w:ascii="Arial" w:hAnsi="Arial" w:cs="Arial"/>
        </w:rPr>
      </w:pPr>
      <w:r>
        <w:rPr>
          <w:rFonts w:ascii="Arial" w:hAnsi="Arial" w:cs="Arial"/>
        </w:rPr>
        <w:t xml:space="preserve">Las y los mexiquenses estamos cansados </w:t>
      </w:r>
      <w:proofErr w:type="spellStart"/>
      <w:r w:rsidR="00DC12DB" w:rsidRPr="00001A54">
        <w:rPr>
          <w:rFonts w:ascii="Arial" w:hAnsi="Arial" w:cs="Arial"/>
        </w:rPr>
        <w:t>cansados</w:t>
      </w:r>
      <w:proofErr w:type="spellEnd"/>
      <w:r w:rsidR="00DC12DB" w:rsidRPr="00001A54">
        <w:rPr>
          <w:rFonts w:ascii="Arial" w:hAnsi="Arial" w:cs="Arial"/>
        </w:rPr>
        <w:t xml:space="preserve"> de vivir en un clima de violencia, es alarmante de que los delitos sigan </w:t>
      </w:r>
      <w:proofErr w:type="gramStart"/>
      <w:r w:rsidR="00DC12DB" w:rsidRPr="00001A54">
        <w:rPr>
          <w:rFonts w:ascii="Arial" w:hAnsi="Arial" w:cs="Arial"/>
        </w:rPr>
        <w:t>a la alza</w:t>
      </w:r>
      <w:proofErr w:type="gramEnd"/>
      <w:r w:rsidR="00DC12DB" w:rsidRPr="00001A54">
        <w:rPr>
          <w:rFonts w:ascii="Arial" w:hAnsi="Arial" w:cs="Arial"/>
        </w:rPr>
        <w:t xml:space="preserve">, y que los ciudadanos se </w:t>
      </w:r>
      <w:r w:rsidR="0005246B" w:rsidRPr="00001A54">
        <w:rPr>
          <w:rFonts w:ascii="Arial" w:hAnsi="Arial" w:cs="Arial"/>
        </w:rPr>
        <w:t>sentían</w:t>
      </w:r>
      <w:r w:rsidR="00DC12DB" w:rsidRPr="00001A54">
        <w:rPr>
          <w:rFonts w:ascii="Arial" w:hAnsi="Arial" w:cs="Arial"/>
        </w:rPr>
        <w:t xml:space="preserve"> cada vez </w:t>
      </w:r>
      <w:r w:rsidR="0005246B" w:rsidRPr="00001A54">
        <w:rPr>
          <w:rFonts w:ascii="Arial" w:hAnsi="Arial" w:cs="Arial"/>
        </w:rPr>
        <w:t>más</w:t>
      </w:r>
      <w:r w:rsidR="00DC12DB" w:rsidRPr="00001A54">
        <w:rPr>
          <w:rFonts w:ascii="Arial" w:hAnsi="Arial" w:cs="Arial"/>
        </w:rPr>
        <w:t xml:space="preserve"> solos y solas.</w:t>
      </w:r>
    </w:p>
    <w:p w:rsidR="00DC12DB" w:rsidRPr="00001A54" w:rsidRDefault="00DC12DB" w:rsidP="00955866">
      <w:pPr>
        <w:pStyle w:val="Sinespaciado"/>
        <w:spacing w:line="360" w:lineRule="auto"/>
        <w:jc w:val="both"/>
        <w:rPr>
          <w:rFonts w:ascii="Arial" w:hAnsi="Arial" w:cs="Arial"/>
        </w:rPr>
      </w:pPr>
    </w:p>
    <w:p w:rsidR="00B000E4" w:rsidRPr="00001A54" w:rsidRDefault="00DC12DB" w:rsidP="00955866">
      <w:pPr>
        <w:pStyle w:val="Sinespaciado"/>
        <w:spacing w:line="360" w:lineRule="auto"/>
        <w:jc w:val="both"/>
        <w:rPr>
          <w:rFonts w:ascii="Arial" w:hAnsi="Arial" w:cs="Arial"/>
        </w:rPr>
      </w:pPr>
      <w:r w:rsidRPr="00001A54">
        <w:rPr>
          <w:rFonts w:ascii="Arial" w:hAnsi="Arial" w:cs="Arial"/>
        </w:rPr>
        <w:t>Las mujeres, seguimos siendo violentadas</w:t>
      </w:r>
      <w:r w:rsidR="0005246B" w:rsidRPr="00001A54">
        <w:rPr>
          <w:rFonts w:ascii="Arial" w:hAnsi="Arial" w:cs="Arial"/>
        </w:rPr>
        <w:t xml:space="preserve"> y en muchos casos asesinadas, heredando a</w:t>
      </w:r>
      <w:r w:rsidRPr="00001A54">
        <w:rPr>
          <w:rFonts w:ascii="Arial" w:hAnsi="Arial" w:cs="Arial"/>
        </w:rPr>
        <w:t xml:space="preserve"> los deudos hoy </w:t>
      </w:r>
      <w:r w:rsidR="0005246B" w:rsidRPr="00001A54">
        <w:rPr>
          <w:rFonts w:ascii="Arial" w:hAnsi="Arial" w:cs="Arial"/>
        </w:rPr>
        <w:t xml:space="preserve">titulares de derechos de las </w:t>
      </w:r>
      <w:r w:rsidR="007733C2" w:rsidRPr="00001A54">
        <w:rPr>
          <w:rFonts w:ascii="Arial" w:hAnsi="Arial" w:cs="Arial"/>
        </w:rPr>
        <w:t>víctimas</w:t>
      </w:r>
      <w:r w:rsidR="00B000E4" w:rsidRPr="00001A54">
        <w:rPr>
          <w:rFonts w:ascii="Arial" w:hAnsi="Arial" w:cs="Arial"/>
        </w:rPr>
        <w:t xml:space="preserve"> por </w:t>
      </w:r>
      <w:r w:rsidR="00700F4A" w:rsidRPr="00001A54">
        <w:rPr>
          <w:rFonts w:ascii="Arial" w:hAnsi="Arial" w:cs="Arial"/>
        </w:rPr>
        <w:t xml:space="preserve">desaparición y por </w:t>
      </w:r>
      <w:r w:rsidR="00B000E4" w:rsidRPr="00001A54">
        <w:rPr>
          <w:rFonts w:ascii="Arial" w:hAnsi="Arial" w:cs="Arial"/>
        </w:rPr>
        <w:t>feminicidio</w:t>
      </w:r>
      <w:r w:rsidR="0005246B" w:rsidRPr="00001A54">
        <w:rPr>
          <w:rFonts w:ascii="Arial" w:hAnsi="Arial" w:cs="Arial"/>
        </w:rPr>
        <w:t>,</w:t>
      </w:r>
      <w:r w:rsidR="00B000E4" w:rsidRPr="00001A54">
        <w:rPr>
          <w:rFonts w:ascii="Arial" w:hAnsi="Arial" w:cs="Arial"/>
        </w:rPr>
        <w:t xml:space="preserve"> en</w:t>
      </w:r>
      <w:r w:rsidR="0005246B" w:rsidRPr="00001A54">
        <w:rPr>
          <w:rFonts w:ascii="Arial" w:hAnsi="Arial" w:cs="Arial"/>
        </w:rPr>
        <w:t xml:space="preserve"> una lucha que no termina en la mayoría de los casos</w:t>
      </w:r>
      <w:r w:rsidR="00B000E4" w:rsidRPr="00001A54">
        <w:rPr>
          <w:rFonts w:ascii="Arial" w:hAnsi="Arial" w:cs="Arial"/>
        </w:rPr>
        <w:t>.</w:t>
      </w:r>
    </w:p>
    <w:p w:rsidR="00B000E4" w:rsidRPr="00001A54" w:rsidRDefault="00B000E4" w:rsidP="00955866">
      <w:pPr>
        <w:pStyle w:val="Sinespaciado"/>
        <w:spacing w:line="360" w:lineRule="auto"/>
        <w:jc w:val="both"/>
        <w:rPr>
          <w:rFonts w:ascii="Arial" w:hAnsi="Arial" w:cs="Arial"/>
        </w:rPr>
      </w:pPr>
    </w:p>
    <w:p w:rsidR="00DC12DB" w:rsidRPr="00001A54" w:rsidRDefault="00B000E4" w:rsidP="00955866">
      <w:pPr>
        <w:pStyle w:val="Sinespaciado"/>
        <w:spacing w:line="360" w:lineRule="auto"/>
        <w:jc w:val="both"/>
        <w:rPr>
          <w:rFonts w:ascii="Arial" w:hAnsi="Arial" w:cs="Arial"/>
          <w:shd w:val="clear" w:color="auto" w:fill="FFFFFF"/>
        </w:rPr>
      </w:pPr>
      <w:r w:rsidRPr="00001A54">
        <w:rPr>
          <w:rFonts w:ascii="Arial" w:hAnsi="Arial" w:cs="Arial"/>
        </w:rPr>
        <w:t>D</w:t>
      </w:r>
      <w:r w:rsidR="0005246B" w:rsidRPr="00001A54">
        <w:rPr>
          <w:rFonts w:ascii="Arial" w:hAnsi="Arial" w:cs="Arial"/>
        </w:rPr>
        <w:t xml:space="preserve">e acuerdo al Sistema Nacional de Seguridad Publica </w:t>
      </w:r>
      <w:r w:rsidR="0005246B" w:rsidRPr="00001A54">
        <w:rPr>
          <w:rFonts w:ascii="Arial" w:hAnsi="Arial" w:cs="Arial"/>
          <w:shd w:val="clear" w:color="auto" w:fill="FFFFFF"/>
        </w:rPr>
        <w:t>la percepción de inseguridad sigue siendo mayor en el caso de las mujeres con 71.3 por ciento, mientras que para los hombres fue de 60.9 por ciento a junio durante este año</w:t>
      </w:r>
      <w:r w:rsidRPr="00001A54">
        <w:rPr>
          <w:rFonts w:ascii="Arial" w:hAnsi="Arial" w:cs="Arial"/>
          <w:shd w:val="clear" w:color="auto" w:fill="FFFFFF"/>
        </w:rPr>
        <w:t>, lo que pone en relieve la falta de atención que viven las victimas de un delito y los titulares de estos cuando se ha consumado el feminicidio.</w:t>
      </w:r>
    </w:p>
    <w:p w:rsidR="0005246B" w:rsidRPr="00001A54" w:rsidRDefault="0005246B" w:rsidP="00955866">
      <w:pPr>
        <w:pStyle w:val="Sinespaciado"/>
        <w:spacing w:line="360" w:lineRule="auto"/>
        <w:jc w:val="both"/>
        <w:rPr>
          <w:rFonts w:ascii="Arial" w:hAnsi="Arial" w:cs="Arial"/>
        </w:rPr>
      </w:pPr>
    </w:p>
    <w:p w:rsidR="00955866" w:rsidRDefault="00955866" w:rsidP="00955866">
      <w:pPr>
        <w:spacing w:line="360" w:lineRule="auto"/>
        <w:jc w:val="both"/>
        <w:rPr>
          <w:rFonts w:ascii="Arial" w:hAnsi="Arial" w:cs="Arial"/>
          <w:color w:val="000000" w:themeColor="text1"/>
        </w:rPr>
      </w:pPr>
      <w:r w:rsidRPr="00955866">
        <w:rPr>
          <w:rFonts w:ascii="Arial" w:eastAsia="Arial Unicode MS" w:hAnsi="Arial" w:cs="Arial"/>
          <w:color w:val="000000" w:themeColor="text1"/>
        </w:rPr>
        <w:t>Hoy c</w:t>
      </w:r>
      <w:r w:rsidRPr="00955866">
        <w:rPr>
          <w:rFonts w:ascii="Arial" w:hAnsi="Arial" w:cs="Arial"/>
          <w:color w:val="000000" w:themeColor="text1"/>
        </w:rPr>
        <w:t xml:space="preserve">on el fin de garantizar una mayor atención a las mujeres y niñas mexiquenses nuestra entidad cuenta con el  Sistema Estatal para la Igualdad de Trato y Oportunidades entre Mujeres y Hombres y para Prevenir, Atender, Sancionar y Erradicar la Violencia contra las Mujeres; </w:t>
      </w:r>
      <w:r w:rsidRPr="00955866">
        <w:rPr>
          <w:rFonts w:ascii="Arial" w:hAnsi="Arial" w:cs="Arial"/>
          <w:color w:val="000000" w:themeColor="text1"/>
          <w:shd w:val="clear" w:color="auto" w:fill="FFFFFF"/>
        </w:rPr>
        <w:t xml:space="preserve">órgano colegiado que trabaja de manera conjunta para generar acciones y servicios para garantizar el acceso de las mujeres a una vida libre de violencia y promover la igualdad, el empoderamiento de las mujeres y la eliminación de la discriminación; esto </w:t>
      </w:r>
      <w:r w:rsidRPr="00955866">
        <w:rPr>
          <w:rFonts w:ascii="Arial" w:hAnsi="Arial" w:cs="Arial"/>
          <w:color w:val="000000" w:themeColor="text1"/>
        </w:rPr>
        <w:t xml:space="preserve">en cumplimiento a la Ley de Acceso de las Mujeres a una Vida Libre de Violencia del Estado de México y la Ley de Igualdad de Trato y Oportunidades entre Mujeres y Hombres del Estado de México, desde el 2011. </w:t>
      </w:r>
    </w:p>
    <w:p w:rsidR="00955866" w:rsidRPr="00955866" w:rsidRDefault="00955866" w:rsidP="00955866">
      <w:pPr>
        <w:spacing w:line="360" w:lineRule="auto"/>
        <w:jc w:val="both"/>
        <w:rPr>
          <w:rFonts w:ascii="Arial" w:hAnsi="Arial" w:cs="Arial"/>
          <w:color w:val="000000" w:themeColor="text1"/>
        </w:rPr>
      </w:pPr>
    </w:p>
    <w:p w:rsidR="00700F4A" w:rsidRPr="00001A54" w:rsidRDefault="0005246B" w:rsidP="00955866">
      <w:pPr>
        <w:pStyle w:val="Sinespaciado"/>
        <w:spacing w:line="360" w:lineRule="auto"/>
        <w:jc w:val="both"/>
        <w:rPr>
          <w:rFonts w:ascii="Arial" w:hAnsi="Arial" w:cs="Arial"/>
          <w:shd w:val="clear" w:color="auto" w:fill="FFFFFF"/>
        </w:rPr>
      </w:pPr>
      <w:r w:rsidRPr="00001A54">
        <w:rPr>
          <w:rFonts w:ascii="Arial" w:hAnsi="Arial" w:cs="Arial"/>
        </w:rPr>
        <w:t xml:space="preserve">Sin embargo los y las Mexiquenses </w:t>
      </w:r>
      <w:r w:rsidR="00B000E4" w:rsidRPr="00001A54">
        <w:rPr>
          <w:rFonts w:ascii="Arial" w:hAnsi="Arial" w:cs="Arial"/>
        </w:rPr>
        <w:t xml:space="preserve">tendríamos que tener garantizado el derecho </w:t>
      </w:r>
      <w:r w:rsidR="00BE4103" w:rsidRPr="00001A54">
        <w:rPr>
          <w:rFonts w:ascii="Arial" w:hAnsi="Arial" w:cs="Arial"/>
        </w:rPr>
        <w:t xml:space="preserve">una </w:t>
      </w:r>
      <w:r w:rsidR="00DC12DB" w:rsidRPr="00001A54">
        <w:rPr>
          <w:rFonts w:ascii="Arial" w:hAnsi="Arial" w:cs="Arial"/>
        </w:rPr>
        <w:t>defensoría</w:t>
      </w:r>
      <w:r w:rsidR="00BE4103" w:rsidRPr="00001A54">
        <w:rPr>
          <w:rFonts w:ascii="Arial" w:hAnsi="Arial" w:cs="Arial"/>
        </w:rPr>
        <w:t xml:space="preserve"> </w:t>
      </w:r>
      <w:r w:rsidR="00DC12DB" w:rsidRPr="00001A54">
        <w:rPr>
          <w:rFonts w:ascii="Arial" w:hAnsi="Arial" w:cs="Arial"/>
        </w:rPr>
        <w:t>Especializada</w:t>
      </w:r>
      <w:r w:rsidR="00BE4103" w:rsidRPr="00001A54">
        <w:rPr>
          <w:rFonts w:ascii="Arial" w:hAnsi="Arial" w:cs="Arial"/>
        </w:rPr>
        <w:t xml:space="preserve"> para victimas y ofendidas del delito, </w:t>
      </w:r>
      <w:r w:rsidR="00B000E4" w:rsidRPr="00001A54">
        <w:rPr>
          <w:rFonts w:ascii="Arial" w:hAnsi="Arial" w:cs="Arial"/>
        </w:rPr>
        <w:t xml:space="preserve">y a pesar de que </w:t>
      </w:r>
      <w:r w:rsidR="00BE4103" w:rsidRPr="00001A54">
        <w:rPr>
          <w:rFonts w:ascii="Arial" w:hAnsi="Arial" w:cs="Arial"/>
        </w:rPr>
        <w:t xml:space="preserve">el </w:t>
      </w:r>
      <w:r w:rsidR="00B000E4" w:rsidRPr="00001A54">
        <w:rPr>
          <w:rFonts w:ascii="Arial" w:hAnsi="Arial" w:cs="Arial"/>
        </w:rPr>
        <w:t xml:space="preserve">Sistema de Atención a Victimas, </w:t>
      </w:r>
      <w:r w:rsidR="00BE4103" w:rsidRPr="00001A54">
        <w:rPr>
          <w:rFonts w:ascii="Arial" w:hAnsi="Arial" w:cs="Arial"/>
        </w:rPr>
        <w:t xml:space="preserve">cuenta con un Fondo  </w:t>
      </w:r>
      <w:r w:rsidR="00DC12DB" w:rsidRPr="00001A54">
        <w:rPr>
          <w:rFonts w:ascii="Arial" w:hAnsi="Arial" w:cs="Arial"/>
        </w:rPr>
        <w:t>Estatal</w:t>
      </w:r>
      <w:r w:rsidR="00BE4103" w:rsidRPr="00001A54">
        <w:rPr>
          <w:rFonts w:ascii="Arial" w:hAnsi="Arial" w:cs="Arial"/>
        </w:rPr>
        <w:t xml:space="preserve"> de Ayuda, Asistencia y </w:t>
      </w:r>
      <w:r w:rsidR="00DC12DB" w:rsidRPr="00001A54">
        <w:rPr>
          <w:rFonts w:ascii="Arial" w:hAnsi="Arial" w:cs="Arial"/>
        </w:rPr>
        <w:t>Reparación</w:t>
      </w:r>
      <w:r w:rsidR="00BE4103" w:rsidRPr="00001A54">
        <w:rPr>
          <w:rFonts w:ascii="Arial" w:hAnsi="Arial" w:cs="Arial"/>
        </w:rPr>
        <w:t xml:space="preserve"> Integral, el cual tiene como objetivo </w:t>
      </w:r>
      <w:r w:rsidR="00BE4103" w:rsidRPr="00001A54">
        <w:rPr>
          <w:rFonts w:ascii="Arial" w:hAnsi="Arial" w:cs="Arial"/>
          <w:shd w:val="clear" w:color="auto" w:fill="FFFFFF"/>
        </w:rPr>
        <w:t>brindar los recursos necesarios para la ayuda, asistencia y reparación integral del daño a las personas en situación de víctimas u ofendidos/as de delitos o de violaciones a los derechos humanos, cuya supervisión corresponderá a la Comisión Ejecutiva de Atención a Víctimas del Estado de México.</w:t>
      </w:r>
      <w:r w:rsidR="00B000E4" w:rsidRPr="00001A54">
        <w:rPr>
          <w:rFonts w:ascii="Arial" w:hAnsi="Arial" w:cs="Arial"/>
          <w:shd w:val="clear" w:color="auto" w:fill="FFFFFF"/>
        </w:rPr>
        <w:t xml:space="preserve"> </w:t>
      </w:r>
    </w:p>
    <w:p w:rsidR="00700F4A" w:rsidRPr="00001A54" w:rsidRDefault="00700F4A" w:rsidP="00955866">
      <w:pPr>
        <w:pStyle w:val="Sinespaciado"/>
        <w:spacing w:line="360" w:lineRule="auto"/>
        <w:jc w:val="both"/>
        <w:rPr>
          <w:rFonts w:ascii="Arial" w:hAnsi="Arial" w:cs="Arial"/>
          <w:shd w:val="clear" w:color="auto" w:fill="FFFFFF"/>
        </w:rPr>
      </w:pPr>
    </w:p>
    <w:p w:rsidR="00BE4103" w:rsidRPr="00001A54" w:rsidRDefault="00700F4A" w:rsidP="00955866">
      <w:pPr>
        <w:pStyle w:val="Sinespaciado"/>
        <w:spacing w:line="360" w:lineRule="auto"/>
        <w:jc w:val="both"/>
        <w:rPr>
          <w:rFonts w:ascii="Arial" w:hAnsi="Arial" w:cs="Arial"/>
          <w:shd w:val="clear" w:color="auto" w:fill="FFFFFF"/>
        </w:rPr>
      </w:pPr>
      <w:r w:rsidRPr="00001A54">
        <w:rPr>
          <w:rFonts w:ascii="Arial" w:hAnsi="Arial" w:cs="Arial"/>
          <w:shd w:val="clear" w:color="auto" w:fill="FFFFFF"/>
        </w:rPr>
        <w:t xml:space="preserve">Es necesario decir </w:t>
      </w:r>
      <w:r w:rsidR="00B000E4" w:rsidRPr="00001A54">
        <w:rPr>
          <w:rFonts w:ascii="Arial" w:hAnsi="Arial" w:cs="Arial"/>
          <w:shd w:val="clear" w:color="auto" w:fill="FFFFFF"/>
        </w:rPr>
        <w:t xml:space="preserve">que los recursos que se obtienen de los previstos expresamente para </w:t>
      </w:r>
      <w:r w:rsidRPr="00001A54">
        <w:rPr>
          <w:rFonts w:ascii="Arial" w:hAnsi="Arial" w:cs="Arial"/>
          <w:shd w:val="clear" w:color="auto" w:fill="FFFFFF"/>
        </w:rPr>
        <w:t>este fondo</w:t>
      </w:r>
      <w:r w:rsidR="00B000E4" w:rsidRPr="00001A54">
        <w:rPr>
          <w:rFonts w:ascii="Arial" w:hAnsi="Arial" w:cs="Arial"/>
          <w:shd w:val="clear" w:color="auto" w:fill="FFFFFF"/>
        </w:rPr>
        <w:t xml:space="preserve"> en el Presupuesto de Egresos del Estado durante cada ejercicio fiscal, en el rubro correspondiente, sin que pueda o deba disponerse de dichos recursos para un fin distinto, así como las  donaciones de personas físicas y jurídicas colectivas, las reasignaciones presupuestales de otros programas, el monto de las reparaciones del daño no reclamadas, los rendimientos que generen los recursos del Fondo, los demás ingresos que por Ley sean asignados.</w:t>
      </w:r>
    </w:p>
    <w:p w:rsidR="00700F4A" w:rsidRDefault="00700F4A" w:rsidP="00955866">
      <w:pPr>
        <w:pStyle w:val="Sinespaciado"/>
        <w:spacing w:line="360" w:lineRule="auto"/>
        <w:jc w:val="both"/>
        <w:rPr>
          <w:rFonts w:ascii="Arial" w:hAnsi="Arial" w:cs="Arial"/>
          <w:shd w:val="clear" w:color="auto" w:fill="FFFFFF"/>
        </w:rPr>
      </w:pPr>
    </w:p>
    <w:p w:rsidR="00955866" w:rsidRDefault="00955866" w:rsidP="00955866">
      <w:pPr>
        <w:pStyle w:val="Sinespaciado"/>
        <w:spacing w:line="360" w:lineRule="auto"/>
        <w:jc w:val="both"/>
        <w:rPr>
          <w:rFonts w:ascii="Arial" w:hAnsi="Arial" w:cs="Arial"/>
          <w:shd w:val="clear" w:color="auto" w:fill="FFFFFF"/>
        </w:rPr>
      </w:pPr>
      <w:r>
        <w:rPr>
          <w:rFonts w:ascii="Arial" w:hAnsi="Arial" w:cs="Arial"/>
        </w:rPr>
        <w:t>Los derechos de las mujeres y las niñas no son negociables</w:t>
      </w:r>
      <w:r w:rsidR="00A60B96">
        <w:rPr>
          <w:rFonts w:ascii="Arial" w:hAnsi="Arial" w:cs="Arial"/>
        </w:rPr>
        <w:t>,</w:t>
      </w:r>
      <w:r>
        <w:rPr>
          <w:rFonts w:ascii="Arial" w:hAnsi="Arial" w:cs="Arial"/>
        </w:rPr>
        <w:t xml:space="preserve"> n</w:t>
      </w:r>
      <w:r w:rsidR="00A60B96">
        <w:rPr>
          <w:rFonts w:ascii="Arial" w:hAnsi="Arial" w:cs="Arial"/>
        </w:rPr>
        <w:t>o</w:t>
      </w:r>
      <w:r>
        <w:rPr>
          <w:rFonts w:ascii="Arial" w:hAnsi="Arial" w:cs="Arial"/>
        </w:rPr>
        <w:t xml:space="preserve"> tienen partido, no podemos dar pasos atrás</w:t>
      </w:r>
      <w:r w:rsidR="00A60B96">
        <w:rPr>
          <w:rFonts w:ascii="Arial" w:hAnsi="Arial" w:cs="Arial"/>
        </w:rPr>
        <w:t xml:space="preserve">, el combate </w:t>
      </w:r>
      <w:r w:rsidR="002838DE">
        <w:rPr>
          <w:rFonts w:ascii="Arial" w:hAnsi="Arial" w:cs="Arial"/>
        </w:rPr>
        <w:t>a la violencia contra las mujeres y las niñas es una condición para vivir en un ambiente de paz y desarrollo.</w:t>
      </w:r>
    </w:p>
    <w:p w:rsidR="00955866" w:rsidRPr="00001A54" w:rsidRDefault="00955866" w:rsidP="00955866">
      <w:pPr>
        <w:pStyle w:val="Sinespaciado"/>
        <w:spacing w:line="360" w:lineRule="auto"/>
        <w:jc w:val="both"/>
        <w:rPr>
          <w:rFonts w:ascii="Arial" w:hAnsi="Arial" w:cs="Arial"/>
          <w:shd w:val="clear" w:color="auto" w:fill="FFFFFF"/>
        </w:rPr>
      </w:pPr>
    </w:p>
    <w:p w:rsidR="00BE4103" w:rsidRPr="00001A54" w:rsidRDefault="00B000E4" w:rsidP="00955866">
      <w:pPr>
        <w:pStyle w:val="Sinespaciado"/>
        <w:spacing w:line="360" w:lineRule="auto"/>
        <w:jc w:val="both"/>
        <w:rPr>
          <w:rFonts w:ascii="Arial" w:hAnsi="Arial" w:cs="Arial"/>
        </w:rPr>
      </w:pPr>
      <w:r w:rsidRPr="00001A54">
        <w:rPr>
          <w:rFonts w:ascii="Arial" w:hAnsi="Arial" w:cs="Arial"/>
          <w:shd w:val="clear" w:color="auto" w:fill="FFFFFF"/>
        </w:rPr>
        <w:t xml:space="preserve">Por ello en el presente </w:t>
      </w:r>
      <w:r w:rsidR="008F160B" w:rsidRPr="00001A54">
        <w:rPr>
          <w:rFonts w:ascii="Arial" w:hAnsi="Arial" w:cs="Arial"/>
          <w:shd w:val="clear" w:color="auto" w:fill="FFFFFF"/>
        </w:rPr>
        <w:t xml:space="preserve">en el marco del Día Internacional de la Eliminación de la Violencia contra </w:t>
      </w:r>
      <w:proofErr w:type="spellStart"/>
      <w:r w:rsidR="008F160B" w:rsidRPr="00001A54">
        <w:rPr>
          <w:rFonts w:ascii="Arial" w:hAnsi="Arial" w:cs="Arial"/>
          <w:shd w:val="clear" w:color="auto" w:fill="FFFFFF"/>
        </w:rPr>
        <w:t>al</w:t>
      </w:r>
      <w:proofErr w:type="spellEnd"/>
      <w:r w:rsidR="008F160B" w:rsidRPr="00001A54">
        <w:rPr>
          <w:rFonts w:ascii="Arial" w:hAnsi="Arial" w:cs="Arial"/>
          <w:shd w:val="clear" w:color="auto" w:fill="FFFFFF"/>
        </w:rPr>
        <w:t xml:space="preserve"> mujer, sometemos el presente </w:t>
      </w:r>
      <w:r w:rsidR="00886F1D" w:rsidRPr="00001A54">
        <w:rPr>
          <w:rFonts w:ascii="Arial" w:hAnsi="Arial" w:cs="Arial"/>
          <w:b/>
        </w:rPr>
        <w:t xml:space="preserve">Punto de Acuerdo de urgente y obvia resolución, nos permitimos exhortar respetuosamente al Titilar de la Secretaria de Finanzas </w:t>
      </w:r>
      <w:r w:rsidR="00886F1D" w:rsidRPr="00001A54">
        <w:rPr>
          <w:rFonts w:ascii="Arial" w:hAnsi="Arial" w:cs="Arial"/>
          <w:b/>
          <w:shd w:val="clear" w:color="auto" w:fill="FFFFFF"/>
        </w:rPr>
        <w:t xml:space="preserve">incluya mayores recursos dentro del Proyecto de </w:t>
      </w:r>
      <w:r w:rsidR="00886F1D" w:rsidRPr="00001A54">
        <w:rPr>
          <w:rFonts w:ascii="Arial" w:hAnsi="Arial" w:cs="Arial"/>
          <w:b/>
        </w:rPr>
        <w:t>Presupuesto de Egresos del Gobierno del Estado de México para el Ejercicio Fiscal 202</w:t>
      </w:r>
      <w:r w:rsidR="00A805F2">
        <w:rPr>
          <w:rFonts w:ascii="Arial" w:hAnsi="Arial" w:cs="Arial"/>
          <w:b/>
        </w:rPr>
        <w:t>3</w:t>
      </w:r>
      <w:r w:rsidR="00886F1D" w:rsidRPr="00001A54">
        <w:rPr>
          <w:rFonts w:ascii="Arial" w:hAnsi="Arial" w:cs="Arial"/>
          <w:b/>
        </w:rPr>
        <w:t xml:space="preserve"> para la atención integral en el proyecto presupuestario de “Procuración de Justicia con perspectiva de género” en los proyectos: del Programa "Reparación a Víctimas u ofendidos del delito de feminicidio”, el programa "Atención de niñas niños y adolescentes en situación de orfandad por el delito de feminicidio y desaparición" y para el programa "Canasta alimentaria por el delito de feminicidio".</w:t>
      </w:r>
    </w:p>
    <w:p w:rsidR="00B23BB5" w:rsidRPr="00001A54" w:rsidRDefault="00B23BB5" w:rsidP="00955866">
      <w:pPr>
        <w:spacing w:line="360" w:lineRule="auto"/>
        <w:jc w:val="both"/>
        <w:rPr>
          <w:rFonts w:ascii="Arial" w:eastAsia="Arial Unicode MS" w:hAnsi="Arial" w:cs="Arial"/>
        </w:rPr>
      </w:pPr>
    </w:p>
    <w:p w:rsidR="006C29D1" w:rsidRPr="00001A54" w:rsidRDefault="006C29D1" w:rsidP="00955866">
      <w:pPr>
        <w:spacing w:line="360" w:lineRule="auto"/>
        <w:jc w:val="both"/>
        <w:rPr>
          <w:rFonts w:ascii="Arial" w:eastAsia="Arial Unicode MS" w:hAnsi="Arial" w:cs="Arial"/>
        </w:rPr>
      </w:pPr>
      <w:r w:rsidRPr="00001A54">
        <w:rPr>
          <w:rFonts w:ascii="Arial" w:eastAsia="Arial Unicode MS" w:hAnsi="Arial" w:cs="Arial"/>
        </w:rPr>
        <w:t>Por lo antes expuesto se pone a consideración de la “LX” Legislatura, la presente iniciativa, para efecto de que, si se encuentra procedente, se admita a trámite, para su análisis, discusión y en su caso aprobación.</w:t>
      </w:r>
    </w:p>
    <w:p w:rsidR="00850FB8" w:rsidRPr="00001A54" w:rsidRDefault="00850FB8" w:rsidP="006C29D1">
      <w:pPr>
        <w:jc w:val="both"/>
        <w:rPr>
          <w:rFonts w:ascii="Arial" w:eastAsia="Arial Unicode MS" w:hAnsi="Arial" w:cs="Arial"/>
        </w:rPr>
      </w:pPr>
    </w:p>
    <w:p w:rsidR="006C29D1" w:rsidRPr="00001A54" w:rsidRDefault="006C29D1" w:rsidP="006C29D1">
      <w:pPr>
        <w:pStyle w:val="Sinespaciado"/>
        <w:spacing w:line="340" w:lineRule="exact"/>
        <w:jc w:val="center"/>
        <w:rPr>
          <w:rFonts w:ascii="Arial" w:hAnsi="Arial" w:cs="Arial"/>
          <w:b/>
          <w:color w:val="000000" w:themeColor="text1"/>
        </w:rPr>
      </w:pPr>
      <w:r w:rsidRPr="00001A54">
        <w:rPr>
          <w:rFonts w:ascii="Arial" w:hAnsi="Arial" w:cs="Arial"/>
          <w:b/>
          <w:color w:val="000000" w:themeColor="text1"/>
        </w:rPr>
        <w:t>ATENTAMENTE</w:t>
      </w:r>
    </w:p>
    <w:p w:rsidR="006C29D1" w:rsidRPr="00001A54" w:rsidRDefault="006C29D1" w:rsidP="006C29D1">
      <w:pPr>
        <w:jc w:val="both"/>
        <w:rPr>
          <w:rFonts w:ascii="Arial" w:eastAsia="Arial Unicode MS" w:hAnsi="Arial" w:cs="Arial"/>
        </w:rPr>
      </w:pPr>
    </w:p>
    <w:p w:rsidR="00A86EC7" w:rsidRPr="00001A54" w:rsidRDefault="00A86EC7" w:rsidP="006C29D1">
      <w:pPr>
        <w:jc w:val="both"/>
        <w:rPr>
          <w:rFonts w:ascii="Arial" w:eastAsia="Arial Unicode MS" w:hAnsi="Arial" w:cs="Arial"/>
        </w:rPr>
      </w:pPr>
    </w:p>
    <w:p w:rsidR="006C29D1" w:rsidRPr="00001A54" w:rsidRDefault="006C29D1" w:rsidP="006C29D1">
      <w:pPr>
        <w:jc w:val="center"/>
        <w:rPr>
          <w:rFonts w:ascii="Arial" w:eastAsia="Arial Unicode MS" w:hAnsi="Arial" w:cs="Arial"/>
          <w:b/>
        </w:rPr>
      </w:pPr>
      <w:r w:rsidRPr="00001A54">
        <w:rPr>
          <w:rFonts w:ascii="Arial" w:eastAsia="Arial Unicode MS" w:hAnsi="Arial" w:cs="Arial"/>
          <w:b/>
        </w:rPr>
        <w:t>Dip. Yesica Yanet Rojas Hernández</w:t>
      </w:r>
    </w:p>
    <w:p w:rsidR="00A86EC7" w:rsidRPr="00001A54" w:rsidRDefault="00A86EC7" w:rsidP="006C29D1">
      <w:pPr>
        <w:jc w:val="center"/>
        <w:rPr>
          <w:rFonts w:ascii="Arial" w:eastAsia="Arial Unicode MS" w:hAnsi="Arial" w:cs="Arial"/>
          <w:b/>
        </w:rPr>
      </w:pPr>
      <w:r w:rsidRPr="00001A54">
        <w:rPr>
          <w:rFonts w:ascii="Arial" w:eastAsia="Arial Unicode MS" w:hAnsi="Arial" w:cs="Arial"/>
          <w:b/>
        </w:rPr>
        <w:t xml:space="preserve">PRESENTANTE </w:t>
      </w:r>
    </w:p>
    <w:p w:rsidR="006C29D1" w:rsidRPr="00001A54" w:rsidRDefault="006C29D1">
      <w:pPr>
        <w:spacing w:after="160" w:line="259" w:lineRule="auto"/>
        <w:rPr>
          <w:rFonts w:ascii="Arial" w:eastAsia="Arial Unicode MS" w:hAnsi="Arial" w:cs="Arial"/>
          <w:b/>
          <w:color w:val="000000" w:themeColor="text1"/>
        </w:rPr>
      </w:pPr>
    </w:p>
    <w:p w:rsidR="00AA1FAF" w:rsidRPr="00001A54" w:rsidRDefault="00AA1FAF" w:rsidP="00152003">
      <w:pPr>
        <w:jc w:val="both"/>
        <w:rPr>
          <w:rFonts w:ascii="Arial" w:eastAsia="Arial Unicode MS" w:hAnsi="Arial" w:cs="Arial"/>
        </w:rPr>
      </w:pPr>
    </w:p>
    <w:p w:rsidR="008F160B" w:rsidRPr="00001A54" w:rsidRDefault="008F160B">
      <w:pPr>
        <w:spacing w:after="160" w:line="259" w:lineRule="auto"/>
        <w:rPr>
          <w:rFonts w:ascii="Arial" w:hAnsi="Arial" w:cs="Arial"/>
        </w:rPr>
      </w:pPr>
      <w:r w:rsidRPr="00001A54">
        <w:rPr>
          <w:rFonts w:ascii="Arial" w:hAnsi="Arial" w:cs="Arial"/>
        </w:rPr>
        <w:br w:type="page"/>
      </w:r>
    </w:p>
    <w:p w:rsidR="00886F1D" w:rsidRPr="00001A54" w:rsidRDefault="00886F1D" w:rsidP="00886F1D">
      <w:pPr>
        <w:jc w:val="center"/>
        <w:rPr>
          <w:rFonts w:ascii="Arial" w:hAnsi="Arial" w:cs="Arial"/>
        </w:rPr>
      </w:pPr>
    </w:p>
    <w:p w:rsidR="00886F1D" w:rsidRPr="00001A54" w:rsidRDefault="00886F1D" w:rsidP="008F160B">
      <w:pPr>
        <w:jc w:val="both"/>
        <w:rPr>
          <w:rFonts w:ascii="Arial" w:hAnsi="Arial" w:cs="Arial"/>
          <w:b/>
        </w:rPr>
      </w:pPr>
      <w:r w:rsidRPr="00001A54">
        <w:rPr>
          <w:rFonts w:ascii="Arial" w:hAnsi="Arial" w:cs="Arial"/>
          <w:b/>
        </w:rPr>
        <w:t>LA H. "LXI" LEGISLATURA EN EJERCICIO DE LAS FACULTADES QUE LE CONFIEREN LOS ARTÍCULOS 55, 57 DE LA CONSTITUCIÓN POLÍTICA DEL ESTADO LIBRE Y SOBERANO DE MÉXICO, 83 DE LA LEY ORGÁNICA DEL PODER LEGISLATIVO DEL ESTADO LIBRE Y SOBERANO DE MÉXICO Y 74 DEL REGLAMENTO DEL PODER LEGISLATIVO DEL ESTADO LIBRE Y SOBERANO DE MÉXICO, HA TENIDO A BIEN EMITIR EL SIGUIENTE:</w:t>
      </w:r>
    </w:p>
    <w:p w:rsidR="008F160B" w:rsidRPr="00001A54" w:rsidRDefault="008F160B" w:rsidP="008F160B">
      <w:pPr>
        <w:jc w:val="both"/>
        <w:rPr>
          <w:rFonts w:ascii="Arial" w:hAnsi="Arial" w:cs="Arial"/>
          <w:b/>
        </w:rPr>
      </w:pPr>
    </w:p>
    <w:p w:rsidR="008F160B" w:rsidRPr="00001A54" w:rsidRDefault="008F160B" w:rsidP="008F160B">
      <w:pPr>
        <w:jc w:val="center"/>
        <w:rPr>
          <w:rFonts w:ascii="Arial" w:hAnsi="Arial" w:cs="Arial"/>
          <w:b/>
        </w:rPr>
      </w:pPr>
      <w:r w:rsidRPr="00001A54">
        <w:rPr>
          <w:rFonts w:ascii="Arial" w:hAnsi="Arial" w:cs="Arial"/>
          <w:b/>
        </w:rPr>
        <w:t>PUNTO DE ACUERDO</w:t>
      </w:r>
    </w:p>
    <w:p w:rsidR="00886F1D" w:rsidRPr="00001A54" w:rsidRDefault="00886F1D" w:rsidP="008F160B">
      <w:pPr>
        <w:jc w:val="both"/>
        <w:rPr>
          <w:rFonts w:ascii="Arial" w:hAnsi="Arial" w:cs="Arial"/>
        </w:rPr>
      </w:pPr>
    </w:p>
    <w:p w:rsidR="008F160B" w:rsidRPr="00001A54" w:rsidRDefault="00886F1D" w:rsidP="008F160B">
      <w:pPr>
        <w:jc w:val="both"/>
        <w:rPr>
          <w:rFonts w:ascii="Arial" w:hAnsi="Arial" w:cs="Arial"/>
          <w:b/>
        </w:rPr>
      </w:pPr>
      <w:r w:rsidRPr="00001A54">
        <w:rPr>
          <w:rFonts w:ascii="Arial" w:hAnsi="Arial" w:cs="Arial"/>
          <w:b/>
        </w:rPr>
        <w:t>ÚNICO</w:t>
      </w:r>
      <w:r w:rsidR="008F160B" w:rsidRPr="00001A54">
        <w:rPr>
          <w:rFonts w:ascii="Arial" w:hAnsi="Arial" w:cs="Arial"/>
          <w:b/>
        </w:rPr>
        <w:t>:</w:t>
      </w:r>
      <w:r w:rsidR="008F160B" w:rsidRPr="00001A54">
        <w:rPr>
          <w:rFonts w:ascii="Arial" w:hAnsi="Arial" w:cs="Arial"/>
        </w:rPr>
        <w:t xml:space="preserve"> </w:t>
      </w:r>
      <w:r w:rsidR="008F160B" w:rsidRPr="00001A54">
        <w:rPr>
          <w:rFonts w:ascii="Arial" w:hAnsi="Arial" w:cs="Arial"/>
          <w:b/>
        </w:rPr>
        <w:t>Se exhorta Respetuosamente a</w:t>
      </w:r>
      <w:r w:rsidR="00E528DB">
        <w:rPr>
          <w:rFonts w:ascii="Arial" w:hAnsi="Arial" w:cs="Arial"/>
          <w:b/>
        </w:rPr>
        <w:t xml:space="preserve"> </w:t>
      </w:r>
      <w:r w:rsidR="008F160B" w:rsidRPr="00001A54">
        <w:rPr>
          <w:rFonts w:ascii="Arial" w:hAnsi="Arial" w:cs="Arial"/>
          <w:b/>
        </w:rPr>
        <w:t>l</w:t>
      </w:r>
      <w:r w:rsidR="00E528DB">
        <w:rPr>
          <w:rFonts w:ascii="Arial" w:hAnsi="Arial" w:cs="Arial"/>
          <w:b/>
        </w:rPr>
        <w:t>os</w:t>
      </w:r>
      <w:r w:rsidR="008F160B" w:rsidRPr="00001A54">
        <w:rPr>
          <w:rFonts w:ascii="Arial" w:hAnsi="Arial" w:cs="Arial"/>
          <w:b/>
        </w:rPr>
        <w:t xml:space="preserve"> Titilar</w:t>
      </w:r>
      <w:r w:rsidR="00E528DB">
        <w:rPr>
          <w:rFonts w:ascii="Arial" w:hAnsi="Arial" w:cs="Arial"/>
          <w:b/>
        </w:rPr>
        <w:t>es</w:t>
      </w:r>
      <w:r w:rsidR="008F160B" w:rsidRPr="00001A54">
        <w:rPr>
          <w:rFonts w:ascii="Arial" w:hAnsi="Arial" w:cs="Arial"/>
          <w:b/>
        </w:rPr>
        <w:t xml:space="preserve"> de la Secretaria de Finanzas</w:t>
      </w:r>
      <w:r w:rsidR="00E528DB">
        <w:rPr>
          <w:rFonts w:ascii="Arial" w:hAnsi="Arial" w:cs="Arial"/>
          <w:b/>
        </w:rPr>
        <w:t xml:space="preserve"> y de Desarrollo Social del Gobierno del Estado de México</w:t>
      </w:r>
      <w:r w:rsidR="008F160B" w:rsidRPr="00001A54">
        <w:rPr>
          <w:rFonts w:ascii="Arial" w:hAnsi="Arial" w:cs="Arial"/>
          <w:b/>
        </w:rPr>
        <w:t>,</w:t>
      </w:r>
      <w:r w:rsidR="00E528DB">
        <w:rPr>
          <w:rFonts w:ascii="Arial" w:hAnsi="Arial" w:cs="Arial"/>
          <w:b/>
        </w:rPr>
        <w:t xml:space="preserve"> para que </w:t>
      </w:r>
      <w:r w:rsidR="008F160B" w:rsidRPr="00001A54">
        <w:rPr>
          <w:rFonts w:ascii="Arial" w:hAnsi="Arial" w:cs="Arial"/>
          <w:b/>
        </w:rPr>
        <w:t xml:space="preserve"> </w:t>
      </w:r>
      <w:r w:rsidR="008F160B" w:rsidRPr="00001A54">
        <w:rPr>
          <w:rFonts w:ascii="Arial" w:hAnsi="Arial" w:cs="Arial"/>
          <w:b/>
          <w:shd w:val="clear" w:color="auto" w:fill="FFFFFF"/>
        </w:rPr>
        <w:t>incluya</w:t>
      </w:r>
      <w:r w:rsidR="00E528DB">
        <w:rPr>
          <w:rFonts w:ascii="Arial" w:hAnsi="Arial" w:cs="Arial"/>
          <w:b/>
          <w:shd w:val="clear" w:color="auto" w:fill="FFFFFF"/>
        </w:rPr>
        <w:t>n</w:t>
      </w:r>
      <w:r w:rsidR="008F160B" w:rsidRPr="00001A54">
        <w:rPr>
          <w:rFonts w:ascii="Arial" w:hAnsi="Arial" w:cs="Arial"/>
          <w:b/>
          <w:shd w:val="clear" w:color="auto" w:fill="FFFFFF"/>
        </w:rPr>
        <w:t xml:space="preserve"> mayores recursos dentro del Proyecto de </w:t>
      </w:r>
      <w:r w:rsidR="008F160B" w:rsidRPr="00001A54">
        <w:rPr>
          <w:rFonts w:ascii="Arial" w:hAnsi="Arial" w:cs="Arial"/>
          <w:b/>
        </w:rPr>
        <w:t>Presupuesto de Egresos del Gobierno del Estado de México para el Ejercicio Fiscal 202</w:t>
      </w:r>
      <w:r w:rsidR="00A805F2">
        <w:rPr>
          <w:rFonts w:ascii="Arial" w:hAnsi="Arial" w:cs="Arial"/>
          <w:b/>
        </w:rPr>
        <w:t>3</w:t>
      </w:r>
      <w:r w:rsidR="008F160B" w:rsidRPr="00001A54">
        <w:rPr>
          <w:rFonts w:ascii="Arial" w:hAnsi="Arial" w:cs="Arial"/>
          <w:b/>
        </w:rPr>
        <w:t xml:space="preserve"> para la atención integral en el proyecto presupuestario de “Procuración de Justicia con perspectiva de género” en los proyectos: del Programa "Reparación a Víctimas u ofendidos del delito de feminicidio”, el programa "Atención de niñas niños y adolescentes en situación de orfandad por el delito de feminicidio y desaparición" y para el programa "Canasta alimentaria por el delito de feminicidio"</w:t>
      </w:r>
    </w:p>
    <w:p w:rsidR="008F160B" w:rsidRPr="00001A54" w:rsidRDefault="008F160B" w:rsidP="008F160B">
      <w:pPr>
        <w:jc w:val="both"/>
        <w:rPr>
          <w:rFonts w:ascii="Arial" w:hAnsi="Arial" w:cs="Arial"/>
        </w:rPr>
      </w:pPr>
    </w:p>
    <w:p w:rsidR="008F160B" w:rsidRPr="00001A54" w:rsidRDefault="00886F1D" w:rsidP="008F160B">
      <w:pPr>
        <w:jc w:val="center"/>
        <w:rPr>
          <w:rFonts w:ascii="Arial" w:hAnsi="Arial" w:cs="Arial"/>
          <w:b/>
        </w:rPr>
      </w:pPr>
      <w:r w:rsidRPr="00001A54">
        <w:rPr>
          <w:rFonts w:ascii="Arial" w:hAnsi="Arial" w:cs="Arial"/>
          <w:b/>
        </w:rPr>
        <w:t>TRANSITORIOS</w:t>
      </w:r>
    </w:p>
    <w:p w:rsidR="008F160B" w:rsidRPr="00001A54" w:rsidRDefault="008F160B" w:rsidP="008F160B">
      <w:pPr>
        <w:jc w:val="both"/>
        <w:rPr>
          <w:rFonts w:ascii="Arial" w:hAnsi="Arial" w:cs="Arial"/>
        </w:rPr>
      </w:pPr>
    </w:p>
    <w:p w:rsidR="008F160B" w:rsidRPr="00001A54" w:rsidRDefault="00886F1D" w:rsidP="008F160B">
      <w:pPr>
        <w:jc w:val="both"/>
        <w:rPr>
          <w:rFonts w:ascii="Arial" w:hAnsi="Arial" w:cs="Arial"/>
        </w:rPr>
      </w:pPr>
      <w:r w:rsidRPr="00001A54">
        <w:rPr>
          <w:rFonts w:ascii="Arial" w:hAnsi="Arial" w:cs="Arial"/>
          <w:b/>
        </w:rPr>
        <w:t>ARTÍCULO PRIMERO.</w:t>
      </w:r>
      <w:r w:rsidRPr="00001A54">
        <w:rPr>
          <w:rFonts w:ascii="Arial" w:hAnsi="Arial" w:cs="Arial"/>
        </w:rPr>
        <w:t xml:space="preserve"> - Publíquese el presente Acuerdo en el periódico oficial Gaceta del Gobierno del Estado de México. </w:t>
      </w:r>
    </w:p>
    <w:p w:rsidR="008F160B" w:rsidRPr="00001A54" w:rsidRDefault="008F160B" w:rsidP="008F160B">
      <w:pPr>
        <w:jc w:val="both"/>
        <w:rPr>
          <w:rFonts w:ascii="Arial" w:hAnsi="Arial" w:cs="Arial"/>
        </w:rPr>
      </w:pPr>
    </w:p>
    <w:p w:rsidR="008F160B" w:rsidRPr="00001A54" w:rsidRDefault="00886F1D" w:rsidP="008F160B">
      <w:pPr>
        <w:jc w:val="both"/>
        <w:rPr>
          <w:rFonts w:ascii="Arial" w:hAnsi="Arial" w:cs="Arial"/>
        </w:rPr>
      </w:pPr>
      <w:r w:rsidRPr="00001A54">
        <w:rPr>
          <w:rFonts w:ascii="Arial" w:hAnsi="Arial" w:cs="Arial"/>
          <w:b/>
        </w:rPr>
        <w:t>ARTÍCULO SEGUNDO</w:t>
      </w:r>
      <w:r w:rsidRPr="00001A54">
        <w:rPr>
          <w:rFonts w:ascii="Arial" w:hAnsi="Arial" w:cs="Arial"/>
        </w:rPr>
        <w:t xml:space="preserve">. - Comuníquese a las autoridades correspondientes. </w:t>
      </w:r>
    </w:p>
    <w:p w:rsidR="008F160B" w:rsidRPr="00001A54" w:rsidRDefault="008F160B" w:rsidP="008F160B">
      <w:pPr>
        <w:jc w:val="both"/>
        <w:rPr>
          <w:rFonts w:ascii="Arial" w:hAnsi="Arial" w:cs="Arial"/>
        </w:rPr>
      </w:pPr>
    </w:p>
    <w:p w:rsidR="008F160B" w:rsidRPr="00001A54" w:rsidRDefault="008F160B" w:rsidP="008F160B">
      <w:pPr>
        <w:jc w:val="both"/>
        <w:rPr>
          <w:rFonts w:ascii="Arial" w:hAnsi="Arial" w:cs="Arial"/>
        </w:rPr>
      </w:pPr>
    </w:p>
    <w:p w:rsidR="006C29D1" w:rsidRPr="00001A54" w:rsidRDefault="00886F1D" w:rsidP="008F160B">
      <w:pPr>
        <w:jc w:val="both"/>
        <w:rPr>
          <w:rFonts w:ascii="Arial" w:eastAsia="Arial Unicode MS" w:hAnsi="Arial" w:cs="Arial"/>
        </w:rPr>
      </w:pPr>
      <w:r w:rsidRPr="00001A54">
        <w:rPr>
          <w:rFonts w:ascii="Arial" w:hAnsi="Arial" w:cs="Arial"/>
        </w:rPr>
        <w:t xml:space="preserve">Dado en el Palacio del Poder Legislativo, en la ciudad de Toluca de Lerdo, capital del Estado de México, a los </w:t>
      </w:r>
      <w:r w:rsidR="008F160B" w:rsidRPr="00001A54">
        <w:rPr>
          <w:rFonts w:ascii="Arial" w:hAnsi="Arial" w:cs="Arial"/>
        </w:rPr>
        <w:t>____</w:t>
      </w:r>
      <w:r w:rsidRPr="00001A54">
        <w:rPr>
          <w:rFonts w:ascii="Arial" w:hAnsi="Arial" w:cs="Arial"/>
        </w:rPr>
        <w:t xml:space="preserve"> días del mes de noviembre del año dos mil </w:t>
      </w:r>
      <w:proofErr w:type="spellStart"/>
      <w:r w:rsidRPr="00001A54">
        <w:rPr>
          <w:rFonts w:ascii="Arial" w:hAnsi="Arial" w:cs="Arial"/>
        </w:rPr>
        <w:t>veinti</w:t>
      </w:r>
      <w:r w:rsidR="00A805F2">
        <w:rPr>
          <w:rFonts w:ascii="Arial" w:hAnsi="Arial" w:cs="Arial"/>
        </w:rPr>
        <w:t>tres</w:t>
      </w:r>
      <w:proofErr w:type="spellEnd"/>
      <w:r w:rsidRPr="00001A54">
        <w:rPr>
          <w:rFonts w:ascii="Arial" w:hAnsi="Arial" w:cs="Arial"/>
        </w:rPr>
        <w:t>.</w:t>
      </w:r>
    </w:p>
    <w:sectPr w:rsidR="006C29D1" w:rsidRPr="00001A54" w:rsidSect="008853D2">
      <w:headerReference w:type="default" r:id="rId8"/>
      <w:footerReference w:type="default" r:id="rId9"/>
      <w:pgSz w:w="12240" w:h="15840"/>
      <w:pgMar w:top="1417" w:right="1701" w:bottom="1417" w:left="1701" w:header="708" w:footer="9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107" w:rsidRDefault="00057107" w:rsidP="00850FB8">
      <w:r>
        <w:separator/>
      </w:r>
    </w:p>
  </w:endnote>
  <w:endnote w:type="continuationSeparator" w:id="0">
    <w:p w:rsidR="00057107" w:rsidRDefault="00057107" w:rsidP="00850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Bright">
    <w:panose1 w:val="02040602050505020304"/>
    <w:charset w:val="00"/>
    <w:family w:val="roman"/>
    <w:pitch w:val="variable"/>
    <w:sig w:usb0="00000003" w:usb1="00000000" w:usb2="00000000" w:usb3="00000000" w:csb0="00000001" w:csb1="00000000"/>
  </w:font>
  <w:font w:name="Lato">
    <w:altName w:val="Cambria"/>
    <w:charset w:val="00"/>
    <w:family w:val="auto"/>
    <w:pitch w:val="variable"/>
    <w:sig w:usb0="00000001"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3D2" w:rsidRDefault="008853D2"/>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2"/>
      <w:gridCol w:w="884"/>
      <w:gridCol w:w="884"/>
      <w:gridCol w:w="883"/>
      <w:gridCol w:w="883"/>
      <w:gridCol w:w="883"/>
      <w:gridCol w:w="883"/>
      <w:gridCol w:w="886"/>
    </w:tblGrid>
    <w:tr w:rsidR="006C29D1" w:rsidTr="008853D2">
      <w:tc>
        <w:tcPr>
          <w:tcW w:w="2652" w:type="dxa"/>
        </w:tcPr>
        <w:p w:rsidR="006C29D1" w:rsidRPr="00D254E5" w:rsidRDefault="006C29D1" w:rsidP="006C29D1">
          <w:pPr>
            <w:pStyle w:val="Piedepgina"/>
            <w:jc w:val="both"/>
            <w:rPr>
              <w:sz w:val="18"/>
              <w:szCs w:val="18"/>
            </w:rPr>
          </w:pPr>
          <w:r w:rsidRPr="00D254E5">
            <w:rPr>
              <w:sz w:val="18"/>
              <w:szCs w:val="18"/>
            </w:rPr>
            <w:t>Plaza Hidalgo S/N Col. Centro</w:t>
          </w:r>
        </w:p>
        <w:p w:rsidR="006C29D1" w:rsidRPr="00D254E5" w:rsidRDefault="006C29D1" w:rsidP="006C29D1">
          <w:pPr>
            <w:pStyle w:val="Piedepgina"/>
            <w:jc w:val="both"/>
            <w:rPr>
              <w:sz w:val="18"/>
              <w:szCs w:val="18"/>
            </w:rPr>
          </w:pPr>
          <w:r w:rsidRPr="00D254E5">
            <w:rPr>
              <w:sz w:val="18"/>
              <w:szCs w:val="18"/>
            </w:rPr>
            <w:t>Toluca, México, C.P. 50000</w:t>
          </w:r>
        </w:p>
        <w:p w:rsidR="006C29D1" w:rsidRDefault="006C29D1" w:rsidP="006C29D1">
          <w:pPr>
            <w:pStyle w:val="Piedepgina"/>
            <w:jc w:val="both"/>
          </w:pPr>
          <w:r>
            <w:rPr>
              <w:sz w:val="18"/>
              <w:szCs w:val="18"/>
            </w:rPr>
            <w:t xml:space="preserve">Tels. (722) 279 6400 EXT. </w:t>
          </w:r>
        </w:p>
      </w:tc>
      <w:tc>
        <w:tcPr>
          <w:tcW w:w="884" w:type="dxa"/>
        </w:tcPr>
        <w:p w:rsidR="006C29D1" w:rsidRDefault="006C29D1" w:rsidP="006C29D1">
          <w:pPr>
            <w:pStyle w:val="Piedepgina"/>
            <w:jc w:val="right"/>
          </w:pPr>
        </w:p>
      </w:tc>
      <w:tc>
        <w:tcPr>
          <w:tcW w:w="884" w:type="dxa"/>
        </w:tcPr>
        <w:p w:rsidR="006C29D1" w:rsidRDefault="006C29D1" w:rsidP="006C29D1">
          <w:pPr>
            <w:pStyle w:val="Piedepgina"/>
            <w:jc w:val="right"/>
          </w:pPr>
          <w:r w:rsidRPr="00C85FE3">
            <w:rPr>
              <w:rFonts w:ascii="Lato" w:hAnsi="Lato"/>
              <w:noProof/>
              <w:color w:val="97184B"/>
              <w:sz w:val="18"/>
              <w:lang w:val="es-MX" w:eastAsia="es-MX"/>
            </w:rPr>
            <w:drawing>
              <wp:anchor distT="0" distB="0" distL="114300" distR="114300" simplePos="0" relativeHeight="251660288" behindDoc="0" locked="0" layoutInCell="1" allowOverlap="1" wp14:anchorId="5E43E5CB" wp14:editId="6DD37AA1">
                <wp:simplePos x="0" y="0"/>
                <wp:positionH relativeFrom="column">
                  <wp:posOffset>30480</wp:posOffset>
                </wp:positionH>
                <wp:positionV relativeFrom="paragraph">
                  <wp:posOffset>15875</wp:posOffset>
                </wp:positionV>
                <wp:extent cx="1077595" cy="424180"/>
                <wp:effectExtent l="0" t="0" r="8255" b="0"/>
                <wp:wrapNone/>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1">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p>
      </w:tc>
      <w:tc>
        <w:tcPr>
          <w:tcW w:w="883" w:type="dxa"/>
        </w:tcPr>
        <w:p w:rsidR="006C29D1" w:rsidRDefault="006C29D1" w:rsidP="006C29D1">
          <w:pPr>
            <w:pStyle w:val="Piedepgina"/>
            <w:jc w:val="right"/>
          </w:pPr>
        </w:p>
      </w:tc>
      <w:tc>
        <w:tcPr>
          <w:tcW w:w="883" w:type="dxa"/>
        </w:tcPr>
        <w:p w:rsidR="006C29D1" w:rsidRDefault="006C29D1" w:rsidP="006C29D1">
          <w:pPr>
            <w:pStyle w:val="Piedepgina"/>
            <w:jc w:val="right"/>
          </w:pPr>
        </w:p>
      </w:tc>
      <w:tc>
        <w:tcPr>
          <w:tcW w:w="883" w:type="dxa"/>
        </w:tcPr>
        <w:p w:rsidR="006C29D1" w:rsidRDefault="006C29D1" w:rsidP="006C29D1">
          <w:pPr>
            <w:pStyle w:val="Piedepgina"/>
          </w:pPr>
          <w:r>
            <w:rPr>
              <w:rFonts w:ascii="Lato" w:hAnsi="Lato"/>
              <w:noProof/>
              <w:color w:val="97184B"/>
              <w:sz w:val="18"/>
              <w:lang w:val="es-MX" w:eastAsia="es-MX"/>
            </w:rPr>
            <w:drawing>
              <wp:anchor distT="0" distB="0" distL="114300" distR="114300" simplePos="0" relativeHeight="251659264" behindDoc="0" locked="0" layoutInCell="1" allowOverlap="1" wp14:anchorId="6514632E" wp14:editId="5A2DBCBE">
                <wp:simplePos x="0" y="0"/>
                <wp:positionH relativeFrom="column">
                  <wp:posOffset>-212090</wp:posOffset>
                </wp:positionH>
                <wp:positionV relativeFrom="paragraph">
                  <wp:posOffset>-20320</wp:posOffset>
                </wp:positionV>
                <wp:extent cx="1894205" cy="233680"/>
                <wp:effectExtent l="0" t="0" r="0" b="0"/>
                <wp:wrapNone/>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rotWithShape="1">
                        <a:blip r:embed="rId2">
                          <a:extLst>
                            <a:ext uri="{28A0092B-C50C-407E-A947-70E740481C1C}">
                              <a14:useLocalDpi xmlns:a14="http://schemas.microsoft.com/office/drawing/2010/main" val="0"/>
                            </a:ext>
                          </a:extLst>
                        </a:blip>
                        <a:srcRect r="7171" b="31861"/>
                        <a:stretch/>
                      </pic:blipFill>
                      <pic:spPr bwMode="auto">
                        <a:xfrm>
                          <a:off x="0" y="0"/>
                          <a:ext cx="1894205" cy="233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83" w:type="dxa"/>
        </w:tcPr>
        <w:p w:rsidR="006C29D1" w:rsidRDefault="006C29D1" w:rsidP="006C29D1">
          <w:pPr>
            <w:pStyle w:val="Piedepgina"/>
            <w:jc w:val="right"/>
          </w:pPr>
        </w:p>
      </w:tc>
      <w:tc>
        <w:tcPr>
          <w:tcW w:w="886" w:type="dxa"/>
        </w:tcPr>
        <w:p w:rsidR="006C29D1" w:rsidRDefault="006C29D1" w:rsidP="006C29D1">
          <w:pPr>
            <w:pStyle w:val="Piedepgina"/>
            <w:jc w:val="right"/>
          </w:pPr>
        </w:p>
        <w:p w:rsidR="006C29D1" w:rsidRDefault="006C29D1" w:rsidP="006C29D1">
          <w:pPr>
            <w:pStyle w:val="Piedepgina"/>
            <w:jc w:val="right"/>
          </w:pPr>
        </w:p>
        <w:p w:rsidR="006C29D1" w:rsidRDefault="006C29D1" w:rsidP="006C29D1">
          <w:pPr>
            <w:pStyle w:val="Piedepgina"/>
            <w:jc w:val="right"/>
          </w:pPr>
          <w:r>
            <w:fldChar w:fldCharType="begin"/>
          </w:r>
          <w:r>
            <w:instrText>PAGE   \* MERGEFORMAT</w:instrText>
          </w:r>
          <w:r>
            <w:fldChar w:fldCharType="separate"/>
          </w:r>
          <w:r w:rsidR="00594B3B">
            <w:rPr>
              <w:noProof/>
            </w:rPr>
            <w:t>1</w:t>
          </w:r>
          <w:r>
            <w:fldChar w:fldCharType="end"/>
          </w:r>
        </w:p>
      </w:tc>
    </w:tr>
  </w:tbl>
  <w:p w:rsidR="006C29D1" w:rsidRDefault="006C29D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107" w:rsidRDefault="00057107" w:rsidP="00850FB8">
      <w:r>
        <w:separator/>
      </w:r>
    </w:p>
  </w:footnote>
  <w:footnote w:type="continuationSeparator" w:id="0">
    <w:p w:rsidR="00057107" w:rsidRDefault="00057107" w:rsidP="00850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3D2" w:rsidRDefault="008853D2" w:rsidP="008853D2">
    <w:pPr>
      <w:tabs>
        <w:tab w:val="center" w:pos="4419"/>
        <w:tab w:val="right" w:pos="8838"/>
      </w:tabs>
      <w:jc w:val="center"/>
      <w:rPr>
        <w:color w:val="000000"/>
        <w:sz w:val="22"/>
        <w:szCs w:val="22"/>
        <w:lang w:val="es-MX" w:eastAsia="es-MX"/>
      </w:rPr>
    </w:pPr>
    <w:r>
      <w:rPr>
        <w:noProof/>
        <w:sz w:val="22"/>
        <w:szCs w:val="22"/>
        <w:lang w:val="es-MX" w:eastAsia="es-MX"/>
      </w:rPr>
      <mc:AlternateContent>
        <mc:Choice Requires="wps">
          <w:drawing>
            <wp:anchor distT="0" distB="0" distL="114300" distR="114300" simplePos="0" relativeHeight="251662336" behindDoc="0" locked="0" layoutInCell="1" allowOverlap="1" wp14:anchorId="46E30332" wp14:editId="0DFE65DD">
              <wp:simplePos x="0" y="0"/>
              <wp:positionH relativeFrom="column">
                <wp:posOffset>1442720</wp:posOffset>
              </wp:positionH>
              <wp:positionV relativeFrom="paragraph">
                <wp:posOffset>582930</wp:posOffset>
              </wp:positionV>
              <wp:extent cx="3307080" cy="25717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257175"/>
                      </a:xfrm>
                      <a:prstGeom prst="rect">
                        <a:avLst/>
                      </a:prstGeom>
                      <a:noFill/>
                      <a:ln w="9525">
                        <a:noFill/>
                        <a:miter lim="800000"/>
                        <a:headEnd/>
                        <a:tailEnd/>
                      </a:ln>
                    </wps:spPr>
                    <wps:txbx>
                      <w:txbxContent>
                        <w:p w:rsidR="008853D2" w:rsidRDefault="008853D2" w:rsidP="008853D2">
                          <w:pPr>
                            <w:jc w:val="center"/>
                            <w:rPr>
                              <w:rFonts w:ascii="Arial" w:hAnsi="Arial" w:cs="Arial"/>
                              <w:b/>
                              <w:color w:val="97184B"/>
                            </w:rPr>
                          </w:pPr>
                          <w:r>
                            <w:rPr>
                              <w:rFonts w:ascii="Arial" w:hAnsi="Arial" w:cs="Arial"/>
                              <w:b/>
                              <w:color w:val="97184B"/>
                            </w:rPr>
                            <w:t>Grupo Parlamentario de morena</w:t>
                          </w:r>
                        </w:p>
                        <w:p w:rsidR="008853D2" w:rsidRDefault="008853D2" w:rsidP="008853D2">
                          <w:pPr>
                            <w:jc w:val="center"/>
                            <w:rPr>
                              <w:rFonts w:ascii="Arial" w:hAnsi="Arial" w:cs="Arial"/>
                              <w:b/>
                              <w:color w:val="97184B"/>
                            </w:rPr>
                          </w:pPr>
                        </w:p>
                        <w:p w:rsidR="008853D2" w:rsidRDefault="008853D2" w:rsidP="008853D2">
                          <w:pPr>
                            <w:jc w:val="center"/>
                            <w:rPr>
                              <w:rFonts w:ascii="Arial" w:hAnsi="Arial" w:cs="Arial"/>
                              <w:b/>
                              <w:color w:val="97184B"/>
                            </w:rPr>
                          </w:pPr>
                        </w:p>
                        <w:p w:rsidR="008853D2" w:rsidRDefault="008853D2" w:rsidP="008853D2">
                          <w:pPr>
                            <w:rPr>
                              <w:rFonts w:ascii="Arial" w:hAnsi="Arial" w:cs="Arial"/>
                              <w:b/>
                              <w:color w:val="692044"/>
                            </w:rPr>
                          </w:pPr>
                        </w:p>
                        <w:p w:rsidR="008853D2" w:rsidRDefault="008853D2" w:rsidP="008853D2">
                          <w:pPr>
                            <w:rPr>
                              <w:rFonts w:ascii="Arial" w:hAnsi="Arial" w:cs="Arial"/>
                              <w:b/>
                              <w:color w:val="692044"/>
                            </w:rPr>
                          </w:pP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type w14:anchorId="46E30332" id="_x0000_t202" coordsize="21600,21600" o:spt="202" path="m,l,21600r21600,l21600,xe">
              <v:stroke joinstyle="miter"/>
              <v:path gradientshapeok="t" o:connecttype="rect"/>
            </v:shapetype>
            <v:shape id="Cuadro de texto 2" o:spid="_x0000_s1026" type="#_x0000_t202" style="position:absolute;left:0;text-align:left;margin-left:113.6pt;margin-top:45.9pt;width:260.4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" filled="f" stroked="f">
              <v:textbox>
                <w:txbxContent>
                  <w:p w:rsidR="008853D2" w:rsidRDefault="008853D2" w:rsidP="008853D2">
                    <w:pPr>
                      <w:jc w:val="center"/>
                      <w:rPr>
                        <w:rFonts w:ascii="Arial" w:hAnsi="Arial" w:cs="Arial"/>
                        <w:b/>
                        <w:color w:val="97184B"/>
                      </w:rPr>
                    </w:pPr>
                    <w:r>
                      <w:rPr>
                        <w:rFonts w:ascii="Arial" w:hAnsi="Arial" w:cs="Arial"/>
                        <w:b/>
                        <w:color w:val="97184B"/>
                      </w:rPr>
                      <w:t>Grupo Parlamentario de morena</w:t>
                    </w:r>
                  </w:p>
                  <w:p w:rsidR="008853D2" w:rsidRDefault="008853D2" w:rsidP="008853D2">
                    <w:pPr>
                      <w:jc w:val="center"/>
                      <w:rPr>
                        <w:rFonts w:ascii="Arial" w:hAnsi="Arial" w:cs="Arial"/>
                        <w:b/>
                        <w:color w:val="97184B"/>
                      </w:rPr>
                    </w:pPr>
                  </w:p>
                  <w:p w:rsidR="008853D2" w:rsidRDefault="008853D2" w:rsidP="008853D2">
                    <w:pPr>
                      <w:jc w:val="center"/>
                      <w:rPr>
                        <w:rFonts w:ascii="Arial" w:hAnsi="Arial" w:cs="Arial"/>
                        <w:b/>
                        <w:color w:val="97184B"/>
                      </w:rPr>
                    </w:pPr>
                  </w:p>
                  <w:p w:rsidR="008853D2" w:rsidRDefault="008853D2" w:rsidP="008853D2">
                    <w:pPr>
                      <w:rPr>
                        <w:rFonts w:ascii="Arial" w:hAnsi="Arial" w:cs="Arial"/>
                        <w:b/>
                        <w:color w:val="692044"/>
                      </w:rPr>
                    </w:pPr>
                  </w:p>
                  <w:p w:rsidR="008853D2" w:rsidRDefault="008853D2" w:rsidP="008853D2">
                    <w:pPr>
                      <w:rPr>
                        <w:rFonts w:ascii="Arial" w:hAnsi="Arial" w:cs="Arial"/>
                        <w:b/>
                        <w:color w:val="692044"/>
                      </w:rPr>
                    </w:pPr>
                  </w:p>
                </w:txbxContent>
              </v:textbox>
            </v:shape>
          </w:pict>
        </mc:Fallback>
      </mc:AlternateContent>
    </w:r>
    <w:r>
      <w:rPr>
        <w:noProof/>
        <w:color w:val="000000"/>
        <w:lang w:val="es-MX" w:eastAsia="es-MX"/>
      </w:rPr>
      <w:drawing>
        <wp:inline distT="0" distB="0" distL="0" distR="0" wp14:anchorId="73969ACF" wp14:editId="73BDFAFF">
          <wp:extent cx="2009775" cy="66675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666750"/>
                  </a:xfrm>
                  <a:prstGeom prst="rect">
                    <a:avLst/>
                  </a:prstGeom>
                  <a:noFill/>
                  <a:ln>
                    <a:noFill/>
                  </a:ln>
                </pic:spPr>
              </pic:pic>
            </a:graphicData>
          </a:graphic>
        </wp:inline>
      </w:drawing>
    </w:r>
  </w:p>
  <w:p w:rsidR="008853D2" w:rsidRDefault="008853D2" w:rsidP="008853D2">
    <w:pPr>
      <w:tabs>
        <w:tab w:val="center" w:pos="4419"/>
        <w:tab w:val="right" w:pos="8838"/>
      </w:tabs>
      <w:rPr>
        <w:color w:val="000000"/>
      </w:rPr>
    </w:pPr>
    <w:r>
      <w:rPr>
        <w:noProof/>
        <w:lang w:val="es-MX" w:eastAsia="es-MX"/>
      </w:rPr>
      <mc:AlternateContent>
        <mc:Choice Requires="wps">
          <w:drawing>
            <wp:anchor distT="0" distB="0" distL="114300" distR="114300" simplePos="0" relativeHeight="251663360" behindDoc="0" locked="0" layoutInCell="1" allowOverlap="1" wp14:anchorId="5A52F5F5" wp14:editId="3BB29271">
              <wp:simplePos x="0" y="0"/>
              <wp:positionH relativeFrom="margin">
                <wp:posOffset>-318135</wp:posOffset>
              </wp:positionH>
              <wp:positionV relativeFrom="paragraph">
                <wp:posOffset>93345</wp:posOffset>
              </wp:positionV>
              <wp:extent cx="6381750" cy="485775"/>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485775"/>
                      </a:xfrm>
                      <a:prstGeom prst="rect">
                        <a:avLst/>
                      </a:prstGeom>
                      <a:noFill/>
                      <a:ln w="9525">
                        <a:noFill/>
                        <a:miter lim="800000"/>
                        <a:headEnd/>
                        <a:tailEnd/>
                      </a:ln>
                    </wps:spPr>
                    <wps:txbx>
                      <w:txbxContent>
                        <w:p w:rsidR="008853D2" w:rsidRDefault="008853D2" w:rsidP="008853D2">
                          <w:pPr>
                            <w:jc w:val="center"/>
                            <w:rPr>
                              <w:rFonts w:ascii="Lucida Bright" w:hAnsi="Lucida Bright"/>
                              <w:color w:val="8F033F"/>
                              <w:sz w:val="32"/>
                              <w:szCs w:val="60"/>
                            </w:rPr>
                          </w:pPr>
                          <w:r>
                            <w:rPr>
                              <w:rFonts w:ascii="Lucida Bright" w:hAnsi="Lucida Bright"/>
                              <w:color w:val="8F033F"/>
                              <w:sz w:val="32"/>
                              <w:szCs w:val="60"/>
                            </w:rPr>
                            <w:t xml:space="preserve">Dip. Yesica Yanet Rojas Hernández </w:t>
                          </w:r>
                        </w:p>
                        <w:p w:rsidR="008853D2" w:rsidRDefault="008853D2" w:rsidP="008853D2">
                          <w:pPr>
                            <w:jc w:val="center"/>
                            <w:rPr>
                              <w:rFonts w:ascii="Segoe UI" w:hAnsi="Segoe UI" w:cs="Segoe UI"/>
                              <w:color w:val="3B3838" w:themeColor="background2" w:themeShade="40"/>
                              <w:sz w:val="21"/>
                              <w:szCs w:val="21"/>
                              <w:shd w:val="clear" w:color="auto" w:fill="FFFFFF"/>
                            </w:rPr>
                          </w:pPr>
                          <w:r>
                            <w:rPr>
                              <w:rFonts w:ascii="Segoe UI" w:hAnsi="Segoe UI" w:cs="Segoe UI"/>
                              <w:color w:val="3B3838" w:themeColor="background2" w:themeShade="40"/>
                              <w:sz w:val="21"/>
                              <w:szCs w:val="21"/>
                              <w:shd w:val="clear" w:color="auto" w:fill="FFFFFF"/>
                            </w:rPr>
                            <w:t>Distrito XXVII Valle de Chalco Solidaridad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2F5F5" id="Cuadro de texto 4" o:spid="_x0000_s1027" type="#_x0000_t202" style="position:absolute;margin-left:-25.05pt;margin-top:7.35pt;width:502.5pt;height:38.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" filled="f" stroked="f">
              <v:textbox>
                <w:txbxContent>
                  <w:p w:rsidR="008853D2" w:rsidRDefault="008853D2" w:rsidP="008853D2">
                    <w:pPr>
                      <w:jc w:val="center"/>
                      <w:rPr>
                        <w:rFonts w:ascii="Lucida Bright" w:hAnsi="Lucida Bright"/>
                        <w:color w:val="8F033F"/>
                        <w:sz w:val="32"/>
                        <w:szCs w:val="60"/>
                      </w:rPr>
                    </w:pPr>
                    <w:r>
                      <w:rPr>
                        <w:rFonts w:ascii="Lucida Bright" w:hAnsi="Lucida Bright"/>
                        <w:color w:val="8F033F"/>
                        <w:sz w:val="32"/>
                        <w:szCs w:val="60"/>
                      </w:rPr>
                      <w:t xml:space="preserve">Dip. Yesica Yanet Rojas Hernández </w:t>
                    </w:r>
                  </w:p>
                  <w:p w:rsidR="008853D2" w:rsidRDefault="008853D2" w:rsidP="008853D2">
                    <w:pPr>
                      <w:jc w:val="center"/>
                      <w:rPr>
                        <w:rFonts w:ascii="Segoe UI" w:hAnsi="Segoe UI" w:cs="Segoe UI"/>
                        <w:color w:val="3B3838" w:themeColor="background2" w:themeShade="40"/>
                        <w:sz w:val="21"/>
                        <w:szCs w:val="21"/>
                        <w:shd w:val="clear" w:color="auto" w:fill="FFFFFF"/>
                      </w:rPr>
                    </w:pPr>
                    <w:r>
                      <w:rPr>
                        <w:rFonts w:ascii="Segoe UI" w:hAnsi="Segoe UI" w:cs="Segoe UI"/>
                        <w:color w:val="3B3838" w:themeColor="background2" w:themeShade="40"/>
                        <w:sz w:val="21"/>
                        <w:szCs w:val="21"/>
                        <w:shd w:val="clear" w:color="auto" w:fill="FFFFFF"/>
                      </w:rPr>
                      <w:t>Distrito XXVII Valle de Chalco Solidaridad</w:t>
                    </w:r>
                  </w:p>
                </w:txbxContent>
              </v:textbox>
              <w10:wrap anchorx="margin"/>
            </v:shape>
          </w:pict>
        </mc:Fallback>
      </mc:AlternateContent>
    </w: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
        <w:szCs w:val="2"/>
      </w:rPr>
    </w:pPr>
  </w:p>
  <w:p w:rsidR="008853D2" w:rsidRDefault="008853D2" w:rsidP="008853D2">
    <w:pPr>
      <w:tabs>
        <w:tab w:val="center" w:pos="4419"/>
        <w:tab w:val="right" w:pos="8838"/>
      </w:tabs>
      <w:rPr>
        <w:color w:val="000000"/>
        <w:sz w:val="22"/>
        <w:szCs w:val="22"/>
      </w:rPr>
    </w:pPr>
  </w:p>
  <w:p w:rsidR="008853D2" w:rsidRDefault="008853D2" w:rsidP="008853D2">
    <w:pPr>
      <w:tabs>
        <w:tab w:val="center" w:pos="4419"/>
        <w:tab w:val="right" w:pos="8838"/>
      </w:tabs>
      <w:rPr>
        <w:color w:val="000000"/>
      </w:rPr>
    </w:pPr>
    <w:r>
      <w:rPr>
        <w:noProof/>
        <w:lang w:val="es-MX" w:eastAsia="es-MX"/>
      </w:rPr>
      <mc:AlternateContent>
        <mc:Choice Requires="wps">
          <w:drawing>
            <wp:anchor distT="0" distB="0" distL="114300" distR="114300" simplePos="0" relativeHeight="251664384" behindDoc="0" locked="0" layoutInCell="1" allowOverlap="1" wp14:anchorId="4CA8DC1B" wp14:editId="0510D699">
              <wp:simplePos x="0" y="0"/>
              <wp:positionH relativeFrom="margin">
                <wp:posOffset>225425</wp:posOffset>
              </wp:positionH>
              <wp:positionV relativeFrom="paragraph">
                <wp:posOffset>78740</wp:posOffset>
              </wp:positionV>
              <wp:extent cx="5676900" cy="23812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238125"/>
                      </a:xfrm>
                      <a:prstGeom prst="rect">
                        <a:avLst/>
                      </a:prstGeom>
                      <a:noFill/>
                      <a:ln w="9525">
                        <a:noFill/>
                        <a:miter lim="800000"/>
                        <a:headEnd/>
                        <a:tailEnd/>
                      </a:ln>
                    </wps:spPr>
                    <wps:txbx>
                      <w:txbxContent>
                        <w:p w:rsidR="008853D2" w:rsidRPr="008853D2" w:rsidRDefault="00E528DB" w:rsidP="008853D2">
                          <w:pPr>
                            <w:spacing w:line="480" w:lineRule="auto"/>
                            <w:jc w:val="center"/>
                            <w:rPr>
                              <w:rFonts w:ascii="Arial" w:hAnsi="Arial" w:cs="Arial"/>
                              <w:color w:val="404040" w:themeColor="text1" w:themeTint="BF"/>
                              <w:sz w:val="16"/>
                            </w:rPr>
                          </w:pPr>
                          <w:r>
                            <w:rPr>
                              <w:rFonts w:ascii="Arial" w:hAnsi="Arial" w:cs="Arial"/>
                              <w:color w:val="404040" w:themeColor="text1" w:themeTint="BF"/>
                              <w:sz w:val="16"/>
                            </w:rPr>
                            <w:t xml:space="preserve">¨2022. Año del </w:t>
                          </w:r>
                          <w:proofErr w:type="spellStart"/>
                          <w:r>
                            <w:rPr>
                              <w:rFonts w:ascii="Arial" w:hAnsi="Arial" w:cs="Arial"/>
                              <w:color w:val="404040" w:themeColor="text1" w:themeTint="BF"/>
                              <w:sz w:val="16"/>
                            </w:rPr>
                            <w:t>quincentenario</w:t>
                          </w:r>
                          <w:proofErr w:type="spellEnd"/>
                          <w:r>
                            <w:rPr>
                              <w:rFonts w:ascii="Arial" w:hAnsi="Arial" w:cs="Arial"/>
                              <w:color w:val="404040" w:themeColor="text1" w:themeTint="BF"/>
                              <w:sz w:val="16"/>
                            </w:rPr>
                            <w:t xml:space="preserve"> de Toluca, Capital del Estado de México.”</w:t>
                          </w:r>
                        </w:p>
                        <w:p w:rsidR="008853D2" w:rsidRPr="008853D2" w:rsidRDefault="008853D2" w:rsidP="008853D2">
                          <w:pPr>
                            <w:jc w:val="center"/>
                            <w:rPr>
                              <w:rFonts w:ascii="Arial" w:hAnsi="Arial" w:cs="Arial"/>
                              <w:b/>
                              <w:color w:val="595959" w:themeColor="text1" w:themeTint="A6"/>
                              <w:sz w:val="16"/>
                            </w:rPr>
                          </w:pPr>
                          <w:r w:rsidRPr="008853D2">
                            <w:rPr>
                              <w:rFonts w:ascii="Arial" w:hAnsi="Arial" w:cs="Arial"/>
                              <w:b/>
                              <w:color w:val="595959" w:themeColor="text1" w:themeTint="A6"/>
                              <w:sz w:val="16"/>
                            </w:rPr>
                            <w:t>”</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type w14:anchorId="4CA8DC1B" id="_x0000_t202" coordsize="21600,21600" o:spt="202" path="m,l,21600r21600,l21600,xe">
              <v:stroke joinstyle="miter"/>
              <v:path gradientshapeok="t" o:connecttype="rect"/>
            </v:shapetype>
            <v:shape id="Cuadro de texto 3" o:spid="_x0000_s1028" type="#_x0000_t202" style="position:absolute;margin-left:17.75pt;margin-top:6.2pt;width:447pt;height:18.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" filled="f" stroked="f">
              <v:textbox>
                <w:txbxContent>
                  <w:p w:rsidR="008853D2" w:rsidRPr="008853D2" w:rsidRDefault="00E528DB" w:rsidP="008853D2">
                    <w:pPr>
                      <w:spacing w:line="480" w:lineRule="auto"/>
                      <w:jc w:val="center"/>
                      <w:rPr>
                        <w:rFonts w:ascii="Arial" w:hAnsi="Arial" w:cs="Arial"/>
                        <w:color w:val="404040" w:themeColor="text1" w:themeTint="BF"/>
                        <w:sz w:val="16"/>
                      </w:rPr>
                    </w:pPr>
                    <w:r>
                      <w:rPr>
                        <w:rFonts w:ascii="Arial" w:hAnsi="Arial" w:cs="Arial"/>
                        <w:color w:val="404040" w:themeColor="text1" w:themeTint="BF"/>
                        <w:sz w:val="16"/>
                      </w:rPr>
                      <w:t xml:space="preserve">¨2022. Año del </w:t>
                    </w:r>
                    <w:proofErr w:type="spellStart"/>
                    <w:r>
                      <w:rPr>
                        <w:rFonts w:ascii="Arial" w:hAnsi="Arial" w:cs="Arial"/>
                        <w:color w:val="404040" w:themeColor="text1" w:themeTint="BF"/>
                        <w:sz w:val="16"/>
                      </w:rPr>
                      <w:t>quincentenario</w:t>
                    </w:r>
                    <w:proofErr w:type="spellEnd"/>
                    <w:r>
                      <w:rPr>
                        <w:rFonts w:ascii="Arial" w:hAnsi="Arial" w:cs="Arial"/>
                        <w:color w:val="404040" w:themeColor="text1" w:themeTint="BF"/>
                        <w:sz w:val="16"/>
                      </w:rPr>
                      <w:t xml:space="preserve"> de Toluca, Capital del Estado de México.”</w:t>
                    </w:r>
                  </w:p>
                  <w:p w:rsidR="008853D2" w:rsidRPr="008853D2" w:rsidRDefault="008853D2" w:rsidP="008853D2">
                    <w:pPr>
                      <w:jc w:val="center"/>
                      <w:rPr>
                        <w:rFonts w:ascii="Arial" w:hAnsi="Arial" w:cs="Arial"/>
                        <w:b/>
                        <w:color w:val="595959" w:themeColor="text1" w:themeTint="A6"/>
                        <w:sz w:val="16"/>
                      </w:rPr>
                    </w:pPr>
                    <w:r w:rsidRPr="008853D2">
                      <w:rPr>
                        <w:rFonts w:ascii="Arial" w:hAnsi="Arial" w:cs="Arial"/>
                        <w:b/>
                        <w:color w:val="595959" w:themeColor="text1" w:themeTint="A6"/>
                        <w:sz w:val="16"/>
                      </w:rPr>
                      <w:t>”</w:t>
                    </w:r>
                  </w:p>
                </w:txbxContent>
              </v:textbox>
              <w10:wrap anchorx="margin"/>
            </v:shape>
          </w:pict>
        </mc:Fallback>
      </mc:AlternateContent>
    </w:r>
  </w:p>
  <w:p w:rsidR="008853D2" w:rsidRDefault="008853D2" w:rsidP="008853D2">
    <w:pP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A38C7"/>
    <w:multiLevelType w:val="hybridMultilevel"/>
    <w:tmpl w:val="9C062D3C"/>
    <w:lvl w:ilvl="0" w:tplc="080A000F">
      <w:start w:val="1"/>
      <w:numFmt w:val="decimal"/>
      <w:lvlText w:val="%1."/>
      <w:lvlJc w:val="left"/>
      <w:pPr>
        <w:ind w:left="720" w:hanging="360"/>
      </w:pPr>
      <w:rPr>
        <w:rFonts w:hint="default"/>
      </w:rPr>
    </w:lvl>
    <w:lvl w:ilvl="1" w:tplc="080A0017">
      <w:start w:val="1"/>
      <w:numFmt w:val="lowerLetter"/>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E740B59"/>
    <w:multiLevelType w:val="hybridMultilevel"/>
    <w:tmpl w:val="21DA309E"/>
    <w:lvl w:ilvl="0" w:tplc="6EB48A3C">
      <w:start w:val="1"/>
      <w:numFmt w:val="lowerLetter"/>
      <w:lvlText w:val="%1)"/>
      <w:lvlJc w:val="left"/>
      <w:pPr>
        <w:ind w:left="1070" w:hanging="360"/>
      </w:pPr>
      <w:rPr>
        <w:b/>
      </w:rPr>
    </w:lvl>
    <w:lvl w:ilvl="1" w:tplc="080A0019">
      <w:start w:val="1"/>
      <w:numFmt w:val="lowerLetter"/>
      <w:lvlText w:val="%2."/>
      <w:lvlJc w:val="left"/>
      <w:pPr>
        <w:ind w:left="1790" w:hanging="360"/>
      </w:pPr>
    </w:lvl>
    <w:lvl w:ilvl="2" w:tplc="080A001B">
      <w:start w:val="1"/>
      <w:numFmt w:val="lowerRoman"/>
      <w:lvlText w:val="%3."/>
      <w:lvlJc w:val="right"/>
      <w:pPr>
        <w:ind w:left="2510" w:hanging="180"/>
      </w:pPr>
    </w:lvl>
    <w:lvl w:ilvl="3" w:tplc="080A000F">
      <w:start w:val="1"/>
      <w:numFmt w:val="decimal"/>
      <w:lvlText w:val="%4."/>
      <w:lvlJc w:val="left"/>
      <w:pPr>
        <w:ind w:left="3230" w:hanging="360"/>
      </w:pPr>
    </w:lvl>
    <w:lvl w:ilvl="4" w:tplc="080A0019">
      <w:start w:val="1"/>
      <w:numFmt w:val="lowerLetter"/>
      <w:lvlText w:val="%5."/>
      <w:lvlJc w:val="left"/>
      <w:pPr>
        <w:ind w:left="3950" w:hanging="360"/>
      </w:pPr>
    </w:lvl>
    <w:lvl w:ilvl="5" w:tplc="080A001B">
      <w:start w:val="1"/>
      <w:numFmt w:val="lowerRoman"/>
      <w:lvlText w:val="%6."/>
      <w:lvlJc w:val="right"/>
      <w:pPr>
        <w:ind w:left="4670" w:hanging="180"/>
      </w:pPr>
    </w:lvl>
    <w:lvl w:ilvl="6" w:tplc="080A000F">
      <w:start w:val="1"/>
      <w:numFmt w:val="decimal"/>
      <w:lvlText w:val="%7."/>
      <w:lvlJc w:val="left"/>
      <w:pPr>
        <w:ind w:left="5390" w:hanging="360"/>
      </w:pPr>
    </w:lvl>
    <w:lvl w:ilvl="7" w:tplc="080A0019">
      <w:start w:val="1"/>
      <w:numFmt w:val="lowerLetter"/>
      <w:lvlText w:val="%8."/>
      <w:lvlJc w:val="left"/>
      <w:pPr>
        <w:ind w:left="6110" w:hanging="360"/>
      </w:pPr>
    </w:lvl>
    <w:lvl w:ilvl="8" w:tplc="080A001B">
      <w:start w:val="1"/>
      <w:numFmt w:val="lowerRoman"/>
      <w:lvlText w:val="%9."/>
      <w:lvlJc w:val="right"/>
      <w:pPr>
        <w:ind w:left="6830" w:hanging="180"/>
      </w:pPr>
    </w:lvl>
  </w:abstractNum>
  <w:abstractNum w:abstractNumId="2" w15:restartNumberingAfterBreak="0">
    <w:nsid w:val="72FA364E"/>
    <w:multiLevelType w:val="hybridMultilevel"/>
    <w:tmpl w:val="D31ED04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7555008"/>
    <w:multiLevelType w:val="hybridMultilevel"/>
    <w:tmpl w:val="F95E3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8AD56DD"/>
    <w:multiLevelType w:val="hybridMultilevel"/>
    <w:tmpl w:val="6AFE331C"/>
    <w:lvl w:ilvl="0" w:tplc="9404C600">
      <w:start w:val="1"/>
      <w:numFmt w:val="upperRoman"/>
      <w:suff w:val="space"/>
      <w:lvlText w:val="%1."/>
      <w:lvlJc w:val="left"/>
      <w:pPr>
        <w:ind w:left="720" w:hanging="360"/>
      </w:pPr>
      <w:rPr>
        <w:rFonts w:ascii="Bookman Old Style" w:hAnsi="Bookman Old Style" w:cs="Tahoma" w:hint="default"/>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09D"/>
    <w:rsid w:val="00001A54"/>
    <w:rsid w:val="00013875"/>
    <w:rsid w:val="0005246B"/>
    <w:rsid w:val="00057107"/>
    <w:rsid w:val="00057BCA"/>
    <w:rsid w:val="00152003"/>
    <w:rsid w:val="00162824"/>
    <w:rsid w:val="001F74E6"/>
    <w:rsid w:val="00210439"/>
    <w:rsid w:val="002459BA"/>
    <w:rsid w:val="00282DAB"/>
    <w:rsid w:val="002838DE"/>
    <w:rsid w:val="002C5195"/>
    <w:rsid w:val="00336FF0"/>
    <w:rsid w:val="00367310"/>
    <w:rsid w:val="0043373A"/>
    <w:rsid w:val="00445881"/>
    <w:rsid w:val="004E47CC"/>
    <w:rsid w:val="00526018"/>
    <w:rsid w:val="00594B3B"/>
    <w:rsid w:val="005B46B1"/>
    <w:rsid w:val="005C3609"/>
    <w:rsid w:val="0064172E"/>
    <w:rsid w:val="00672AED"/>
    <w:rsid w:val="006B7207"/>
    <w:rsid w:val="006C29D1"/>
    <w:rsid w:val="006E631E"/>
    <w:rsid w:val="00700F4A"/>
    <w:rsid w:val="007733C2"/>
    <w:rsid w:val="00774B90"/>
    <w:rsid w:val="0077700C"/>
    <w:rsid w:val="00802DD6"/>
    <w:rsid w:val="00831656"/>
    <w:rsid w:val="00850FB8"/>
    <w:rsid w:val="00862773"/>
    <w:rsid w:val="008853D2"/>
    <w:rsid w:val="00886F1D"/>
    <w:rsid w:val="00891E03"/>
    <w:rsid w:val="008A756F"/>
    <w:rsid w:val="008B7153"/>
    <w:rsid w:val="008F160B"/>
    <w:rsid w:val="009057C9"/>
    <w:rsid w:val="00917D86"/>
    <w:rsid w:val="00944F0A"/>
    <w:rsid w:val="00955866"/>
    <w:rsid w:val="00961F7A"/>
    <w:rsid w:val="009E299A"/>
    <w:rsid w:val="009F084D"/>
    <w:rsid w:val="00A4322E"/>
    <w:rsid w:val="00A60B96"/>
    <w:rsid w:val="00A805F2"/>
    <w:rsid w:val="00A86EC7"/>
    <w:rsid w:val="00AA1FAF"/>
    <w:rsid w:val="00AC7683"/>
    <w:rsid w:val="00AD3339"/>
    <w:rsid w:val="00AD7EC7"/>
    <w:rsid w:val="00AE4C87"/>
    <w:rsid w:val="00B000E4"/>
    <w:rsid w:val="00B23BB5"/>
    <w:rsid w:val="00B57D15"/>
    <w:rsid w:val="00B84538"/>
    <w:rsid w:val="00B87068"/>
    <w:rsid w:val="00B94DF6"/>
    <w:rsid w:val="00BE4103"/>
    <w:rsid w:val="00C11886"/>
    <w:rsid w:val="00CB1054"/>
    <w:rsid w:val="00CC34C1"/>
    <w:rsid w:val="00D17F54"/>
    <w:rsid w:val="00D363AC"/>
    <w:rsid w:val="00D45C4F"/>
    <w:rsid w:val="00DB009D"/>
    <w:rsid w:val="00DC12DB"/>
    <w:rsid w:val="00DF238A"/>
    <w:rsid w:val="00E02DCD"/>
    <w:rsid w:val="00E528DB"/>
    <w:rsid w:val="00EA3183"/>
    <w:rsid w:val="00F1214D"/>
    <w:rsid w:val="00F158BA"/>
    <w:rsid w:val="00F50341"/>
    <w:rsid w:val="00F818C7"/>
    <w:rsid w:val="00F92554"/>
    <w:rsid w:val="00FD688F"/>
    <w:rsid w:val="00FE4C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CCF33"/>
  <w15:chartTrackingRefBased/>
  <w15:docId w15:val="{2DAC2298-E883-4844-8171-A00243DF6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009D"/>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uiPriority w:val="9"/>
    <w:qFormat/>
    <w:rsid w:val="00B57D15"/>
    <w:pPr>
      <w:spacing w:before="100" w:beforeAutospacing="1" w:after="100" w:afterAutospacing="1"/>
      <w:outlineLvl w:val="0"/>
    </w:pPr>
    <w:rPr>
      <w:b/>
      <w:bCs/>
      <w:kern w:val="36"/>
      <w:sz w:val="48"/>
      <w:szCs w:val="48"/>
      <w:lang w:val="es-MX" w:eastAsia="es-MX"/>
    </w:rPr>
  </w:style>
  <w:style w:type="paragraph" w:styleId="Ttulo2">
    <w:name w:val="heading 2"/>
    <w:basedOn w:val="Normal"/>
    <w:next w:val="Normal"/>
    <w:link w:val="Ttulo2Car"/>
    <w:uiPriority w:val="9"/>
    <w:unhideWhenUsed/>
    <w:qFormat/>
    <w:rsid w:val="00AA1F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850FB8"/>
    <w:pPr>
      <w:keepNext/>
      <w:keepLines/>
      <w:spacing w:before="40"/>
      <w:outlineLvl w:val="2"/>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semiHidden/>
    <w:unhideWhenUsed/>
    <w:qFormat/>
    <w:rsid w:val="0043373A"/>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B009D"/>
    <w:pPr>
      <w:ind w:left="720"/>
      <w:contextualSpacing/>
    </w:pPr>
  </w:style>
  <w:style w:type="character" w:customStyle="1" w:styleId="Ttulo1Car">
    <w:name w:val="Título 1 Car"/>
    <w:basedOn w:val="Fuentedeprrafopredeter"/>
    <w:link w:val="Ttulo1"/>
    <w:uiPriority w:val="9"/>
    <w:rsid w:val="00B57D15"/>
    <w:rPr>
      <w:rFonts w:ascii="Times New Roman" w:eastAsia="Times New Roman" w:hAnsi="Times New Roman" w:cs="Times New Roman"/>
      <w:b/>
      <w:bCs/>
      <w:kern w:val="36"/>
      <w:sz w:val="48"/>
      <w:szCs w:val="48"/>
      <w:lang w:eastAsia="es-MX"/>
    </w:rPr>
  </w:style>
  <w:style w:type="paragraph" w:styleId="Sinespaciado">
    <w:name w:val="No Spacing"/>
    <w:uiPriority w:val="1"/>
    <w:qFormat/>
    <w:rsid w:val="00B57D15"/>
    <w:pPr>
      <w:spacing w:after="0" w:line="240" w:lineRule="auto"/>
    </w:pPr>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uiPriority w:val="99"/>
    <w:semiHidden/>
    <w:unhideWhenUsed/>
    <w:rsid w:val="00850FB8"/>
    <w:rPr>
      <w:sz w:val="20"/>
      <w:szCs w:val="20"/>
    </w:rPr>
  </w:style>
  <w:style w:type="character" w:customStyle="1" w:styleId="TextonotapieCar">
    <w:name w:val="Texto nota pie Car"/>
    <w:basedOn w:val="Fuentedeprrafopredeter"/>
    <w:link w:val="Textonotapie"/>
    <w:uiPriority w:val="99"/>
    <w:semiHidden/>
    <w:rsid w:val="00850FB8"/>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850FB8"/>
    <w:rPr>
      <w:vertAlign w:val="superscript"/>
    </w:rPr>
  </w:style>
  <w:style w:type="character" w:customStyle="1" w:styleId="Ttulo3Car">
    <w:name w:val="Título 3 Car"/>
    <w:basedOn w:val="Fuentedeprrafopredeter"/>
    <w:link w:val="Ttulo3"/>
    <w:uiPriority w:val="9"/>
    <w:rsid w:val="00850FB8"/>
    <w:rPr>
      <w:rFonts w:asciiTheme="majorHAnsi" w:eastAsiaTheme="majorEastAsia" w:hAnsiTheme="majorHAnsi" w:cstheme="majorBidi"/>
      <w:color w:val="1F4D78" w:themeColor="accent1" w:themeShade="7F"/>
      <w:sz w:val="24"/>
      <w:szCs w:val="24"/>
      <w:lang w:val="es-ES" w:eastAsia="es-ES"/>
    </w:rPr>
  </w:style>
  <w:style w:type="paragraph" w:styleId="NormalWeb">
    <w:name w:val="Normal (Web)"/>
    <w:basedOn w:val="Normal"/>
    <w:uiPriority w:val="99"/>
    <w:semiHidden/>
    <w:unhideWhenUsed/>
    <w:rsid w:val="00850FB8"/>
    <w:pPr>
      <w:spacing w:before="100" w:beforeAutospacing="1" w:after="100" w:afterAutospacing="1"/>
    </w:pPr>
    <w:rPr>
      <w:lang w:val="es-MX" w:eastAsia="es-MX"/>
    </w:rPr>
  </w:style>
  <w:style w:type="character" w:styleId="Hipervnculo">
    <w:name w:val="Hyperlink"/>
    <w:basedOn w:val="Fuentedeprrafopredeter"/>
    <w:uiPriority w:val="99"/>
    <w:unhideWhenUsed/>
    <w:rsid w:val="00850FB8"/>
    <w:rPr>
      <w:color w:val="0000FF"/>
      <w:u w:val="single"/>
    </w:rPr>
  </w:style>
  <w:style w:type="character" w:styleId="nfasis">
    <w:name w:val="Emphasis"/>
    <w:basedOn w:val="Fuentedeprrafopredeter"/>
    <w:uiPriority w:val="20"/>
    <w:qFormat/>
    <w:rsid w:val="00850FB8"/>
    <w:rPr>
      <w:i/>
      <w:iCs/>
    </w:rPr>
  </w:style>
  <w:style w:type="character" w:styleId="Textoennegrita">
    <w:name w:val="Strong"/>
    <w:basedOn w:val="Fuentedeprrafopredeter"/>
    <w:uiPriority w:val="22"/>
    <w:qFormat/>
    <w:rsid w:val="00831656"/>
    <w:rPr>
      <w:b/>
      <w:bCs/>
    </w:rPr>
  </w:style>
  <w:style w:type="character" w:customStyle="1" w:styleId="CharacterStyle2">
    <w:name w:val="Character Style 2"/>
    <w:uiPriority w:val="99"/>
    <w:rsid w:val="006C29D1"/>
    <w:rPr>
      <w:rFonts w:ascii="Arial" w:hAnsi="Arial" w:cs="Arial"/>
      <w:sz w:val="24"/>
      <w:szCs w:val="24"/>
    </w:rPr>
  </w:style>
  <w:style w:type="paragraph" w:customStyle="1" w:styleId="Style2">
    <w:name w:val="Style 2"/>
    <w:basedOn w:val="Normal"/>
    <w:uiPriority w:val="99"/>
    <w:rsid w:val="006C29D1"/>
    <w:pPr>
      <w:widowControl w:val="0"/>
      <w:autoSpaceDE w:val="0"/>
      <w:autoSpaceDN w:val="0"/>
      <w:spacing w:before="252"/>
      <w:ind w:left="1080"/>
    </w:pPr>
    <w:rPr>
      <w:rFonts w:ascii="Arial" w:eastAsiaTheme="minorEastAsia" w:hAnsi="Arial" w:cs="Arial"/>
      <w:sz w:val="22"/>
      <w:szCs w:val="22"/>
      <w:lang w:val="en-US" w:eastAsia="es-MX"/>
    </w:rPr>
  </w:style>
  <w:style w:type="paragraph" w:customStyle="1" w:styleId="Style3">
    <w:name w:val="Style 3"/>
    <w:basedOn w:val="Normal"/>
    <w:uiPriority w:val="99"/>
    <w:rsid w:val="006C29D1"/>
    <w:pPr>
      <w:widowControl w:val="0"/>
      <w:autoSpaceDE w:val="0"/>
      <w:autoSpaceDN w:val="0"/>
      <w:spacing w:before="252"/>
      <w:ind w:left="1080" w:right="1152"/>
    </w:pPr>
    <w:rPr>
      <w:rFonts w:ascii="Arial" w:eastAsiaTheme="minorEastAsia" w:hAnsi="Arial" w:cs="Arial"/>
      <w:sz w:val="22"/>
      <w:szCs w:val="22"/>
      <w:lang w:val="en-US" w:eastAsia="es-MX"/>
    </w:rPr>
  </w:style>
  <w:style w:type="paragraph" w:customStyle="1" w:styleId="Style1">
    <w:name w:val="Style 1"/>
    <w:basedOn w:val="Normal"/>
    <w:uiPriority w:val="99"/>
    <w:rsid w:val="006C29D1"/>
    <w:pPr>
      <w:widowControl w:val="0"/>
      <w:autoSpaceDE w:val="0"/>
      <w:autoSpaceDN w:val="0"/>
      <w:adjustRightInd w:val="0"/>
    </w:pPr>
    <w:rPr>
      <w:rFonts w:eastAsiaTheme="minorEastAsia"/>
      <w:sz w:val="20"/>
      <w:szCs w:val="20"/>
      <w:lang w:val="en-US" w:eastAsia="es-MX"/>
    </w:rPr>
  </w:style>
  <w:style w:type="character" w:customStyle="1" w:styleId="CharacterStyle1">
    <w:name w:val="Character Style 1"/>
    <w:uiPriority w:val="99"/>
    <w:rsid w:val="006C29D1"/>
    <w:rPr>
      <w:sz w:val="20"/>
      <w:szCs w:val="20"/>
    </w:rPr>
  </w:style>
  <w:style w:type="paragraph" w:styleId="Encabezado">
    <w:name w:val="header"/>
    <w:basedOn w:val="Normal"/>
    <w:link w:val="EncabezadoCar"/>
    <w:uiPriority w:val="99"/>
    <w:unhideWhenUsed/>
    <w:rsid w:val="006C29D1"/>
    <w:pPr>
      <w:tabs>
        <w:tab w:val="center" w:pos="4419"/>
        <w:tab w:val="right" w:pos="8838"/>
      </w:tabs>
    </w:pPr>
  </w:style>
  <w:style w:type="character" w:customStyle="1" w:styleId="EncabezadoCar">
    <w:name w:val="Encabezado Car"/>
    <w:basedOn w:val="Fuentedeprrafopredeter"/>
    <w:link w:val="Encabezado"/>
    <w:uiPriority w:val="99"/>
    <w:rsid w:val="006C29D1"/>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C29D1"/>
    <w:pPr>
      <w:tabs>
        <w:tab w:val="center" w:pos="4419"/>
        <w:tab w:val="right" w:pos="8838"/>
      </w:tabs>
    </w:pPr>
  </w:style>
  <w:style w:type="character" w:customStyle="1" w:styleId="PiedepginaCar">
    <w:name w:val="Pie de página Car"/>
    <w:basedOn w:val="Fuentedeprrafopredeter"/>
    <w:link w:val="Piedepgina"/>
    <w:uiPriority w:val="99"/>
    <w:rsid w:val="006C29D1"/>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6C2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A1FAF"/>
    <w:rPr>
      <w:rFonts w:asciiTheme="majorHAnsi" w:eastAsiaTheme="majorEastAsia" w:hAnsiTheme="majorHAnsi" w:cstheme="majorBidi"/>
      <w:color w:val="2E74B5" w:themeColor="accent1" w:themeShade="BF"/>
      <w:sz w:val="26"/>
      <w:szCs w:val="26"/>
      <w:lang w:val="es-ES" w:eastAsia="es-ES"/>
    </w:rPr>
  </w:style>
  <w:style w:type="paragraph" w:styleId="Textosinformato">
    <w:name w:val="Plain Text"/>
    <w:basedOn w:val="Normal"/>
    <w:link w:val="TextosinformatoCar"/>
    <w:rsid w:val="00A4322E"/>
    <w:rPr>
      <w:rFonts w:ascii="Bookman Old Style" w:hAnsi="Bookman Old Style"/>
      <w:snapToGrid w:val="0"/>
      <w:sz w:val="20"/>
      <w:szCs w:val="20"/>
    </w:rPr>
  </w:style>
  <w:style w:type="character" w:customStyle="1" w:styleId="TextosinformatoCar">
    <w:name w:val="Texto sin formato Car"/>
    <w:basedOn w:val="Fuentedeprrafopredeter"/>
    <w:link w:val="Textosinformato"/>
    <w:rsid w:val="00A4322E"/>
    <w:rPr>
      <w:rFonts w:ascii="Bookman Old Style" w:eastAsia="Times New Roman" w:hAnsi="Bookman Old Style" w:cs="Times New Roman"/>
      <w:snapToGrid w:val="0"/>
      <w:sz w:val="20"/>
      <w:szCs w:val="20"/>
      <w:lang w:val="es-ES" w:eastAsia="es-ES"/>
    </w:rPr>
  </w:style>
  <w:style w:type="paragraph" w:styleId="Textoindependiente2">
    <w:name w:val="Body Text 2"/>
    <w:basedOn w:val="Normal"/>
    <w:link w:val="Textoindependiente2Car"/>
    <w:semiHidden/>
    <w:unhideWhenUsed/>
    <w:rsid w:val="00AC7683"/>
    <w:pPr>
      <w:spacing w:after="120" w:line="480" w:lineRule="auto"/>
    </w:pPr>
    <w:rPr>
      <w:lang w:val="x-none"/>
    </w:rPr>
  </w:style>
  <w:style w:type="character" w:customStyle="1" w:styleId="Textoindependiente2Car">
    <w:name w:val="Texto independiente 2 Car"/>
    <w:basedOn w:val="Fuentedeprrafopredeter"/>
    <w:link w:val="Textoindependiente2"/>
    <w:semiHidden/>
    <w:rsid w:val="00AC7683"/>
    <w:rPr>
      <w:rFonts w:ascii="Times New Roman" w:eastAsia="Times New Roman" w:hAnsi="Times New Roman" w:cs="Times New Roman"/>
      <w:sz w:val="24"/>
      <w:szCs w:val="24"/>
      <w:lang w:val="x-none" w:eastAsia="es-ES"/>
    </w:rPr>
  </w:style>
  <w:style w:type="paragraph" w:customStyle="1" w:styleId="nombreacta">
    <w:name w:val="nombreacta"/>
    <w:basedOn w:val="Normal"/>
    <w:rsid w:val="00DF238A"/>
    <w:pPr>
      <w:spacing w:before="100" w:beforeAutospacing="1" w:after="100" w:afterAutospacing="1"/>
    </w:pPr>
    <w:rPr>
      <w:lang w:val="es-MX" w:eastAsia="es-MX"/>
    </w:rPr>
  </w:style>
  <w:style w:type="character" w:customStyle="1" w:styleId="Ttulo6Car">
    <w:name w:val="Título 6 Car"/>
    <w:basedOn w:val="Fuentedeprrafopredeter"/>
    <w:link w:val="Ttulo6"/>
    <w:uiPriority w:val="9"/>
    <w:semiHidden/>
    <w:rsid w:val="0043373A"/>
    <w:rPr>
      <w:rFonts w:asciiTheme="majorHAnsi" w:eastAsiaTheme="majorEastAsia" w:hAnsiTheme="majorHAnsi" w:cstheme="majorBidi"/>
      <w:color w:val="1F4D78" w:themeColor="accent1" w:themeShade="7F"/>
      <w:sz w:val="24"/>
      <w:szCs w:val="24"/>
      <w:lang w:val="es-ES" w:eastAsia="es-ES"/>
    </w:rPr>
  </w:style>
  <w:style w:type="paragraph" w:customStyle="1" w:styleId="acts">
    <w:name w:val="acts"/>
    <w:basedOn w:val="Normal"/>
    <w:rsid w:val="00CB1054"/>
    <w:pPr>
      <w:spacing w:before="100" w:beforeAutospacing="1" w:after="100" w:afterAutospacing="1"/>
    </w:pPr>
    <w:rPr>
      <w:lang w:val="es-MX" w:eastAsia="es-MX"/>
    </w:rPr>
  </w:style>
  <w:style w:type="paragraph" w:customStyle="1" w:styleId="rtejustify">
    <w:name w:val="rtejustify"/>
    <w:basedOn w:val="Normal"/>
    <w:rsid w:val="00B87068"/>
    <w:pPr>
      <w:spacing w:before="100" w:beforeAutospacing="1" w:after="100" w:afterAutospacing="1"/>
    </w:pPr>
    <w:rPr>
      <w:lang w:val="es-MX" w:eastAsia="es-MX"/>
    </w:rPr>
  </w:style>
  <w:style w:type="paragraph" w:styleId="Textodeglobo">
    <w:name w:val="Balloon Text"/>
    <w:basedOn w:val="Normal"/>
    <w:link w:val="TextodegloboCar"/>
    <w:uiPriority w:val="99"/>
    <w:semiHidden/>
    <w:unhideWhenUsed/>
    <w:rsid w:val="0005246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246B"/>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57624">
      <w:bodyDiv w:val="1"/>
      <w:marLeft w:val="0"/>
      <w:marRight w:val="0"/>
      <w:marTop w:val="0"/>
      <w:marBottom w:val="0"/>
      <w:divBdr>
        <w:top w:val="none" w:sz="0" w:space="0" w:color="auto"/>
        <w:left w:val="none" w:sz="0" w:space="0" w:color="auto"/>
        <w:bottom w:val="none" w:sz="0" w:space="0" w:color="auto"/>
        <w:right w:val="none" w:sz="0" w:space="0" w:color="auto"/>
      </w:divBdr>
    </w:div>
    <w:div w:id="396057360">
      <w:bodyDiv w:val="1"/>
      <w:marLeft w:val="0"/>
      <w:marRight w:val="0"/>
      <w:marTop w:val="0"/>
      <w:marBottom w:val="0"/>
      <w:divBdr>
        <w:top w:val="none" w:sz="0" w:space="0" w:color="auto"/>
        <w:left w:val="none" w:sz="0" w:space="0" w:color="auto"/>
        <w:bottom w:val="none" w:sz="0" w:space="0" w:color="auto"/>
        <w:right w:val="none" w:sz="0" w:space="0" w:color="auto"/>
      </w:divBdr>
    </w:div>
    <w:div w:id="513803874">
      <w:bodyDiv w:val="1"/>
      <w:marLeft w:val="0"/>
      <w:marRight w:val="0"/>
      <w:marTop w:val="0"/>
      <w:marBottom w:val="0"/>
      <w:divBdr>
        <w:top w:val="none" w:sz="0" w:space="0" w:color="auto"/>
        <w:left w:val="none" w:sz="0" w:space="0" w:color="auto"/>
        <w:bottom w:val="none" w:sz="0" w:space="0" w:color="auto"/>
        <w:right w:val="none" w:sz="0" w:space="0" w:color="auto"/>
      </w:divBdr>
    </w:div>
    <w:div w:id="579142562">
      <w:bodyDiv w:val="1"/>
      <w:marLeft w:val="0"/>
      <w:marRight w:val="0"/>
      <w:marTop w:val="0"/>
      <w:marBottom w:val="0"/>
      <w:divBdr>
        <w:top w:val="none" w:sz="0" w:space="0" w:color="auto"/>
        <w:left w:val="none" w:sz="0" w:space="0" w:color="auto"/>
        <w:bottom w:val="none" w:sz="0" w:space="0" w:color="auto"/>
        <w:right w:val="none" w:sz="0" w:space="0" w:color="auto"/>
      </w:divBdr>
    </w:div>
    <w:div w:id="597719245">
      <w:bodyDiv w:val="1"/>
      <w:marLeft w:val="0"/>
      <w:marRight w:val="0"/>
      <w:marTop w:val="0"/>
      <w:marBottom w:val="0"/>
      <w:divBdr>
        <w:top w:val="none" w:sz="0" w:space="0" w:color="auto"/>
        <w:left w:val="none" w:sz="0" w:space="0" w:color="auto"/>
        <w:bottom w:val="none" w:sz="0" w:space="0" w:color="auto"/>
        <w:right w:val="none" w:sz="0" w:space="0" w:color="auto"/>
      </w:divBdr>
      <w:divsChild>
        <w:div w:id="651983778">
          <w:marLeft w:val="0"/>
          <w:marRight w:val="0"/>
          <w:marTop w:val="300"/>
          <w:marBottom w:val="300"/>
          <w:divBdr>
            <w:top w:val="none" w:sz="0" w:space="0" w:color="auto"/>
            <w:left w:val="none" w:sz="0" w:space="0" w:color="auto"/>
            <w:bottom w:val="single" w:sz="6" w:space="8" w:color="F0F1F2"/>
            <w:right w:val="none" w:sz="0" w:space="0" w:color="auto"/>
          </w:divBdr>
          <w:divsChild>
            <w:div w:id="267471585">
              <w:marLeft w:val="0"/>
              <w:marRight w:val="0"/>
              <w:marTop w:val="0"/>
              <w:marBottom w:val="0"/>
              <w:divBdr>
                <w:top w:val="none" w:sz="0" w:space="0" w:color="auto"/>
                <w:left w:val="none" w:sz="0" w:space="0" w:color="auto"/>
                <w:bottom w:val="none" w:sz="0" w:space="0" w:color="auto"/>
                <w:right w:val="none" w:sz="0" w:space="0" w:color="auto"/>
              </w:divBdr>
            </w:div>
          </w:divsChild>
        </w:div>
        <w:div w:id="1499954963">
          <w:marLeft w:val="0"/>
          <w:marRight w:val="0"/>
          <w:marTop w:val="300"/>
          <w:marBottom w:val="300"/>
          <w:divBdr>
            <w:top w:val="none" w:sz="0" w:space="0" w:color="auto"/>
            <w:left w:val="none" w:sz="0" w:space="0" w:color="auto"/>
            <w:bottom w:val="single" w:sz="6" w:space="8" w:color="F0F1F2"/>
            <w:right w:val="none" w:sz="0" w:space="0" w:color="auto"/>
          </w:divBdr>
          <w:divsChild>
            <w:div w:id="565192095">
              <w:marLeft w:val="0"/>
              <w:marRight w:val="0"/>
              <w:marTop w:val="0"/>
              <w:marBottom w:val="0"/>
              <w:divBdr>
                <w:top w:val="none" w:sz="0" w:space="0" w:color="auto"/>
                <w:left w:val="none" w:sz="0" w:space="0" w:color="auto"/>
                <w:bottom w:val="none" w:sz="0" w:space="0" w:color="auto"/>
                <w:right w:val="none" w:sz="0" w:space="0" w:color="auto"/>
              </w:divBdr>
            </w:div>
          </w:divsChild>
        </w:div>
        <w:div w:id="585572297">
          <w:marLeft w:val="0"/>
          <w:marRight w:val="0"/>
          <w:marTop w:val="300"/>
          <w:marBottom w:val="300"/>
          <w:divBdr>
            <w:top w:val="none" w:sz="0" w:space="0" w:color="auto"/>
            <w:left w:val="none" w:sz="0" w:space="0" w:color="auto"/>
            <w:bottom w:val="single" w:sz="6" w:space="8" w:color="F0F1F2"/>
            <w:right w:val="none" w:sz="0" w:space="0" w:color="auto"/>
          </w:divBdr>
          <w:divsChild>
            <w:div w:id="497160851">
              <w:marLeft w:val="0"/>
              <w:marRight w:val="0"/>
              <w:marTop w:val="0"/>
              <w:marBottom w:val="0"/>
              <w:divBdr>
                <w:top w:val="none" w:sz="0" w:space="0" w:color="auto"/>
                <w:left w:val="none" w:sz="0" w:space="0" w:color="auto"/>
                <w:bottom w:val="none" w:sz="0" w:space="0" w:color="auto"/>
                <w:right w:val="none" w:sz="0" w:space="0" w:color="auto"/>
              </w:divBdr>
            </w:div>
          </w:divsChild>
        </w:div>
        <w:div w:id="546651196">
          <w:marLeft w:val="0"/>
          <w:marRight w:val="0"/>
          <w:marTop w:val="300"/>
          <w:marBottom w:val="300"/>
          <w:divBdr>
            <w:top w:val="none" w:sz="0" w:space="0" w:color="auto"/>
            <w:left w:val="none" w:sz="0" w:space="0" w:color="auto"/>
            <w:bottom w:val="single" w:sz="6" w:space="8" w:color="F0F1F2"/>
            <w:right w:val="none" w:sz="0" w:space="0" w:color="auto"/>
          </w:divBdr>
          <w:divsChild>
            <w:div w:id="92286326">
              <w:marLeft w:val="0"/>
              <w:marRight w:val="0"/>
              <w:marTop w:val="0"/>
              <w:marBottom w:val="0"/>
              <w:divBdr>
                <w:top w:val="none" w:sz="0" w:space="0" w:color="auto"/>
                <w:left w:val="none" w:sz="0" w:space="0" w:color="auto"/>
                <w:bottom w:val="none" w:sz="0" w:space="0" w:color="auto"/>
                <w:right w:val="none" w:sz="0" w:space="0" w:color="auto"/>
              </w:divBdr>
            </w:div>
          </w:divsChild>
        </w:div>
        <w:div w:id="1686906364">
          <w:marLeft w:val="0"/>
          <w:marRight w:val="0"/>
          <w:marTop w:val="300"/>
          <w:marBottom w:val="300"/>
          <w:divBdr>
            <w:top w:val="none" w:sz="0" w:space="0" w:color="auto"/>
            <w:left w:val="none" w:sz="0" w:space="0" w:color="auto"/>
            <w:bottom w:val="single" w:sz="6" w:space="8" w:color="F0F1F2"/>
            <w:right w:val="none" w:sz="0" w:space="0" w:color="auto"/>
          </w:divBdr>
          <w:divsChild>
            <w:div w:id="1921015413">
              <w:marLeft w:val="0"/>
              <w:marRight w:val="0"/>
              <w:marTop w:val="0"/>
              <w:marBottom w:val="0"/>
              <w:divBdr>
                <w:top w:val="none" w:sz="0" w:space="0" w:color="auto"/>
                <w:left w:val="none" w:sz="0" w:space="0" w:color="auto"/>
                <w:bottom w:val="none" w:sz="0" w:space="0" w:color="auto"/>
                <w:right w:val="none" w:sz="0" w:space="0" w:color="auto"/>
              </w:divBdr>
            </w:div>
          </w:divsChild>
        </w:div>
        <w:div w:id="1661032091">
          <w:marLeft w:val="0"/>
          <w:marRight w:val="0"/>
          <w:marTop w:val="300"/>
          <w:marBottom w:val="300"/>
          <w:divBdr>
            <w:top w:val="none" w:sz="0" w:space="0" w:color="auto"/>
            <w:left w:val="none" w:sz="0" w:space="0" w:color="auto"/>
            <w:bottom w:val="single" w:sz="6" w:space="8" w:color="F0F1F2"/>
            <w:right w:val="none" w:sz="0" w:space="0" w:color="auto"/>
          </w:divBdr>
          <w:divsChild>
            <w:div w:id="1517118120">
              <w:marLeft w:val="0"/>
              <w:marRight w:val="0"/>
              <w:marTop w:val="0"/>
              <w:marBottom w:val="0"/>
              <w:divBdr>
                <w:top w:val="none" w:sz="0" w:space="0" w:color="auto"/>
                <w:left w:val="none" w:sz="0" w:space="0" w:color="auto"/>
                <w:bottom w:val="none" w:sz="0" w:space="0" w:color="auto"/>
                <w:right w:val="none" w:sz="0" w:space="0" w:color="auto"/>
              </w:divBdr>
            </w:div>
          </w:divsChild>
        </w:div>
        <w:div w:id="757672383">
          <w:marLeft w:val="0"/>
          <w:marRight w:val="0"/>
          <w:marTop w:val="300"/>
          <w:marBottom w:val="300"/>
          <w:divBdr>
            <w:top w:val="none" w:sz="0" w:space="0" w:color="auto"/>
            <w:left w:val="none" w:sz="0" w:space="0" w:color="auto"/>
            <w:bottom w:val="single" w:sz="6" w:space="8" w:color="F0F1F2"/>
            <w:right w:val="none" w:sz="0" w:space="0" w:color="auto"/>
          </w:divBdr>
          <w:divsChild>
            <w:div w:id="594825913">
              <w:marLeft w:val="0"/>
              <w:marRight w:val="0"/>
              <w:marTop w:val="0"/>
              <w:marBottom w:val="0"/>
              <w:divBdr>
                <w:top w:val="none" w:sz="0" w:space="0" w:color="auto"/>
                <w:left w:val="none" w:sz="0" w:space="0" w:color="auto"/>
                <w:bottom w:val="none" w:sz="0" w:space="0" w:color="auto"/>
                <w:right w:val="none" w:sz="0" w:space="0" w:color="auto"/>
              </w:divBdr>
            </w:div>
          </w:divsChild>
        </w:div>
        <w:div w:id="403182976">
          <w:marLeft w:val="0"/>
          <w:marRight w:val="0"/>
          <w:marTop w:val="300"/>
          <w:marBottom w:val="300"/>
          <w:divBdr>
            <w:top w:val="none" w:sz="0" w:space="0" w:color="auto"/>
            <w:left w:val="none" w:sz="0" w:space="0" w:color="auto"/>
            <w:bottom w:val="single" w:sz="6" w:space="8" w:color="F0F1F2"/>
            <w:right w:val="none" w:sz="0" w:space="0" w:color="auto"/>
          </w:divBdr>
          <w:divsChild>
            <w:div w:id="646394864">
              <w:marLeft w:val="0"/>
              <w:marRight w:val="0"/>
              <w:marTop w:val="0"/>
              <w:marBottom w:val="0"/>
              <w:divBdr>
                <w:top w:val="none" w:sz="0" w:space="0" w:color="auto"/>
                <w:left w:val="none" w:sz="0" w:space="0" w:color="auto"/>
                <w:bottom w:val="none" w:sz="0" w:space="0" w:color="auto"/>
                <w:right w:val="none" w:sz="0" w:space="0" w:color="auto"/>
              </w:divBdr>
            </w:div>
          </w:divsChild>
        </w:div>
        <w:div w:id="1582714406">
          <w:marLeft w:val="0"/>
          <w:marRight w:val="0"/>
          <w:marTop w:val="300"/>
          <w:marBottom w:val="300"/>
          <w:divBdr>
            <w:top w:val="none" w:sz="0" w:space="0" w:color="auto"/>
            <w:left w:val="none" w:sz="0" w:space="0" w:color="auto"/>
            <w:bottom w:val="none" w:sz="0" w:space="0" w:color="auto"/>
            <w:right w:val="none" w:sz="0" w:space="0" w:color="auto"/>
          </w:divBdr>
          <w:divsChild>
            <w:div w:id="162419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13746">
      <w:bodyDiv w:val="1"/>
      <w:marLeft w:val="0"/>
      <w:marRight w:val="0"/>
      <w:marTop w:val="0"/>
      <w:marBottom w:val="0"/>
      <w:divBdr>
        <w:top w:val="none" w:sz="0" w:space="0" w:color="auto"/>
        <w:left w:val="none" w:sz="0" w:space="0" w:color="auto"/>
        <w:bottom w:val="none" w:sz="0" w:space="0" w:color="auto"/>
        <w:right w:val="none" w:sz="0" w:space="0" w:color="auto"/>
      </w:divBdr>
      <w:divsChild>
        <w:div w:id="1447697795">
          <w:marLeft w:val="0"/>
          <w:marRight w:val="0"/>
          <w:marTop w:val="0"/>
          <w:marBottom w:val="0"/>
          <w:divBdr>
            <w:top w:val="none" w:sz="0" w:space="0" w:color="auto"/>
            <w:left w:val="none" w:sz="0" w:space="0" w:color="auto"/>
            <w:bottom w:val="none" w:sz="0" w:space="0" w:color="auto"/>
            <w:right w:val="none" w:sz="0" w:space="0" w:color="auto"/>
          </w:divBdr>
          <w:divsChild>
            <w:div w:id="117267194">
              <w:marLeft w:val="0"/>
              <w:marRight w:val="0"/>
              <w:marTop w:val="0"/>
              <w:marBottom w:val="0"/>
              <w:divBdr>
                <w:top w:val="none" w:sz="0" w:space="0" w:color="auto"/>
                <w:left w:val="none" w:sz="0" w:space="0" w:color="auto"/>
                <w:bottom w:val="none" w:sz="0" w:space="0" w:color="auto"/>
                <w:right w:val="none" w:sz="0" w:space="0" w:color="auto"/>
              </w:divBdr>
              <w:divsChild>
                <w:div w:id="173569112">
                  <w:marLeft w:val="0"/>
                  <w:marRight w:val="0"/>
                  <w:marTop w:val="0"/>
                  <w:marBottom w:val="0"/>
                  <w:divBdr>
                    <w:top w:val="none" w:sz="0" w:space="0" w:color="auto"/>
                    <w:left w:val="none" w:sz="0" w:space="0" w:color="auto"/>
                    <w:bottom w:val="none" w:sz="0" w:space="0" w:color="auto"/>
                    <w:right w:val="none" w:sz="0" w:space="0" w:color="auto"/>
                  </w:divBdr>
                  <w:divsChild>
                    <w:div w:id="1189028923">
                      <w:marLeft w:val="0"/>
                      <w:marRight w:val="0"/>
                      <w:marTop w:val="0"/>
                      <w:marBottom w:val="0"/>
                      <w:divBdr>
                        <w:top w:val="none" w:sz="0" w:space="0" w:color="auto"/>
                        <w:left w:val="none" w:sz="0" w:space="0" w:color="auto"/>
                        <w:bottom w:val="none" w:sz="0" w:space="0" w:color="auto"/>
                        <w:right w:val="none" w:sz="0" w:space="0" w:color="auto"/>
                      </w:divBdr>
                      <w:divsChild>
                        <w:div w:id="1071929475">
                          <w:marLeft w:val="0"/>
                          <w:marRight w:val="0"/>
                          <w:marTop w:val="0"/>
                          <w:marBottom w:val="0"/>
                          <w:divBdr>
                            <w:top w:val="none" w:sz="0" w:space="0" w:color="auto"/>
                            <w:left w:val="none" w:sz="0" w:space="0" w:color="auto"/>
                            <w:bottom w:val="none" w:sz="0" w:space="0" w:color="auto"/>
                            <w:right w:val="none" w:sz="0" w:space="0" w:color="auto"/>
                          </w:divBdr>
                          <w:divsChild>
                            <w:div w:id="16228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033677">
      <w:bodyDiv w:val="1"/>
      <w:marLeft w:val="0"/>
      <w:marRight w:val="0"/>
      <w:marTop w:val="0"/>
      <w:marBottom w:val="0"/>
      <w:divBdr>
        <w:top w:val="none" w:sz="0" w:space="0" w:color="auto"/>
        <w:left w:val="none" w:sz="0" w:space="0" w:color="auto"/>
        <w:bottom w:val="none" w:sz="0" w:space="0" w:color="auto"/>
        <w:right w:val="none" w:sz="0" w:space="0" w:color="auto"/>
      </w:divBdr>
      <w:divsChild>
        <w:div w:id="719282431">
          <w:marLeft w:val="0"/>
          <w:marRight w:val="0"/>
          <w:marTop w:val="300"/>
          <w:marBottom w:val="300"/>
          <w:divBdr>
            <w:top w:val="none" w:sz="0" w:space="0" w:color="auto"/>
            <w:left w:val="none" w:sz="0" w:space="0" w:color="auto"/>
            <w:bottom w:val="single" w:sz="6" w:space="8" w:color="F0F1F2"/>
            <w:right w:val="none" w:sz="0" w:space="0" w:color="auto"/>
          </w:divBdr>
          <w:divsChild>
            <w:div w:id="1846246833">
              <w:marLeft w:val="0"/>
              <w:marRight w:val="0"/>
              <w:marTop w:val="0"/>
              <w:marBottom w:val="0"/>
              <w:divBdr>
                <w:top w:val="none" w:sz="0" w:space="0" w:color="auto"/>
                <w:left w:val="none" w:sz="0" w:space="0" w:color="auto"/>
                <w:bottom w:val="none" w:sz="0" w:space="0" w:color="auto"/>
                <w:right w:val="none" w:sz="0" w:space="0" w:color="auto"/>
              </w:divBdr>
            </w:div>
          </w:divsChild>
        </w:div>
        <w:div w:id="906064252">
          <w:marLeft w:val="0"/>
          <w:marRight w:val="0"/>
          <w:marTop w:val="300"/>
          <w:marBottom w:val="300"/>
          <w:divBdr>
            <w:top w:val="none" w:sz="0" w:space="0" w:color="auto"/>
            <w:left w:val="none" w:sz="0" w:space="0" w:color="auto"/>
            <w:bottom w:val="single" w:sz="6" w:space="8" w:color="F0F1F2"/>
            <w:right w:val="none" w:sz="0" w:space="0" w:color="auto"/>
          </w:divBdr>
          <w:divsChild>
            <w:div w:id="1207063429">
              <w:marLeft w:val="0"/>
              <w:marRight w:val="0"/>
              <w:marTop w:val="0"/>
              <w:marBottom w:val="0"/>
              <w:divBdr>
                <w:top w:val="none" w:sz="0" w:space="0" w:color="auto"/>
                <w:left w:val="none" w:sz="0" w:space="0" w:color="auto"/>
                <w:bottom w:val="none" w:sz="0" w:space="0" w:color="auto"/>
                <w:right w:val="none" w:sz="0" w:space="0" w:color="auto"/>
              </w:divBdr>
            </w:div>
          </w:divsChild>
        </w:div>
        <w:div w:id="1399134679">
          <w:marLeft w:val="0"/>
          <w:marRight w:val="0"/>
          <w:marTop w:val="300"/>
          <w:marBottom w:val="300"/>
          <w:divBdr>
            <w:top w:val="none" w:sz="0" w:space="0" w:color="auto"/>
            <w:left w:val="none" w:sz="0" w:space="0" w:color="auto"/>
            <w:bottom w:val="single" w:sz="6" w:space="8" w:color="F0F1F2"/>
            <w:right w:val="none" w:sz="0" w:space="0" w:color="auto"/>
          </w:divBdr>
          <w:divsChild>
            <w:div w:id="1065954830">
              <w:marLeft w:val="0"/>
              <w:marRight w:val="0"/>
              <w:marTop w:val="0"/>
              <w:marBottom w:val="0"/>
              <w:divBdr>
                <w:top w:val="none" w:sz="0" w:space="0" w:color="auto"/>
                <w:left w:val="none" w:sz="0" w:space="0" w:color="auto"/>
                <w:bottom w:val="none" w:sz="0" w:space="0" w:color="auto"/>
                <w:right w:val="none" w:sz="0" w:space="0" w:color="auto"/>
              </w:divBdr>
            </w:div>
          </w:divsChild>
        </w:div>
        <w:div w:id="2092463434">
          <w:marLeft w:val="0"/>
          <w:marRight w:val="0"/>
          <w:marTop w:val="300"/>
          <w:marBottom w:val="300"/>
          <w:divBdr>
            <w:top w:val="none" w:sz="0" w:space="0" w:color="auto"/>
            <w:left w:val="none" w:sz="0" w:space="0" w:color="auto"/>
            <w:bottom w:val="single" w:sz="6" w:space="8" w:color="F0F1F2"/>
            <w:right w:val="none" w:sz="0" w:space="0" w:color="auto"/>
          </w:divBdr>
          <w:divsChild>
            <w:div w:id="1807698245">
              <w:marLeft w:val="0"/>
              <w:marRight w:val="0"/>
              <w:marTop w:val="0"/>
              <w:marBottom w:val="0"/>
              <w:divBdr>
                <w:top w:val="none" w:sz="0" w:space="0" w:color="auto"/>
                <w:left w:val="none" w:sz="0" w:space="0" w:color="auto"/>
                <w:bottom w:val="none" w:sz="0" w:space="0" w:color="auto"/>
                <w:right w:val="none" w:sz="0" w:space="0" w:color="auto"/>
              </w:divBdr>
            </w:div>
          </w:divsChild>
        </w:div>
        <w:div w:id="1436175609">
          <w:marLeft w:val="0"/>
          <w:marRight w:val="0"/>
          <w:marTop w:val="300"/>
          <w:marBottom w:val="300"/>
          <w:divBdr>
            <w:top w:val="none" w:sz="0" w:space="0" w:color="auto"/>
            <w:left w:val="none" w:sz="0" w:space="0" w:color="auto"/>
            <w:bottom w:val="single" w:sz="6" w:space="8" w:color="F0F1F2"/>
            <w:right w:val="none" w:sz="0" w:space="0" w:color="auto"/>
          </w:divBdr>
          <w:divsChild>
            <w:div w:id="1088312215">
              <w:marLeft w:val="0"/>
              <w:marRight w:val="0"/>
              <w:marTop w:val="0"/>
              <w:marBottom w:val="0"/>
              <w:divBdr>
                <w:top w:val="none" w:sz="0" w:space="0" w:color="auto"/>
                <w:left w:val="none" w:sz="0" w:space="0" w:color="auto"/>
                <w:bottom w:val="none" w:sz="0" w:space="0" w:color="auto"/>
                <w:right w:val="none" w:sz="0" w:space="0" w:color="auto"/>
              </w:divBdr>
            </w:div>
          </w:divsChild>
        </w:div>
        <w:div w:id="308706289">
          <w:marLeft w:val="0"/>
          <w:marRight w:val="0"/>
          <w:marTop w:val="300"/>
          <w:marBottom w:val="300"/>
          <w:divBdr>
            <w:top w:val="none" w:sz="0" w:space="0" w:color="auto"/>
            <w:left w:val="none" w:sz="0" w:space="0" w:color="auto"/>
            <w:bottom w:val="single" w:sz="6" w:space="8" w:color="F0F1F2"/>
            <w:right w:val="none" w:sz="0" w:space="0" w:color="auto"/>
          </w:divBdr>
          <w:divsChild>
            <w:div w:id="2102528178">
              <w:marLeft w:val="0"/>
              <w:marRight w:val="0"/>
              <w:marTop w:val="0"/>
              <w:marBottom w:val="0"/>
              <w:divBdr>
                <w:top w:val="none" w:sz="0" w:space="0" w:color="auto"/>
                <w:left w:val="none" w:sz="0" w:space="0" w:color="auto"/>
                <w:bottom w:val="none" w:sz="0" w:space="0" w:color="auto"/>
                <w:right w:val="none" w:sz="0" w:space="0" w:color="auto"/>
              </w:divBdr>
            </w:div>
          </w:divsChild>
        </w:div>
        <w:div w:id="850412463">
          <w:marLeft w:val="0"/>
          <w:marRight w:val="0"/>
          <w:marTop w:val="300"/>
          <w:marBottom w:val="300"/>
          <w:divBdr>
            <w:top w:val="none" w:sz="0" w:space="0" w:color="auto"/>
            <w:left w:val="none" w:sz="0" w:space="0" w:color="auto"/>
            <w:bottom w:val="single" w:sz="6" w:space="8" w:color="F0F1F2"/>
            <w:right w:val="none" w:sz="0" w:space="0" w:color="auto"/>
          </w:divBdr>
          <w:divsChild>
            <w:div w:id="1792937085">
              <w:marLeft w:val="0"/>
              <w:marRight w:val="0"/>
              <w:marTop w:val="0"/>
              <w:marBottom w:val="0"/>
              <w:divBdr>
                <w:top w:val="none" w:sz="0" w:space="0" w:color="auto"/>
                <w:left w:val="none" w:sz="0" w:space="0" w:color="auto"/>
                <w:bottom w:val="none" w:sz="0" w:space="0" w:color="auto"/>
                <w:right w:val="none" w:sz="0" w:space="0" w:color="auto"/>
              </w:divBdr>
            </w:div>
          </w:divsChild>
        </w:div>
        <w:div w:id="1278180580">
          <w:marLeft w:val="0"/>
          <w:marRight w:val="0"/>
          <w:marTop w:val="300"/>
          <w:marBottom w:val="300"/>
          <w:divBdr>
            <w:top w:val="none" w:sz="0" w:space="0" w:color="auto"/>
            <w:left w:val="none" w:sz="0" w:space="0" w:color="auto"/>
            <w:bottom w:val="single" w:sz="6" w:space="8" w:color="F0F1F2"/>
            <w:right w:val="none" w:sz="0" w:space="0" w:color="auto"/>
          </w:divBdr>
          <w:divsChild>
            <w:div w:id="972637634">
              <w:marLeft w:val="0"/>
              <w:marRight w:val="0"/>
              <w:marTop w:val="0"/>
              <w:marBottom w:val="0"/>
              <w:divBdr>
                <w:top w:val="none" w:sz="0" w:space="0" w:color="auto"/>
                <w:left w:val="none" w:sz="0" w:space="0" w:color="auto"/>
                <w:bottom w:val="none" w:sz="0" w:space="0" w:color="auto"/>
                <w:right w:val="none" w:sz="0" w:space="0" w:color="auto"/>
              </w:divBdr>
            </w:div>
          </w:divsChild>
        </w:div>
        <w:div w:id="758598836">
          <w:marLeft w:val="0"/>
          <w:marRight w:val="0"/>
          <w:marTop w:val="300"/>
          <w:marBottom w:val="300"/>
          <w:divBdr>
            <w:top w:val="none" w:sz="0" w:space="0" w:color="auto"/>
            <w:left w:val="none" w:sz="0" w:space="0" w:color="auto"/>
            <w:bottom w:val="none" w:sz="0" w:space="0" w:color="auto"/>
            <w:right w:val="none" w:sz="0" w:space="0" w:color="auto"/>
          </w:divBdr>
          <w:divsChild>
            <w:div w:id="17850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248490">
      <w:bodyDiv w:val="1"/>
      <w:marLeft w:val="0"/>
      <w:marRight w:val="0"/>
      <w:marTop w:val="0"/>
      <w:marBottom w:val="0"/>
      <w:divBdr>
        <w:top w:val="none" w:sz="0" w:space="0" w:color="auto"/>
        <w:left w:val="none" w:sz="0" w:space="0" w:color="auto"/>
        <w:bottom w:val="none" w:sz="0" w:space="0" w:color="auto"/>
        <w:right w:val="none" w:sz="0" w:space="0" w:color="auto"/>
      </w:divBdr>
      <w:divsChild>
        <w:div w:id="507138449">
          <w:marLeft w:val="0"/>
          <w:marRight w:val="0"/>
          <w:marTop w:val="0"/>
          <w:marBottom w:val="0"/>
          <w:divBdr>
            <w:top w:val="none" w:sz="0" w:space="0" w:color="auto"/>
            <w:left w:val="none" w:sz="0" w:space="0" w:color="auto"/>
            <w:bottom w:val="none" w:sz="0" w:space="0" w:color="auto"/>
            <w:right w:val="none" w:sz="0" w:space="0" w:color="auto"/>
          </w:divBdr>
          <w:divsChild>
            <w:div w:id="1220898701">
              <w:marLeft w:val="0"/>
              <w:marRight w:val="0"/>
              <w:marTop w:val="0"/>
              <w:marBottom w:val="15"/>
              <w:divBdr>
                <w:top w:val="none" w:sz="0" w:space="0" w:color="auto"/>
                <w:left w:val="none" w:sz="0" w:space="0" w:color="auto"/>
                <w:bottom w:val="none" w:sz="0" w:space="0" w:color="auto"/>
                <w:right w:val="none" w:sz="0" w:space="0" w:color="auto"/>
              </w:divBdr>
            </w:div>
          </w:divsChild>
        </w:div>
        <w:div w:id="1087849490">
          <w:marLeft w:val="0"/>
          <w:marRight w:val="0"/>
          <w:marTop w:val="0"/>
          <w:marBottom w:val="0"/>
          <w:divBdr>
            <w:top w:val="none" w:sz="0" w:space="0" w:color="auto"/>
            <w:left w:val="none" w:sz="0" w:space="0" w:color="auto"/>
            <w:bottom w:val="none" w:sz="0" w:space="0" w:color="auto"/>
            <w:right w:val="none" w:sz="0" w:space="0" w:color="auto"/>
          </w:divBdr>
          <w:divsChild>
            <w:div w:id="1176337502">
              <w:marLeft w:val="0"/>
              <w:marRight w:val="0"/>
              <w:marTop w:val="0"/>
              <w:marBottom w:val="15"/>
              <w:divBdr>
                <w:top w:val="none" w:sz="0" w:space="0" w:color="auto"/>
                <w:left w:val="none" w:sz="0" w:space="0" w:color="auto"/>
                <w:bottom w:val="none" w:sz="0" w:space="0" w:color="auto"/>
                <w:right w:val="none" w:sz="0" w:space="0" w:color="auto"/>
              </w:divBdr>
            </w:div>
          </w:divsChild>
        </w:div>
        <w:div w:id="735712296">
          <w:marLeft w:val="0"/>
          <w:marRight w:val="0"/>
          <w:marTop w:val="0"/>
          <w:marBottom w:val="0"/>
          <w:divBdr>
            <w:top w:val="none" w:sz="0" w:space="0" w:color="auto"/>
            <w:left w:val="none" w:sz="0" w:space="0" w:color="auto"/>
            <w:bottom w:val="none" w:sz="0" w:space="0" w:color="auto"/>
            <w:right w:val="none" w:sz="0" w:space="0" w:color="auto"/>
          </w:divBdr>
          <w:divsChild>
            <w:div w:id="1955015544">
              <w:marLeft w:val="0"/>
              <w:marRight w:val="0"/>
              <w:marTop w:val="0"/>
              <w:marBottom w:val="15"/>
              <w:divBdr>
                <w:top w:val="none" w:sz="0" w:space="0" w:color="auto"/>
                <w:left w:val="none" w:sz="0" w:space="0" w:color="auto"/>
                <w:bottom w:val="none" w:sz="0" w:space="0" w:color="auto"/>
                <w:right w:val="none" w:sz="0" w:space="0" w:color="auto"/>
              </w:divBdr>
            </w:div>
          </w:divsChild>
        </w:div>
        <w:div w:id="1422943866">
          <w:marLeft w:val="0"/>
          <w:marRight w:val="0"/>
          <w:marTop w:val="0"/>
          <w:marBottom w:val="0"/>
          <w:divBdr>
            <w:top w:val="none" w:sz="0" w:space="0" w:color="auto"/>
            <w:left w:val="none" w:sz="0" w:space="0" w:color="auto"/>
            <w:bottom w:val="none" w:sz="0" w:space="0" w:color="auto"/>
            <w:right w:val="none" w:sz="0" w:space="0" w:color="auto"/>
          </w:divBdr>
          <w:divsChild>
            <w:div w:id="1455830906">
              <w:marLeft w:val="0"/>
              <w:marRight w:val="0"/>
              <w:marTop w:val="0"/>
              <w:marBottom w:val="15"/>
              <w:divBdr>
                <w:top w:val="none" w:sz="0" w:space="0" w:color="auto"/>
                <w:left w:val="none" w:sz="0" w:space="0" w:color="auto"/>
                <w:bottom w:val="none" w:sz="0" w:space="0" w:color="auto"/>
                <w:right w:val="none" w:sz="0" w:space="0" w:color="auto"/>
              </w:divBdr>
            </w:div>
          </w:divsChild>
        </w:div>
        <w:div w:id="893586578">
          <w:marLeft w:val="0"/>
          <w:marRight w:val="0"/>
          <w:marTop w:val="0"/>
          <w:marBottom w:val="48"/>
          <w:divBdr>
            <w:top w:val="none" w:sz="0" w:space="0" w:color="auto"/>
            <w:left w:val="none" w:sz="0" w:space="0" w:color="auto"/>
            <w:bottom w:val="none" w:sz="0" w:space="0" w:color="auto"/>
            <w:right w:val="none" w:sz="0" w:space="0" w:color="auto"/>
          </w:divBdr>
          <w:divsChild>
            <w:div w:id="15345116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317105017">
      <w:bodyDiv w:val="1"/>
      <w:marLeft w:val="0"/>
      <w:marRight w:val="0"/>
      <w:marTop w:val="0"/>
      <w:marBottom w:val="0"/>
      <w:divBdr>
        <w:top w:val="none" w:sz="0" w:space="0" w:color="auto"/>
        <w:left w:val="none" w:sz="0" w:space="0" w:color="auto"/>
        <w:bottom w:val="none" w:sz="0" w:space="0" w:color="auto"/>
        <w:right w:val="none" w:sz="0" w:space="0" w:color="auto"/>
      </w:divBdr>
    </w:div>
    <w:div w:id="1450390943">
      <w:bodyDiv w:val="1"/>
      <w:marLeft w:val="0"/>
      <w:marRight w:val="0"/>
      <w:marTop w:val="0"/>
      <w:marBottom w:val="0"/>
      <w:divBdr>
        <w:top w:val="none" w:sz="0" w:space="0" w:color="auto"/>
        <w:left w:val="none" w:sz="0" w:space="0" w:color="auto"/>
        <w:bottom w:val="none" w:sz="0" w:space="0" w:color="auto"/>
        <w:right w:val="none" w:sz="0" w:space="0" w:color="auto"/>
      </w:divBdr>
    </w:div>
    <w:div w:id="1550916820">
      <w:bodyDiv w:val="1"/>
      <w:marLeft w:val="0"/>
      <w:marRight w:val="0"/>
      <w:marTop w:val="0"/>
      <w:marBottom w:val="0"/>
      <w:divBdr>
        <w:top w:val="none" w:sz="0" w:space="0" w:color="auto"/>
        <w:left w:val="none" w:sz="0" w:space="0" w:color="auto"/>
        <w:bottom w:val="none" w:sz="0" w:space="0" w:color="auto"/>
        <w:right w:val="none" w:sz="0" w:space="0" w:color="auto"/>
      </w:divBdr>
    </w:div>
    <w:div w:id="1580797356">
      <w:bodyDiv w:val="1"/>
      <w:marLeft w:val="0"/>
      <w:marRight w:val="0"/>
      <w:marTop w:val="0"/>
      <w:marBottom w:val="0"/>
      <w:divBdr>
        <w:top w:val="none" w:sz="0" w:space="0" w:color="auto"/>
        <w:left w:val="none" w:sz="0" w:space="0" w:color="auto"/>
        <w:bottom w:val="none" w:sz="0" w:space="0" w:color="auto"/>
        <w:right w:val="none" w:sz="0" w:space="0" w:color="auto"/>
      </w:divBdr>
    </w:div>
    <w:div w:id="1713383582">
      <w:bodyDiv w:val="1"/>
      <w:marLeft w:val="0"/>
      <w:marRight w:val="0"/>
      <w:marTop w:val="0"/>
      <w:marBottom w:val="0"/>
      <w:divBdr>
        <w:top w:val="none" w:sz="0" w:space="0" w:color="auto"/>
        <w:left w:val="none" w:sz="0" w:space="0" w:color="auto"/>
        <w:bottom w:val="none" w:sz="0" w:space="0" w:color="auto"/>
        <w:right w:val="none" w:sz="0" w:space="0" w:color="auto"/>
      </w:divBdr>
    </w:div>
    <w:div w:id="1843471269">
      <w:bodyDiv w:val="1"/>
      <w:marLeft w:val="0"/>
      <w:marRight w:val="0"/>
      <w:marTop w:val="0"/>
      <w:marBottom w:val="0"/>
      <w:divBdr>
        <w:top w:val="none" w:sz="0" w:space="0" w:color="auto"/>
        <w:left w:val="none" w:sz="0" w:space="0" w:color="auto"/>
        <w:bottom w:val="none" w:sz="0" w:space="0" w:color="auto"/>
        <w:right w:val="none" w:sz="0" w:space="0" w:color="auto"/>
      </w:divBdr>
    </w:div>
    <w:div w:id="1980305592">
      <w:bodyDiv w:val="1"/>
      <w:marLeft w:val="0"/>
      <w:marRight w:val="0"/>
      <w:marTop w:val="0"/>
      <w:marBottom w:val="0"/>
      <w:divBdr>
        <w:top w:val="none" w:sz="0" w:space="0" w:color="auto"/>
        <w:left w:val="none" w:sz="0" w:space="0" w:color="auto"/>
        <w:bottom w:val="none" w:sz="0" w:space="0" w:color="auto"/>
        <w:right w:val="none" w:sz="0" w:space="0" w:color="auto"/>
      </w:divBdr>
    </w:div>
    <w:div w:id="211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EDBCC-C56F-4096-AAE8-EF9CBF375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1264</Words>
  <Characters>6956</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 Garcia</dc:creator>
  <cp:keywords/>
  <dc:description/>
  <cp:lastModifiedBy>PRODESK</cp:lastModifiedBy>
  <cp:revision>2</cp:revision>
  <cp:lastPrinted>2021-11-11T20:32:00Z</cp:lastPrinted>
  <dcterms:created xsi:type="dcterms:W3CDTF">2022-10-12T17:55:00Z</dcterms:created>
  <dcterms:modified xsi:type="dcterms:W3CDTF">2022-10-12T17:55:00Z</dcterms:modified>
</cp:coreProperties>
</file>