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C0A33" w14:textId="3EBCC843" w:rsidR="00802C5B" w:rsidRPr="00EA5732" w:rsidRDefault="00802C5B" w:rsidP="00D65216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EA5732">
        <w:rPr>
          <w:rFonts w:ascii="Arial" w:hAnsi="Arial" w:cs="Arial"/>
          <w:sz w:val="24"/>
          <w:szCs w:val="24"/>
        </w:rPr>
        <w:t xml:space="preserve">Toluca de Lerdo México; </w:t>
      </w:r>
      <w:r w:rsidR="00745CA7">
        <w:rPr>
          <w:rFonts w:ascii="Arial" w:hAnsi="Arial" w:cs="Arial"/>
          <w:sz w:val="24"/>
          <w:szCs w:val="24"/>
        </w:rPr>
        <w:t>17</w:t>
      </w:r>
      <w:r w:rsidR="00010F26">
        <w:rPr>
          <w:rFonts w:ascii="Arial" w:hAnsi="Arial" w:cs="Arial"/>
          <w:sz w:val="24"/>
          <w:szCs w:val="24"/>
        </w:rPr>
        <w:t xml:space="preserve"> </w:t>
      </w:r>
      <w:r w:rsidR="0064787D">
        <w:rPr>
          <w:rFonts w:ascii="Arial" w:hAnsi="Arial" w:cs="Arial"/>
          <w:sz w:val="24"/>
          <w:szCs w:val="24"/>
        </w:rPr>
        <w:t xml:space="preserve">de </w:t>
      </w:r>
      <w:r w:rsidR="00444FAD">
        <w:rPr>
          <w:rFonts w:ascii="Arial" w:hAnsi="Arial" w:cs="Arial"/>
          <w:sz w:val="24"/>
          <w:szCs w:val="24"/>
        </w:rPr>
        <w:t>noviembre</w:t>
      </w:r>
      <w:r w:rsidR="00010F26">
        <w:rPr>
          <w:rFonts w:ascii="Arial" w:hAnsi="Arial" w:cs="Arial"/>
          <w:sz w:val="24"/>
          <w:szCs w:val="24"/>
        </w:rPr>
        <w:t xml:space="preserve"> </w:t>
      </w:r>
      <w:r w:rsidRPr="00EA5732">
        <w:rPr>
          <w:rFonts w:ascii="Arial" w:hAnsi="Arial" w:cs="Arial"/>
          <w:sz w:val="24"/>
          <w:szCs w:val="24"/>
        </w:rPr>
        <w:t>de 202</w:t>
      </w:r>
      <w:r w:rsidR="00444FAD">
        <w:rPr>
          <w:rFonts w:ascii="Arial" w:hAnsi="Arial" w:cs="Arial"/>
          <w:sz w:val="24"/>
          <w:szCs w:val="24"/>
        </w:rPr>
        <w:t>2</w:t>
      </w:r>
      <w:r w:rsidRPr="00EA5732">
        <w:rPr>
          <w:rFonts w:ascii="Arial" w:hAnsi="Arial" w:cs="Arial"/>
          <w:sz w:val="24"/>
          <w:szCs w:val="24"/>
        </w:rPr>
        <w:t xml:space="preserve"> </w:t>
      </w:r>
    </w:p>
    <w:p w14:paraId="50802E74" w14:textId="2B3E575D" w:rsidR="00802C5B" w:rsidRDefault="00802C5B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F09EA9A" w14:textId="77777777" w:rsidR="00105E5F" w:rsidRPr="00EA5732" w:rsidRDefault="00105E5F" w:rsidP="00802C5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41F56567" w14:textId="15221B7C" w:rsidR="00444FAD" w:rsidRPr="00544AAD" w:rsidRDefault="00444FAD" w:rsidP="00444FAD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544AAD">
        <w:rPr>
          <w:rFonts w:ascii="Arial" w:hAnsi="Arial" w:cs="Arial"/>
          <w:b/>
          <w:sz w:val="24"/>
          <w:szCs w:val="24"/>
        </w:rPr>
        <w:t>DIPUTADO ENRIQUE JACOB ROCHA</w:t>
      </w:r>
    </w:p>
    <w:p w14:paraId="7E3FF36F" w14:textId="77777777" w:rsidR="00444FAD" w:rsidRPr="00544AAD" w:rsidRDefault="00444FAD" w:rsidP="00444F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44AAD">
        <w:rPr>
          <w:rFonts w:ascii="Arial" w:hAnsi="Arial" w:cs="Arial"/>
          <w:b/>
          <w:sz w:val="24"/>
          <w:szCs w:val="24"/>
        </w:rPr>
        <w:t>PRESIDENTE DE LA MESA DIRECTIVA</w:t>
      </w:r>
    </w:p>
    <w:p w14:paraId="766AF36A" w14:textId="77777777" w:rsidR="00444FAD" w:rsidRPr="00544AAD" w:rsidRDefault="00444FAD" w:rsidP="00444F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44AAD">
        <w:rPr>
          <w:rFonts w:ascii="Arial" w:hAnsi="Arial" w:cs="Arial"/>
          <w:b/>
          <w:sz w:val="24"/>
          <w:szCs w:val="24"/>
        </w:rPr>
        <w:t>H. LXI LEGISLATURA DEL ESTADO DE MÉXICO.</w:t>
      </w:r>
      <w:r w:rsidRPr="00544AAD">
        <w:rPr>
          <w:rFonts w:ascii="Arial" w:hAnsi="Arial" w:cs="Arial"/>
          <w:b/>
          <w:sz w:val="24"/>
          <w:szCs w:val="24"/>
        </w:rPr>
        <w:tab/>
      </w:r>
    </w:p>
    <w:p w14:paraId="000920B9" w14:textId="0A79D3EA" w:rsidR="00444FAD" w:rsidRDefault="00444FAD" w:rsidP="00444FA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44AAD">
        <w:rPr>
          <w:rFonts w:ascii="Arial" w:hAnsi="Arial" w:cs="Arial"/>
          <w:b/>
          <w:sz w:val="24"/>
          <w:szCs w:val="24"/>
        </w:rPr>
        <w:t>P R E S E N T E.</w:t>
      </w:r>
    </w:p>
    <w:p w14:paraId="7EC373CC" w14:textId="77777777" w:rsidR="00105E5F" w:rsidRPr="00544AAD" w:rsidRDefault="00105E5F" w:rsidP="00444FA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60794D0" w14:textId="69B23C4C" w:rsidR="00802C5B" w:rsidRPr="00105E5F" w:rsidRDefault="00745CA7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Diputada Miriam Escalona Piña y el </w:t>
      </w:r>
      <w:r w:rsidR="00691BFC" w:rsidRPr="00105E5F">
        <w:rPr>
          <w:rFonts w:ascii="Arial" w:hAnsi="Arial" w:cs="Arial"/>
        </w:rPr>
        <w:t xml:space="preserve">Diputado </w:t>
      </w:r>
      <w:r w:rsidR="00D65216" w:rsidRPr="00105E5F">
        <w:rPr>
          <w:rFonts w:ascii="Arial" w:hAnsi="Arial" w:cs="Arial"/>
        </w:rPr>
        <w:t>Enrique Vargas del Villar</w:t>
      </w:r>
      <w:r w:rsidR="00691BFC" w:rsidRPr="00105E5F">
        <w:rPr>
          <w:rFonts w:ascii="Arial" w:hAnsi="Arial" w:cs="Arial"/>
        </w:rPr>
        <w:t>,</w:t>
      </w:r>
      <w:r w:rsidR="00D65216" w:rsidRPr="00105E5F">
        <w:rPr>
          <w:rFonts w:ascii="Arial" w:hAnsi="Arial" w:cs="Arial"/>
        </w:rPr>
        <w:t xml:space="preserve"> Integrantes del Grupo Parlamentario del Partido Acción Nacional en el H. Congreso del Estado Libre y Soberano de México </w:t>
      </w:r>
      <w:r w:rsidR="00691BFC" w:rsidRPr="00105E5F">
        <w:rPr>
          <w:rFonts w:ascii="Arial" w:hAnsi="Arial" w:cs="Arial"/>
        </w:rPr>
        <w:t xml:space="preserve">con fundamento en los artículos 55, 57 y 61 fracción I de la Constitución Política del Estado Libre y Soberano de México; 38 fracción IV, 78 de la Ley Orgánica del Poder Legislativo del Estado Libre y Soberano de México, </w:t>
      </w:r>
      <w:r w:rsidR="00C3332F">
        <w:rPr>
          <w:rFonts w:ascii="Arial" w:hAnsi="Arial" w:cs="Arial"/>
        </w:rPr>
        <w:t>y</w:t>
      </w:r>
      <w:r w:rsidR="00691BFC" w:rsidRPr="00105E5F">
        <w:rPr>
          <w:rFonts w:ascii="Arial" w:hAnsi="Arial" w:cs="Arial"/>
        </w:rPr>
        <w:t xml:space="preserve"> su Reglamento</w:t>
      </w:r>
      <w:r w:rsidR="00C3332F">
        <w:rPr>
          <w:rFonts w:ascii="Arial" w:hAnsi="Arial" w:cs="Arial"/>
        </w:rPr>
        <w:t>,</w:t>
      </w:r>
      <w:r w:rsidR="00691BFC" w:rsidRPr="00105E5F">
        <w:rPr>
          <w:rFonts w:ascii="Arial" w:hAnsi="Arial" w:cs="Arial"/>
        </w:rPr>
        <w:t xml:space="preserve"> somet</w:t>
      </w:r>
      <w:r>
        <w:rPr>
          <w:rFonts w:ascii="Arial" w:hAnsi="Arial" w:cs="Arial"/>
        </w:rPr>
        <w:t>en</w:t>
      </w:r>
      <w:r w:rsidR="00691BFC" w:rsidRPr="00105E5F">
        <w:rPr>
          <w:rFonts w:ascii="Arial" w:hAnsi="Arial" w:cs="Arial"/>
        </w:rPr>
        <w:t xml:space="preserve"> a la consideración de esta Honorable Legislatura,</w:t>
      </w:r>
      <w:r w:rsidR="00802C5B" w:rsidRPr="00105E5F">
        <w:rPr>
          <w:rFonts w:ascii="Arial" w:hAnsi="Arial" w:cs="Arial"/>
        </w:rPr>
        <w:t xml:space="preserve"> </w:t>
      </w:r>
      <w:r w:rsidR="00802C5B" w:rsidRPr="00105E5F">
        <w:rPr>
          <w:rFonts w:ascii="Arial" w:hAnsi="Arial" w:cs="Arial"/>
          <w:b/>
        </w:rPr>
        <w:t xml:space="preserve">Punto de Acuerdo </w:t>
      </w:r>
      <w:r w:rsidR="005E02EB" w:rsidRPr="00105E5F">
        <w:rPr>
          <w:rFonts w:ascii="Arial" w:hAnsi="Arial" w:cs="Arial"/>
          <w:b/>
        </w:rPr>
        <w:t>por el que</w:t>
      </w:r>
      <w:r w:rsidR="00666879" w:rsidRPr="00105E5F">
        <w:rPr>
          <w:rFonts w:ascii="Arial" w:hAnsi="Arial" w:cs="Arial"/>
          <w:b/>
        </w:rPr>
        <w:t xml:space="preserve"> </w:t>
      </w:r>
      <w:r w:rsidR="00DD216F" w:rsidRPr="00105E5F">
        <w:rPr>
          <w:rFonts w:ascii="Arial" w:hAnsi="Arial" w:cs="Arial"/>
          <w:b/>
        </w:rPr>
        <w:t xml:space="preserve">la LXI Legislatura </w:t>
      </w:r>
      <w:r w:rsidR="00367889" w:rsidRPr="00105E5F">
        <w:rPr>
          <w:rFonts w:ascii="Arial" w:hAnsi="Arial" w:cs="Arial"/>
          <w:b/>
        </w:rPr>
        <w:t xml:space="preserve">exhorta de manera respetuosa al Gobierno del Estado de México a generar </w:t>
      </w:r>
      <w:r w:rsidR="00E027FF" w:rsidRPr="00105E5F">
        <w:rPr>
          <w:rFonts w:ascii="Arial" w:hAnsi="Arial" w:cs="Arial"/>
          <w:b/>
        </w:rPr>
        <w:t xml:space="preserve">con </w:t>
      </w:r>
      <w:r w:rsidR="00367889" w:rsidRPr="00105E5F">
        <w:rPr>
          <w:rFonts w:ascii="Arial" w:hAnsi="Arial" w:cs="Arial"/>
          <w:b/>
        </w:rPr>
        <w:t>los 125 municipios de nuestra entidad</w:t>
      </w:r>
      <w:r w:rsidR="00C96730" w:rsidRPr="00105E5F">
        <w:rPr>
          <w:rFonts w:ascii="Arial" w:hAnsi="Arial" w:cs="Arial"/>
          <w:b/>
        </w:rPr>
        <w:t xml:space="preserve"> </w:t>
      </w:r>
      <w:r w:rsidR="00DE3D5C" w:rsidRPr="00105E5F">
        <w:rPr>
          <w:rFonts w:ascii="Arial" w:hAnsi="Arial" w:cs="Arial"/>
          <w:b/>
        </w:rPr>
        <w:t xml:space="preserve">una agenda para combatir la violencia contra la mujer y solicitar </w:t>
      </w:r>
      <w:r w:rsidR="001977D7" w:rsidRPr="00105E5F">
        <w:rPr>
          <w:rFonts w:ascii="Arial" w:hAnsi="Arial" w:cs="Arial"/>
          <w:b/>
        </w:rPr>
        <w:t xml:space="preserve">a la Federación </w:t>
      </w:r>
      <w:r w:rsidR="00DE3D5C" w:rsidRPr="00105E5F">
        <w:rPr>
          <w:rFonts w:ascii="Arial" w:hAnsi="Arial" w:cs="Arial"/>
          <w:b/>
        </w:rPr>
        <w:t xml:space="preserve">mayores recursos </w:t>
      </w:r>
      <w:r w:rsidR="001977D7" w:rsidRPr="00105E5F">
        <w:rPr>
          <w:rFonts w:ascii="Arial" w:hAnsi="Arial" w:cs="Arial"/>
          <w:b/>
        </w:rPr>
        <w:t xml:space="preserve">para el </w:t>
      </w:r>
      <w:r w:rsidR="0086379C" w:rsidRPr="00105E5F">
        <w:rPr>
          <w:rFonts w:ascii="Arial" w:hAnsi="Arial" w:cs="Arial"/>
          <w:b/>
        </w:rPr>
        <w:t xml:space="preserve">Estado </w:t>
      </w:r>
      <w:r w:rsidR="00444FAD" w:rsidRPr="00105E5F">
        <w:rPr>
          <w:rFonts w:ascii="Arial" w:hAnsi="Arial" w:cs="Arial"/>
          <w:b/>
        </w:rPr>
        <w:t>L</w:t>
      </w:r>
      <w:r w:rsidR="0086379C" w:rsidRPr="00105E5F">
        <w:rPr>
          <w:rFonts w:ascii="Arial" w:hAnsi="Arial" w:cs="Arial"/>
          <w:b/>
        </w:rPr>
        <w:t xml:space="preserve">ibre y Soberano de </w:t>
      </w:r>
      <w:r w:rsidR="001977D7" w:rsidRPr="00105E5F">
        <w:rPr>
          <w:rFonts w:ascii="Arial" w:hAnsi="Arial" w:cs="Arial"/>
          <w:b/>
        </w:rPr>
        <w:t>México en el Presupuesto 2023</w:t>
      </w:r>
      <w:r w:rsidR="0005754C" w:rsidRPr="00105E5F">
        <w:rPr>
          <w:rFonts w:ascii="Arial" w:hAnsi="Arial" w:cs="Arial"/>
          <w:b/>
          <w:color w:val="000000"/>
        </w:rPr>
        <w:t>,</w:t>
      </w:r>
      <w:r w:rsidR="00714D16" w:rsidRPr="00105E5F">
        <w:rPr>
          <w:rFonts w:ascii="Arial" w:hAnsi="Arial" w:cs="Arial"/>
          <w:b/>
          <w:color w:val="000000"/>
        </w:rPr>
        <w:t xml:space="preserve"> </w:t>
      </w:r>
      <w:r w:rsidR="00802C5B" w:rsidRPr="00105E5F">
        <w:rPr>
          <w:rFonts w:ascii="Arial" w:hAnsi="Arial" w:cs="Arial"/>
        </w:rPr>
        <w:t>conforme a lo</w:t>
      </w:r>
      <w:r w:rsidR="00D65216" w:rsidRPr="00105E5F">
        <w:rPr>
          <w:rFonts w:ascii="Arial" w:hAnsi="Arial" w:cs="Arial"/>
        </w:rPr>
        <w:t>s</w:t>
      </w:r>
      <w:r w:rsidR="00802C5B" w:rsidRPr="00105E5F">
        <w:rPr>
          <w:rFonts w:ascii="Arial" w:hAnsi="Arial" w:cs="Arial"/>
        </w:rPr>
        <w:t xml:space="preserve"> siguiente</w:t>
      </w:r>
      <w:r w:rsidR="00D65216" w:rsidRPr="00105E5F">
        <w:rPr>
          <w:rFonts w:ascii="Arial" w:hAnsi="Arial" w:cs="Arial"/>
        </w:rPr>
        <w:t>s</w:t>
      </w:r>
      <w:r w:rsidR="00802C5B" w:rsidRPr="00105E5F">
        <w:rPr>
          <w:rFonts w:ascii="Arial" w:hAnsi="Arial" w:cs="Arial"/>
        </w:rPr>
        <w:t>:</w:t>
      </w:r>
    </w:p>
    <w:p w14:paraId="66140F20" w14:textId="18BD0D7E" w:rsidR="001577C8" w:rsidRPr="00105E5F" w:rsidRDefault="00D65216" w:rsidP="00D65216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r w:rsidRPr="00105E5F">
        <w:rPr>
          <w:rFonts w:ascii="Arial" w:hAnsi="Arial" w:cs="Arial"/>
          <w:b/>
          <w:sz w:val="24"/>
          <w:szCs w:val="24"/>
        </w:rPr>
        <w:t>CONSIDERANDOS</w:t>
      </w:r>
    </w:p>
    <w:p w14:paraId="27AA14E9" w14:textId="281B8614" w:rsidR="00882162" w:rsidRPr="00105E5F" w:rsidRDefault="00444FAD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05E5F">
        <w:rPr>
          <w:rFonts w:ascii="Arial" w:hAnsi="Arial" w:cs="Arial"/>
          <w:b/>
          <w:bCs/>
          <w:color w:val="000000"/>
        </w:rPr>
        <w:t>Primera. -</w:t>
      </w:r>
      <w:r w:rsidR="007240A9" w:rsidRPr="00105E5F">
        <w:rPr>
          <w:rFonts w:ascii="Arial" w:hAnsi="Arial" w:cs="Arial"/>
          <w:color w:val="000000"/>
        </w:rPr>
        <w:t xml:space="preserve"> </w:t>
      </w:r>
      <w:r w:rsidR="00882162" w:rsidRPr="00105E5F">
        <w:rPr>
          <w:rFonts w:ascii="Arial" w:hAnsi="Arial" w:cs="Arial"/>
          <w:color w:val="000000"/>
        </w:rPr>
        <w:t>La violencia contra las mujeres y las niñas es una de las violaciones a los derechos humanos más recurrente, reiterada y extendida en todo el mundo</w:t>
      </w:r>
      <w:r w:rsidR="004C4B9A" w:rsidRPr="00105E5F">
        <w:rPr>
          <w:rFonts w:ascii="Arial" w:hAnsi="Arial" w:cs="Arial"/>
          <w:color w:val="000000"/>
        </w:rPr>
        <w:t xml:space="preserve"> y lamentablemente uno de los </w:t>
      </w:r>
      <w:r w:rsidR="002402FD" w:rsidRPr="00105E5F">
        <w:rPr>
          <w:rFonts w:ascii="Arial" w:hAnsi="Arial" w:cs="Arial"/>
          <w:color w:val="000000"/>
        </w:rPr>
        <w:t>más sensibles problemas que se enfrenta actualmente en nuestro país</w:t>
      </w:r>
      <w:r w:rsidR="00882162" w:rsidRPr="00105E5F">
        <w:rPr>
          <w:rFonts w:ascii="Arial" w:hAnsi="Arial" w:cs="Arial"/>
          <w:color w:val="000000"/>
        </w:rPr>
        <w:t>. Es una forma de discriminación que impide su acceso a oportunidades, socava el ejercicio de sus derechos fundamentales y tiene consecuencias en la salud, la libertad, la seguridad y la vida de las mujeres y las niñas, así como un impacto en el desarrollo</w:t>
      </w:r>
      <w:r w:rsidR="00F9471E" w:rsidRPr="00105E5F">
        <w:rPr>
          <w:rFonts w:ascii="Arial" w:hAnsi="Arial" w:cs="Arial"/>
          <w:color w:val="000000"/>
        </w:rPr>
        <w:t xml:space="preserve"> que </w:t>
      </w:r>
      <w:r w:rsidR="00882162" w:rsidRPr="00105E5F">
        <w:rPr>
          <w:rFonts w:ascii="Arial" w:hAnsi="Arial" w:cs="Arial"/>
          <w:color w:val="000000"/>
        </w:rPr>
        <w:t>lastima a la sociedad en su conjunto.</w:t>
      </w:r>
      <w:r w:rsidR="00724551" w:rsidRPr="00105E5F">
        <w:rPr>
          <w:rStyle w:val="Refdenotaalpie"/>
          <w:rFonts w:ascii="Arial" w:hAnsi="Arial" w:cs="Arial"/>
          <w:color w:val="000000"/>
        </w:rPr>
        <w:footnoteReference w:id="1"/>
      </w:r>
    </w:p>
    <w:p w14:paraId="307E15A6" w14:textId="4FB3B56E" w:rsidR="00882162" w:rsidRPr="00105E5F" w:rsidRDefault="00444FAD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05E5F">
        <w:rPr>
          <w:rFonts w:ascii="Arial" w:hAnsi="Arial" w:cs="Arial"/>
          <w:b/>
          <w:bCs/>
          <w:color w:val="000000"/>
        </w:rPr>
        <w:t>Segundo. -</w:t>
      </w:r>
      <w:r w:rsidR="00F9471E" w:rsidRPr="00105E5F">
        <w:rPr>
          <w:rFonts w:ascii="Arial" w:hAnsi="Arial" w:cs="Arial"/>
          <w:color w:val="000000"/>
        </w:rPr>
        <w:t xml:space="preserve"> </w:t>
      </w:r>
      <w:r w:rsidR="00882162" w:rsidRPr="00105E5F">
        <w:rPr>
          <w:rFonts w:ascii="Arial" w:hAnsi="Arial" w:cs="Arial"/>
          <w:color w:val="000000"/>
        </w:rPr>
        <w:t>Niñas, mujeres jóvenes, adultas y mujeres mayores viven en riesgo constante de sufrir algún tipo de violencia</w:t>
      </w:r>
      <w:r w:rsidR="00F9471E" w:rsidRPr="00105E5F">
        <w:rPr>
          <w:rFonts w:ascii="Arial" w:hAnsi="Arial" w:cs="Arial"/>
          <w:color w:val="000000"/>
        </w:rPr>
        <w:t xml:space="preserve"> y </w:t>
      </w:r>
      <w:r w:rsidR="00C3184B" w:rsidRPr="00105E5F">
        <w:rPr>
          <w:rFonts w:ascii="Arial" w:hAnsi="Arial" w:cs="Arial"/>
          <w:color w:val="000000"/>
        </w:rPr>
        <w:t xml:space="preserve">como Poder Legislativo debemos de </w:t>
      </w:r>
      <w:r w:rsidR="00C3184B" w:rsidRPr="00105E5F">
        <w:rPr>
          <w:rFonts w:ascii="Arial" w:hAnsi="Arial" w:cs="Arial"/>
          <w:color w:val="000000"/>
        </w:rPr>
        <w:lastRenderedPageBreak/>
        <w:t xml:space="preserve">colocar en la agenda irreductible </w:t>
      </w:r>
      <w:r w:rsidR="00ED3742" w:rsidRPr="00105E5F">
        <w:rPr>
          <w:rFonts w:ascii="Arial" w:hAnsi="Arial" w:cs="Arial"/>
          <w:color w:val="000000"/>
        </w:rPr>
        <w:t xml:space="preserve">el combate frontal a </w:t>
      </w:r>
      <w:r w:rsidR="00CA601A" w:rsidRPr="00105E5F">
        <w:rPr>
          <w:rFonts w:ascii="Arial" w:hAnsi="Arial" w:cs="Arial"/>
          <w:color w:val="000000"/>
        </w:rPr>
        <w:t>este tipo de violencia</w:t>
      </w:r>
      <w:r w:rsidR="00882162" w:rsidRPr="00105E5F">
        <w:rPr>
          <w:rFonts w:ascii="Arial" w:hAnsi="Arial" w:cs="Arial"/>
          <w:color w:val="000000"/>
        </w:rPr>
        <w:t>. Los feminicidios son la manifestación más extrema de los actos sistemáticos de violencia contra las mujeres y las niñas por el hecho de ser mujeres</w:t>
      </w:r>
      <w:r w:rsidR="00CA601A" w:rsidRPr="00105E5F">
        <w:rPr>
          <w:rFonts w:ascii="Arial" w:hAnsi="Arial" w:cs="Arial"/>
          <w:color w:val="000000"/>
        </w:rPr>
        <w:t xml:space="preserve"> y en las estadísticas se refleja que las mexiquenses </w:t>
      </w:r>
      <w:r w:rsidR="00CD0DAE" w:rsidRPr="00105E5F">
        <w:rPr>
          <w:rFonts w:ascii="Arial" w:hAnsi="Arial" w:cs="Arial"/>
          <w:color w:val="000000"/>
        </w:rPr>
        <w:t xml:space="preserve">lamentablemente viven </w:t>
      </w:r>
      <w:r w:rsidR="00B43F15" w:rsidRPr="00105E5F">
        <w:rPr>
          <w:rFonts w:ascii="Arial" w:hAnsi="Arial" w:cs="Arial"/>
          <w:color w:val="000000"/>
        </w:rPr>
        <w:t>con este constante terror</w:t>
      </w:r>
      <w:r w:rsidR="00882162" w:rsidRPr="00105E5F">
        <w:rPr>
          <w:rFonts w:ascii="Arial" w:hAnsi="Arial" w:cs="Arial"/>
          <w:color w:val="000000"/>
        </w:rPr>
        <w:t>. Una constante de estos asesinatos es la brutalidad y la impunidad que los acompañan. Estos crímenes constituyen la negación del derecho a la vida y de la integridad de las mujeres.</w:t>
      </w:r>
    </w:p>
    <w:p w14:paraId="60FCF8FD" w14:textId="5C7252A8" w:rsidR="00882162" w:rsidRPr="00105E5F" w:rsidRDefault="00444FAD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05E5F">
        <w:rPr>
          <w:rFonts w:ascii="Arial" w:hAnsi="Arial" w:cs="Arial"/>
          <w:b/>
          <w:bCs/>
          <w:color w:val="000000"/>
        </w:rPr>
        <w:t>Tercero. -</w:t>
      </w:r>
      <w:r w:rsidR="0050667B" w:rsidRPr="00105E5F">
        <w:rPr>
          <w:rFonts w:ascii="Arial" w:hAnsi="Arial" w:cs="Arial"/>
          <w:color w:val="000000"/>
        </w:rPr>
        <w:t xml:space="preserve"> Este trabajo parlamentario tiene </w:t>
      </w:r>
      <w:r w:rsidR="00882162" w:rsidRPr="00105E5F">
        <w:rPr>
          <w:rFonts w:ascii="Arial" w:hAnsi="Arial" w:cs="Arial"/>
          <w:color w:val="000000"/>
        </w:rPr>
        <w:t>el objetivo de</w:t>
      </w:r>
      <w:r w:rsidR="0050667B" w:rsidRPr="00105E5F">
        <w:rPr>
          <w:rFonts w:ascii="Arial" w:hAnsi="Arial" w:cs="Arial"/>
          <w:color w:val="000000"/>
        </w:rPr>
        <w:t xml:space="preserve"> solicitar que se abra de manera inmediata una agenda de coordinación con los 125 municipios y las autoridades estatales </w:t>
      </w:r>
      <w:r w:rsidR="005367CF" w:rsidRPr="00105E5F">
        <w:rPr>
          <w:rFonts w:ascii="Arial" w:hAnsi="Arial" w:cs="Arial"/>
          <w:color w:val="000000"/>
        </w:rPr>
        <w:t>para</w:t>
      </w:r>
      <w:r w:rsidR="00882162" w:rsidRPr="00105E5F">
        <w:rPr>
          <w:rFonts w:ascii="Arial" w:hAnsi="Arial" w:cs="Arial"/>
          <w:color w:val="000000"/>
        </w:rPr>
        <w:t xml:space="preserve"> conocer las dinámicas de este tipo de violencia en </w:t>
      </w:r>
      <w:r w:rsidR="005367CF" w:rsidRPr="00105E5F">
        <w:rPr>
          <w:rFonts w:ascii="Arial" w:hAnsi="Arial" w:cs="Arial"/>
          <w:color w:val="000000"/>
        </w:rPr>
        <w:t>cada uno de los municipios</w:t>
      </w:r>
      <w:r w:rsidR="00882162" w:rsidRPr="00105E5F">
        <w:rPr>
          <w:rFonts w:ascii="Arial" w:hAnsi="Arial" w:cs="Arial"/>
          <w:color w:val="000000"/>
        </w:rPr>
        <w:t xml:space="preserve">, </w:t>
      </w:r>
      <w:r w:rsidR="00010D32" w:rsidRPr="00105E5F">
        <w:rPr>
          <w:rFonts w:ascii="Arial" w:hAnsi="Arial" w:cs="Arial"/>
          <w:color w:val="000000"/>
        </w:rPr>
        <w:t>y así</w:t>
      </w:r>
      <w:r w:rsidR="00882162" w:rsidRPr="00105E5F">
        <w:rPr>
          <w:rFonts w:ascii="Arial" w:hAnsi="Arial" w:cs="Arial"/>
          <w:color w:val="000000"/>
        </w:rPr>
        <w:t xml:space="preserve"> ahondar en la comprensión del fenómeno con el fin de mejorar los procesos de prevención, atención, procuración e impartición de justicia</w:t>
      </w:r>
      <w:r w:rsidR="00010D32" w:rsidRPr="00105E5F">
        <w:rPr>
          <w:rFonts w:ascii="Arial" w:hAnsi="Arial" w:cs="Arial"/>
          <w:color w:val="000000"/>
        </w:rPr>
        <w:t xml:space="preserve"> y poder solicitar mayores recursos en el Presupuesto 2023</w:t>
      </w:r>
      <w:r w:rsidR="00882162" w:rsidRPr="00105E5F">
        <w:rPr>
          <w:rFonts w:ascii="Arial" w:hAnsi="Arial" w:cs="Arial"/>
          <w:color w:val="000000"/>
        </w:rPr>
        <w:t>.</w:t>
      </w:r>
    </w:p>
    <w:p w14:paraId="78CA14D5" w14:textId="72F1B73D" w:rsidR="00882162" w:rsidRPr="00105E5F" w:rsidRDefault="001913D3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05E5F">
        <w:rPr>
          <w:rFonts w:ascii="Arial" w:hAnsi="Arial" w:cs="Arial"/>
          <w:b/>
          <w:bCs/>
          <w:color w:val="000000"/>
        </w:rPr>
        <w:t>Cuarto.-</w:t>
      </w:r>
      <w:r w:rsidRPr="00105E5F">
        <w:rPr>
          <w:rFonts w:ascii="Arial" w:hAnsi="Arial" w:cs="Arial"/>
          <w:color w:val="000000"/>
        </w:rPr>
        <w:t xml:space="preserve"> En esta agenda</w:t>
      </w:r>
      <w:r w:rsidR="009F45C3" w:rsidRPr="00105E5F">
        <w:rPr>
          <w:rFonts w:ascii="Arial" w:hAnsi="Arial" w:cs="Arial"/>
          <w:color w:val="000000"/>
        </w:rPr>
        <w:t xml:space="preserve"> el Grupo Parlamentario de Acción Nacional considera y sugiere que se </w:t>
      </w:r>
      <w:r w:rsidR="007E7731" w:rsidRPr="00105E5F">
        <w:rPr>
          <w:rFonts w:ascii="Arial" w:hAnsi="Arial" w:cs="Arial"/>
          <w:color w:val="000000"/>
        </w:rPr>
        <w:t xml:space="preserve">deben </w:t>
      </w:r>
      <w:r w:rsidR="009F45C3" w:rsidRPr="00105E5F">
        <w:rPr>
          <w:rFonts w:ascii="Arial" w:hAnsi="Arial" w:cs="Arial"/>
          <w:color w:val="000000"/>
        </w:rPr>
        <w:t>emit</w:t>
      </w:r>
      <w:r w:rsidR="007E7731" w:rsidRPr="00105E5F">
        <w:rPr>
          <w:rFonts w:ascii="Arial" w:hAnsi="Arial" w:cs="Arial"/>
          <w:color w:val="000000"/>
        </w:rPr>
        <w:t xml:space="preserve">ir las </w:t>
      </w:r>
      <w:r w:rsidR="001471CC" w:rsidRPr="00105E5F">
        <w:rPr>
          <w:rFonts w:ascii="Arial" w:hAnsi="Arial" w:cs="Arial"/>
          <w:color w:val="000000"/>
        </w:rPr>
        <w:t>correspondientes</w:t>
      </w:r>
      <w:r w:rsidR="009F45C3" w:rsidRPr="00105E5F">
        <w:rPr>
          <w:rFonts w:ascii="Arial" w:hAnsi="Arial" w:cs="Arial"/>
          <w:color w:val="000000"/>
        </w:rPr>
        <w:t xml:space="preserve"> invitaciones para </w:t>
      </w:r>
      <w:r w:rsidR="00DE05F2" w:rsidRPr="00105E5F">
        <w:rPr>
          <w:rFonts w:ascii="Arial" w:hAnsi="Arial" w:cs="Arial"/>
          <w:color w:val="000000"/>
        </w:rPr>
        <w:t>que participen en esta agenda</w:t>
      </w:r>
      <w:r w:rsidR="007E7731" w:rsidRPr="00105E5F">
        <w:rPr>
          <w:rFonts w:ascii="Arial" w:hAnsi="Arial" w:cs="Arial"/>
          <w:color w:val="000000"/>
        </w:rPr>
        <w:t xml:space="preserve"> a</w:t>
      </w:r>
      <w:r w:rsidR="00767DE7" w:rsidRPr="00105E5F">
        <w:rPr>
          <w:rFonts w:ascii="Arial" w:hAnsi="Arial" w:cs="Arial"/>
          <w:color w:val="000000"/>
        </w:rPr>
        <w:t xml:space="preserve"> la</w:t>
      </w:r>
      <w:r w:rsidR="00882162" w:rsidRPr="00105E5F">
        <w:rPr>
          <w:rFonts w:ascii="Arial" w:hAnsi="Arial" w:cs="Arial"/>
          <w:color w:val="000000"/>
        </w:rPr>
        <w:t xml:space="preserve"> Entidad de las Naciones Unidas para la Igualdad de Género y el Empoderamiento de las Mujeres, ONU Mujeres México, </w:t>
      </w:r>
      <w:r w:rsidR="0052709C" w:rsidRPr="00105E5F">
        <w:rPr>
          <w:rFonts w:ascii="Arial" w:hAnsi="Arial" w:cs="Arial"/>
          <w:color w:val="000000"/>
        </w:rPr>
        <w:t>al</w:t>
      </w:r>
      <w:r w:rsidR="00882162" w:rsidRPr="00105E5F">
        <w:rPr>
          <w:rFonts w:ascii="Arial" w:hAnsi="Arial" w:cs="Arial"/>
          <w:color w:val="000000"/>
        </w:rPr>
        <w:t xml:space="preserve"> Instituto Nacional de las Mujeres (INMUJERES) y</w:t>
      </w:r>
      <w:r w:rsidR="004C069C" w:rsidRPr="00105E5F">
        <w:rPr>
          <w:rFonts w:ascii="Arial" w:hAnsi="Arial" w:cs="Arial"/>
          <w:color w:val="000000"/>
        </w:rPr>
        <w:t xml:space="preserve"> a</w:t>
      </w:r>
      <w:r w:rsidR="00882162" w:rsidRPr="00105E5F">
        <w:rPr>
          <w:rFonts w:ascii="Arial" w:hAnsi="Arial" w:cs="Arial"/>
          <w:color w:val="000000"/>
        </w:rPr>
        <w:t xml:space="preserve"> la Comisión Nacional para Prevenir y Erradicar la Violencia contra las Mujeres (CONAVIM) del Gobierno de México, </w:t>
      </w:r>
      <w:r w:rsidR="00767DE7" w:rsidRPr="00105E5F">
        <w:rPr>
          <w:rFonts w:ascii="Arial" w:hAnsi="Arial" w:cs="Arial"/>
          <w:color w:val="000000"/>
        </w:rPr>
        <w:t xml:space="preserve">y abrir la invitación a todas las </w:t>
      </w:r>
      <w:r w:rsidR="00882162" w:rsidRPr="00105E5F">
        <w:rPr>
          <w:rFonts w:ascii="Arial" w:hAnsi="Arial" w:cs="Arial"/>
          <w:color w:val="000000"/>
        </w:rPr>
        <w:t xml:space="preserve">instituciones </w:t>
      </w:r>
      <w:r w:rsidR="00767DE7" w:rsidRPr="00105E5F">
        <w:rPr>
          <w:rFonts w:ascii="Arial" w:hAnsi="Arial" w:cs="Arial"/>
          <w:color w:val="000000"/>
        </w:rPr>
        <w:t xml:space="preserve">y organizaciones de la sociedad civil </w:t>
      </w:r>
      <w:r w:rsidR="00882162" w:rsidRPr="00105E5F">
        <w:rPr>
          <w:rFonts w:ascii="Arial" w:hAnsi="Arial" w:cs="Arial"/>
          <w:color w:val="000000"/>
        </w:rPr>
        <w:t>comprometidas en prevenir, sancionar y erradicar todos los tipos de violencia contra las mujeres.</w:t>
      </w:r>
    </w:p>
    <w:p w14:paraId="15322201" w14:textId="4F7E7710" w:rsidR="00882162" w:rsidRPr="00105E5F" w:rsidRDefault="00444FAD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05E5F">
        <w:rPr>
          <w:rFonts w:ascii="Arial" w:hAnsi="Arial" w:cs="Arial"/>
          <w:b/>
          <w:bCs/>
          <w:color w:val="000000"/>
        </w:rPr>
        <w:t>Quinto. -</w:t>
      </w:r>
      <w:r w:rsidR="00D64BAC" w:rsidRPr="00105E5F">
        <w:rPr>
          <w:rFonts w:ascii="Arial" w:hAnsi="Arial" w:cs="Arial"/>
          <w:color w:val="000000"/>
        </w:rPr>
        <w:t xml:space="preserve"> </w:t>
      </w:r>
      <w:r w:rsidR="004364D7" w:rsidRPr="00105E5F">
        <w:rPr>
          <w:rFonts w:ascii="Arial" w:hAnsi="Arial" w:cs="Arial"/>
          <w:color w:val="000000"/>
        </w:rPr>
        <w:t>L</w:t>
      </w:r>
      <w:r w:rsidR="00882162" w:rsidRPr="00105E5F">
        <w:rPr>
          <w:rFonts w:ascii="Arial" w:hAnsi="Arial" w:cs="Arial"/>
          <w:color w:val="000000"/>
        </w:rPr>
        <w:t>os delitos</w:t>
      </w:r>
      <w:r w:rsidR="00E56D18" w:rsidRPr="00105E5F">
        <w:rPr>
          <w:rFonts w:ascii="Arial" w:hAnsi="Arial" w:cs="Arial"/>
          <w:color w:val="000000"/>
        </w:rPr>
        <w:t xml:space="preserve"> </w:t>
      </w:r>
      <w:r w:rsidR="00903331" w:rsidRPr="00105E5F">
        <w:rPr>
          <w:rFonts w:ascii="Arial" w:hAnsi="Arial" w:cs="Arial"/>
          <w:color w:val="000000"/>
        </w:rPr>
        <w:t xml:space="preserve">cometidos </w:t>
      </w:r>
      <w:r w:rsidR="00E56D18" w:rsidRPr="00105E5F">
        <w:rPr>
          <w:rFonts w:ascii="Arial" w:hAnsi="Arial" w:cs="Arial"/>
          <w:color w:val="000000"/>
        </w:rPr>
        <w:t xml:space="preserve">contra los mexiquenses y particularmente los que son cometidos </w:t>
      </w:r>
      <w:r w:rsidR="00882162" w:rsidRPr="00105E5F">
        <w:rPr>
          <w:rFonts w:ascii="Arial" w:hAnsi="Arial" w:cs="Arial"/>
          <w:color w:val="000000"/>
        </w:rPr>
        <w:t>contra las mujeres</w:t>
      </w:r>
      <w:r w:rsidR="00E56D18" w:rsidRPr="00105E5F">
        <w:rPr>
          <w:rFonts w:ascii="Arial" w:hAnsi="Arial" w:cs="Arial"/>
          <w:color w:val="000000"/>
        </w:rPr>
        <w:t>, son el enemigo a vencer</w:t>
      </w:r>
      <w:r w:rsidR="00B8149F" w:rsidRPr="00105E5F">
        <w:rPr>
          <w:rFonts w:ascii="Arial" w:hAnsi="Arial" w:cs="Arial"/>
          <w:color w:val="000000"/>
        </w:rPr>
        <w:t xml:space="preserve">, con esta agenda propuesta se podrá contribuir a la mejora en el </w:t>
      </w:r>
      <w:r w:rsidR="00882162" w:rsidRPr="00105E5F">
        <w:rPr>
          <w:rFonts w:ascii="Arial" w:hAnsi="Arial" w:cs="Arial"/>
          <w:color w:val="000000"/>
        </w:rPr>
        <w:t>diseño de políticas públicas para la erradicación de la violencia</w:t>
      </w:r>
      <w:r w:rsidR="00B8149F" w:rsidRPr="00105E5F">
        <w:rPr>
          <w:rFonts w:ascii="Arial" w:hAnsi="Arial" w:cs="Arial"/>
          <w:color w:val="000000"/>
        </w:rPr>
        <w:t>, y en particular de la terrible violencia</w:t>
      </w:r>
      <w:r w:rsidR="00882162" w:rsidRPr="00105E5F">
        <w:rPr>
          <w:rFonts w:ascii="Arial" w:hAnsi="Arial" w:cs="Arial"/>
          <w:color w:val="000000"/>
        </w:rPr>
        <w:t xml:space="preserve"> feminicida, así como para orientar y evaluar las medidas y acciones actualmente en marcha.</w:t>
      </w:r>
    </w:p>
    <w:p w14:paraId="531AFC94" w14:textId="57D5A7E0" w:rsidR="000A5214" w:rsidRPr="00105E5F" w:rsidRDefault="00444FAD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05E5F">
        <w:rPr>
          <w:rFonts w:ascii="Arial" w:hAnsi="Arial" w:cs="Arial"/>
          <w:b/>
          <w:bCs/>
          <w:color w:val="000000"/>
        </w:rPr>
        <w:t>Sexta. -</w:t>
      </w:r>
      <w:r w:rsidR="00B8149F" w:rsidRPr="00105E5F">
        <w:rPr>
          <w:rFonts w:ascii="Arial" w:hAnsi="Arial" w:cs="Arial"/>
          <w:color w:val="000000"/>
        </w:rPr>
        <w:t xml:space="preserve"> </w:t>
      </w:r>
      <w:r w:rsidR="00367FA3" w:rsidRPr="00105E5F">
        <w:rPr>
          <w:rFonts w:ascii="Arial" w:hAnsi="Arial" w:cs="Arial"/>
          <w:color w:val="000000"/>
        </w:rPr>
        <w:t>Con esta agenda de coordinación</w:t>
      </w:r>
      <w:r w:rsidR="00882162" w:rsidRPr="00105E5F">
        <w:rPr>
          <w:rFonts w:ascii="Arial" w:hAnsi="Arial" w:cs="Arial"/>
          <w:color w:val="000000"/>
        </w:rPr>
        <w:t xml:space="preserve"> </w:t>
      </w:r>
      <w:r w:rsidR="00F64E79" w:rsidRPr="00105E5F">
        <w:rPr>
          <w:rFonts w:ascii="Arial" w:hAnsi="Arial" w:cs="Arial"/>
          <w:color w:val="000000"/>
        </w:rPr>
        <w:t xml:space="preserve">se podrán </w:t>
      </w:r>
      <w:r w:rsidRPr="00105E5F">
        <w:rPr>
          <w:rFonts w:ascii="Arial" w:hAnsi="Arial" w:cs="Arial"/>
          <w:color w:val="000000"/>
        </w:rPr>
        <w:t>revisar los</w:t>
      </w:r>
      <w:r w:rsidR="00882162" w:rsidRPr="00105E5F">
        <w:rPr>
          <w:rFonts w:ascii="Arial" w:hAnsi="Arial" w:cs="Arial"/>
          <w:color w:val="000000"/>
        </w:rPr>
        <w:t xml:space="preserve"> avances, los desafíos y las áreas de oportunidad para articular y mejorar los sistemas de atención, procuración e impartición de justicia,</w:t>
      </w:r>
      <w:r w:rsidR="009D6497" w:rsidRPr="00105E5F">
        <w:rPr>
          <w:rFonts w:ascii="Arial" w:hAnsi="Arial" w:cs="Arial"/>
          <w:color w:val="000000"/>
        </w:rPr>
        <w:t xml:space="preserve"> para </w:t>
      </w:r>
      <w:r w:rsidR="00882162" w:rsidRPr="00105E5F">
        <w:rPr>
          <w:rFonts w:ascii="Arial" w:hAnsi="Arial" w:cs="Arial"/>
          <w:color w:val="000000"/>
        </w:rPr>
        <w:t>mejorar la información y sustentar la política integral para eliminar la</w:t>
      </w:r>
      <w:r w:rsidR="003E24E0" w:rsidRPr="00105E5F">
        <w:rPr>
          <w:rFonts w:ascii="Arial" w:hAnsi="Arial" w:cs="Arial"/>
          <w:color w:val="000000"/>
        </w:rPr>
        <w:t xml:space="preserve"> comisión de delitos y de</w:t>
      </w:r>
      <w:r w:rsidR="00882162" w:rsidRPr="00105E5F">
        <w:rPr>
          <w:rFonts w:ascii="Arial" w:hAnsi="Arial" w:cs="Arial"/>
          <w:color w:val="000000"/>
        </w:rPr>
        <w:t xml:space="preserve"> violencia contra las mujeres</w:t>
      </w:r>
      <w:r w:rsidR="003E24E0" w:rsidRPr="00105E5F">
        <w:rPr>
          <w:rFonts w:ascii="Arial" w:hAnsi="Arial" w:cs="Arial"/>
          <w:color w:val="000000"/>
        </w:rPr>
        <w:t>, y así sustentar la solicitud de mayores</w:t>
      </w:r>
      <w:r w:rsidR="00882162" w:rsidRPr="00105E5F">
        <w:rPr>
          <w:rFonts w:ascii="Arial" w:hAnsi="Arial" w:cs="Arial"/>
          <w:color w:val="000000"/>
        </w:rPr>
        <w:t xml:space="preserve"> </w:t>
      </w:r>
    </w:p>
    <w:p w14:paraId="62D8E89D" w14:textId="7C345BD0" w:rsidR="000A5214" w:rsidRPr="00105E5F" w:rsidRDefault="00444FAD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05E5F">
        <w:rPr>
          <w:rFonts w:ascii="Arial" w:hAnsi="Arial" w:cs="Arial"/>
          <w:b/>
          <w:bCs/>
          <w:color w:val="000000"/>
        </w:rPr>
        <w:t>Séptima. -</w:t>
      </w:r>
      <w:r w:rsidR="000A5214" w:rsidRPr="00105E5F">
        <w:rPr>
          <w:rFonts w:ascii="Arial" w:hAnsi="Arial" w:cs="Arial"/>
          <w:color w:val="000000"/>
        </w:rPr>
        <w:t xml:space="preserve"> Es muy importante </w:t>
      </w:r>
      <w:r w:rsidR="00882162" w:rsidRPr="00105E5F">
        <w:rPr>
          <w:rFonts w:ascii="Arial" w:hAnsi="Arial" w:cs="Arial"/>
          <w:color w:val="000000"/>
        </w:rPr>
        <w:t xml:space="preserve">contar con </w:t>
      </w:r>
      <w:r w:rsidR="00E366C8" w:rsidRPr="00105E5F">
        <w:rPr>
          <w:rFonts w:ascii="Arial" w:hAnsi="Arial" w:cs="Arial"/>
          <w:color w:val="000000"/>
        </w:rPr>
        <w:t xml:space="preserve">la información y </w:t>
      </w:r>
      <w:r w:rsidR="00882162" w:rsidRPr="00105E5F">
        <w:rPr>
          <w:rFonts w:ascii="Arial" w:hAnsi="Arial" w:cs="Arial"/>
          <w:color w:val="000000"/>
        </w:rPr>
        <w:t>datos que</w:t>
      </w:r>
      <w:r w:rsidR="00E366C8" w:rsidRPr="00105E5F">
        <w:rPr>
          <w:rFonts w:ascii="Arial" w:hAnsi="Arial" w:cs="Arial"/>
          <w:color w:val="000000"/>
        </w:rPr>
        <w:t xml:space="preserve"> los participantes en esta agenda</w:t>
      </w:r>
      <w:r w:rsidR="00882162" w:rsidRPr="00105E5F">
        <w:rPr>
          <w:rFonts w:ascii="Arial" w:hAnsi="Arial" w:cs="Arial"/>
          <w:color w:val="000000"/>
        </w:rPr>
        <w:t xml:space="preserve"> posibiliten evaluar las políticas públicas</w:t>
      </w:r>
      <w:r w:rsidR="00E366C8" w:rsidRPr="00105E5F">
        <w:rPr>
          <w:rFonts w:ascii="Arial" w:hAnsi="Arial" w:cs="Arial"/>
          <w:color w:val="000000"/>
        </w:rPr>
        <w:t xml:space="preserve"> actuales</w:t>
      </w:r>
      <w:r w:rsidR="00882162" w:rsidRPr="00105E5F">
        <w:rPr>
          <w:rFonts w:ascii="Arial" w:hAnsi="Arial" w:cs="Arial"/>
          <w:color w:val="000000"/>
        </w:rPr>
        <w:t xml:space="preserve"> y mejorar los procesos de procuración e impartición de justicia</w:t>
      </w:r>
      <w:r w:rsidR="00123E12" w:rsidRPr="00105E5F">
        <w:rPr>
          <w:rFonts w:ascii="Arial" w:hAnsi="Arial" w:cs="Arial"/>
          <w:color w:val="000000"/>
        </w:rPr>
        <w:t xml:space="preserve"> en cada uno de los municipios de</w:t>
      </w:r>
      <w:r w:rsidR="001B2BF7" w:rsidRPr="00105E5F">
        <w:rPr>
          <w:rFonts w:ascii="Arial" w:hAnsi="Arial" w:cs="Arial"/>
          <w:color w:val="000000"/>
        </w:rPr>
        <w:t>l Estado de México,</w:t>
      </w:r>
      <w:r w:rsidR="00882162" w:rsidRPr="00105E5F">
        <w:rPr>
          <w:rFonts w:ascii="Arial" w:hAnsi="Arial" w:cs="Arial"/>
          <w:color w:val="000000"/>
        </w:rPr>
        <w:t xml:space="preserve"> </w:t>
      </w:r>
      <w:r w:rsidR="001B2BF7" w:rsidRPr="00105E5F">
        <w:rPr>
          <w:rFonts w:ascii="Arial" w:hAnsi="Arial" w:cs="Arial"/>
          <w:color w:val="000000"/>
        </w:rPr>
        <w:t xml:space="preserve">este esfuerzo lo debemos de impulsar sin </w:t>
      </w:r>
      <w:r w:rsidR="004A0D63" w:rsidRPr="00105E5F">
        <w:rPr>
          <w:rFonts w:ascii="Arial" w:hAnsi="Arial" w:cs="Arial"/>
          <w:color w:val="000000"/>
        </w:rPr>
        <w:t>banderas ni partidos, es un</w:t>
      </w:r>
      <w:r w:rsidR="00D41F75" w:rsidRPr="00105E5F">
        <w:rPr>
          <w:rFonts w:ascii="Arial" w:hAnsi="Arial" w:cs="Arial"/>
          <w:color w:val="000000"/>
        </w:rPr>
        <w:t xml:space="preserve"> acuerdo en el que todos los grupos parlamentarios debemos alzar la voz y sumarnos para garantizar la dignidad de l</w:t>
      </w:r>
      <w:r w:rsidR="00084805" w:rsidRPr="00105E5F">
        <w:rPr>
          <w:rFonts w:ascii="Arial" w:hAnsi="Arial" w:cs="Arial"/>
          <w:color w:val="000000"/>
        </w:rPr>
        <w:t>as y los mexiquenses y lograr el bien común</w:t>
      </w:r>
      <w:r w:rsidR="002A03E4" w:rsidRPr="00105E5F">
        <w:rPr>
          <w:rFonts w:ascii="Arial" w:hAnsi="Arial" w:cs="Arial"/>
          <w:color w:val="000000"/>
        </w:rPr>
        <w:t>.</w:t>
      </w:r>
    </w:p>
    <w:p w14:paraId="16DC9EE9" w14:textId="0FD4FAB5" w:rsidR="008279A2" w:rsidRPr="00105E5F" w:rsidRDefault="00444FAD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color w:val="000000"/>
        </w:rPr>
      </w:pPr>
      <w:r w:rsidRPr="00105E5F">
        <w:rPr>
          <w:rFonts w:ascii="Arial" w:hAnsi="Arial" w:cs="Arial"/>
          <w:b/>
          <w:bCs/>
          <w:color w:val="000000"/>
        </w:rPr>
        <w:t>Octavo. -</w:t>
      </w:r>
      <w:r w:rsidR="00F17F13" w:rsidRPr="00105E5F">
        <w:rPr>
          <w:rFonts w:ascii="Arial" w:hAnsi="Arial" w:cs="Arial"/>
          <w:color w:val="000000"/>
        </w:rPr>
        <w:t xml:space="preserve"> </w:t>
      </w:r>
      <w:r w:rsidR="00926429" w:rsidRPr="00105E5F">
        <w:rPr>
          <w:rFonts w:ascii="Arial" w:hAnsi="Arial" w:cs="Arial"/>
          <w:color w:val="000000"/>
        </w:rPr>
        <w:t xml:space="preserve">Como </w:t>
      </w:r>
      <w:r w:rsidR="00105E5F" w:rsidRPr="00105E5F">
        <w:rPr>
          <w:rFonts w:ascii="Arial" w:hAnsi="Arial" w:cs="Arial"/>
          <w:color w:val="000000"/>
        </w:rPr>
        <w:t>P</w:t>
      </w:r>
      <w:r w:rsidR="00926429" w:rsidRPr="00105E5F">
        <w:rPr>
          <w:rFonts w:ascii="Arial" w:hAnsi="Arial" w:cs="Arial"/>
          <w:color w:val="000000"/>
        </w:rPr>
        <w:t>oder</w:t>
      </w:r>
      <w:r w:rsidR="00105E5F" w:rsidRPr="00105E5F">
        <w:rPr>
          <w:rFonts w:ascii="Arial" w:hAnsi="Arial" w:cs="Arial"/>
          <w:color w:val="000000"/>
        </w:rPr>
        <w:t xml:space="preserve"> L</w:t>
      </w:r>
      <w:r w:rsidR="00926429" w:rsidRPr="00105E5F">
        <w:rPr>
          <w:rFonts w:ascii="Arial" w:hAnsi="Arial" w:cs="Arial"/>
          <w:color w:val="000000"/>
        </w:rPr>
        <w:t>egislativo debemos tomar seriamente</w:t>
      </w:r>
      <w:r w:rsidR="00E255F4" w:rsidRPr="00105E5F">
        <w:rPr>
          <w:rFonts w:ascii="Arial" w:hAnsi="Arial" w:cs="Arial"/>
          <w:color w:val="000000"/>
        </w:rPr>
        <w:t xml:space="preserve"> </w:t>
      </w:r>
      <w:r w:rsidR="00540A72" w:rsidRPr="00105E5F">
        <w:rPr>
          <w:rFonts w:ascii="Arial" w:hAnsi="Arial" w:cs="Arial"/>
          <w:color w:val="000000"/>
        </w:rPr>
        <w:t>el</w:t>
      </w:r>
      <w:r w:rsidR="00E255F4" w:rsidRPr="00105E5F">
        <w:rPr>
          <w:rFonts w:ascii="Arial" w:hAnsi="Arial" w:cs="Arial"/>
          <w:color w:val="000000"/>
        </w:rPr>
        <w:t xml:space="preserve"> compromiso de proteger </w:t>
      </w:r>
      <w:r w:rsidR="00540A72" w:rsidRPr="00105E5F">
        <w:rPr>
          <w:rFonts w:ascii="Arial" w:hAnsi="Arial" w:cs="Arial"/>
          <w:color w:val="000000"/>
        </w:rPr>
        <w:t>a las y los mexiquenses</w:t>
      </w:r>
      <w:r w:rsidR="00E255F4" w:rsidRPr="00105E5F">
        <w:rPr>
          <w:rFonts w:ascii="Arial" w:hAnsi="Arial" w:cs="Arial"/>
          <w:color w:val="000000"/>
        </w:rPr>
        <w:t>.</w:t>
      </w:r>
      <w:r w:rsidR="005C0DD9" w:rsidRPr="00105E5F">
        <w:rPr>
          <w:rFonts w:ascii="Arial" w:hAnsi="Arial" w:cs="Arial"/>
          <w:color w:val="000000"/>
        </w:rPr>
        <w:t xml:space="preserve"> </w:t>
      </w:r>
      <w:r w:rsidR="00E255F4" w:rsidRPr="00105E5F">
        <w:rPr>
          <w:rFonts w:ascii="Arial" w:hAnsi="Arial" w:cs="Arial"/>
          <w:color w:val="000000"/>
        </w:rPr>
        <w:t xml:space="preserve">Los </w:t>
      </w:r>
      <w:r w:rsidR="00B563C8" w:rsidRPr="00105E5F">
        <w:rPr>
          <w:rFonts w:ascii="Arial" w:hAnsi="Arial" w:cs="Arial"/>
          <w:color w:val="000000"/>
        </w:rPr>
        <w:t xml:space="preserve">delitos contra las mujeres y en particular </w:t>
      </w:r>
      <w:r w:rsidR="003E0169" w:rsidRPr="00105E5F">
        <w:rPr>
          <w:rFonts w:ascii="Arial" w:hAnsi="Arial" w:cs="Arial"/>
          <w:color w:val="000000"/>
        </w:rPr>
        <w:t xml:space="preserve">los </w:t>
      </w:r>
      <w:r w:rsidR="00E255F4" w:rsidRPr="00105E5F">
        <w:rPr>
          <w:rFonts w:ascii="Arial" w:hAnsi="Arial" w:cs="Arial"/>
          <w:color w:val="000000"/>
        </w:rPr>
        <w:t xml:space="preserve">feminicidios de niñas y adolescentes se han incrementado año con año, </w:t>
      </w:r>
      <w:r w:rsidR="003E0169" w:rsidRPr="00105E5F">
        <w:rPr>
          <w:rFonts w:ascii="Arial" w:hAnsi="Arial" w:cs="Arial"/>
          <w:color w:val="000000"/>
        </w:rPr>
        <w:t xml:space="preserve">así lo muestran las </w:t>
      </w:r>
      <w:r w:rsidR="00E255F4" w:rsidRPr="00105E5F">
        <w:rPr>
          <w:rFonts w:ascii="Arial" w:hAnsi="Arial" w:cs="Arial"/>
          <w:color w:val="000000"/>
        </w:rPr>
        <w:t>cifras del Secretariado Ejecutivo del Sistema Nacional de Seguridad Pública</w:t>
      </w:r>
      <w:r w:rsidR="00D37411" w:rsidRPr="00105E5F">
        <w:rPr>
          <w:rStyle w:val="Refdenotaalpie"/>
          <w:rFonts w:ascii="Arial" w:hAnsi="Arial" w:cs="Arial"/>
          <w:color w:val="000000"/>
        </w:rPr>
        <w:footnoteReference w:id="2"/>
      </w:r>
      <w:r w:rsidR="00E255F4" w:rsidRPr="00105E5F">
        <w:rPr>
          <w:rFonts w:ascii="Arial" w:hAnsi="Arial" w:cs="Arial"/>
          <w:color w:val="000000"/>
        </w:rPr>
        <w:t>.</w:t>
      </w:r>
      <w:r w:rsidR="00465575" w:rsidRPr="00105E5F">
        <w:rPr>
          <w:rFonts w:ascii="Arial" w:hAnsi="Arial" w:cs="Arial"/>
          <w:color w:val="000000"/>
        </w:rPr>
        <w:t xml:space="preserve"> Debemos convocar a tener esta agenda a la brevedad, </w:t>
      </w:r>
      <w:r w:rsidR="00410A3F" w:rsidRPr="00105E5F">
        <w:rPr>
          <w:rFonts w:ascii="Arial" w:hAnsi="Arial" w:cs="Arial"/>
          <w:color w:val="000000"/>
        </w:rPr>
        <w:t xml:space="preserve">y mostrar que hay </w:t>
      </w:r>
      <w:r w:rsidR="00E255F4" w:rsidRPr="00105E5F">
        <w:rPr>
          <w:rFonts w:ascii="Arial" w:hAnsi="Arial" w:cs="Arial"/>
          <w:color w:val="000000"/>
        </w:rPr>
        <w:t xml:space="preserve">voluntad </w:t>
      </w:r>
      <w:r w:rsidR="00410A3F" w:rsidRPr="00105E5F">
        <w:rPr>
          <w:rFonts w:ascii="Arial" w:hAnsi="Arial" w:cs="Arial"/>
          <w:color w:val="000000"/>
        </w:rPr>
        <w:t xml:space="preserve">del Estado para </w:t>
      </w:r>
      <w:r w:rsidR="000C6585" w:rsidRPr="00105E5F">
        <w:rPr>
          <w:rFonts w:ascii="Arial" w:hAnsi="Arial" w:cs="Arial"/>
          <w:color w:val="000000"/>
        </w:rPr>
        <w:t>atender esta problemática</w:t>
      </w:r>
      <w:r w:rsidR="000F43EE" w:rsidRPr="00105E5F">
        <w:rPr>
          <w:rFonts w:ascii="Arial" w:hAnsi="Arial" w:cs="Arial"/>
          <w:color w:val="000000"/>
        </w:rPr>
        <w:t xml:space="preserve"> y evitar a toda costa el </w:t>
      </w:r>
      <w:r w:rsidR="00E255F4" w:rsidRPr="00105E5F">
        <w:rPr>
          <w:rFonts w:ascii="Arial" w:hAnsi="Arial" w:cs="Arial"/>
          <w:color w:val="000000"/>
        </w:rPr>
        <w:t>maltrato y revictimización</w:t>
      </w:r>
      <w:r w:rsidR="000F43EE" w:rsidRPr="00105E5F">
        <w:rPr>
          <w:rFonts w:ascii="Arial" w:hAnsi="Arial" w:cs="Arial"/>
          <w:color w:val="000000"/>
        </w:rPr>
        <w:t xml:space="preserve"> por parte</w:t>
      </w:r>
      <w:r w:rsidR="00E255F4" w:rsidRPr="00105E5F">
        <w:rPr>
          <w:rFonts w:ascii="Arial" w:hAnsi="Arial" w:cs="Arial"/>
          <w:color w:val="000000"/>
        </w:rPr>
        <w:t xml:space="preserve"> de las autoridades. </w:t>
      </w:r>
      <w:r w:rsidR="00CB4193" w:rsidRPr="00105E5F">
        <w:rPr>
          <w:rFonts w:ascii="Arial" w:hAnsi="Arial" w:cs="Arial"/>
          <w:color w:val="000000"/>
        </w:rPr>
        <w:t xml:space="preserve">Debemos luchar de manera conjunta por solicitar recursos para que existan </w:t>
      </w:r>
      <w:r w:rsidR="00E255F4" w:rsidRPr="00105E5F">
        <w:rPr>
          <w:rFonts w:ascii="Arial" w:hAnsi="Arial" w:cs="Arial"/>
          <w:color w:val="000000"/>
        </w:rPr>
        <w:t xml:space="preserve">estancias </w:t>
      </w:r>
      <w:r w:rsidR="00CB4193" w:rsidRPr="00105E5F">
        <w:rPr>
          <w:rFonts w:ascii="Arial" w:hAnsi="Arial" w:cs="Arial"/>
          <w:color w:val="000000"/>
        </w:rPr>
        <w:t xml:space="preserve">y </w:t>
      </w:r>
      <w:r w:rsidR="00E255F4" w:rsidRPr="00105E5F">
        <w:rPr>
          <w:rFonts w:ascii="Arial" w:hAnsi="Arial" w:cs="Arial"/>
          <w:color w:val="000000"/>
        </w:rPr>
        <w:t>los refugios</w:t>
      </w:r>
      <w:r w:rsidR="00CB4193" w:rsidRPr="00105E5F">
        <w:rPr>
          <w:rFonts w:ascii="Arial" w:hAnsi="Arial" w:cs="Arial"/>
          <w:color w:val="000000"/>
        </w:rPr>
        <w:t xml:space="preserve"> dignos</w:t>
      </w:r>
      <w:r w:rsidR="00E255F4" w:rsidRPr="00105E5F">
        <w:rPr>
          <w:rFonts w:ascii="Arial" w:hAnsi="Arial" w:cs="Arial"/>
          <w:color w:val="000000"/>
        </w:rPr>
        <w:t xml:space="preserve"> para mujeres víctimas de maltrato</w:t>
      </w:r>
      <w:r w:rsidR="00CB4193" w:rsidRPr="00105E5F">
        <w:rPr>
          <w:rFonts w:ascii="Arial" w:hAnsi="Arial" w:cs="Arial"/>
          <w:color w:val="000000"/>
        </w:rPr>
        <w:t xml:space="preserve"> en cada uno de los municipios</w:t>
      </w:r>
      <w:r w:rsidR="0037656F" w:rsidRPr="00105E5F">
        <w:rPr>
          <w:rFonts w:ascii="Arial" w:hAnsi="Arial" w:cs="Arial"/>
          <w:color w:val="000000"/>
        </w:rPr>
        <w:t xml:space="preserve"> y debemos de brindar mayor capacitación a los servidores públicos encargados de atender estas problemáticas</w:t>
      </w:r>
      <w:r w:rsidR="00E255F4" w:rsidRPr="00105E5F">
        <w:rPr>
          <w:rFonts w:ascii="Arial" w:hAnsi="Arial" w:cs="Arial"/>
          <w:color w:val="000000"/>
        </w:rPr>
        <w:t>.</w:t>
      </w:r>
      <w:r w:rsidR="00032BC9" w:rsidRPr="00105E5F">
        <w:rPr>
          <w:rFonts w:ascii="Arial" w:hAnsi="Arial" w:cs="Arial"/>
          <w:color w:val="000000"/>
        </w:rPr>
        <w:t xml:space="preserve"> Debemos desde ahora buscar evitar </w:t>
      </w:r>
      <w:r w:rsidR="00E255F4" w:rsidRPr="00105E5F">
        <w:rPr>
          <w:rFonts w:ascii="Arial" w:hAnsi="Arial" w:cs="Arial"/>
          <w:color w:val="000000"/>
        </w:rPr>
        <w:t>recortes o un presupuesto muy reducido para el próximo año</w:t>
      </w:r>
      <w:r w:rsidR="00E55843" w:rsidRPr="00105E5F">
        <w:rPr>
          <w:rFonts w:ascii="Arial" w:hAnsi="Arial" w:cs="Arial"/>
          <w:color w:val="000000"/>
        </w:rPr>
        <w:t>, con esta agenda podrem</w:t>
      </w:r>
      <w:r w:rsidR="00E876FD" w:rsidRPr="00105E5F">
        <w:rPr>
          <w:rFonts w:ascii="Arial" w:hAnsi="Arial" w:cs="Arial"/>
          <w:color w:val="000000"/>
        </w:rPr>
        <w:t xml:space="preserve">os lograr este </w:t>
      </w:r>
      <w:r w:rsidR="00CF301C" w:rsidRPr="00105E5F">
        <w:rPr>
          <w:rFonts w:ascii="Arial" w:hAnsi="Arial" w:cs="Arial"/>
          <w:color w:val="000000"/>
        </w:rPr>
        <w:t>objetivo</w:t>
      </w:r>
      <w:r w:rsidR="008279A2" w:rsidRPr="00105E5F">
        <w:rPr>
          <w:rFonts w:ascii="Arial" w:hAnsi="Arial" w:cs="Arial"/>
          <w:color w:val="000000"/>
        </w:rPr>
        <w:t>.</w:t>
      </w:r>
    </w:p>
    <w:p w14:paraId="7DBDE715" w14:textId="2D8444A5" w:rsidR="009A6BC7" w:rsidRPr="00105E5F" w:rsidRDefault="00670451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</w:rPr>
      </w:pPr>
      <w:r w:rsidRPr="00105E5F">
        <w:rPr>
          <w:rFonts w:ascii="Arial" w:hAnsi="Arial" w:cs="Arial"/>
          <w:color w:val="000000"/>
        </w:rPr>
        <w:t xml:space="preserve">Con </w:t>
      </w:r>
      <w:r w:rsidR="00D94C95" w:rsidRPr="00105E5F">
        <w:rPr>
          <w:rFonts w:ascii="Arial" w:hAnsi="Arial" w:cs="Arial"/>
          <w:color w:val="000000"/>
        </w:rPr>
        <w:t xml:space="preserve">el </w:t>
      </w:r>
      <w:r w:rsidR="008D3DF7" w:rsidRPr="00105E5F">
        <w:rPr>
          <w:rFonts w:ascii="Arial" w:hAnsi="Arial" w:cs="Arial"/>
          <w:color w:val="000000"/>
        </w:rPr>
        <w:t xml:space="preserve">firme </w:t>
      </w:r>
      <w:r w:rsidR="00D94C95" w:rsidRPr="00105E5F">
        <w:rPr>
          <w:rFonts w:ascii="Arial" w:hAnsi="Arial" w:cs="Arial"/>
          <w:color w:val="000000"/>
        </w:rPr>
        <w:t xml:space="preserve">objetivo de </w:t>
      </w:r>
      <w:r w:rsidR="00C40874" w:rsidRPr="00105E5F">
        <w:rPr>
          <w:rFonts w:ascii="Arial" w:hAnsi="Arial" w:cs="Arial"/>
          <w:color w:val="000000"/>
        </w:rPr>
        <w:t>construir un mejor Estado de México</w:t>
      </w:r>
      <w:r w:rsidR="00096448" w:rsidRPr="00105E5F">
        <w:rPr>
          <w:rFonts w:ascii="Arial" w:hAnsi="Arial" w:cs="Arial"/>
          <w:color w:val="000000"/>
        </w:rPr>
        <w:t>,</w:t>
      </w:r>
      <w:r w:rsidR="00E66422" w:rsidRPr="00105E5F">
        <w:rPr>
          <w:rFonts w:ascii="Arial" w:hAnsi="Arial" w:cs="Arial"/>
          <w:color w:val="000000"/>
        </w:rPr>
        <w:t xml:space="preserve"> </w:t>
      </w:r>
      <w:r w:rsidR="00D65216" w:rsidRPr="00105E5F">
        <w:rPr>
          <w:rFonts w:ascii="Arial" w:hAnsi="Arial" w:cs="Arial"/>
        </w:rPr>
        <w:t>someto a la consideración de este H. Poder Legislativo del Estado de México, para su análisis, discusión y en su caso aprobación, el presente:</w:t>
      </w:r>
    </w:p>
    <w:p w14:paraId="7FEB0C04" w14:textId="77777777" w:rsidR="00105E5F" w:rsidRPr="00EA5732" w:rsidRDefault="00105E5F" w:rsidP="00105E5F">
      <w:pPr>
        <w:jc w:val="center"/>
        <w:rPr>
          <w:rFonts w:ascii="Arial" w:hAnsi="Arial" w:cs="Arial"/>
          <w:b/>
          <w:sz w:val="24"/>
          <w:szCs w:val="24"/>
        </w:rPr>
      </w:pPr>
      <w:r w:rsidRPr="00EA5732">
        <w:rPr>
          <w:rFonts w:ascii="Arial" w:hAnsi="Arial" w:cs="Arial"/>
          <w:b/>
          <w:sz w:val="24"/>
          <w:szCs w:val="24"/>
        </w:rPr>
        <w:t>A T E N T A M E N T E</w:t>
      </w:r>
    </w:p>
    <w:p w14:paraId="7738EC10" w14:textId="45119315" w:rsidR="00105E5F" w:rsidRDefault="00105E5F" w:rsidP="00105E5F">
      <w:pPr>
        <w:jc w:val="both"/>
        <w:rPr>
          <w:rFonts w:ascii="Arial" w:hAnsi="Arial" w:cs="Arial"/>
          <w:b/>
          <w:sz w:val="24"/>
          <w:szCs w:val="24"/>
        </w:rPr>
      </w:pPr>
    </w:p>
    <w:p w14:paraId="633981C9" w14:textId="77777777" w:rsidR="00745CA7" w:rsidRDefault="00745CA7" w:rsidP="00105E5F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10065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745CA7" w14:paraId="42A33116" w14:textId="77777777" w:rsidTr="00745CA7">
        <w:tc>
          <w:tcPr>
            <w:tcW w:w="4820" w:type="dxa"/>
          </w:tcPr>
          <w:p w14:paraId="5D5ED882" w14:textId="6AC2CA85" w:rsidR="00745CA7" w:rsidRDefault="00745CA7" w:rsidP="00105E5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DIPUTADA MIRIAM ESCALON PIÑA</w:t>
            </w:r>
          </w:p>
        </w:tc>
        <w:tc>
          <w:tcPr>
            <w:tcW w:w="5245" w:type="dxa"/>
          </w:tcPr>
          <w:p w14:paraId="1AA4E2F2" w14:textId="436B8900" w:rsidR="00745CA7" w:rsidRDefault="00745CA7" w:rsidP="00745CA7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A5732">
              <w:rPr>
                <w:rFonts w:ascii="Arial" w:hAnsi="Arial" w:cs="Arial"/>
                <w:b/>
                <w:sz w:val="24"/>
                <w:szCs w:val="24"/>
              </w:rPr>
              <w:t>DIPUTADO ENRIQUE VARGAS DEL VILLA</w:t>
            </w:r>
            <w:r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</w:tr>
    </w:tbl>
    <w:p w14:paraId="4BCE77B0" w14:textId="3D3100ED" w:rsidR="00105E5F" w:rsidRDefault="00745CA7" w:rsidP="00105E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Integrantes</w:t>
      </w:r>
      <w:r w:rsidR="00105E5F" w:rsidRPr="00EA5732">
        <w:rPr>
          <w:rFonts w:ascii="Arial" w:hAnsi="Arial" w:cs="Arial"/>
          <w:sz w:val="24"/>
          <w:szCs w:val="24"/>
        </w:rPr>
        <w:t xml:space="preserve"> del Grupo Parlamentario del Partido Acción Nacional</w:t>
      </w:r>
    </w:p>
    <w:p w14:paraId="61C3EE39" w14:textId="77777777" w:rsidR="00745CA7" w:rsidRDefault="00745CA7" w:rsidP="00F7312D">
      <w:pPr>
        <w:jc w:val="center"/>
        <w:rPr>
          <w:rFonts w:ascii="Arial" w:hAnsi="Arial" w:cs="Arial"/>
          <w:b/>
          <w:bCs/>
          <w:sz w:val="24"/>
          <w:szCs w:val="28"/>
        </w:rPr>
      </w:pPr>
    </w:p>
    <w:p w14:paraId="69A7F890" w14:textId="0F739FBE" w:rsidR="009A6BC7" w:rsidRPr="00857B13" w:rsidRDefault="00D65216" w:rsidP="00F7312D">
      <w:pPr>
        <w:jc w:val="center"/>
        <w:rPr>
          <w:rFonts w:ascii="Arial" w:hAnsi="Arial" w:cs="Arial"/>
          <w:b/>
          <w:bCs/>
          <w:sz w:val="24"/>
          <w:szCs w:val="28"/>
        </w:rPr>
      </w:pPr>
      <w:r w:rsidRPr="00857B13">
        <w:rPr>
          <w:rFonts w:ascii="Arial" w:hAnsi="Arial" w:cs="Arial"/>
          <w:b/>
          <w:bCs/>
          <w:sz w:val="24"/>
          <w:szCs w:val="28"/>
        </w:rPr>
        <w:t>PUNTO DE ACUERDO</w:t>
      </w:r>
    </w:p>
    <w:p w14:paraId="2FCD253A" w14:textId="77777777" w:rsidR="00105E5F" w:rsidRPr="00105E5F" w:rsidRDefault="00105E5F" w:rsidP="00105E5F">
      <w:pPr>
        <w:pStyle w:val="Sinespaciad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1" w:name="_Hlk118805098"/>
      <w:r w:rsidRPr="00105E5F">
        <w:rPr>
          <w:rFonts w:ascii="Arial" w:hAnsi="Arial" w:cs="Arial"/>
          <w:b/>
          <w:sz w:val="24"/>
          <w:szCs w:val="24"/>
        </w:rPr>
        <w:t>LA H. LXI LEGISLATURA EN EJERCICIO DE LAS FACULTADES QUE LES CONFIEREN LOS ARTÍCULOS 55, 57 y 61 FRACCIÓN I DE LA CONSTITUCIÓN POLÍTICA DEL ESTADO LIBE Y SOBERANO DE MÉXICO, 38 FRACCIÓN IV DE LA LEY ORGÁNICA DEL PODER LEGISLATIVO DEL ESTADO LIBRE Y SOBERANO DE HA TENIDO A BIEN EMITIR EL SIGUIENTE:</w:t>
      </w:r>
    </w:p>
    <w:bookmarkEnd w:id="1"/>
    <w:p w14:paraId="24997FEB" w14:textId="6C19FE28" w:rsidR="00105E5F" w:rsidRPr="00745CA7" w:rsidRDefault="00105E5F" w:rsidP="00F7312D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C382770" w14:textId="26F27050" w:rsidR="00105E5F" w:rsidRPr="00857B13" w:rsidRDefault="00105E5F" w:rsidP="00F7312D">
      <w:pPr>
        <w:jc w:val="center"/>
        <w:rPr>
          <w:rFonts w:ascii="Arial" w:hAnsi="Arial" w:cs="Arial"/>
          <w:b/>
          <w:bCs/>
          <w:sz w:val="24"/>
          <w:szCs w:val="28"/>
        </w:rPr>
      </w:pPr>
      <w:r w:rsidRPr="00857B13">
        <w:rPr>
          <w:rFonts w:ascii="Arial" w:hAnsi="Arial" w:cs="Arial"/>
          <w:b/>
          <w:bCs/>
          <w:sz w:val="24"/>
          <w:szCs w:val="28"/>
        </w:rPr>
        <w:t>ACUERDO</w:t>
      </w:r>
    </w:p>
    <w:p w14:paraId="3995C103" w14:textId="58E25CA9" w:rsidR="00D65216" w:rsidRPr="00745CA7" w:rsidRDefault="00105E5F" w:rsidP="00105E5F">
      <w:pPr>
        <w:pStyle w:val="NormalWeb"/>
        <w:shd w:val="clear" w:color="auto" w:fill="FFFFFF"/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105E5F">
        <w:rPr>
          <w:rFonts w:ascii="Arial" w:hAnsi="Arial" w:cs="Arial"/>
          <w:b/>
          <w:bCs/>
        </w:rPr>
        <w:t>ARTÍCULO ÚNICO</w:t>
      </w:r>
      <w:r w:rsidR="00D65216" w:rsidRPr="00105E5F">
        <w:rPr>
          <w:rFonts w:ascii="Arial" w:hAnsi="Arial" w:cs="Arial"/>
          <w:b/>
          <w:bCs/>
        </w:rPr>
        <w:t>.</w:t>
      </w:r>
      <w:r w:rsidR="00D65216" w:rsidRPr="00105E5F">
        <w:rPr>
          <w:rFonts w:ascii="Arial" w:hAnsi="Arial" w:cs="Arial"/>
        </w:rPr>
        <w:t xml:space="preserve"> </w:t>
      </w:r>
      <w:r w:rsidR="004330FC" w:rsidRPr="00105E5F">
        <w:rPr>
          <w:rFonts w:ascii="Arial" w:hAnsi="Arial" w:cs="Arial"/>
          <w:bCs/>
        </w:rPr>
        <w:t xml:space="preserve">La LXI Legislatura exhorta de manera respetuosa al Gobierno del Estado de México a generar con los 125 municipios de nuestra entidad una agenda para combatir la violencia contra la mujer y solicitar a la Federación mayores recursos para el Estado </w:t>
      </w:r>
      <w:r w:rsidRPr="00105E5F">
        <w:rPr>
          <w:rFonts w:ascii="Arial" w:hAnsi="Arial" w:cs="Arial"/>
          <w:bCs/>
        </w:rPr>
        <w:t>L</w:t>
      </w:r>
      <w:r w:rsidR="004330FC" w:rsidRPr="00105E5F">
        <w:rPr>
          <w:rFonts w:ascii="Arial" w:hAnsi="Arial" w:cs="Arial"/>
          <w:bCs/>
        </w:rPr>
        <w:t>ibre y Soberano de México en el Presupuesto 2023</w:t>
      </w:r>
      <w:r w:rsidR="00D65216" w:rsidRPr="00105E5F">
        <w:rPr>
          <w:rFonts w:ascii="Arial" w:hAnsi="Arial" w:cs="Arial"/>
        </w:rPr>
        <w:t>.</w:t>
      </w:r>
      <w:r w:rsidR="00D65216" w:rsidRPr="00105E5F">
        <w:rPr>
          <w:rFonts w:ascii="Arial" w:hAnsi="Arial" w:cs="Arial"/>
        </w:rPr>
        <w:cr/>
      </w:r>
    </w:p>
    <w:p w14:paraId="5B3C4B69" w14:textId="77777777" w:rsidR="00105E5F" w:rsidRPr="00327DF2" w:rsidRDefault="00105E5F" w:rsidP="00105E5F">
      <w:pPr>
        <w:pStyle w:val="NormalWeb"/>
        <w:shd w:val="clear" w:color="auto" w:fill="FFFFFF"/>
        <w:jc w:val="center"/>
        <w:rPr>
          <w:rFonts w:ascii="Arial" w:hAnsi="Arial" w:cs="Arial"/>
          <w:b/>
        </w:rPr>
      </w:pPr>
      <w:bookmarkStart w:id="2" w:name="_Hlk118805312"/>
      <w:r w:rsidRPr="00327DF2">
        <w:rPr>
          <w:rFonts w:ascii="Arial" w:hAnsi="Arial" w:cs="Arial"/>
          <w:b/>
        </w:rPr>
        <w:t>TRANSITORIOS</w:t>
      </w:r>
    </w:p>
    <w:p w14:paraId="4CD8DFAF" w14:textId="77777777" w:rsidR="00105E5F" w:rsidRPr="00327DF2" w:rsidRDefault="00105E5F" w:rsidP="00105E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DF2">
        <w:rPr>
          <w:rFonts w:ascii="Arial" w:hAnsi="Arial" w:cs="Arial"/>
          <w:b/>
          <w:sz w:val="24"/>
          <w:szCs w:val="24"/>
        </w:rPr>
        <w:t>PRIMERO</w:t>
      </w:r>
      <w:r w:rsidRPr="00327DF2">
        <w:rPr>
          <w:rFonts w:ascii="Arial" w:hAnsi="Arial" w:cs="Arial"/>
          <w:sz w:val="24"/>
          <w:szCs w:val="24"/>
        </w:rPr>
        <w:t>. - Publíquese este Acuerdo en Periódico Oficial “Gaceta del Gobierno” del Estado de México.</w:t>
      </w:r>
    </w:p>
    <w:p w14:paraId="370A2433" w14:textId="77777777" w:rsidR="00105E5F" w:rsidRPr="00327DF2" w:rsidRDefault="00105E5F" w:rsidP="00105E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1B9A63" w14:textId="77777777" w:rsidR="00105E5F" w:rsidRPr="00327DF2" w:rsidRDefault="00105E5F" w:rsidP="00105E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DF2">
        <w:rPr>
          <w:rFonts w:ascii="Arial" w:hAnsi="Arial" w:cs="Arial"/>
          <w:b/>
          <w:sz w:val="24"/>
          <w:szCs w:val="24"/>
        </w:rPr>
        <w:t>SEGUNDO</w:t>
      </w:r>
      <w:r w:rsidRPr="00327DF2">
        <w:rPr>
          <w:rFonts w:ascii="Arial" w:hAnsi="Arial" w:cs="Arial"/>
          <w:sz w:val="24"/>
          <w:szCs w:val="24"/>
        </w:rPr>
        <w:t>. – Comuníquese a las autoridades competentes.</w:t>
      </w:r>
    </w:p>
    <w:p w14:paraId="0CFE83FC" w14:textId="77777777" w:rsidR="00105E5F" w:rsidRPr="00327DF2" w:rsidRDefault="00105E5F" w:rsidP="00105E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1A20FB" w14:textId="77777777" w:rsidR="00105E5F" w:rsidRDefault="00105E5F" w:rsidP="00105E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DF2">
        <w:rPr>
          <w:rFonts w:ascii="Arial" w:hAnsi="Arial" w:cs="Arial"/>
          <w:sz w:val="24"/>
          <w:szCs w:val="24"/>
        </w:rPr>
        <w:t>Dado en el Palacio del Poder Legislativo, en la ciudad de Toluca, capital del Estado de México, a los __ días del mes de noviembre de dos mil veintidós.</w:t>
      </w:r>
    </w:p>
    <w:p w14:paraId="0B6E6041" w14:textId="77777777" w:rsidR="00105E5F" w:rsidRPr="00327DF2" w:rsidRDefault="00105E5F" w:rsidP="00105E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46F41CE" w14:textId="77777777" w:rsidR="00105E5F" w:rsidRDefault="00105E5F" w:rsidP="00105E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7DF2">
        <w:rPr>
          <w:rFonts w:ascii="Arial" w:hAnsi="Arial" w:cs="Arial"/>
          <w:sz w:val="24"/>
          <w:szCs w:val="24"/>
        </w:rPr>
        <w:t>Dado en el Palacio del Poder Legislativo, en la ciudad de Toluca, capital del Estado de México, a los __ días del mes de noviembre de dos mil veintidós.</w:t>
      </w:r>
    </w:p>
    <w:bookmarkEnd w:id="2"/>
    <w:p w14:paraId="5309AA79" w14:textId="77777777" w:rsidR="00282334" w:rsidRPr="00282334" w:rsidRDefault="00282334" w:rsidP="0028233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42DD685A" w14:textId="018DCB29" w:rsidR="00E04C40" w:rsidRPr="001471CC" w:rsidRDefault="00B10482" w:rsidP="00763040">
      <w:pPr>
        <w:spacing w:after="0" w:line="240" w:lineRule="auto"/>
        <w:jc w:val="both"/>
        <w:rPr>
          <w:b/>
          <w:bCs/>
          <w:sz w:val="16"/>
          <w:szCs w:val="16"/>
        </w:rPr>
      </w:pPr>
      <w:r w:rsidRPr="001471CC">
        <w:rPr>
          <w:b/>
          <w:bCs/>
          <w:sz w:val="16"/>
          <w:szCs w:val="16"/>
        </w:rPr>
        <w:t>Bibliografía consultada:</w:t>
      </w:r>
    </w:p>
    <w:p w14:paraId="70D626E7" w14:textId="77777777" w:rsidR="00B15011" w:rsidRPr="001471CC" w:rsidRDefault="00B15011" w:rsidP="00BC558A">
      <w:pPr>
        <w:spacing w:after="0" w:line="240" w:lineRule="exact"/>
        <w:jc w:val="both"/>
        <w:rPr>
          <w:b/>
          <w:bCs/>
          <w:sz w:val="16"/>
          <w:szCs w:val="16"/>
        </w:rPr>
      </w:pPr>
    </w:p>
    <w:p w14:paraId="010E81F7" w14:textId="299535B9" w:rsidR="00633566" w:rsidRPr="00444FAD" w:rsidRDefault="0080146D" w:rsidP="00444FAD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bCs/>
          <w:sz w:val="12"/>
          <w:szCs w:val="14"/>
        </w:rPr>
      </w:pPr>
      <w:proofErr w:type="spellStart"/>
      <w:r w:rsidRPr="00444FAD">
        <w:rPr>
          <w:bCs/>
          <w:sz w:val="12"/>
          <w:szCs w:val="14"/>
        </w:rPr>
        <w:t>Güezmes</w:t>
      </w:r>
      <w:proofErr w:type="spellEnd"/>
      <w:r w:rsidRPr="00444FAD">
        <w:rPr>
          <w:bCs/>
          <w:sz w:val="12"/>
          <w:szCs w:val="14"/>
        </w:rPr>
        <w:t xml:space="preserve"> A, Palomino N, Ramos M. Violencia   Sexual y Física contra las Mujeres en el Perú. Estudio   multicéntrico de la OMS sobre la violencia de pareja   y la salud de las mujeres. Centro de la Mujer Peruana   Flora Tristán, Universidad Peruana Cayetano   Heredia, Organización Mundial de la Salud. Lima:   UPCH; 2002. </w:t>
      </w:r>
    </w:p>
    <w:p w14:paraId="612A30FA" w14:textId="77777777" w:rsidR="00974F23" w:rsidRPr="00444FAD" w:rsidRDefault="0080146D" w:rsidP="00444FAD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bCs/>
          <w:sz w:val="12"/>
          <w:szCs w:val="14"/>
        </w:rPr>
      </w:pPr>
      <w:r w:rsidRPr="00444FAD">
        <w:rPr>
          <w:bCs/>
          <w:sz w:val="12"/>
          <w:szCs w:val="14"/>
        </w:rPr>
        <w:t xml:space="preserve"> OMS. Estudio </w:t>
      </w:r>
      <w:proofErr w:type="spellStart"/>
      <w:r w:rsidRPr="00444FAD">
        <w:rPr>
          <w:bCs/>
          <w:sz w:val="12"/>
          <w:szCs w:val="14"/>
        </w:rPr>
        <w:t>multipaís</w:t>
      </w:r>
      <w:proofErr w:type="spellEnd"/>
      <w:r w:rsidRPr="00444FAD">
        <w:rPr>
          <w:bCs/>
          <w:sz w:val="12"/>
          <w:szCs w:val="14"/>
        </w:rPr>
        <w:t xml:space="preserve"> de la OMS sobre salud de la   mujer y violencia doméstica. Primeros resultados   sobre prevalencia, eventos relativos a la salud y   respuesta de las mujeres a dicha violencia: resumen del   informe (Internet). 1ra edición. Ginebra:   Ediciones de la OMS; 2005; Disponible en: </w:t>
      </w:r>
      <w:hyperlink r:id="rId8" w:history="1">
        <w:r w:rsidR="007F1412" w:rsidRPr="00444FAD">
          <w:rPr>
            <w:rStyle w:val="Hipervnculo"/>
            <w:bCs/>
            <w:sz w:val="12"/>
            <w:szCs w:val="14"/>
          </w:rPr>
          <w:t>http://www.who.int/gender/violence/who_multicountry_study/summary_report/summaryreportSpanishlow.pdf</w:t>
        </w:r>
      </w:hyperlink>
    </w:p>
    <w:p w14:paraId="17B5BA84" w14:textId="49F89708" w:rsidR="00B10482" w:rsidRPr="00444FAD" w:rsidRDefault="0080146D" w:rsidP="00444FAD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bCs/>
          <w:sz w:val="12"/>
          <w:szCs w:val="14"/>
        </w:rPr>
      </w:pPr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Boeckel</w:t>
      </w:r>
      <w:proofErr w:type="spellEnd"/>
      <w:r w:rsidRPr="00444FAD">
        <w:rPr>
          <w:bCs/>
          <w:sz w:val="12"/>
          <w:szCs w:val="14"/>
        </w:rPr>
        <w:t xml:space="preserve"> MG, Blasco-Ros C, Grassi-Oliveira </w:t>
      </w:r>
      <w:proofErr w:type="gramStart"/>
      <w:r w:rsidRPr="00444FAD">
        <w:rPr>
          <w:bCs/>
          <w:sz w:val="12"/>
          <w:szCs w:val="14"/>
        </w:rPr>
        <w:t xml:space="preserve">R,   </w:t>
      </w:r>
      <w:proofErr w:type="gramEnd"/>
      <w:r w:rsidRPr="00444FAD">
        <w:rPr>
          <w:bCs/>
          <w:sz w:val="12"/>
          <w:szCs w:val="14"/>
        </w:rPr>
        <w:t xml:space="preserve">Martínez M.  Child Abuse in </w:t>
      </w:r>
      <w:proofErr w:type="spellStart"/>
      <w:r w:rsidRPr="00444FAD">
        <w:rPr>
          <w:bCs/>
          <w:sz w:val="12"/>
          <w:szCs w:val="14"/>
        </w:rPr>
        <w:t>the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Context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of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Intimate</w:t>
      </w:r>
      <w:proofErr w:type="spellEnd"/>
      <w:r w:rsidRPr="00444FAD">
        <w:rPr>
          <w:bCs/>
          <w:sz w:val="12"/>
          <w:szCs w:val="14"/>
        </w:rPr>
        <w:t xml:space="preserve">   </w:t>
      </w:r>
      <w:proofErr w:type="spellStart"/>
      <w:r w:rsidRPr="00444FAD">
        <w:rPr>
          <w:bCs/>
          <w:sz w:val="12"/>
          <w:szCs w:val="14"/>
        </w:rPr>
        <w:t>Partner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Violence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Against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Women</w:t>
      </w:r>
      <w:proofErr w:type="spellEnd"/>
      <w:r w:rsidRPr="00444FAD">
        <w:rPr>
          <w:bCs/>
          <w:sz w:val="12"/>
          <w:szCs w:val="14"/>
        </w:rPr>
        <w:t xml:space="preserve">: </w:t>
      </w:r>
      <w:proofErr w:type="spellStart"/>
      <w:r w:rsidRPr="00444FAD">
        <w:rPr>
          <w:bCs/>
          <w:sz w:val="12"/>
          <w:szCs w:val="14"/>
        </w:rPr>
        <w:t>The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Impact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of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Women’s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Depressive</w:t>
      </w:r>
      <w:proofErr w:type="spellEnd"/>
      <w:r w:rsidRPr="00444FAD">
        <w:rPr>
          <w:bCs/>
          <w:sz w:val="12"/>
          <w:szCs w:val="14"/>
        </w:rPr>
        <w:t xml:space="preserve"> and </w:t>
      </w:r>
      <w:proofErr w:type="spellStart"/>
      <w:r w:rsidRPr="00444FAD">
        <w:rPr>
          <w:bCs/>
          <w:sz w:val="12"/>
          <w:szCs w:val="14"/>
        </w:rPr>
        <w:t>Posttraumatic</w:t>
      </w:r>
      <w:proofErr w:type="spellEnd"/>
      <w:r w:rsidRPr="00444FAD">
        <w:rPr>
          <w:bCs/>
          <w:sz w:val="12"/>
          <w:szCs w:val="14"/>
        </w:rPr>
        <w:t xml:space="preserve"> Stress</w:t>
      </w:r>
      <w:r w:rsidR="009929AD"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Symptoms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on</w:t>
      </w:r>
      <w:proofErr w:type="spellEnd"/>
      <w:r w:rsidRPr="00444FAD">
        <w:rPr>
          <w:bCs/>
          <w:sz w:val="12"/>
          <w:szCs w:val="14"/>
        </w:rPr>
        <w:t xml:space="preserve"> Maternal </w:t>
      </w:r>
      <w:proofErr w:type="spellStart"/>
      <w:r w:rsidRPr="00444FAD">
        <w:rPr>
          <w:bCs/>
          <w:sz w:val="12"/>
          <w:szCs w:val="14"/>
        </w:rPr>
        <w:t>Behavior</w:t>
      </w:r>
      <w:proofErr w:type="spellEnd"/>
      <w:r w:rsidRPr="00444FAD">
        <w:rPr>
          <w:bCs/>
          <w:sz w:val="12"/>
          <w:szCs w:val="14"/>
        </w:rPr>
        <w:t xml:space="preserve">. </w:t>
      </w:r>
      <w:proofErr w:type="spellStart"/>
      <w:r w:rsidRPr="00444FAD">
        <w:rPr>
          <w:bCs/>
          <w:sz w:val="12"/>
          <w:szCs w:val="14"/>
        </w:rPr>
        <w:t>Journal</w:t>
      </w:r>
      <w:proofErr w:type="spellEnd"/>
      <w:r w:rsidRPr="00444FAD">
        <w:rPr>
          <w:bCs/>
          <w:sz w:val="12"/>
          <w:szCs w:val="14"/>
        </w:rPr>
        <w:t xml:space="preserve"> </w:t>
      </w:r>
      <w:proofErr w:type="spellStart"/>
      <w:r w:rsidRPr="00444FAD">
        <w:rPr>
          <w:bCs/>
          <w:sz w:val="12"/>
          <w:szCs w:val="14"/>
        </w:rPr>
        <w:t>of</w:t>
      </w:r>
      <w:proofErr w:type="spellEnd"/>
      <w:r w:rsidRPr="00444FAD">
        <w:rPr>
          <w:bCs/>
          <w:sz w:val="12"/>
          <w:szCs w:val="14"/>
        </w:rPr>
        <w:t xml:space="preserve">   Interpersonal </w:t>
      </w:r>
      <w:proofErr w:type="spellStart"/>
      <w:r w:rsidRPr="00444FAD">
        <w:rPr>
          <w:bCs/>
          <w:sz w:val="12"/>
          <w:szCs w:val="14"/>
        </w:rPr>
        <w:t>Violence</w:t>
      </w:r>
      <w:proofErr w:type="spellEnd"/>
      <w:r w:rsidRPr="00444FAD">
        <w:rPr>
          <w:bCs/>
          <w:sz w:val="12"/>
          <w:szCs w:val="14"/>
        </w:rPr>
        <w:t>.</w:t>
      </w:r>
    </w:p>
    <w:p w14:paraId="68BD2C64" w14:textId="5F620770" w:rsidR="00C451CD" w:rsidRPr="00444FAD" w:rsidRDefault="00053D84" w:rsidP="00444FAD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bCs/>
          <w:sz w:val="12"/>
          <w:szCs w:val="14"/>
        </w:rPr>
      </w:pPr>
      <w:r w:rsidRPr="00444FAD">
        <w:rPr>
          <w:bCs/>
          <w:sz w:val="12"/>
          <w:szCs w:val="14"/>
        </w:rPr>
        <w:t>NACIONES UNIDAS (1993). Declaración sobre la Eliminación de la Violencia contra la Mujer. Resolución de la Asamblea General 48/104, de 20 de diciembre de 1993. http://servindi.org/pdf/ DecEliminacionViolenciaMujer.pdf</w:t>
      </w:r>
    </w:p>
    <w:p w14:paraId="48E6655F" w14:textId="27D5B439" w:rsidR="009929AD" w:rsidRPr="00444FAD" w:rsidRDefault="00053D84" w:rsidP="00444FAD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bCs/>
          <w:sz w:val="12"/>
          <w:szCs w:val="14"/>
        </w:rPr>
      </w:pPr>
      <w:r w:rsidRPr="00444FAD">
        <w:rPr>
          <w:bCs/>
          <w:sz w:val="12"/>
          <w:szCs w:val="14"/>
        </w:rPr>
        <w:t xml:space="preserve">NACIONES UNIDAS. ASAMBLEA GENERAL (2006). Informe del Secretario General. Estudio a fondo sobre todas las formas de violencia contra la mujer. </w:t>
      </w:r>
      <w:hyperlink r:id="rId9" w:history="1">
        <w:r w:rsidR="001340B4" w:rsidRPr="00444FAD">
          <w:rPr>
            <w:rStyle w:val="Hipervnculo"/>
            <w:bCs/>
            <w:sz w:val="12"/>
            <w:szCs w:val="14"/>
          </w:rPr>
          <w:t>http://www.eclac.cl/mujer/noticias/paginas/1 /27401/InformeSecreGeneral.pdf</w:t>
        </w:r>
      </w:hyperlink>
    </w:p>
    <w:p w14:paraId="50C6D021" w14:textId="77777777" w:rsidR="001340B4" w:rsidRPr="00444FAD" w:rsidRDefault="001340B4" w:rsidP="00444FAD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bCs/>
          <w:sz w:val="12"/>
          <w:szCs w:val="14"/>
        </w:rPr>
      </w:pPr>
      <w:r w:rsidRPr="00444FAD">
        <w:rPr>
          <w:bCs/>
          <w:sz w:val="12"/>
          <w:szCs w:val="14"/>
        </w:rPr>
        <w:t>RODRÍGUEZ, A. (2008). “Violencia en el ámbito familiar”. En J. Collado (coord.) Fundamentos de Investigación Criminal. Madrid: Instituto Universitario Gutiérrez Mellado, pp. 139-210.</w:t>
      </w:r>
    </w:p>
    <w:p w14:paraId="489816E8" w14:textId="38561BA5" w:rsidR="00215558" w:rsidRPr="00444FAD" w:rsidRDefault="001340B4" w:rsidP="00444FAD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bCs/>
          <w:sz w:val="12"/>
          <w:szCs w:val="14"/>
        </w:rPr>
      </w:pPr>
      <w:r w:rsidRPr="00444FAD">
        <w:rPr>
          <w:bCs/>
          <w:sz w:val="12"/>
          <w:szCs w:val="14"/>
        </w:rPr>
        <w:t>VALCÁRCEL, A. (2011). “La igualdad como preventiva de la violencia contra las mujeres: pautas para mirar el futuro en un mundo globalizado”. En Curso de Verano de la Universidad Pública de Navarra: Raíces de la violencia de género y claves para su erradicación. accesible en https://upnatv.unavarra.es /unes/</w:t>
      </w:r>
      <w:proofErr w:type="spellStart"/>
      <w:r w:rsidRPr="00444FAD">
        <w:rPr>
          <w:bCs/>
          <w:sz w:val="12"/>
          <w:szCs w:val="14"/>
        </w:rPr>
        <w:t>valcarce</w:t>
      </w:r>
      <w:r w:rsidR="00A0341F" w:rsidRPr="00444FAD">
        <w:rPr>
          <w:bCs/>
          <w:sz w:val="12"/>
          <w:szCs w:val="14"/>
        </w:rPr>
        <w:t>l</w:t>
      </w:r>
      <w:proofErr w:type="spellEnd"/>
    </w:p>
    <w:p w14:paraId="7CA955C9" w14:textId="393FD5B6" w:rsidR="00A0341F" w:rsidRPr="00444FAD" w:rsidRDefault="001340B4" w:rsidP="00444FAD">
      <w:pPr>
        <w:pStyle w:val="Prrafodelista"/>
        <w:numPr>
          <w:ilvl w:val="0"/>
          <w:numId w:val="17"/>
        </w:numPr>
        <w:spacing w:after="0" w:line="240" w:lineRule="auto"/>
        <w:jc w:val="both"/>
        <w:rPr>
          <w:bCs/>
          <w:sz w:val="12"/>
          <w:szCs w:val="14"/>
        </w:rPr>
      </w:pPr>
      <w:r w:rsidRPr="00444FAD">
        <w:rPr>
          <w:bCs/>
          <w:sz w:val="12"/>
          <w:szCs w:val="14"/>
        </w:rPr>
        <w:t xml:space="preserve">VALPUESTA, M. R. (2008). “La violencia contra las mujeres un problema de igualdad.” En L. López de la Cruz (coord.) Ni el aire que respiras. Sevilla: </w:t>
      </w:r>
      <w:proofErr w:type="spellStart"/>
      <w:r w:rsidRPr="00444FAD">
        <w:rPr>
          <w:bCs/>
          <w:sz w:val="12"/>
          <w:szCs w:val="14"/>
        </w:rPr>
        <w:t>Cajasol</w:t>
      </w:r>
      <w:proofErr w:type="spellEnd"/>
      <w:r w:rsidRPr="00444FAD">
        <w:rPr>
          <w:bCs/>
          <w:sz w:val="12"/>
          <w:szCs w:val="14"/>
        </w:rPr>
        <w:t>, pp. 33-68.</w:t>
      </w:r>
    </w:p>
    <w:sectPr w:rsidR="00A0341F" w:rsidRPr="00444FAD" w:rsidSect="00105E5F">
      <w:headerReference w:type="default" r:id="rId10"/>
      <w:footerReference w:type="default" r:id="rId11"/>
      <w:pgSz w:w="12240" w:h="15840"/>
      <w:pgMar w:top="2552" w:right="1701" w:bottom="1701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34500D" w14:textId="77777777" w:rsidR="00BE57B5" w:rsidRDefault="00BE57B5" w:rsidP="00DF2A37">
      <w:pPr>
        <w:spacing w:after="0" w:line="240" w:lineRule="auto"/>
      </w:pPr>
      <w:r>
        <w:separator/>
      </w:r>
    </w:p>
  </w:endnote>
  <w:endnote w:type="continuationSeparator" w:id="0">
    <w:p w14:paraId="219CAA19" w14:textId="77777777" w:rsidR="00BE57B5" w:rsidRDefault="00BE57B5" w:rsidP="00DF2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3" w:name="_Hlk82543950" w:displacedByCustomXml="next"/>
  <w:bookmarkStart w:id="4" w:name="_Hlk82543951" w:displacedByCustomXml="next"/>
  <w:bookmarkStart w:id="5" w:name="_Hlk82543997" w:displacedByCustomXml="next"/>
  <w:bookmarkStart w:id="6" w:name="_Hlk82543998" w:displacedByCustomXml="next"/>
  <w:sdt>
    <w:sdtPr>
      <w:id w:val="792250153"/>
      <w:docPartObj>
        <w:docPartGallery w:val="Page Numbers (Bottom of Page)"/>
        <w:docPartUnique/>
      </w:docPartObj>
    </w:sdtPr>
    <w:sdtEndPr/>
    <w:sdtContent>
      <w:p w14:paraId="20AB4220" w14:textId="2281193F" w:rsidR="00745CA7" w:rsidRDefault="00745CA7" w:rsidP="00745CA7">
        <w:pPr>
          <w:pStyle w:val="Piedepgina"/>
          <w:rPr>
            <w:rFonts w:ascii="Lato" w:hAnsi="Lato"/>
            <w:color w:val="97184B"/>
            <w:sz w:val="18"/>
          </w:rPr>
        </w:pPr>
        <w:r>
          <w:rPr>
            <w:noProof/>
          </w:rPr>
          <w:drawing>
            <wp:anchor distT="0" distB="0" distL="114300" distR="114300" simplePos="0" relativeHeight="251664384" behindDoc="0" locked="0" layoutInCell="1" allowOverlap="1" wp14:anchorId="33A10A28" wp14:editId="4956D047">
              <wp:simplePos x="0" y="0"/>
              <wp:positionH relativeFrom="column">
                <wp:posOffset>2899410</wp:posOffset>
              </wp:positionH>
              <wp:positionV relativeFrom="paragraph">
                <wp:posOffset>80010</wp:posOffset>
              </wp:positionV>
              <wp:extent cx="438150" cy="419100"/>
              <wp:effectExtent l="0" t="0" r="0" b="0"/>
              <wp:wrapNone/>
              <wp:docPr id="5" name="Imagen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87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191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Lato" w:hAnsi="Lato"/>
            <w:noProof/>
            <w:color w:val="97184B"/>
            <w:sz w:val="18"/>
          </w:rPr>
          <w:t xml:space="preserve">Plaza Hidalgo S/N. Col. Centro </w:t>
        </w:r>
      </w:p>
      <w:p w14:paraId="6514901A" w14:textId="57E2D53E" w:rsidR="00745CA7" w:rsidRDefault="00745CA7" w:rsidP="00745CA7">
        <w:pPr>
          <w:pStyle w:val="Piedepgina"/>
          <w:tabs>
            <w:tab w:val="clear" w:pos="4419"/>
            <w:tab w:val="clear" w:pos="8838"/>
            <w:tab w:val="right" w:pos="12900"/>
          </w:tabs>
          <w:rPr>
            <w:rFonts w:ascii="Lato" w:hAnsi="Lato"/>
            <w:noProof/>
            <w:color w:val="97184B"/>
            <w:sz w:val="18"/>
          </w:rPr>
        </w:pPr>
        <w:r>
          <w:rPr>
            <w:noProof/>
          </w:rPr>
          <w:drawing>
            <wp:anchor distT="0" distB="0" distL="0" distR="0" simplePos="0" relativeHeight="251665408" behindDoc="1" locked="0" layoutInCell="1" allowOverlap="1" wp14:anchorId="440F793F" wp14:editId="36904639">
              <wp:simplePos x="0" y="0"/>
              <wp:positionH relativeFrom="margin">
                <wp:align>right</wp:align>
              </wp:positionH>
              <wp:positionV relativeFrom="paragraph">
                <wp:posOffset>8890</wp:posOffset>
              </wp:positionV>
              <wp:extent cx="1924050" cy="194310"/>
              <wp:effectExtent l="0" t="0" r="0" b="0"/>
              <wp:wrapNone/>
              <wp:docPr id="4" name="Imagen 4" descr="https://diarioportal.com/wp-content/uploads/2021/03/2WEB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 descr="https://diarioportal.com/wp-content/uploads/2021/03/2WEB.jpeg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376" t="80542" r="40598" b="935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24050" cy="19431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Lato" w:hAnsi="Lato"/>
            <w:noProof/>
            <w:color w:val="97184B"/>
            <w:sz w:val="18"/>
          </w:rPr>
          <w:t>Toluca, México, C. P. 50000</w:t>
        </w:r>
        <w:r>
          <w:rPr>
            <w:rFonts w:ascii="Lato" w:hAnsi="Lato"/>
            <w:noProof/>
            <w:color w:val="97184B"/>
            <w:sz w:val="18"/>
          </w:rPr>
          <w:br/>
          <w:t>Tels. (722) 2 79 64 00 y 2 79 65 00</w:t>
        </w:r>
      </w:p>
      <w:bookmarkEnd w:id="6"/>
      <w:bookmarkEnd w:id="5"/>
      <w:bookmarkEnd w:id="4"/>
      <w:bookmarkEnd w:id="3"/>
      <w:p w14:paraId="29F13C0B" w14:textId="4DB25D7A" w:rsidR="00745CA7" w:rsidRDefault="00745CA7" w:rsidP="00745CA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D8543B" w14:textId="77777777" w:rsidR="00BE57B5" w:rsidRDefault="00BE57B5" w:rsidP="00DF2A37">
      <w:pPr>
        <w:spacing w:after="0" w:line="240" w:lineRule="auto"/>
      </w:pPr>
      <w:r>
        <w:separator/>
      </w:r>
    </w:p>
  </w:footnote>
  <w:footnote w:type="continuationSeparator" w:id="0">
    <w:p w14:paraId="07C21809" w14:textId="77777777" w:rsidR="00BE57B5" w:rsidRDefault="00BE57B5" w:rsidP="00DF2A37">
      <w:pPr>
        <w:spacing w:after="0" w:line="240" w:lineRule="auto"/>
      </w:pPr>
      <w:r>
        <w:continuationSeparator/>
      </w:r>
    </w:p>
  </w:footnote>
  <w:footnote w:id="1">
    <w:p w14:paraId="780CF410" w14:textId="604E0E9B" w:rsidR="00724551" w:rsidRDefault="0072455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724551">
        <w:t>https://mexico.unwomen.org/es/digiteca/publicaciones/2019/05/infografia-violencia-feminicida-en-mexico#view</w:t>
      </w:r>
    </w:p>
  </w:footnote>
  <w:footnote w:id="2">
    <w:p w14:paraId="64B6B176" w14:textId="202FC3DB" w:rsidR="00D37411" w:rsidRDefault="00D37411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D37411">
        <w:t>https://www.gob.mx/sesnsp/acciones-y-programas/incidencia-delictiva-299891?state=published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22975" w14:textId="77777777" w:rsidR="00146D22" w:rsidRDefault="00146D22" w:rsidP="00146D22">
    <w:pPr>
      <w:pStyle w:val="Encabezad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665C9FC" wp14:editId="3A02CB4C">
          <wp:simplePos x="0" y="0"/>
          <wp:positionH relativeFrom="column">
            <wp:posOffset>1663064</wp:posOffset>
          </wp:positionH>
          <wp:positionV relativeFrom="paragraph">
            <wp:posOffset>-107315</wp:posOffset>
          </wp:positionV>
          <wp:extent cx="2259037" cy="716951"/>
          <wp:effectExtent l="0" t="0" r="1905" b="0"/>
          <wp:wrapNone/>
          <wp:docPr id="86" name="Imagen 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4376" cy="71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FD0E2C" w14:textId="77777777" w:rsidR="00146D22" w:rsidRDefault="00146D22" w:rsidP="00146D22">
    <w:pPr>
      <w:pStyle w:val="Encabezado"/>
      <w:jc w:val="center"/>
    </w:pPr>
  </w:p>
  <w:p w14:paraId="0D158F52" w14:textId="77777777" w:rsidR="00146D22" w:rsidRDefault="00146D22" w:rsidP="00146D22">
    <w:pPr>
      <w:pStyle w:val="Encabezado"/>
      <w:jc w:val="center"/>
    </w:pPr>
    <w:r w:rsidRPr="0076378B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3DFB1A" wp14:editId="1CD6DBC8">
              <wp:simplePos x="0" y="0"/>
              <wp:positionH relativeFrom="margin">
                <wp:posOffset>2196465</wp:posOffset>
              </wp:positionH>
              <wp:positionV relativeFrom="paragraph">
                <wp:posOffset>95250</wp:posOffset>
              </wp:positionV>
              <wp:extent cx="1657350" cy="352425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88E857" w14:textId="77777777" w:rsidR="00146D22" w:rsidRDefault="00146D22" w:rsidP="00146D2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4"/>
                              <w:szCs w:val="14"/>
                            </w:rPr>
                            <w:t>Grupo Parlamentario del Partido Acción Nacional</w:t>
                          </w:r>
                        </w:p>
                        <w:p w14:paraId="5D463E7A" w14:textId="77777777" w:rsidR="00146D22" w:rsidRDefault="00146D22" w:rsidP="00146D2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  <w:p w14:paraId="6AD7A53C" w14:textId="77777777" w:rsidR="00146D22" w:rsidRDefault="00146D22" w:rsidP="00146D2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692044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3DFB1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72.95pt;margin-top:7.5pt;width:130.5pt;height:2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" filled="f" stroked="f">
              <v:textbox>
                <w:txbxContent>
                  <w:p w14:paraId="5688E857" w14:textId="77777777" w:rsidR="00146D22" w:rsidRDefault="00146D22" w:rsidP="00146D22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14"/>
                        <w:szCs w:val="14"/>
                      </w:rPr>
                      <w:t>Grupo Parlamentario del Partido Acción Nacional</w:t>
                    </w:r>
                  </w:p>
                  <w:p w14:paraId="5D463E7A" w14:textId="77777777" w:rsidR="00146D22" w:rsidRDefault="00146D22" w:rsidP="00146D22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  <w:p w14:paraId="6AD7A53C" w14:textId="77777777" w:rsidR="00146D22" w:rsidRDefault="00146D22" w:rsidP="00146D22">
                    <w:pPr>
                      <w:jc w:val="center"/>
                      <w:rPr>
                        <w:rFonts w:ascii="Lato" w:hAnsi="Lato"/>
                        <w:b/>
                        <w:color w:val="692044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F27EE65" w14:textId="77777777" w:rsidR="00146D22" w:rsidRDefault="00146D22" w:rsidP="00146D22">
    <w:pPr>
      <w:pStyle w:val="Encabezado"/>
      <w:jc w:val="center"/>
    </w:pPr>
  </w:p>
  <w:p w14:paraId="09F1559D" w14:textId="77777777" w:rsidR="00146D22" w:rsidRDefault="00146D22" w:rsidP="00146D22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BA3822" wp14:editId="78085E31">
              <wp:simplePos x="0" y="0"/>
              <wp:positionH relativeFrom="margin">
                <wp:align>center</wp:align>
              </wp:positionH>
              <wp:positionV relativeFrom="paragraph">
                <wp:posOffset>6985</wp:posOffset>
              </wp:positionV>
              <wp:extent cx="3681603" cy="438150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81603" cy="4381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2AB867" w14:textId="77777777" w:rsidR="00146D22" w:rsidRPr="003B35BC" w:rsidRDefault="00146D22" w:rsidP="00146D2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ato" w:hAnsi="Lato"/>
                              <w:b/>
                              <w:color w:val="97184B"/>
                              <w:sz w:val="28"/>
                              <w:szCs w:val="28"/>
                            </w:rPr>
                            <w:t xml:space="preserve">DIP.  MIRIAM ESCALONA PIÑA </w:t>
                          </w:r>
                        </w:p>
                        <w:p w14:paraId="6CF13470" w14:textId="77777777" w:rsidR="00146D22" w:rsidRPr="003B35BC" w:rsidRDefault="00146D22" w:rsidP="00146D22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  <w:p w14:paraId="7C75918A" w14:textId="77777777" w:rsidR="00146D22" w:rsidRPr="003B35BC" w:rsidRDefault="00146D22" w:rsidP="00146D22">
                          <w:pPr>
                            <w:rPr>
                              <w:rFonts w:ascii="Lato" w:hAnsi="Lato"/>
                              <w:b/>
                              <w:color w:val="97184B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BA3822" id="_x0000_s1027" type="#_x0000_t202" style="position:absolute;margin-left:0;margin-top:.55pt;width:289.9pt;height:34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" filled="f" stroked="f">
              <v:textbox>
                <w:txbxContent>
                  <w:p w14:paraId="672AB867" w14:textId="77777777" w:rsidR="00146D22" w:rsidRPr="003B35BC" w:rsidRDefault="00146D22" w:rsidP="00146D22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</w:pPr>
                    <w:r>
                      <w:rPr>
                        <w:rFonts w:ascii="Lato" w:hAnsi="Lato"/>
                        <w:b/>
                        <w:color w:val="97184B"/>
                        <w:sz w:val="28"/>
                        <w:szCs w:val="28"/>
                      </w:rPr>
                      <w:t xml:space="preserve">DIP.  MIRIAM ESCALONA PIÑA </w:t>
                    </w:r>
                  </w:p>
                  <w:p w14:paraId="6CF13470" w14:textId="77777777" w:rsidR="00146D22" w:rsidRPr="003B35BC" w:rsidRDefault="00146D22" w:rsidP="00146D22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  <w:p w14:paraId="7C75918A" w14:textId="77777777" w:rsidR="00146D22" w:rsidRPr="003B35BC" w:rsidRDefault="00146D22" w:rsidP="00146D22">
                    <w:pPr>
                      <w:rPr>
                        <w:rFonts w:ascii="Lato" w:hAnsi="Lato"/>
                        <w:b/>
                        <w:color w:val="97184B"/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A6E0F00" w14:textId="77777777" w:rsidR="00146D22" w:rsidRDefault="00146D22" w:rsidP="00146D22">
    <w:pPr>
      <w:pStyle w:val="Encabezado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128917" wp14:editId="06222AF9">
              <wp:simplePos x="0" y="0"/>
              <wp:positionH relativeFrom="margin">
                <wp:align>left</wp:align>
              </wp:positionH>
              <wp:positionV relativeFrom="paragraph">
                <wp:posOffset>78740</wp:posOffset>
              </wp:positionV>
              <wp:extent cx="5639434" cy="438149"/>
              <wp:effectExtent l="0" t="0" r="0" b="635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9434" cy="4381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9A659E" w14:textId="77777777" w:rsidR="00146D22" w:rsidRPr="003C1B2A" w:rsidRDefault="00146D22" w:rsidP="00146D22">
                          <w:pPr>
                            <w:jc w:val="center"/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</w:pPr>
                          <w:r w:rsidRPr="003C1B2A">
                            <w:rPr>
                              <w:rFonts w:cstheme="minorHAnsi"/>
                              <w:b/>
                              <w:color w:val="A50021"/>
                              <w:sz w:val="20"/>
                              <w:szCs w:val="20"/>
                            </w:rPr>
                            <w:t>“</w:t>
                          </w:r>
                          <w:r w:rsidRPr="003C1B2A"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2022. </w:t>
                          </w:r>
                          <w:r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Año del </w:t>
                          </w:r>
                          <w:r w:rsidRPr="003C1B2A">
                            <w:rPr>
                              <w:rFonts w:ascii="Lato" w:hAnsi="Lato"/>
                              <w:b/>
                              <w:color w:val="97184B"/>
                              <w:sz w:val="18"/>
                              <w:szCs w:val="18"/>
                            </w:rPr>
                            <w:t xml:space="preserve">Quincentenario de Toluca, Capital del Estado de México”.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128917" id="_x0000_s1028" type="#_x0000_t202" style="position:absolute;margin-left:0;margin-top:6.2pt;width:444.05pt;height:34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" filled="f" stroked="f">
              <v:textbox>
                <w:txbxContent>
                  <w:p w14:paraId="269A659E" w14:textId="77777777" w:rsidR="00146D22" w:rsidRPr="003C1B2A" w:rsidRDefault="00146D22" w:rsidP="00146D22">
                    <w:pPr>
                      <w:jc w:val="center"/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</w:pPr>
                    <w:r w:rsidRPr="003C1B2A">
                      <w:rPr>
                        <w:rFonts w:cstheme="minorHAnsi"/>
                        <w:b/>
                        <w:color w:val="A50021"/>
                        <w:sz w:val="20"/>
                        <w:szCs w:val="20"/>
                      </w:rPr>
                      <w:t>“</w:t>
                    </w:r>
                    <w:r w:rsidRPr="003C1B2A"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2022. </w:t>
                    </w:r>
                    <w:r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Año del </w:t>
                    </w:r>
                    <w:proofErr w:type="spellStart"/>
                    <w:r w:rsidRPr="003C1B2A"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>Quincentenario</w:t>
                    </w:r>
                    <w:proofErr w:type="spellEnd"/>
                    <w:r w:rsidRPr="003C1B2A">
                      <w:rPr>
                        <w:rFonts w:ascii="Lato" w:hAnsi="Lato"/>
                        <w:b/>
                        <w:color w:val="97184B"/>
                        <w:sz w:val="18"/>
                        <w:szCs w:val="18"/>
                      </w:rPr>
                      <w:t xml:space="preserve"> de Toluca, Capital del Estado de México”.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B4237DC" w14:textId="77777777" w:rsidR="00146D22" w:rsidRPr="003C1B2A" w:rsidRDefault="00146D22" w:rsidP="00146D22">
    <w:pPr>
      <w:pStyle w:val="Encabezado"/>
    </w:pPr>
  </w:p>
  <w:p w14:paraId="74E46553" w14:textId="77777777" w:rsidR="00146D22" w:rsidRDefault="00146D2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91F25"/>
    <w:multiLevelType w:val="hybridMultilevel"/>
    <w:tmpl w:val="28188B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7AE5"/>
    <w:multiLevelType w:val="hybridMultilevel"/>
    <w:tmpl w:val="08A8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74C5"/>
    <w:multiLevelType w:val="hybridMultilevel"/>
    <w:tmpl w:val="10AC16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74AFE"/>
    <w:multiLevelType w:val="hybridMultilevel"/>
    <w:tmpl w:val="67E2A5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33979"/>
    <w:multiLevelType w:val="hybridMultilevel"/>
    <w:tmpl w:val="1A72EB8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6633"/>
    <w:multiLevelType w:val="hybridMultilevel"/>
    <w:tmpl w:val="EFA64C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82A87"/>
    <w:multiLevelType w:val="hybridMultilevel"/>
    <w:tmpl w:val="7DBABC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C11E4"/>
    <w:multiLevelType w:val="hybridMultilevel"/>
    <w:tmpl w:val="2C1EF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E77E59"/>
    <w:multiLevelType w:val="hybridMultilevel"/>
    <w:tmpl w:val="EDA689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8F9"/>
    <w:multiLevelType w:val="hybridMultilevel"/>
    <w:tmpl w:val="5FF25E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36FEF"/>
    <w:multiLevelType w:val="hybridMultilevel"/>
    <w:tmpl w:val="C90414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946DC1"/>
    <w:multiLevelType w:val="hybridMultilevel"/>
    <w:tmpl w:val="A65451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392ABF"/>
    <w:multiLevelType w:val="hybridMultilevel"/>
    <w:tmpl w:val="5EA2C7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123644"/>
    <w:multiLevelType w:val="hybridMultilevel"/>
    <w:tmpl w:val="0DA49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7577A9"/>
    <w:multiLevelType w:val="hybridMultilevel"/>
    <w:tmpl w:val="B15492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958A1"/>
    <w:multiLevelType w:val="hybridMultilevel"/>
    <w:tmpl w:val="DC5A2A50"/>
    <w:lvl w:ilvl="0" w:tplc="08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7B467447"/>
    <w:multiLevelType w:val="hybridMultilevel"/>
    <w:tmpl w:val="3D38F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0"/>
  </w:num>
  <w:num w:numId="4">
    <w:abstractNumId w:val="6"/>
  </w:num>
  <w:num w:numId="5">
    <w:abstractNumId w:val="11"/>
  </w:num>
  <w:num w:numId="6">
    <w:abstractNumId w:val="16"/>
  </w:num>
  <w:num w:numId="7">
    <w:abstractNumId w:val="8"/>
  </w:num>
  <w:num w:numId="8">
    <w:abstractNumId w:val="3"/>
  </w:num>
  <w:num w:numId="9">
    <w:abstractNumId w:val="7"/>
  </w:num>
  <w:num w:numId="10">
    <w:abstractNumId w:val="13"/>
  </w:num>
  <w:num w:numId="11">
    <w:abstractNumId w:val="4"/>
  </w:num>
  <w:num w:numId="12">
    <w:abstractNumId w:val="12"/>
  </w:num>
  <w:num w:numId="13">
    <w:abstractNumId w:val="14"/>
  </w:num>
  <w:num w:numId="14">
    <w:abstractNumId w:val="2"/>
  </w:num>
  <w:num w:numId="15">
    <w:abstractNumId w:val="9"/>
  </w:num>
  <w:num w:numId="16">
    <w:abstractNumId w:val="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A37"/>
    <w:rsid w:val="0000183A"/>
    <w:rsid w:val="0000232E"/>
    <w:rsid w:val="00004246"/>
    <w:rsid w:val="000046DA"/>
    <w:rsid w:val="000055A2"/>
    <w:rsid w:val="00010D32"/>
    <w:rsid w:val="00010F26"/>
    <w:rsid w:val="000147D3"/>
    <w:rsid w:val="00022E5E"/>
    <w:rsid w:val="0002319A"/>
    <w:rsid w:val="00023358"/>
    <w:rsid w:val="0002374A"/>
    <w:rsid w:val="00032BC9"/>
    <w:rsid w:val="00032C44"/>
    <w:rsid w:val="00035689"/>
    <w:rsid w:val="000451DE"/>
    <w:rsid w:val="000458E0"/>
    <w:rsid w:val="00045ADD"/>
    <w:rsid w:val="00045CCA"/>
    <w:rsid w:val="00046E0C"/>
    <w:rsid w:val="0005026D"/>
    <w:rsid w:val="00052536"/>
    <w:rsid w:val="00053D84"/>
    <w:rsid w:val="00054691"/>
    <w:rsid w:val="00057349"/>
    <w:rsid w:val="0005754C"/>
    <w:rsid w:val="00057F91"/>
    <w:rsid w:val="00060B81"/>
    <w:rsid w:val="00061BC4"/>
    <w:rsid w:val="00071493"/>
    <w:rsid w:val="00071568"/>
    <w:rsid w:val="00071F18"/>
    <w:rsid w:val="00074F8E"/>
    <w:rsid w:val="00084805"/>
    <w:rsid w:val="00092109"/>
    <w:rsid w:val="000950AE"/>
    <w:rsid w:val="00096448"/>
    <w:rsid w:val="00097E50"/>
    <w:rsid w:val="000A5214"/>
    <w:rsid w:val="000B414D"/>
    <w:rsid w:val="000B5B0A"/>
    <w:rsid w:val="000C2B9A"/>
    <w:rsid w:val="000C5939"/>
    <w:rsid w:val="000C6585"/>
    <w:rsid w:val="000D4207"/>
    <w:rsid w:val="000D4E03"/>
    <w:rsid w:val="000E1340"/>
    <w:rsid w:val="000E1E7C"/>
    <w:rsid w:val="000E522D"/>
    <w:rsid w:val="000F16A9"/>
    <w:rsid w:val="000F252E"/>
    <w:rsid w:val="000F43EE"/>
    <w:rsid w:val="000F5D5D"/>
    <w:rsid w:val="00105E5F"/>
    <w:rsid w:val="00106AA3"/>
    <w:rsid w:val="00116A52"/>
    <w:rsid w:val="001202FC"/>
    <w:rsid w:val="00123E12"/>
    <w:rsid w:val="0012418D"/>
    <w:rsid w:val="00126566"/>
    <w:rsid w:val="001307CD"/>
    <w:rsid w:val="001340B4"/>
    <w:rsid w:val="00137040"/>
    <w:rsid w:val="00142CBB"/>
    <w:rsid w:val="00144450"/>
    <w:rsid w:val="00146D22"/>
    <w:rsid w:val="001471CC"/>
    <w:rsid w:val="001524E6"/>
    <w:rsid w:val="0015461B"/>
    <w:rsid w:val="001575CA"/>
    <w:rsid w:val="001577C8"/>
    <w:rsid w:val="00162743"/>
    <w:rsid w:val="00163B82"/>
    <w:rsid w:val="00163D76"/>
    <w:rsid w:val="00164712"/>
    <w:rsid w:val="00177551"/>
    <w:rsid w:val="00177ABA"/>
    <w:rsid w:val="001872E5"/>
    <w:rsid w:val="00190D70"/>
    <w:rsid w:val="001913D3"/>
    <w:rsid w:val="00193565"/>
    <w:rsid w:val="001977D7"/>
    <w:rsid w:val="001A002C"/>
    <w:rsid w:val="001A28C2"/>
    <w:rsid w:val="001A3394"/>
    <w:rsid w:val="001B0A10"/>
    <w:rsid w:val="001B2BF7"/>
    <w:rsid w:val="001C0AF3"/>
    <w:rsid w:val="001D013E"/>
    <w:rsid w:val="001D0AC4"/>
    <w:rsid w:val="001D3234"/>
    <w:rsid w:val="001D6119"/>
    <w:rsid w:val="001E0406"/>
    <w:rsid w:val="001E28C5"/>
    <w:rsid w:val="001E53E2"/>
    <w:rsid w:val="001E5EC4"/>
    <w:rsid w:val="00202FA9"/>
    <w:rsid w:val="0021345A"/>
    <w:rsid w:val="00215558"/>
    <w:rsid w:val="0021575A"/>
    <w:rsid w:val="00220CAD"/>
    <w:rsid w:val="00221339"/>
    <w:rsid w:val="002222EB"/>
    <w:rsid w:val="00222475"/>
    <w:rsid w:val="0022578C"/>
    <w:rsid w:val="002343D3"/>
    <w:rsid w:val="002353DE"/>
    <w:rsid w:val="00235E90"/>
    <w:rsid w:val="002365A6"/>
    <w:rsid w:val="002402FD"/>
    <w:rsid w:val="002403ED"/>
    <w:rsid w:val="002530D1"/>
    <w:rsid w:val="00255C30"/>
    <w:rsid w:val="002563A5"/>
    <w:rsid w:val="00260CF6"/>
    <w:rsid w:val="00282334"/>
    <w:rsid w:val="0029071E"/>
    <w:rsid w:val="00291958"/>
    <w:rsid w:val="00292356"/>
    <w:rsid w:val="002A03E4"/>
    <w:rsid w:val="002A2208"/>
    <w:rsid w:val="002A4F6D"/>
    <w:rsid w:val="002A5317"/>
    <w:rsid w:val="002B13D1"/>
    <w:rsid w:val="002B2BBC"/>
    <w:rsid w:val="002B4BDF"/>
    <w:rsid w:val="002C165F"/>
    <w:rsid w:val="002D2591"/>
    <w:rsid w:val="002D6AFC"/>
    <w:rsid w:val="002E0720"/>
    <w:rsid w:val="002E0A67"/>
    <w:rsid w:val="002E33C4"/>
    <w:rsid w:val="002F1328"/>
    <w:rsid w:val="002F20D3"/>
    <w:rsid w:val="002F593C"/>
    <w:rsid w:val="00315EBE"/>
    <w:rsid w:val="003203C0"/>
    <w:rsid w:val="003275DD"/>
    <w:rsid w:val="00330862"/>
    <w:rsid w:val="00343886"/>
    <w:rsid w:val="003474B2"/>
    <w:rsid w:val="003525F8"/>
    <w:rsid w:val="00366E5B"/>
    <w:rsid w:val="00367889"/>
    <w:rsid w:val="00367FA3"/>
    <w:rsid w:val="0037054D"/>
    <w:rsid w:val="003716F2"/>
    <w:rsid w:val="003741F2"/>
    <w:rsid w:val="0037602C"/>
    <w:rsid w:val="00376223"/>
    <w:rsid w:val="0037656F"/>
    <w:rsid w:val="00381B1A"/>
    <w:rsid w:val="00386DA8"/>
    <w:rsid w:val="0038743C"/>
    <w:rsid w:val="003943B2"/>
    <w:rsid w:val="00395D0D"/>
    <w:rsid w:val="00395D79"/>
    <w:rsid w:val="00395F5D"/>
    <w:rsid w:val="00396CD5"/>
    <w:rsid w:val="003A27B9"/>
    <w:rsid w:val="003C023F"/>
    <w:rsid w:val="003C0AF1"/>
    <w:rsid w:val="003C5EA4"/>
    <w:rsid w:val="003D0362"/>
    <w:rsid w:val="003D7276"/>
    <w:rsid w:val="003E0169"/>
    <w:rsid w:val="003E10AB"/>
    <w:rsid w:val="003E24E0"/>
    <w:rsid w:val="003E2872"/>
    <w:rsid w:val="003E30EF"/>
    <w:rsid w:val="003E6D15"/>
    <w:rsid w:val="003F47FE"/>
    <w:rsid w:val="00404C89"/>
    <w:rsid w:val="0040641B"/>
    <w:rsid w:val="00410A3F"/>
    <w:rsid w:val="00414A1C"/>
    <w:rsid w:val="00416108"/>
    <w:rsid w:val="00416E73"/>
    <w:rsid w:val="00420110"/>
    <w:rsid w:val="00425C44"/>
    <w:rsid w:val="00427BED"/>
    <w:rsid w:val="004322AC"/>
    <w:rsid w:val="004330FC"/>
    <w:rsid w:val="0043375C"/>
    <w:rsid w:val="004364D7"/>
    <w:rsid w:val="00436E1E"/>
    <w:rsid w:val="004409AC"/>
    <w:rsid w:val="00443B5C"/>
    <w:rsid w:val="00444E7E"/>
    <w:rsid w:val="00444FAD"/>
    <w:rsid w:val="00447E79"/>
    <w:rsid w:val="00461EB9"/>
    <w:rsid w:val="004634F3"/>
    <w:rsid w:val="00463CD9"/>
    <w:rsid w:val="00463E7F"/>
    <w:rsid w:val="00465575"/>
    <w:rsid w:val="00472CE8"/>
    <w:rsid w:val="00473928"/>
    <w:rsid w:val="00477B1C"/>
    <w:rsid w:val="0048042B"/>
    <w:rsid w:val="00480CF2"/>
    <w:rsid w:val="004833D7"/>
    <w:rsid w:val="00484870"/>
    <w:rsid w:val="00491866"/>
    <w:rsid w:val="00491A04"/>
    <w:rsid w:val="00496691"/>
    <w:rsid w:val="00497C38"/>
    <w:rsid w:val="004A0D63"/>
    <w:rsid w:val="004B0853"/>
    <w:rsid w:val="004B3F96"/>
    <w:rsid w:val="004B4AA4"/>
    <w:rsid w:val="004C069C"/>
    <w:rsid w:val="004C088B"/>
    <w:rsid w:val="004C45F9"/>
    <w:rsid w:val="004C4B9A"/>
    <w:rsid w:val="004C7D6A"/>
    <w:rsid w:val="004D518B"/>
    <w:rsid w:val="004E1691"/>
    <w:rsid w:val="004E41A5"/>
    <w:rsid w:val="004F21DC"/>
    <w:rsid w:val="004F411D"/>
    <w:rsid w:val="004F5A41"/>
    <w:rsid w:val="005022AD"/>
    <w:rsid w:val="0050667B"/>
    <w:rsid w:val="0050761A"/>
    <w:rsid w:val="00507789"/>
    <w:rsid w:val="00513455"/>
    <w:rsid w:val="00514889"/>
    <w:rsid w:val="0051754E"/>
    <w:rsid w:val="0052453B"/>
    <w:rsid w:val="00525DB2"/>
    <w:rsid w:val="0052709C"/>
    <w:rsid w:val="00534A26"/>
    <w:rsid w:val="005367CF"/>
    <w:rsid w:val="00540A72"/>
    <w:rsid w:val="00550413"/>
    <w:rsid w:val="005522F1"/>
    <w:rsid w:val="005534AF"/>
    <w:rsid w:val="00557E29"/>
    <w:rsid w:val="00562F04"/>
    <w:rsid w:val="0057186B"/>
    <w:rsid w:val="0057582F"/>
    <w:rsid w:val="00576748"/>
    <w:rsid w:val="005803F9"/>
    <w:rsid w:val="00584034"/>
    <w:rsid w:val="005848F8"/>
    <w:rsid w:val="00587040"/>
    <w:rsid w:val="00590CD4"/>
    <w:rsid w:val="00592A3E"/>
    <w:rsid w:val="00594E86"/>
    <w:rsid w:val="005C0DD9"/>
    <w:rsid w:val="005D098A"/>
    <w:rsid w:val="005D6ACA"/>
    <w:rsid w:val="005D7473"/>
    <w:rsid w:val="005D7F20"/>
    <w:rsid w:val="005E02EB"/>
    <w:rsid w:val="005E562C"/>
    <w:rsid w:val="00601E78"/>
    <w:rsid w:val="00602905"/>
    <w:rsid w:val="00604B5D"/>
    <w:rsid w:val="00611997"/>
    <w:rsid w:val="0061351A"/>
    <w:rsid w:val="00615D72"/>
    <w:rsid w:val="0063334E"/>
    <w:rsid w:val="00633566"/>
    <w:rsid w:val="00635564"/>
    <w:rsid w:val="00642B6F"/>
    <w:rsid w:val="00643E2B"/>
    <w:rsid w:val="00644777"/>
    <w:rsid w:val="00644F9B"/>
    <w:rsid w:val="0064554A"/>
    <w:rsid w:val="0064787D"/>
    <w:rsid w:val="00652382"/>
    <w:rsid w:val="0066344D"/>
    <w:rsid w:val="00664835"/>
    <w:rsid w:val="0066525C"/>
    <w:rsid w:val="00665FFB"/>
    <w:rsid w:val="00666879"/>
    <w:rsid w:val="00670451"/>
    <w:rsid w:val="006719D9"/>
    <w:rsid w:val="00675682"/>
    <w:rsid w:val="006773BD"/>
    <w:rsid w:val="00680FA0"/>
    <w:rsid w:val="006816A3"/>
    <w:rsid w:val="00685607"/>
    <w:rsid w:val="00690936"/>
    <w:rsid w:val="00691BFC"/>
    <w:rsid w:val="00695A96"/>
    <w:rsid w:val="006A3BE3"/>
    <w:rsid w:val="006A3EE1"/>
    <w:rsid w:val="006B317E"/>
    <w:rsid w:val="006C2D1C"/>
    <w:rsid w:val="006C443F"/>
    <w:rsid w:val="006C5C27"/>
    <w:rsid w:val="006D2012"/>
    <w:rsid w:val="006D213E"/>
    <w:rsid w:val="006D68F2"/>
    <w:rsid w:val="006E2006"/>
    <w:rsid w:val="006E30EA"/>
    <w:rsid w:val="006F0786"/>
    <w:rsid w:val="006F4F95"/>
    <w:rsid w:val="006F6178"/>
    <w:rsid w:val="006F6ACE"/>
    <w:rsid w:val="006F6DF8"/>
    <w:rsid w:val="006F7989"/>
    <w:rsid w:val="006F7FF7"/>
    <w:rsid w:val="007008B0"/>
    <w:rsid w:val="00706812"/>
    <w:rsid w:val="00711145"/>
    <w:rsid w:val="00714D16"/>
    <w:rsid w:val="007240A9"/>
    <w:rsid w:val="00724551"/>
    <w:rsid w:val="00725ACA"/>
    <w:rsid w:val="00726E89"/>
    <w:rsid w:val="0073270F"/>
    <w:rsid w:val="007430A8"/>
    <w:rsid w:val="007440B4"/>
    <w:rsid w:val="00745CA7"/>
    <w:rsid w:val="00746327"/>
    <w:rsid w:val="007469BB"/>
    <w:rsid w:val="00750CC4"/>
    <w:rsid w:val="0075128B"/>
    <w:rsid w:val="007531E8"/>
    <w:rsid w:val="00760BB5"/>
    <w:rsid w:val="00763040"/>
    <w:rsid w:val="00763D78"/>
    <w:rsid w:val="00767DE7"/>
    <w:rsid w:val="00777EA0"/>
    <w:rsid w:val="00780AEA"/>
    <w:rsid w:val="00782F50"/>
    <w:rsid w:val="007A1A41"/>
    <w:rsid w:val="007A3FE0"/>
    <w:rsid w:val="007A4C50"/>
    <w:rsid w:val="007C384A"/>
    <w:rsid w:val="007C5F76"/>
    <w:rsid w:val="007D1A98"/>
    <w:rsid w:val="007D22C0"/>
    <w:rsid w:val="007D4EF8"/>
    <w:rsid w:val="007E0290"/>
    <w:rsid w:val="007E4CAF"/>
    <w:rsid w:val="007E6578"/>
    <w:rsid w:val="007E7731"/>
    <w:rsid w:val="007F04A4"/>
    <w:rsid w:val="007F0582"/>
    <w:rsid w:val="007F1412"/>
    <w:rsid w:val="007F1F67"/>
    <w:rsid w:val="007F4E5B"/>
    <w:rsid w:val="0080146D"/>
    <w:rsid w:val="00802C5B"/>
    <w:rsid w:val="00805C90"/>
    <w:rsid w:val="008157F7"/>
    <w:rsid w:val="00816C31"/>
    <w:rsid w:val="0082772C"/>
    <w:rsid w:val="008279A2"/>
    <w:rsid w:val="00833F88"/>
    <w:rsid w:val="0084093D"/>
    <w:rsid w:val="008472C5"/>
    <w:rsid w:val="00854805"/>
    <w:rsid w:val="00856A59"/>
    <w:rsid w:val="00857B13"/>
    <w:rsid w:val="008619DC"/>
    <w:rsid w:val="0086379C"/>
    <w:rsid w:val="00863EBD"/>
    <w:rsid w:val="008647B3"/>
    <w:rsid w:val="008733AC"/>
    <w:rsid w:val="00874D19"/>
    <w:rsid w:val="008778D4"/>
    <w:rsid w:val="008814E0"/>
    <w:rsid w:val="00882162"/>
    <w:rsid w:val="00886963"/>
    <w:rsid w:val="00887D1B"/>
    <w:rsid w:val="008912E0"/>
    <w:rsid w:val="008944B8"/>
    <w:rsid w:val="00897FB6"/>
    <w:rsid w:val="008A3B6C"/>
    <w:rsid w:val="008A7090"/>
    <w:rsid w:val="008A7C02"/>
    <w:rsid w:val="008B540C"/>
    <w:rsid w:val="008B5A7B"/>
    <w:rsid w:val="008C1236"/>
    <w:rsid w:val="008C30F8"/>
    <w:rsid w:val="008C38C1"/>
    <w:rsid w:val="008C3941"/>
    <w:rsid w:val="008C4028"/>
    <w:rsid w:val="008C66CA"/>
    <w:rsid w:val="008C698C"/>
    <w:rsid w:val="008C7229"/>
    <w:rsid w:val="008D127B"/>
    <w:rsid w:val="008D3DF7"/>
    <w:rsid w:val="008D3EB5"/>
    <w:rsid w:val="008D5325"/>
    <w:rsid w:val="008D5F45"/>
    <w:rsid w:val="008E0282"/>
    <w:rsid w:val="008E091D"/>
    <w:rsid w:val="008E18E7"/>
    <w:rsid w:val="008E540B"/>
    <w:rsid w:val="008E6925"/>
    <w:rsid w:val="008F5DD3"/>
    <w:rsid w:val="00901F2E"/>
    <w:rsid w:val="00903331"/>
    <w:rsid w:val="009060E2"/>
    <w:rsid w:val="00914BAF"/>
    <w:rsid w:val="009162D6"/>
    <w:rsid w:val="00924078"/>
    <w:rsid w:val="009257F8"/>
    <w:rsid w:val="00926429"/>
    <w:rsid w:val="009302EB"/>
    <w:rsid w:val="009348E3"/>
    <w:rsid w:val="0094131E"/>
    <w:rsid w:val="00944591"/>
    <w:rsid w:val="00947B6D"/>
    <w:rsid w:val="009517B9"/>
    <w:rsid w:val="009544F6"/>
    <w:rsid w:val="00954927"/>
    <w:rsid w:val="00954FE2"/>
    <w:rsid w:val="00955315"/>
    <w:rsid w:val="00965081"/>
    <w:rsid w:val="00974F23"/>
    <w:rsid w:val="009777E0"/>
    <w:rsid w:val="00986927"/>
    <w:rsid w:val="009876D7"/>
    <w:rsid w:val="00987AE8"/>
    <w:rsid w:val="00987F07"/>
    <w:rsid w:val="009929AD"/>
    <w:rsid w:val="00996DBB"/>
    <w:rsid w:val="009A6BC7"/>
    <w:rsid w:val="009B4C95"/>
    <w:rsid w:val="009C400B"/>
    <w:rsid w:val="009C70C3"/>
    <w:rsid w:val="009D528E"/>
    <w:rsid w:val="009D6497"/>
    <w:rsid w:val="009E0144"/>
    <w:rsid w:val="009F1E53"/>
    <w:rsid w:val="009F4458"/>
    <w:rsid w:val="009F45C3"/>
    <w:rsid w:val="009F7DA0"/>
    <w:rsid w:val="00A0341F"/>
    <w:rsid w:val="00A03601"/>
    <w:rsid w:val="00A05B01"/>
    <w:rsid w:val="00A13A0E"/>
    <w:rsid w:val="00A17333"/>
    <w:rsid w:val="00A23F37"/>
    <w:rsid w:val="00A24E66"/>
    <w:rsid w:val="00A255A8"/>
    <w:rsid w:val="00A32BBC"/>
    <w:rsid w:val="00A35279"/>
    <w:rsid w:val="00A36936"/>
    <w:rsid w:val="00A36A56"/>
    <w:rsid w:val="00A44F8B"/>
    <w:rsid w:val="00A53A36"/>
    <w:rsid w:val="00A54772"/>
    <w:rsid w:val="00A57068"/>
    <w:rsid w:val="00A6084E"/>
    <w:rsid w:val="00A705F5"/>
    <w:rsid w:val="00A72744"/>
    <w:rsid w:val="00A73B2C"/>
    <w:rsid w:val="00A7472A"/>
    <w:rsid w:val="00A74F09"/>
    <w:rsid w:val="00A8048B"/>
    <w:rsid w:val="00A86547"/>
    <w:rsid w:val="00A91828"/>
    <w:rsid w:val="00A97D28"/>
    <w:rsid w:val="00AA045F"/>
    <w:rsid w:val="00AA3111"/>
    <w:rsid w:val="00AA77CC"/>
    <w:rsid w:val="00AB1A34"/>
    <w:rsid w:val="00AB4083"/>
    <w:rsid w:val="00AB4BFE"/>
    <w:rsid w:val="00AB5A69"/>
    <w:rsid w:val="00AC7A9D"/>
    <w:rsid w:val="00AD17FC"/>
    <w:rsid w:val="00AE34E9"/>
    <w:rsid w:val="00AF1A92"/>
    <w:rsid w:val="00B0235B"/>
    <w:rsid w:val="00B10482"/>
    <w:rsid w:val="00B15011"/>
    <w:rsid w:val="00B21181"/>
    <w:rsid w:val="00B331F7"/>
    <w:rsid w:val="00B33CF8"/>
    <w:rsid w:val="00B34F1D"/>
    <w:rsid w:val="00B41D37"/>
    <w:rsid w:val="00B43F15"/>
    <w:rsid w:val="00B471B2"/>
    <w:rsid w:val="00B50F3E"/>
    <w:rsid w:val="00B5634A"/>
    <w:rsid w:val="00B563C8"/>
    <w:rsid w:val="00B605EB"/>
    <w:rsid w:val="00B61099"/>
    <w:rsid w:val="00B73204"/>
    <w:rsid w:val="00B73CB5"/>
    <w:rsid w:val="00B80447"/>
    <w:rsid w:val="00B8149F"/>
    <w:rsid w:val="00B81C97"/>
    <w:rsid w:val="00B90E6F"/>
    <w:rsid w:val="00B92E00"/>
    <w:rsid w:val="00B94CEF"/>
    <w:rsid w:val="00B95D64"/>
    <w:rsid w:val="00BA167F"/>
    <w:rsid w:val="00BA43C8"/>
    <w:rsid w:val="00BA581F"/>
    <w:rsid w:val="00BA5F17"/>
    <w:rsid w:val="00BB0BF3"/>
    <w:rsid w:val="00BB1593"/>
    <w:rsid w:val="00BB58B4"/>
    <w:rsid w:val="00BB6BDF"/>
    <w:rsid w:val="00BC558A"/>
    <w:rsid w:val="00BD4447"/>
    <w:rsid w:val="00BD5775"/>
    <w:rsid w:val="00BE0763"/>
    <w:rsid w:val="00BE0C10"/>
    <w:rsid w:val="00BE57B5"/>
    <w:rsid w:val="00BE6D68"/>
    <w:rsid w:val="00BF1769"/>
    <w:rsid w:val="00BF457E"/>
    <w:rsid w:val="00BF7024"/>
    <w:rsid w:val="00C008C8"/>
    <w:rsid w:val="00C00C14"/>
    <w:rsid w:val="00C029A0"/>
    <w:rsid w:val="00C02E2F"/>
    <w:rsid w:val="00C031BD"/>
    <w:rsid w:val="00C037B2"/>
    <w:rsid w:val="00C04D89"/>
    <w:rsid w:val="00C17A1C"/>
    <w:rsid w:val="00C31397"/>
    <w:rsid w:val="00C3184B"/>
    <w:rsid w:val="00C32960"/>
    <w:rsid w:val="00C3332F"/>
    <w:rsid w:val="00C40874"/>
    <w:rsid w:val="00C40BC2"/>
    <w:rsid w:val="00C41C88"/>
    <w:rsid w:val="00C451CD"/>
    <w:rsid w:val="00C459C4"/>
    <w:rsid w:val="00C51359"/>
    <w:rsid w:val="00C535F5"/>
    <w:rsid w:val="00C60C43"/>
    <w:rsid w:val="00C62FAA"/>
    <w:rsid w:val="00C66631"/>
    <w:rsid w:val="00C72CBB"/>
    <w:rsid w:val="00C75DB4"/>
    <w:rsid w:val="00C8301A"/>
    <w:rsid w:val="00C8659F"/>
    <w:rsid w:val="00C8782D"/>
    <w:rsid w:val="00C87867"/>
    <w:rsid w:val="00C91367"/>
    <w:rsid w:val="00C96730"/>
    <w:rsid w:val="00CA13E5"/>
    <w:rsid w:val="00CA2D48"/>
    <w:rsid w:val="00CA5A62"/>
    <w:rsid w:val="00CA601A"/>
    <w:rsid w:val="00CA762B"/>
    <w:rsid w:val="00CB243A"/>
    <w:rsid w:val="00CB4193"/>
    <w:rsid w:val="00CB5D36"/>
    <w:rsid w:val="00CC46D1"/>
    <w:rsid w:val="00CD0DAE"/>
    <w:rsid w:val="00CD0DC4"/>
    <w:rsid w:val="00CD0F24"/>
    <w:rsid w:val="00CD4C87"/>
    <w:rsid w:val="00CD6F40"/>
    <w:rsid w:val="00CE2AA3"/>
    <w:rsid w:val="00CF301C"/>
    <w:rsid w:val="00CF55B2"/>
    <w:rsid w:val="00D03287"/>
    <w:rsid w:val="00D15F36"/>
    <w:rsid w:val="00D21A87"/>
    <w:rsid w:val="00D22771"/>
    <w:rsid w:val="00D2557E"/>
    <w:rsid w:val="00D27A72"/>
    <w:rsid w:val="00D32B46"/>
    <w:rsid w:val="00D36EDA"/>
    <w:rsid w:val="00D37411"/>
    <w:rsid w:val="00D41F75"/>
    <w:rsid w:val="00D4376D"/>
    <w:rsid w:val="00D45476"/>
    <w:rsid w:val="00D456F6"/>
    <w:rsid w:val="00D51029"/>
    <w:rsid w:val="00D55389"/>
    <w:rsid w:val="00D5671F"/>
    <w:rsid w:val="00D604FA"/>
    <w:rsid w:val="00D64BAC"/>
    <w:rsid w:val="00D65216"/>
    <w:rsid w:val="00D65420"/>
    <w:rsid w:val="00D73053"/>
    <w:rsid w:val="00D76EAA"/>
    <w:rsid w:val="00D812E5"/>
    <w:rsid w:val="00D8275D"/>
    <w:rsid w:val="00D840AA"/>
    <w:rsid w:val="00D94C95"/>
    <w:rsid w:val="00DA3138"/>
    <w:rsid w:val="00DA4C64"/>
    <w:rsid w:val="00DB1E15"/>
    <w:rsid w:val="00DC2267"/>
    <w:rsid w:val="00DC27E1"/>
    <w:rsid w:val="00DC3ED1"/>
    <w:rsid w:val="00DC4E25"/>
    <w:rsid w:val="00DD1D4E"/>
    <w:rsid w:val="00DD216F"/>
    <w:rsid w:val="00DE05F2"/>
    <w:rsid w:val="00DE3D5C"/>
    <w:rsid w:val="00DE7984"/>
    <w:rsid w:val="00DF2072"/>
    <w:rsid w:val="00DF2A37"/>
    <w:rsid w:val="00E027FF"/>
    <w:rsid w:val="00E04C40"/>
    <w:rsid w:val="00E06982"/>
    <w:rsid w:val="00E07B3D"/>
    <w:rsid w:val="00E10F8F"/>
    <w:rsid w:val="00E11B13"/>
    <w:rsid w:val="00E21170"/>
    <w:rsid w:val="00E2260E"/>
    <w:rsid w:val="00E25578"/>
    <w:rsid w:val="00E255F4"/>
    <w:rsid w:val="00E25F55"/>
    <w:rsid w:val="00E27E1D"/>
    <w:rsid w:val="00E30096"/>
    <w:rsid w:val="00E30CAC"/>
    <w:rsid w:val="00E3181D"/>
    <w:rsid w:val="00E366C8"/>
    <w:rsid w:val="00E459BC"/>
    <w:rsid w:val="00E46B47"/>
    <w:rsid w:val="00E515D0"/>
    <w:rsid w:val="00E53DA3"/>
    <w:rsid w:val="00E55843"/>
    <w:rsid w:val="00E56D18"/>
    <w:rsid w:val="00E66422"/>
    <w:rsid w:val="00E725C3"/>
    <w:rsid w:val="00E761AD"/>
    <w:rsid w:val="00E86A11"/>
    <w:rsid w:val="00E876FD"/>
    <w:rsid w:val="00E916A5"/>
    <w:rsid w:val="00E91B81"/>
    <w:rsid w:val="00E926BA"/>
    <w:rsid w:val="00E96C87"/>
    <w:rsid w:val="00EA0DA7"/>
    <w:rsid w:val="00EA36B3"/>
    <w:rsid w:val="00EA5732"/>
    <w:rsid w:val="00EA661B"/>
    <w:rsid w:val="00EB70BD"/>
    <w:rsid w:val="00EC4819"/>
    <w:rsid w:val="00EC58B0"/>
    <w:rsid w:val="00EC5DA2"/>
    <w:rsid w:val="00EC625F"/>
    <w:rsid w:val="00ED1D62"/>
    <w:rsid w:val="00ED3742"/>
    <w:rsid w:val="00ED7A3E"/>
    <w:rsid w:val="00ED7AAC"/>
    <w:rsid w:val="00EE5A9B"/>
    <w:rsid w:val="00EE5AA4"/>
    <w:rsid w:val="00EE7D10"/>
    <w:rsid w:val="00EF0F60"/>
    <w:rsid w:val="00EF1AAA"/>
    <w:rsid w:val="00EF4569"/>
    <w:rsid w:val="00EF50B1"/>
    <w:rsid w:val="00EF78AF"/>
    <w:rsid w:val="00F05263"/>
    <w:rsid w:val="00F054E1"/>
    <w:rsid w:val="00F063E5"/>
    <w:rsid w:val="00F11B17"/>
    <w:rsid w:val="00F121F9"/>
    <w:rsid w:val="00F12F8B"/>
    <w:rsid w:val="00F17F13"/>
    <w:rsid w:val="00F24476"/>
    <w:rsid w:val="00F34C4D"/>
    <w:rsid w:val="00F37400"/>
    <w:rsid w:val="00F4189E"/>
    <w:rsid w:val="00F64E79"/>
    <w:rsid w:val="00F6667C"/>
    <w:rsid w:val="00F7312D"/>
    <w:rsid w:val="00F80EE5"/>
    <w:rsid w:val="00F815B4"/>
    <w:rsid w:val="00F837B7"/>
    <w:rsid w:val="00F83B69"/>
    <w:rsid w:val="00F911AE"/>
    <w:rsid w:val="00F92078"/>
    <w:rsid w:val="00F924F5"/>
    <w:rsid w:val="00F9471E"/>
    <w:rsid w:val="00F96DD9"/>
    <w:rsid w:val="00FA20ED"/>
    <w:rsid w:val="00FA2377"/>
    <w:rsid w:val="00FA4B67"/>
    <w:rsid w:val="00FA7D79"/>
    <w:rsid w:val="00FB3E95"/>
    <w:rsid w:val="00FB6738"/>
    <w:rsid w:val="00FC1A23"/>
    <w:rsid w:val="00FD053D"/>
    <w:rsid w:val="00FD639D"/>
    <w:rsid w:val="00FD743B"/>
    <w:rsid w:val="00FE3321"/>
    <w:rsid w:val="00FE5120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92DFF9"/>
  <w15:chartTrackingRefBased/>
  <w15:docId w15:val="{5B8F8911-60D5-4CFF-AC87-E3A8281A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E30EA"/>
    <w:pPr>
      <w:spacing w:after="200" w:line="276" w:lineRule="auto"/>
    </w:pPr>
    <w:rPr>
      <w:rFonts w:ascii="Calibri" w:eastAsia="Calibri" w:hAnsi="Calibri" w:cs="Calibri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2A37"/>
  </w:style>
  <w:style w:type="paragraph" w:styleId="Piedepgina">
    <w:name w:val="footer"/>
    <w:basedOn w:val="Normal"/>
    <w:link w:val="PiedepginaCar"/>
    <w:uiPriority w:val="99"/>
    <w:unhideWhenUsed/>
    <w:rsid w:val="00DF2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2A37"/>
  </w:style>
  <w:style w:type="paragraph" w:styleId="Sinespaciado">
    <w:name w:val="No Spacing"/>
    <w:uiPriority w:val="1"/>
    <w:qFormat/>
    <w:rsid w:val="006E30EA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63CD9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7008B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008B0"/>
    <w:rPr>
      <w:rFonts w:ascii="Calibri" w:eastAsia="Calibri" w:hAnsi="Calibri" w:cs="Calibri"/>
      <w:sz w:val="20"/>
      <w:szCs w:val="20"/>
      <w:lang w:eastAsia="es-MX"/>
    </w:rPr>
  </w:style>
  <w:style w:type="character" w:styleId="Refdenotaalpie">
    <w:name w:val="footnote reference"/>
    <w:basedOn w:val="Fuentedeprrafopredeter"/>
    <w:uiPriority w:val="99"/>
    <w:semiHidden/>
    <w:unhideWhenUsed/>
    <w:rsid w:val="007008B0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E3009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30096"/>
    <w:rPr>
      <w:color w:val="605E5C"/>
      <w:shd w:val="clear" w:color="auto" w:fill="E1DFDD"/>
    </w:rPr>
  </w:style>
  <w:style w:type="paragraph" w:customStyle="1" w:styleId="centrar">
    <w:name w:val="centrar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gritas">
    <w:name w:val="negritas"/>
    <w:basedOn w:val="Fuentedeprrafopredeter"/>
    <w:rsid w:val="00D94C95"/>
  </w:style>
  <w:style w:type="character" w:customStyle="1" w:styleId="superscript">
    <w:name w:val="superscript"/>
    <w:basedOn w:val="Fuentedeprrafopredeter"/>
    <w:rsid w:val="00D94C95"/>
  </w:style>
  <w:style w:type="paragraph" w:customStyle="1" w:styleId="sangria">
    <w:name w:val="sangri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rmas">
    <w:name w:val="firmas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recha">
    <w:name w:val="derecha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entamente">
    <w:name w:val="atentamente"/>
    <w:basedOn w:val="Normal"/>
    <w:rsid w:val="00D94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745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ho.int/gender/violence/who_multicountry_study/summary_report/summaryreportSpanishlow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clac.cl/mujer/noticias/paginas/1%20/27401/InformeSecreGeneral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FE6FE-0928-407C-A40C-6560AEDB8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PRODESK</cp:lastModifiedBy>
  <cp:revision>2</cp:revision>
  <dcterms:created xsi:type="dcterms:W3CDTF">2022-11-16T16:52:00Z</dcterms:created>
  <dcterms:modified xsi:type="dcterms:W3CDTF">2022-11-16T16:52:00Z</dcterms:modified>
</cp:coreProperties>
</file>