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92CD5" w14:textId="3E368B80" w:rsidR="000908FD" w:rsidRPr="004A2377" w:rsidRDefault="0098318D" w:rsidP="004176BE">
      <w:pPr>
        <w:spacing w:after="0" w:line="240" w:lineRule="auto"/>
        <w:jc w:val="right"/>
        <w:rPr>
          <w:rFonts w:ascii="Arial" w:hAnsi="Arial" w:cs="Arial"/>
          <w:sz w:val="32"/>
          <w:szCs w:val="32"/>
        </w:rPr>
      </w:pPr>
      <w:r w:rsidRPr="004A2377">
        <w:rPr>
          <w:rFonts w:ascii="Arial" w:hAnsi="Arial" w:cs="Arial"/>
          <w:sz w:val="32"/>
          <w:szCs w:val="32"/>
        </w:rPr>
        <w:t xml:space="preserve">                                                                                                                                                                          </w:t>
      </w:r>
      <w:r w:rsidR="00706E64" w:rsidRPr="004A2377">
        <w:rPr>
          <w:rFonts w:ascii="Arial" w:hAnsi="Arial" w:cs="Arial"/>
          <w:sz w:val="32"/>
          <w:szCs w:val="32"/>
        </w:rPr>
        <w:t xml:space="preserve">                                                                                                                                                                                   </w:t>
      </w:r>
      <w:r w:rsidR="000908FD" w:rsidRPr="004A2377">
        <w:rPr>
          <w:rFonts w:ascii="Arial" w:hAnsi="Arial" w:cs="Arial"/>
          <w:sz w:val="32"/>
          <w:szCs w:val="32"/>
        </w:rPr>
        <w:t xml:space="preserve">Toluca de Lerdo, México; a </w:t>
      </w:r>
      <w:r w:rsidR="004176BE" w:rsidRPr="004A2377">
        <w:rPr>
          <w:rFonts w:ascii="Arial" w:hAnsi="Arial" w:cs="Arial"/>
          <w:sz w:val="32"/>
          <w:szCs w:val="32"/>
        </w:rPr>
        <w:t>14</w:t>
      </w:r>
      <w:r w:rsidR="009477D9" w:rsidRPr="004A2377">
        <w:rPr>
          <w:rFonts w:ascii="Arial" w:hAnsi="Arial" w:cs="Arial"/>
          <w:sz w:val="32"/>
          <w:szCs w:val="32"/>
        </w:rPr>
        <w:t xml:space="preserve"> </w:t>
      </w:r>
      <w:r w:rsidR="000908FD" w:rsidRPr="004A2377">
        <w:rPr>
          <w:rFonts w:ascii="Arial" w:hAnsi="Arial" w:cs="Arial"/>
          <w:sz w:val="32"/>
          <w:szCs w:val="32"/>
        </w:rPr>
        <w:t xml:space="preserve">de </w:t>
      </w:r>
      <w:r w:rsidR="00314FE1" w:rsidRPr="004A2377">
        <w:rPr>
          <w:rFonts w:ascii="Arial" w:hAnsi="Arial" w:cs="Arial"/>
          <w:sz w:val="32"/>
          <w:szCs w:val="32"/>
        </w:rPr>
        <w:t>noviembre</w:t>
      </w:r>
      <w:r w:rsidR="000908FD" w:rsidRPr="004A2377">
        <w:rPr>
          <w:rFonts w:ascii="Arial" w:hAnsi="Arial" w:cs="Arial"/>
          <w:sz w:val="32"/>
          <w:szCs w:val="32"/>
        </w:rPr>
        <w:t xml:space="preserve"> de 202</w:t>
      </w:r>
      <w:r w:rsidR="004E22A1" w:rsidRPr="004A2377">
        <w:rPr>
          <w:rFonts w:ascii="Arial" w:hAnsi="Arial" w:cs="Arial"/>
          <w:sz w:val="32"/>
          <w:szCs w:val="32"/>
        </w:rPr>
        <w:t>3</w:t>
      </w:r>
      <w:r w:rsidR="000908FD" w:rsidRPr="004A2377">
        <w:rPr>
          <w:rFonts w:ascii="Arial" w:hAnsi="Arial" w:cs="Arial"/>
          <w:sz w:val="32"/>
          <w:szCs w:val="32"/>
        </w:rPr>
        <w:t>.</w:t>
      </w:r>
    </w:p>
    <w:p w14:paraId="6A29D599" w14:textId="77777777" w:rsidR="000908FD" w:rsidRPr="004A2377" w:rsidRDefault="000908FD" w:rsidP="00314FE1">
      <w:pPr>
        <w:spacing w:after="0" w:line="240" w:lineRule="auto"/>
        <w:rPr>
          <w:rFonts w:ascii="Arial" w:hAnsi="Arial" w:cs="Arial"/>
          <w:b/>
          <w:bCs/>
          <w:sz w:val="32"/>
          <w:szCs w:val="32"/>
        </w:rPr>
      </w:pPr>
    </w:p>
    <w:p w14:paraId="00C43AE2" w14:textId="77777777" w:rsidR="008F1C67" w:rsidRPr="004A2377" w:rsidRDefault="008F1C67" w:rsidP="00314FE1">
      <w:pPr>
        <w:spacing w:line="240" w:lineRule="auto"/>
        <w:ind w:right="3876"/>
        <w:jc w:val="both"/>
        <w:rPr>
          <w:rFonts w:ascii="Arial" w:eastAsia="Calibri" w:hAnsi="Arial" w:cs="Arial"/>
          <w:b/>
          <w:bCs/>
          <w:sz w:val="32"/>
          <w:szCs w:val="32"/>
        </w:rPr>
      </w:pPr>
    </w:p>
    <w:p w14:paraId="285266D0" w14:textId="125E274C" w:rsidR="00314FE1" w:rsidRPr="004A2377" w:rsidRDefault="00314FE1" w:rsidP="00314FE1">
      <w:pPr>
        <w:spacing w:line="240" w:lineRule="auto"/>
        <w:ind w:right="3876"/>
        <w:jc w:val="both"/>
        <w:rPr>
          <w:rFonts w:ascii="Arial" w:eastAsia="Calibri" w:hAnsi="Arial" w:cs="Arial"/>
          <w:b/>
          <w:bCs/>
          <w:sz w:val="32"/>
          <w:szCs w:val="32"/>
        </w:rPr>
      </w:pPr>
      <w:r w:rsidRPr="004A2377">
        <w:rPr>
          <w:rFonts w:ascii="Arial" w:eastAsia="Calibri" w:hAnsi="Arial" w:cs="Arial"/>
          <w:b/>
          <w:bCs/>
          <w:sz w:val="32"/>
          <w:szCs w:val="32"/>
        </w:rPr>
        <w:t>DIPUTADA</w:t>
      </w:r>
      <w:r w:rsidR="004A2377">
        <w:rPr>
          <w:rFonts w:ascii="Arial" w:eastAsia="Calibri" w:hAnsi="Arial" w:cs="Arial"/>
          <w:b/>
          <w:bCs/>
          <w:sz w:val="32"/>
          <w:szCs w:val="32"/>
        </w:rPr>
        <w:t xml:space="preserve"> </w:t>
      </w:r>
      <w:r w:rsidRPr="004A2377">
        <w:rPr>
          <w:rFonts w:ascii="Arial" w:eastAsia="Calibri" w:hAnsi="Arial" w:cs="Arial"/>
          <w:b/>
          <w:bCs/>
          <w:sz w:val="32"/>
          <w:szCs w:val="32"/>
        </w:rPr>
        <w:t>AZUCENA CISNEROS COSS PRESIDENTA DE LA H. “LXI” LEGISLATURA DEL ESTADO DE MÉXICO</w:t>
      </w:r>
    </w:p>
    <w:p w14:paraId="75B53D85" w14:textId="75718D31" w:rsidR="000908FD" w:rsidRPr="004A2377" w:rsidRDefault="00314FE1" w:rsidP="00314FE1">
      <w:pPr>
        <w:spacing w:line="240" w:lineRule="auto"/>
        <w:jc w:val="both"/>
        <w:rPr>
          <w:rFonts w:ascii="Arial" w:eastAsia="Calibri" w:hAnsi="Arial" w:cs="Arial"/>
          <w:b/>
          <w:bCs/>
          <w:sz w:val="32"/>
          <w:szCs w:val="32"/>
        </w:rPr>
      </w:pPr>
      <w:r w:rsidRPr="004A2377">
        <w:rPr>
          <w:rFonts w:ascii="Arial" w:eastAsia="Calibri" w:hAnsi="Arial" w:cs="Arial"/>
          <w:b/>
          <w:bCs/>
          <w:sz w:val="32"/>
          <w:szCs w:val="32"/>
        </w:rPr>
        <w:t>PRESENTE</w:t>
      </w:r>
    </w:p>
    <w:p w14:paraId="248B2A06" w14:textId="77777777" w:rsidR="008F1C67" w:rsidRPr="004A2377" w:rsidRDefault="008F1C67" w:rsidP="00314FE1">
      <w:pPr>
        <w:spacing w:after="0" w:line="240" w:lineRule="auto"/>
        <w:jc w:val="both"/>
        <w:rPr>
          <w:rFonts w:ascii="Arial" w:hAnsi="Arial" w:cs="Arial"/>
          <w:sz w:val="32"/>
          <w:szCs w:val="32"/>
        </w:rPr>
      </w:pPr>
    </w:p>
    <w:p w14:paraId="3D6F6AA9" w14:textId="0D3E04DF" w:rsidR="0098649B" w:rsidRPr="004A2377" w:rsidRDefault="00FE7EF7" w:rsidP="00314FE1">
      <w:pPr>
        <w:spacing w:after="0" w:line="240" w:lineRule="auto"/>
        <w:jc w:val="both"/>
        <w:rPr>
          <w:rFonts w:ascii="Arial" w:hAnsi="Arial" w:cs="Arial"/>
          <w:sz w:val="32"/>
          <w:szCs w:val="32"/>
        </w:rPr>
      </w:pPr>
      <w:r w:rsidRPr="004A2377">
        <w:rPr>
          <w:rFonts w:ascii="Arial" w:hAnsi="Arial" w:cs="Arial"/>
          <w:sz w:val="32"/>
          <w:szCs w:val="32"/>
        </w:rPr>
        <w:t xml:space="preserve">Con fundamento en los artículos 61 fracción I de la Constitución Política del Estado Libre y Soberano de México, 38 fracción IV de la Ley Orgánica del Poder Legislativo del Estado Libre y Soberano de México y 72 del Reglamento del Poder Legislativo del Estado de México, la que suscribe Diputada María Isabel Sánchez Holguín, integrante del Grupo Parlamentario del Partido Revolucionario Institucional, someto a consideración de esa Honorable Legislatura, la proposición con </w:t>
      </w:r>
      <w:r w:rsidRPr="004A2377">
        <w:rPr>
          <w:rFonts w:ascii="Arial" w:hAnsi="Arial" w:cs="Arial"/>
          <w:b/>
          <w:sz w:val="32"/>
          <w:szCs w:val="32"/>
        </w:rPr>
        <w:t>Punto de Acuerdo de urgente y obvia resolución por el que se exhorta respetuosamente a las y los Presidentes Municipales del Estado de México nombrar o/y renombrar las calles de los municipios con el nombre de mujeres notables de la historia del país con el propósito de visibilizar el papel de las mujeres en todo los ámbitos sociales e históricos en contextos locales</w:t>
      </w:r>
      <w:r w:rsidRPr="004A2377">
        <w:rPr>
          <w:rFonts w:ascii="Arial" w:hAnsi="Arial" w:cs="Arial"/>
          <w:sz w:val="32"/>
          <w:szCs w:val="32"/>
        </w:rPr>
        <w:t>, conforme a la siguiente:</w:t>
      </w:r>
    </w:p>
    <w:p w14:paraId="292518B5" w14:textId="77777777" w:rsidR="00A94B99" w:rsidRPr="004A2377" w:rsidRDefault="00A94B99" w:rsidP="00314FE1">
      <w:pPr>
        <w:spacing w:after="0"/>
        <w:rPr>
          <w:rFonts w:ascii="Arial" w:hAnsi="Arial" w:cs="Arial"/>
          <w:b/>
          <w:bCs/>
          <w:sz w:val="32"/>
          <w:szCs w:val="32"/>
        </w:rPr>
      </w:pPr>
    </w:p>
    <w:p w14:paraId="107B6A48" w14:textId="77777777" w:rsidR="004A2377" w:rsidRDefault="004A2377" w:rsidP="00314FE1">
      <w:pPr>
        <w:spacing w:after="0"/>
        <w:jc w:val="center"/>
        <w:rPr>
          <w:rFonts w:ascii="Arial" w:hAnsi="Arial" w:cs="Arial"/>
          <w:b/>
          <w:bCs/>
          <w:sz w:val="32"/>
          <w:szCs w:val="32"/>
        </w:rPr>
      </w:pPr>
    </w:p>
    <w:p w14:paraId="38483E8B" w14:textId="10E3DBFE" w:rsidR="00603C59" w:rsidRPr="004A2377" w:rsidRDefault="000908FD" w:rsidP="00314FE1">
      <w:pPr>
        <w:spacing w:after="0"/>
        <w:jc w:val="center"/>
        <w:rPr>
          <w:rFonts w:ascii="Arial" w:hAnsi="Arial" w:cs="Arial"/>
          <w:b/>
          <w:bCs/>
          <w:sz w:val="32"/>
          <w:szCs w:val="32"/>
        </w:rPr>
      </w:pPr>
      <w:r w:rsidRPr="004A2377">
        <w:rPr>
          <w:rFonts w:ascii="Arial" w:hAnsi="Arial" w:cs="Arial"/>
          <w:b/>
          <w:bCs/>
          <w:sz w:val="32"/>
          <w:szCs w:val="32"/>
        </w:rPr>
        <w:lastRenderedPageBreak/>
        <w:t>EXPOSICIÓN DE MOTIVOS</w:t>
      </w:r>
    </w:p>
    <w:p w14:paraId="28143696" w14:textId="77777777" w:rsidR="00112104" w:rsidRPr="004A2377" w:rsidRDefault="00112104" w:rsidP="00112104">
      <w:pPr>
        <w:spacing w:after="0" w:line="360" w:lineRule="auto"/>
        <w:jc w:val="right"/>
        <w:rPr>
          <w:rFonts w:ascii="Arial" w:hAnsi="Arial" w:cs="Arial"/>
          <w:i/>
          <w:sz w:val="18"/>
          <w:szCs w:val="32"/>
        </w:rPr>
      </w:pPr>
    </w:p>
    <w:p w14:paraId="353C410B" w14:textId="77777777" w:rsidR="00CB5E03" w:rsidRPr="004A2377" w:rsidRDefault="00CB5E03" w:rsidP="00112104">
      <w:pPr>
        <w:spacing w:after="0" w:line="360" w:lineRule="auto"/>
        <w:jc w:val="right"/>
        <w:rPr>
          <w:rFonts w:ascii="Arial" w:hAnsi="Arial" w:cs="Arial"/>
          <w:i/>
          <w:sz w:val="18"/>
          <w:szCs w:val="32"/>
        </w:rPr>
      </w:pPr>
    </w:p>
    <w:p w14:paraId="5E0AFE64" w14:textId="77777777" w:rsidR="00112104" w:rsidRPr="004A2377" w:rsidRDefault="00112104" w:rsidP="00112104">
      <w:pPr>
        <w:spacing w:after="0" w:line="360" w:lineRule="auto"/>
        <w:jc w:val="right"/>
        <w:rPr>
          <w:rFonts w:ascii="Arial" w:hAnsi="Arial" w:cs="Arial"/>
          <w:i/>
          <w:sz w:val="18"/>
          <w:szCs w:val="32"/>
        </w:rPr>
      </w:pPr>
      <w:r w:rsidRPr="004A2377">
        <w:rPr>
          <w:rFonts w:ascii="Arial" w:hAnsi="Arial" w:cs="Arial"/>
          <w:i/>
          <w:sz w:val="18"/>
          <w:szCs w:val="32"/>
        </w:rPr>
        <w:t>El Poder es la capacidad no solo de contar la historia del otro,</w:t>
      </w:r>
    </w:p>
    <w:p w14:paraId="66CE3651" w14:textId="77777777" w:rsidR="00112104" w:rsidRPr="004A2377" w:rsidRDefault="00112104" w:rsidP="00112104">
      <w:pPr>
        <w:spacing w:after="0" w:line="360" w:lineRule="auto"/>
        <w:jc w:val="right"/>
        <w:rPr>
          <w:rFonts w:ascii="Arial" w:hAnsi="Arial" w:cs="Arial"/>
          <w:i/>
          <w:sz w:val="18"/>
          <w:szCs w:val="32"/>
        </w:rPr>
      </w:pPr>
      <w:r w:rsidRPr="004A2377">
        <w:rPr>
          <w:rFonts w:ascii="Arial" w:hAnsi="Arial" w:cs="Arial"/>
          <w:i/>
          <w:sz w:val="18"/>
          <w:szCs w:val="32"/>
        </w:rPr>
        <w:t xml:space="preserve"> sino de hacer que esa sea la historia definitiva.</w:t>
      </w:r>
    </w:p>
    <w:p w14:paraId="1006A229" w14:textId="77777777" w:rsidR="00112104" w:rsidRPr="004A2377" w:rsidRDefault="00112104" w:rsidP="00112104">
      <w:pPr>
        <w:spacing w:after="0" w:line="360" w:lineRule="auto"/>
        <w:jc w:val="right"/>
        <w:rPr>
          <w:rFonts w:ascii="Arial" w:hAnsi="Arial" w:cs="Arial"/>
          <w:i/>
          <w:sz w:val="18"/>
          <w:szCs w:val="32"/>
        </w:rPr>
      </w:pPr>
      <w:proofErr w:type="spellStart"/>
      <w:r w:rsidRPr="004A2377">
        <w:rPr>
          <w:rFonts w:ascii="Arial" w:hAnsi="Arial" w:cs="Arial"/>
          <w:i/>
          <w:sz w:val="18"/>
          <w:szCs w:val="32"/>
        </w:rPr>
        <w:t>Chimamanda</w:t>
      </w:r>
      <w:proofErr w:type="spellEnd"/>
      <w:r w:rsidRPr="004A2377">
        <w:rPr>
          <w:rFonts w:ascii="Arial" w:hAnsi="Arial" w:cs="Arial"/>
          <w:i/>
          <w:sz w:val="18"/>
          <w:szCs w:val="32"/>
        </w:rPr>
        <w:t xml:space="preserve"> </w:t>
      </w:r>
      <w:proofErr w:type="spellStart"/>
      <w:r w:rsidRPr="004A2377">
        <w:rPr>
          <w:rFonts w:ascii="Arial" w:hAnsi="Arial" w:cs="Arial"/>
          <w:i/>
          <w:sz w:val="18"/>
          <w:szCs w:val="32"/>
        </w:rPr>
        <w:t>Adichie</w:t>
      </w:r>
      <w:proofErr w:type="spellEnd"/>
    </w:p>
    <w:p w14:paraId="1E140AC8" w14:textId="2A7ED32A" w:rsidR="000D45C8" w:rsidRPr="004A2377" w:rsidRDefault="00112104" w:rsidP="00112104">
      <w:pPr>
        <w:spacing w:after="0" w:line="360" w:lineRule="auto"/>
        <w:jc w:val="right"/>
        <w:rPr>
          <w:rFonts w:ascii="Arial" w:hAnsi="Arial" w:cs="Arial"/>
          <w:i/>
          <w:sz w:val="18"/>
          <w:szCs w:val="32"/>
        </w:rPr>
      </w:pPr>
      <w:r w:rsidRPr="004A2377">
        <w:rPr>
          <w:rFonts w:ascii="Arial" w:hAnsi="Arial" w:cs="Arial"/>
          <w:i/>
          <w:sz w:val="18"/>
          <w:szCs w:val="32"/>
        </w:rPr>
        <w:t>El peligro de una solo historia</w:t>
      </w:r>
    </w:p>
    <w:p w14:paraId="25E6FAEC" w14:textId="77777777" w:rsidR="00A12C9E" w:rsidRPr="004A2377" w:rsidRDefault="00A12C9E" w:rsidP="00A12C9E">
      <w:pPr>
        <w:spacing w:after="0" w:line="360" w:lineRule="auto"/>
        <w:rPr>
          <w:rFonts w:ascii="Arial" w:hAnsi="Arial" w:cs="Arial"/>
          <w:sz w:val="32"/>
          <w:szCs w:val="32"/>
        </w:rPr>
      </w:pPr>
    </w:p>
    <w:p w14:paraId="0C964751" w14:textId="77777777" w:rsidR="004A2377" w:rsidRDefault="004A2377" w:rsidP="00CB5E03">
      <w:pPr>
        <w:shd w:val="clear" w:color="auto" w:fill="FFFFFF" w:themeFill="background1"/>
        <w:spacing w:after="0" w:line="360" w:lineRule="auto"/>
        <w:jc w:val="both"/>
        <w:rPr>
          <w:rFonts w:ascii="Arial" w:hAnsi="Arial" w:cs="Arial"/>
          <w:sz w:val="32"/>
          <w:szCs w:val="32"/>
        </w:rPr>
      </w:pPr>
    </w:p>
    <w:p w14:paraId="1B6C4946" w14:textId="41163905" w:rsidR="00191CF6" w:rsidRPr="004A2377" w:rsidRDefault="00191CF6"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t>Las mujeres hemos estado siempre en todos los ámbitos: en el público, en la educación, en la salud,</w:t>
      </w:r>
      <w:r w:rsidR="00FC3E36" w:rsidRPr="004A2377">
        <w:rPr>
          <w:rFonts w:ascii="Arial" w:hAnsi="Arial" w:cs="Arial"/>
          <w:sz w:val="32"/>
          <w:szCs w:val="32"/>
        </w:rPr>
        <w:t xml:space="preserve"> en la ciencia,</w:t>
      </w:r>
      <w:r w:rsidRPr="004A2377">
        <w:rPr>
          <w:rFonts w:ascii="Arial" w:hAnsi="Arial" w:cs="Arial"/>
          <w:sz w:val="32"/>
          <w:szCs w:val="32"/>
        </w:rPr>
        <w:t xml:space="preserve"> en la construcción, en todos… sin embargo, la historia se ha contado de manera incompleta, </w:t>
      </w:r>
      <w:r w:rsidR="00831E06" w:rsidRPr="004A2377">
        <w:rPr>
          <w:rFonts w:ascii="Arial" w:hAnsi="Arial" w:cs="Arial"/>
          <w:sz w:val="32"/>
          <w:szCs w:val="32"/>
        </w:rPr>
        <w:t xml:space="preserve">en </w:t>
      </w:r>
      <w:r w:rsidRPr="004A2377">
        <w:rPr>
          <w:rFonts w:ascii="Arial" w:hAnsi="Arial" w:cs="Arial"/>
          <w:sz w:val="32"/>
          <w:szCs w:val="32"/>
        </w:rPr>
        <w:t>una narración ligada al poder y a la desigualdad</w:t>
      </w:r>
      <w:r w:rsidR="008F1C67" w:rsidRPr="004A2377">
        <w:rPr>
          <w:rFonts w:ascii="Arial" w:hAnsi="Arial" w:cs="Arial"/>
          <w:sz w:val="32"/>
          <w:szCs w:val="32"/>
        </w:rPr>
        <w:t>,</w:t>
      </w:r>
      <w:r w:rsidRPr="004A2377">
        <w:rPr>
          <w:rFonts w:ascii="Arial" w:hAnsi="Arial" w:cs="Arial"/>
          <w:sz w:val="32"/>
          <w:szCs w:val="32"/>
        </w:rPr>
        <w:t xml:space="preserve"> que se ha empecinado en ocultar que las mujeres siempre hemos estado ahí, por eso, hoy a las que estamos nos toca recuperar, reivindicar y visibilizar a quienes nos han precedido, a quienes han hecho camino para todas, recuperar su memoria, sus aportes, sus nombres</w:t>
      </w:r>
      <w:r w:rsidR="00FC3E36" w:rsidRPr="004A2377">
        <w:rPr>
          <w:rFonts w:ascii="Arial" w:hAnsi="Arial" w:cs="Arial"/>
          <w:sz w:val="32"/>
          <w:szCs w:val="32"/>
        </w:rPr>
        <w:t xml:space="preserve">, </w:t>
      </w:r>
      <w:r w:rsidRPr="004A2377">
        <w:rPr>
          <w:rFonts w:ascii="Arial" w:hAnsi="Arial" w:cs="Arial"/>
          <w:sz w:val="32"/>
          <w:szCs w:val="32"/>
        </w:rPr>
        <w:t>sus historias es recuperar nuestra propia historia.</w:t>
      </w:r>
    </w:p>
    <w:p w14:paraId="5AFA0A5E" w14:textId="77777777" w:rsidR="00191CF6" w:rsidRPr="004A2377" w:rsidRDefault="00191CF6" w:rsidP="00CB5E03">
      <w:pPr>
        <w:shd w:val="clear" w:color="auto" w:fill="FFFFFF" w:themeFill="background1"/>
        <w:spacing w:after="0" w:line="360" w:lineRule="auto"/>
        <w:jc w:val="both"/>
        <w:rPr>
          <w:rFonts w:ascii="Arial" w:hAnsi="Arial" w:cs="Arial"/>
          <w:sz w:val="32"/>
          <w:szCs w:val="32"/>
        </w:rPr>
      </w:pPr>
    </w:p>
    <w:p w14:paraId="704DCD7E" w14:textId="77777777" w:rsidR="004A2377" w:rsidRDefault="004A2377" w:rsidP="00CB5E03">
      <w:pPr>
        <w:shd w:val="clear" w:color="auto" w:fill="FFFFFF" w:themeFill="background1"/>
        <w:spacing w:after="0" w:line="360" w:lineRule="auto"/>
        <w:jc w:val="both"/>
        <w:rPr>
          <w:rFonts w:ascii="Arial" w:hAnsi="Arial" w:cs="Arial"/>
          <w:sz w:val="32"/>
          <w:szCs w:val="32"/>
        </w:rPr>
      </w:pPr>
    </w:p>
    <w:p w14:paraId="40208BA3" w14:textId="77777777" w:rsidR="004A2377" w:rsidRDefault="004A2377" w:rsidP="00CB5E03">
      <w:pPr>
        <w:shd w:val="clear" w:color="auto" w:fill="FFFFFF" w:themeFill="background1"/>
        <w:spacing w:after="0" w:line="360" w:lineRule="auto"/>
        <w:jc w:val="both"/>
        <w:rPr>
          <w:rFonts w:ascii="Arial" w:hAnsi="Arial" w:cs="Arial"/>
          <w:sz w:val="32"/>
          <w:szCs w:val="32"/>
        </w:rPr>
      </w:pPr>
    </w:p>
    <w:p w14:paraId="782BB953" w14:textId="73D15115" w:rsidR="00AD3B33" w:rsidRPr="004A2377" w:rsidRDefault="00AD3B33"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lastRenderedPageBreak/>
        <w:t xml:space="preserve">De acuerdo con datos de ONU Mujeres, después de la pandemia por COVID-19 y las fatales consecuencias que trajo </w:t>
      </w:r>
      <w:r w:rsidR="00FC3E36" w:rsidRPr="004A2377">
        <w:rPr>
          <w:rFonts w:ascii="Arial" w:hAnsi="Arial" w:cs="Arial"/>
          <w:sz w:val="32"/>
          <w:szCs w:val="32"/>
        </w:rPr>
        <w:t>para niñas</w:t>
      </w:r>
      <w:r w:rsidR="00E06C26" w:rsidRPr="004A2377">
        <w:rPr>
          <w:rFonts w:ascii="Arial" w:hAnsi="Arial" w:cs="Arial"/>
          <w:sz w:val="32"/>
          <w:szCs w:val="32"/>
        </w:rPr>
        <w:t>, adolescentes</w:t>
      </w:r>
      <w:r w:rsidR="00FC3E36" w:rsidRPr="004A2377">
        <w:rPr>
          <w:rFonts w:ascii="Arial" w:hAnsi="Arial" w:cs="Arial"/>
          <w:sz w:val="32"/>
          <w:szCs w:val="32"/>
        </w:rPr>
        <w:t xml:space="preserve"> y mujeres</w:t>
      </w:r>
      <w:r w:rsidR="00CB0140" w:rsidRPr="004A2377">
        <w:rPr>
          <w:rFonts w:ascii="Arial" w:hAnsi="Arial" w:cs="Arial"/>
          <w:sz w:val="32"/>
          <w:szCs w:val="32"/>
        </w:rPr>
        <w:t>,</w:t>
      </w:r>
      <w:r w:rsidR="00FC3E36" w:rsidRPr="004A2377">
        <w:rPr>
          <w:rFonts w:ascii="Arial" w:hAnsi="Arial" w:cs="Arial"/>
          <w:sz w:val="32"/>
          <w:szCs w:val="32"/>
        </w:rPr>
        <w:t xml:space="preserve"> nos </w:t>
      </w:r>
      <w:r w:rsidR="00CB0140" w:rsidRPr="004A2377">
        <w:rPr>
          <w:rFonts w:ascii="Arial" w:hAnsi="Arial" w:cs="Arial"/>
          <w:sz w:val="32"/>
          <w:szCs w:val="32"/>
        </w:rPr>
        <w:t xml:space="preserve">tomará 300 años alcanzar la igualdad sustantiva. </w:t>
      </w:r>
    </w:p>
    <w:p w14:paraId="15341A59" w14:textId="77777777" w:rsidR="00CB0140" w:rsidRPr="004A2377" w:rsidRDefault="00CB0140" w:rsidP="00CB5E03">
      <w:pPr>
        <w:shd w:val="clear" w:color="auto" w:fill="FFFFFF" w:themeFill="background1"/>
        <w:spacing w:after="0" w:line="360" w:lineRule="auto"/>
        <w:jc w:val="both"/>
        <w:rPr>
          <w:rFonts w:ascii="Arial" w:hAnsi="Arial" w:cs="Arial"/>
          <w:sz w:val="32"/>
          <w:szCs w:val="32"/>
        </w:rPr>
      </w:pPr>
    </w:p>
    <w:p w14:paraId="6C19CFF2" w14:textId="069FDB6B" w:rsidR="00603C59" w:rsidRPr="004A2377" w:rsidRDefault="00A12C9E"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t xml:space="preserve">La Igualdad de Género </w:t>
      </w:r>
      <w:r w:rsidR="00CB0140" w:rsidRPr="004A2377">
        <w:rPr>
          <w:rFonts w:ascii="Arial" w:hAnsi="Arial" w:cs="Arial"/>
          <w:sz w:val="32"/>
          <w:szCs w:val="32"/>
        </w:rPr>
        <w:t xml:space="preserve">es más que un </w:t>
      </w:r>
      <w:r w:rsidRPr="004A2377">
        <w:rPr>
          <w:rFonts w:ascii="Arial" w:hAnsi="Arial" w:cs="Arial"/>
          <w:sz w:val="32"/>
          <w:szCs w:val="32"/>
        </w:rPr>
        <w:t>derecho fundamental, es la base para sociedades democráticas</w:t>
      </w:r>
      <w:r w:rsidR="00FC3E36" w:rsidRPr="004A2377">
        <w:rPr>
          <w:rFonts w:ascii="Arial" w:hAnsi="Arial" w:cs="Arial"/>
          <w:sz w:val="32"/>
          <w:szCs w:val="32"/>
        </w:rPr>
        <w:t xml:space="preserve"> y </w:t>
      </w:r>
      <w:r w:rsidRPr="004A2377">
        <w:rPr>
          <w:rFonts w:ascii="Arial" w:hAnsi="Arial" w:cs="Arial"/>
          <w:sz w:val="32"/>
          <w:szCs w:val="32"/>
        </w:rPr>
        <w:t>pacíficas</w:t>
      </w:r>
      <w:r w:rsidR="00FC3E36" w:rsidRPr="004A2377">
        <w:rPr>
          <w:rFonts w:ascii="Arial" w:hAnsi="Arial" w:cs="Arial"/>
          <w:sz w:val="32"/>
          <w:szCs w:val="32"/>
        </w:rPr>
        <w:t>;</w:t>
      </w:r>
      <w:r w:rsidR="00E06C26" w:rsidRPr="004A2377">
        <w:rPr>
          <w:rFonts w:ascii="Arial" w:hAnsi="Arial" w:cs="Arial"/>
          <w:sz w:val="32"/>
          <w:szCs w:val="32"/>
        </w:rPr>
        <w:t xml:space="preserve"> por ello,</w:t>
      </w:r>
      <w:r w:rsidR="00FC3E36" w:rsidRPr="004A2377">
        <w:rPr>
          <w:rFonts w:ascii="Arial" w:hAnsi="Arial" w:cs="Arial"/>
          <w:sz w:val="32"/>
          <w:szCs w:val="32"/>
        </w:rPr>
        <w:t xml:space="preserve"> impulsar las causas e iniciativas que sumen para fortalecer la igualdad, es impulsar a las sociedades mismas. </w:t>
      </w:r>
      <w:r w:rsidR="004F7235" w:rsidRPr="004A2377">
        <w:rPr>
          <w:rFonts w:ascii="Arial" w:hAnsi="Arial" w:cs="Arial"/>
          <w:sz w:val="32"/>
          <w:szCs w:val="32"/>
        </w:rPr>
        <w:t xml:space="preserve"> </w:t>
      </w:r>
      <w:r w:rsidRPr="004A2377">
        <w:rPr>
          <w:rFonts w:ascii="Arial" w:hAnsi="Arial" w:cs="Arial"/>
          <w:sz w:val="32"/>
          <w:szCs w:val="32"/>
        </w:rPr>
        <w:t xml:space="preserve"> </w:t>
      </w:r>
    </w:p>
    <w:p w14:paraId="482BB4D1" w14:textId="34F11EDB" w:rsidR="00022F57" w:rsidRPr="004A2377" w:rsidRDefault="00022F57" w:rsidP="00CB5E03">
      <w:pPr>
        <w:shd w:val="clear" w:color="auto" w:fill="FFFFFF" w:themeFill="background1"/>
        <w:spacing w:after="0" w:line="360" w:lineRule="auto"/>
        <w:jc w:val="both"/>
        <w:rPr>
          <w:rFonts w:ascii="Arial" w:hAnsi="Arial" w:cs="Arial"/>
          <w:sz w:val="32"/>
          <w:szCs w:val="32"/>
        </w:rPr>
      </w:pPr>
    </w:p>
    <w:p w14:paraId="570BB6D6" w14:textId="77777777" w:rsidR="004A2377" w:rsidRDefault="004A2377" w:rsidP="00CB5E03">
      <w:pPr>
        <w:shd w:val="clear" w:color="auto" w:fill="FFFFFF" w:themeFill="background1"/>
        <w:spacing w:after="0" w:line="360" w:lineRule="auto"/>
        <w:jc w:val="both"/>
        <w:rPr>
          <w:rFonts w:ascii="Arial" w:hAnsi="Arial" w:cs="Arial"/>
          <w:sz w:val="32"/>
          <w:szCs w:val="32"/>
        </w:rPr>
      </w:pPr>
    </w:p>
    <w:p w14:paraId="75699C73" w14:textId="5803D114" w:rsidR="00123CB6" w:rsidRPr="004A2377" w:rsidRDefault="00831E06"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t>En el Estado de México, c</w:t>
      </w:r>
      <w:r w:rsidR="003A429D" w:rsidRPr="004A2377">
        <w:rPr>
          <w:rFonts w:ascii="Arial" w:hAnsi="Arial" w:cs="Arial"/>
          <w:sz w:val="32"/>
          <w:szCs w:val="32"/>
        </w:rPr>
        <w:t>asi el 52% de la població</w:t>
      </w:r>
      <w:r w:rsidR="00FC3E36" w:rsidRPr="004A2377">
        <w:rPr>
          <w:rFonts w:ascii="Arial" w:hAnsi="Arial" w:cs="Arial"/>
          <w:sz w:val="32"/>
          <w:szCs w:val="32"/>
        </w:rPr>
        <w:t xml:space="preserve">n </w:t>
      </w:r>
      <w:r w:rsidR="003A429D" w:rsidRPr="004A2377">
        <w:rPr>
          <w:rFonts w:ascii="Arial" w:hAnsi="Arial" w:cs="Arial"/>
          <w:sz w:val="32"/>
          <w:szCs w:val="32"/>
        </w:rPr>
        <w:t xml:space="preserve">somos niñas, adolescentes y mujeres, quienes todos los días </w:t>
      </w:r>
      <w:r w:rsidR="00FC3E36" w:rsidRPr="004A2377">
        <w:rPr>
          <w:rFonts w:ascii="Arial" w:hAnsi="Arial" w:cs="Arial"/>
          <w:sz w:val="32"/>
          <w:szCs w:val="32"/>
        </w:rPr>
        <w:t xml:space="preserve">nos </w:t>
      </w:r>
      <w:r w:rsidR="003A429D" w:rsidRPr="004A2377">
        <w:rPr>
          <w:rFonts w:ascii="Arial" w:hAnsi="Arial" w:cs="Arial"/>
          <w:sz w:val="32"/>
          <w:szCs w:val="32"/>
        </w:rPr>
        <w:t>enfrentamos</w:t>
      </w:r>
      <w:r w:rsidR="00FC3E36" w:rsidRPr="004A2377">
        <w:rPr>
          <w:rFonts w:ascii="Arial" w:hAnsi="Arial" w:cs="Arial"/>
          <w:sz w:val="32"/>
          <w:szCs w:val="32"/>
        </w:rPr>
        <w:t xml:space="preserve"> a</w:t>
      </w:r>
      <w:r w:rsidR="003A429D" w:rsidRPr="004A2377">
        <w:rPr>
          <w:rFonts w:ascii="Arial" w:hAnsi="Arial" w:cs="Arial"/>
          <w:sz w:val="32"/>
          <w:szCs w:val="32"/>
        </w:rPr>
        <w:t xml:space="preserve"> retos de seguridad, de acceso a servicios, de condiciones </w:t>
      </w:r>
      <w:r w:rsidRPr="004A2377">
        <w:rPr>
          <w:rFonts w:ascii="Arial" w:hAnsi="Arial" w:cs="Arial"/>
          <w:sz w:val="32"/>
          <w:szCs w:val="32"/>
        </w:rPr>
        <w:t>plenas</w:t>
      </w:r>
      <w:r w:rsidR="003A429D" w:rsidRPr="004A2377">
        <w:rPr>
          <w:rFonts w:ascii="Arial" w:hAnsi="Arial" w:cs="Arial"/>
          <w:sz w:val="32"/>
          <w:szCs w:val="32"/>
        </w:rPr>
        <w:t xml:space="preserve"> para el ejercicio de derechos fundamentales como salud, educación y participación política</w:t>
      </w:r>
      <w:r w:rsidR="00E06C26" w:rsidRPr="004A2377">
        <w:rPr>
          <w:rFonts w:ascii="Arial" w:hAnsi="Arial" w:cs="Arial"/>
          <w:sz w:val="32"/>
          <w:szCs w:val="32"/>
        </w:rPr>
        <w:t>;</w:t>
      </w:r>
      <w:r w:rsidR="003A429D" w:rsidRPr="004A2377">
        <w:rPr>
          <w:rFonts w:ascii="Arial" w:hAnsi="Arial" w:cs="Arial"/>
          <w:sz w:val="32"/>
          <w:szCs w:val="32"/>
        </w:rPr>
        <w:t xml:space="preserve"> sin embargo, todos los días también, </w:t>
      </w:r>
      <w:r w:rsidR="0026777E" w:rsidRPr="004A2377">
        <w:rPr>
          <w:rFonts w:ascii="Arial" w:hAnsi="Arial" w:cs="Arial"/>
          <w:sz w:val="32"/>
          <w:szCs w:val="32"/>
        </w:rPr>
        <w:t xml:space="preserve">luchamos para reducir brechas de desigualdad, pisos pegajosos, techos de cristal, estereotipos y barreras que </w:t>
      </w:r>
      <w:r w:rsidR="00030E13" w:rsidRPr="004A2377">
        <w:rPr>
          <w:rFonts w:ascii="Arial" w:hAnsi="Arial" w:cs="Arial"/>
          <w:sz w:val="32"/>
          <w:szCs w:val="32"/>
        </w:rPr>
        <w:t xml:space="preserve">dificultan alcanzar la igualdad </w:t>
      </w:r>
      <w:r w:rsidR="00FC3E36" w:rsidRPr="004A2377">
        <w:rPr>
          <w:rFonts w:ascii="Arial" w:hAnsi="Arial" w:cs="Arial"/>
          <w:sz w:val="32"/>
          <w:szCs w:val="32"/>
        </w:rPr>
        <w:t>sustantiva</w:t>
      </w:r>
      <w:r w:rsidR="004A2377">
        <w:rPr>
          <w:rFonts w:ascii="Arial" w:hAnsi="Arial" w:cs="Arial"/>
          <w:sz w:val="32"/>
          <w:szCs w:val="32"/>
        </w:rPr>
        <w:t>.</w:t>
      </w:r>
    </w:p>
    <w:p w14:paraId="18D05FEC" w14:textId="58A858A0" w:rsidR="00123CB6" w:rsidRPr="004A2377" w:rsidRDefault="00123CB6"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lastRenderedPageBreak/>
        <w:t xml:space="preserve">Este punto de acuerdo, tiene </w:t>
      </w:r>
      <w:r w:rsidR="0072366C" w:rsidRPr="004A2377">
        <w:rPr>
          <w:rFonts w:ascii="Arial" w:hAnsi="Arial" w:cs="Arial"/>
          <w:sz w:val="32"/>
          <w:szCs w:val="32"/>
        </w:rPr>
        <w:t>tres</w:t>
      </w:r>
      <w:r w:rsidRPr="004A2377">
        <w:rPr>
          <w:rFonts w:ascii="Arial" w:hAnsi="Arial" w:cs="Arial"/>
          <w:sz w:val="32"/>
          <w:szCs w:val="32"/>
        </w:rPr>
        <w:t xml:space="preserve"> objetivos</w:t>
      </w:r>
      <w:r w:rsidR="0072366C" w:rsidRPr="004A2377">
        <w:rPr>
          <w:rFonts w:ascii="Arial" w:hAnsi="Arial" w:cs="Arial"/>
          <w:sz w:val="32"/>
          <w:szCs w:val="32"/>
        </w:rPr>
        <w:t>;</w:t>
      </w:r>
      <w:r w:rsidRPr="004A2377">
        <w:rPr>
          <w:rFonts w:ascii="Arial" w:hAnsi="Arial" w:cs="Arial"/>
          <w:sz w:val="32"/>
          <w:szCs w:val="32"/>
        </w:rPr>
        <w:t xml:space="preserve">  primero, reconocer en el espacio público, a las mujeres que han roto esquemas, estereotipos y barreras de todas las épocas, que con sus aportes han sumado a la grandeza de nuestro país, de nuestro Estado y de </w:t>
      </w:r>
      <w:r w:rsidR="0072366C" w:rsidRPr="004A2377">
        <w:rPr>
          <w:rFonts w:ascii="Arial" w:hAnsi="Arial" w:cs="Arial"/>
          <w:sz w:val="32"/>
          <w:szCs w:val="32"/>
        </w:rPr>
        <w:t>los</w:t>
      </w:r>
      <w:r w:rsidRPr="004A2377">
        <w:rPr>
          <w:rFonts w:ascii="Arial" w:hAnsi="Arial" w:cs="Arial"/>
          <w:sz w:val="32"/>
          <w:szCs w:val="32"/>
        </w:rPr>
        <w:t xml:space="preserve"> municipios; segundo: dar a las niñas, adolescentes y mujeres motivación y referentes para seguir luchando y construyendo igualdad; y, tercero: combatir la violencia simbólica y la </w:t>
      </w:r>
      <w:proofErr w:type="spellStart"/>
      <w:r w:rsidRPr="004A2377">
        <w:rPr>
          <w:rFonts w:ascii="Arial" w:hAnsi="Arial" w:cs="Arial"/>
          <w:sz w:val="32"/>
          <w:szCs w:val="32"/>
        </w:rPr>
        <w:t>invisibilización</w:t>
      </w:r>
      <w:proofErr w:type="spellEnd"/>
      <w:r w:rsidRPr="004A2377">
        <w:rPr>
          <w:rFonts w:ascii="Arial" w:hAnsi="Arial" w:cs="Arial"/>
          <w:sz w:val="32"/>
          <w:szCs w:val="32"/>
        </w:rPr>
        <w:t xml:space="preserve"> que ha dejado a miles de mujeres sin reconocimiento</w:t>
      </w:r>
      <w:r w:rsidR="008F1C67" w:rsidRPr="004A2377">
        <w:rPr>
          <w:rFonts w:ascii="Arial" w:hAnsi="Arial" w:cs="Arial"/>
          <w:sz w:val="32"/>
          <w:szCs w:val="32"/>
        </w:rPr>
        <w:t xml:space="preserve">, fuera del relato histórico. </w:t>
      </w:r>
      <w:r w:rsidRPr="004A2377">
        <w:rPr>
          <w:rFonts w:ascii="Arial" w:hAnsi="Arial" w:cs="Arial"/>
          <w:sz w:val="32"/>
          <w:szCs w:val="32"/>
        </w:rPr>
        <w:t xml:space="preserve"> </w:t>
      </w:r>
    </w:p>
    <w:p w14:paraId="697D49DE" w14:textId="77777777" w:rsidR="00831E06" w:rsidRPr="004A2377" w:rsidRDefault="00831E06" w:rsidP="00CB5E03">
      <w:pPr>
        <w:shd w:val="clear" w:color="auto" w:fill="FFFFFF" w:themeFill="background1"/>
        <w:spacing w:after="0" w:line="360" w:lineRule="auto"/>
        <w:jc w:val="both"/>
        <w:rPr>
          <w:rFonts w:ascii="Arial" w:hAnsi="Arial" w:cs="Arial"/>
          <w:sz w:val="32"/>
          <w:szCs w:val="32"/>
        </w:rPr>
      </w:pPr>
    </w:p>
    <w:p w14:paraId="1011676C" w14:textId="77721F15" w:rsidR="004F75B7" w:rsidRPr="004A2377" w:rsidRDefault="00123CB6"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t>P</w:t>
      </w:r>
      <w:r w:rsidR="00AE6BFC" w:rsidRPr="004A2377">
        <w:rPr>
          <w:rFonts w:ascii="Arial" w:hAnsi="Arial" w:cs="Arial"/>
          <w:sz w:val="32"/>
          <w:szCs w:val="32"/>
        </w:rPr>
        <w:t>a</w:t>
      </w:r>
      <w:r w:rsidRPr="004A2377">
        <w:rPr>
          <w:rFonts w:ascii="Arial" w:hAnsi="Arial" w:cs="Arial"/>
          <w:sz w:val="32"/>
          <w:szCs w:val="32"/>
        </w:rPr>
        <w:t>ra el impulso de este acuerdo</w:t>
      </w:r>
      <w:r w:rsidR="0020660C" w:rsidRPr="004A2377">
        <w:rPr>
          <w:rFonts w:ascii="Arial" w:hAnsi="Arial" w:cs="Arial"/>
          <w:sz w:val="32"/>
          <w:szCs w:val="32"/>
        </w:rPr>
        <w:t xml:space="preserve"> contamos con la guía de Causas para la Transformación A.C., y recibimos con mucho gusto a Irene Fuentes Varela, Directora Ejecutiva, quien con su equipo</w:t>
      </w:r>
      <w:r w:rsidR="004F75B7" w:rsidRPr="004A2377">
        <w:rPr>
          <w:rFonts w:ascii="Arial" w:hAnsi="Arial" w:cs="Arial"/>
          <w:sz w:val="32"/>
          <w:szCs w:val="32"/>
        </w:rPr>
        <w:t xml:space="preserve"> realiz</w:t>
      </w:r>
      <w:r w:rsidR="0020660C" w:rsidRPr="004A2377">
        <w:rPr>
          <w:rFonts w:ascii="Arial" w:hAnsi="Arial" w:cs="Arial"/>
          <w:sz w:val="32"/>
          <w:szCs w:val="32"/>
        </w:rPr>
        <w:t>aron</w:t>
      </w:r>
      <w:r w:rsidR="004F75B7" w:rsidRPr="004A2377">
        <w:rPr>
          <w:rFonts w:ascii="Arial" w:hAnsi="Arial" w:cs="Arial"/>
          <w:sz w:val="32"/>
          <w:szCs w:val="32"/>
        </w:rPr>
        <w:t xml:space="preserve"> </w:t>
      </w:r>
      <w:r w:rsidR="0020660C" w:rsidRPr="004A2377">
        <w:rPr>
          <w:rFonts w:ascii="Arial" w:hAnsi="Arial" w:cs="Arial"/>
          <w:sz w:val="32"/>
          <w:szCs w:val="32"/>
        </w:rPr>
        <w:t>el</w:t>
      </w:r>
      <w:r w:rsidR="00AE6BFC" w:rsidRPr="004A2377">
        <w:rPr>
          <w:rFonts w:ascii="Arial" w:hAnsi="Arial" w:cs="Arial"/>
          <w:sz w:val="32"/>
          <w:szCs w:val="32"/>
        </w:rPr>
        <w:t xml:space="preserve"> proyecto, </w:t>
      </w:r>
      <w:r w:rsidR="004F75B7" w:rsidRPr="004A2377">
        <w:rPr>
          <w:rFonts w:ascii="Arial" w:hAnsi="Arial" w:cs="Arial"/>
          <w:sz w:val="32"/>
          <w:szCs w:val="32"/>
        </w:rPr>
        <w:t>#CallesConEquidad</w:t>
      </w:r>
      <w:r w:rsidR="0020660C" w:rsidRPr="004A2377">
        <w:rPr>
          <w:rFonts w:ascii="Arial" w:hAnsi="Arial" w:cs="Arial"/>
          <w:sz w:val="32"/>
          <w:szCs w:val="32"/>
        </w:rPr>
        <w:t xml:space="preserve">, con el que </w:t>
      </w:r>
      <w:r w:rsidR="004F75B7" w:rsidRPr="004A2377">
        <w:rPr>
          <w:rFonts w:ascii="Arial" w:hAnsi="Arial" w:cs="Arial"/>
          <w:sz w:val="32"/>
          <w:szCs w:val="32"/>
        </w:rPr>
        <w:t xml:space="preserve">han puesto </w:t>
      </w:r>
      <w:r w:rsidR="00AE6BFC" w:rsidRPr="004A2377">
        <w:rPr>
          <w:rFonts w:ascii="Arial" w:hAnsi="Arial" w:cs="Arial"/>
          <w:sz w:val="32"/>
          <w:szCs w:val="32"/>
        </w:rPr>
        <w:t>sobre la mesa la subrepresentación de las mujeres en los nombres de calles, callejones, andadores, corredores, diagonales, ejes viales, pasajes peatonales, periféricos, privadas, prolongaciones, retornos, viaductos, circunvalaciones</w:t>
      </w:r>
      <w:r w:rsidR="0072366C" w:rsidRPr="004A2377">
        <w:rPr>
          <w:rFonts w:ascii="Arial" w:hAnsi="Arial" w:cs="Arial"/>
          <w:sz w:val="32"/>
          <w:szCs w:val="32"/>
        </w:rPr>
        <w:t xml:space="preserve"> y</w:t>
      </w:r>
      <w:r w:rsidR="00AE6BFC" w:rsidRPr="004A2377">
        <w:rPr>
          <w:rFonts w:ascii="Arial" w:hAnsi="Arial" w:cs="Arial"/>
          <w:sz w:val="32"/>
          <w:szCs w:val="32"/>
        </w:rPr>
        <w:t xml:space="preserve"> continuaciones, de los cuales solamente el 1% en todo México, llevan nombres de mujeres. </w:t>
      </w:r>
    </w:p>
    <w:p w14:paraId="72E5EA2B" w14:textId="5FAE7935" w:rsidR="00603C59" w:rsidRPr="004A2377" w:rsidRDefault="00603C59"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lastRenderedPageBreak/>
        <w:t xml:space="preserve">Esta </w:t>
      </w:r>
      <w:r w:rsidR="00AE6BFC" w:rsidRPr="004A2377">
        <w:rPr>
          <w:rFonts w:ascii="Arial" w:hAnsi="Arial" w:cs="Arial"/>
          <w:sz w:val="32"/>
          <w:szCs w:val="32"/>
        </w:rPr>
        <w:t>sub</w:t>
      </w:r>
      <w:r w:rsidRPr="004A2377">
        <w:rPr>
          <w:rFonts w:ascii="Arial" w:hAnsi="Arial" w:cs="Arial"/>
          <w:sz w:val="32"/>
          <w:szCs w:val="32"/>
        </w:rPr>
        <w:t xml:space="preserve">representación de las mujeres en los espacios públicos, </w:t>
      </w:r>
      <w:r w:rsidR="004F75B7" w:rsidRPr="004A2377">
        <w:rPr>
          <w:rFonts w:ascii="Arial" w:hAnsi="Arial" w:cs="Arial"/>
          <w:sz w:val="32"/>
          <w:szCs w:val="32"/>
        </w:rPr>
        <w:t>es consecuencia</w:t>
      </w:r>
      <w:r w:rsidRPr="004A2377">
        <w:rPr>
          <w:rFonts w:ascii="Arial" w:hAnsi="Arial" w:cs="Arial"/>
          <w:sz w:val="32"/>
          <w:szCs w:val="32"/>
        </w:rPr>
        <w:t xml:space="preserve"> de la cultura patriarcal en la que vivimos, que durante años relegó a las mujeres al ámbito privado, mientras que favoreció a los </w:t>
      </w:r>
      <w:r w:rsidR="008F1C67" w:rsidRPr="004A2377">
        <w:rPr>
          <w:rFonts w:ascii="Arial" w:hAnsi="Arial" w:cs="Arial"/>
          <w:sz w:val="32"/>
          <w:szCs w:val="32"/>
        </w:rPr>
        <w:t>hombres</w:t>
      </w:r>
      <w:r w:rsidRPr="004A2377">
        <w:rPr>
          <w:rFonts w:ascii="Arial" w:hAnsi="Arial" w:cs="Arial"/>
          <w:sz w:val="32"/>
          <w:szCs w:val="32"/>
        </w:rPr>
        <w:t xml:space="preserve"> en el ámbito público;</w:t>
      </w:r>
      <w:r w:rsidR="00123CB6" w:rsidRPr="004A2377">
        <w:rPr>
          <w:rFonts w:ascii="Arial" w:hAnsi="Arial" w:cs="Arial"/>
          <w:sz w:val="32"/>
          <w:szCs w:val="32"/>
        </w:rPr>
        <w:t xml:space="preserve"> y</w:t>
      </w:r>
      <w:r w:rsidRPr="004A2377">
        <w:rPr>
          <w:rFonts w:ascii="Arial" w:hAnsi="Arial" w:cs="Arial"/>
          <w:sz w:val="32"/>
          <w:szCs w:val="32"/>
        </w:rPr>
        <w:t xml:space="preserve"> </w:t>
      </w:r>
      <w:r w:rsidR="008F1C67" w:rsidRPr="004A2377">
        <w:rPr>
          <w:rFonts w:ascii="Arial" w:hAnsi="Arial" w:cs="Arial"/>
          <w:sz w:val="32"/>
          <w:szCs w:val="32"/>
        </w:rPr>
        <w:t xml:space="preserve">que </w:t>
      </w:r>
      <w:r w:rsidRPr="004A2377">
        <w:rPr>
          <w:rFonts w:ascii="Arial" w:hAnsi="Arial" w:cs="Arial"/>
          <w:sz w:val="32"/>
          <w:szCs w:val="32"/>
        </w:rPr>
        <w:t>representa una violación al</w:t>
      </w:r>
      <w:r w:rsidR="00831E06" w:rsidRPr="004A2377">
        <w:rPr>
          <w:rFonts w:ascii="Arial" w:hAnsi="Arial" w:cs="Arial"/>
          <w:sz w:val="32"/>
          <w:szCs w:val="32"/>
        </w:rPr>
        <w:t xml:space="preserve"> derecho</w:t>
      </w:r>
      <w:r w:rsidRPr="004A2377">
        <w:rPr>
          <w:rFonts w:ascii="Arial" w:hAnsi="Arial" w:cs="Arial"/>
          <w:sz w:val="32"/>
          <w:szCs w:val="32"/>
        </w:rPr>
        <w:t xml:space="preserve"> de las mujeres </w:t>
      </w:r>
      <w:r w:rsidR="004F75B7" w:rsidRPr="004A2377">
        <w:rPr>
          <w:rFonts w:ascii="Arial" w:hAnsi="Arial" w:cs="Arial"/>
          <w:sz w:val="32"/>
          <w:szCs w:val="32"/>
        </w:rPr>
        <w:t>a</w:t>
      </w:r>
      <w:r w:rsidRPr="004A2377">
        <w:rPr>
          <w:rFonts w:ascii="Arial" w:hAnsi="Arial" w:cs="Arial"/>
          <w:sz w:val="32"/>
          <w:szCs w:val="32"/>
        </w:rPr>
        <w:t xml:space="preserve"> ser reconocidas por sus aportaciones al desarrollo político, económico, social, cultural y científico</w:t>
      </w:r>
      <w:r w:rsidR="00123CB6" w:rsidRPr="004A2377">
        <w:rPr>
          <w:rFonts w:ascii="Arial" w:hAnsi="Arial" w:cs="Arial"/>
          <w:sz w:val="32"/>
          <w:szCs w:val="32"/>
        </w:rPr>
        <w:t>.</w:t>
      </w:r>
    </w:p>
    <w:p w14:paraId="79556E5A" w14:textId="77777777" w:rsidR="00603C59" w:rsidRPr="004A2377" w:rsidRDefault="00603C59" w:rsidP="00CB5E03">
      <w:pPr>
        <w:shd w:val="clear" w:color="auto" w:fill="FFFFFF" w:themeFill="background1"/>
        <w:spacing w:after="0" w:line="360" w:lineRule="auto"/>
        <w:jc w:val="both"/>
        <w:rPr>
          <w:rFonts w:ascii="Arial" w:hAnsi="Arial" w:cs="Arial"/>
          <w:sz w:val="32"/>
          <w:szCs w:val="32"/>
        </w:rPr>
      </w:pPr>
    </w:p>
    <w:p w14:paraId="77E3F37A" w14:textId="246534C0" w:rsidR="00AE6BFC" w:rsidRPr="004A2377" w:rsidRDefault="00123CB6"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t>Es necesario impulsar acciones</w:t>
      </w:r>
      <w:r w:rsidR="00CB5E03" w:rsidRPr="004A2377">
        <w:rPr>
          <w:rFonts w:ascii="Arial" w:hAnsi="Arial" w:cs="Arial"/>
          <w:sz w:val="32"/>
          <w:szCs w:val="32"/>
        </w:rPr>
        <w:t xml:space="preserve"> e instrumentos legislativos </w:t>
      </w:r>
      <w:r w:rsidRPr="004A2377">
        <w:rPr>
          <w:rFonts w:ascii="Arial" w:hAnsi="Arial" w:cs="Arial"/>
          <w:sz w:val="32"/>
          <w:szCs w:val="32"/>
        </w:rPr>
        <w:t xml:space="preserve">que generen </w:t>
      </w:r>
      <w:r w:rsidR="00AE6BFC" w:rsidRPr="004A2377">
        <w:rPr>
          <w:rFonts w:ascii="Arial" w:hAnsi="Arial" w:cs="Arial"/>
          <w:sz w:val="32"/>
          <w:szCs w:val="32"/>
        </w:rPr>
        <w:t xml:space="preserve">cambios </w:t>
      </w:r>
      <w:r w:rsidR="008F1C67" w:rsidRPr="004A2377">
        <w:rPr>
          <w:rFonts w:ascii="Arial" w:hAnsi="Arial" w:cs="Arial"/>
          <w:sz w:val="32"/>
          <w:szCs w:val="32"/>
        </w:rPr>
        <w:t xml:space="preserve">estructurales y </w:t>
      </w:r>
      <w:r w:rsidR="00AE6BFC" w:rsidRPr="004A2377">
        <w:rPr>
          <w:rFonts w:ascii="Arial" w:hAnsi="Arial" w:cs="Arial"/>
          <w:sz w:val="32"/>
          <w:szCs w:val="32"/>
        </w:rPr>
        <w:t xml:space="preserve">de narrativa, </w:t>
      </w:r>
      <w:r w:rsidR="0072366C" w:rsidRPr="004A2377">
        <w:rPr>
          <w:rFonts w:ascii="Arial" w:hAnsi="Arial" w:cs="Arial"/>
          <w:sz w:val="32"/>
          <w:szCs w:val="32"/>
        </w:rPr>
        <w:t>de</w:t>
      </w:r>
      <w:r w:rsidR="00AE6BFC" w:rsidRPr="004A2377">
        <w:rPr>
          <w:rFonts w:ascii="Arial" w:hAnsi="Arial" w:cs="Arial"/>
          <w:sz w:val="32"/>
          <w:szCs w:val="32"/>
        </w:rPr>
        <w:t xml:space="preserve"> </w:t>
      </w:r>
      <w:r w:rsidR="00CB5E03" w:rsidRPr="004A2377">
        <w:rPr>
          <w:rFonts w:ascii="Arial" w:hAnsi="Arial" w:cs="Arial"/>
          <w:sz w:val="32"/>
          <w:szCs w:val="32"/>
        </w:rPr>
        <w:t>un</w:t>
      </w:r>
      <w:r w:rsidR="00AE6BFC" w:rsidRPr="004A2377">
        <w:rPr>
          <w:rFonts w:ascii="Arial" w:hAnsi="Arial" w:cs="Arial"/>
          <w:sz w:val="32"/>
          <w:szCs w:val="32"/>
        </w:rPr>
        <w:t>a</w:t>
      </w:r>
      <w:r w:rsidR="0072366C" w:rsidRPr="004A2377">
        <w:rPr>
          <w:rFonts w:ascii="Arial" w:hAnsi="Arial" w:cs="Arial"/>
          <w:sz w:val="32"/>
          <w:szCs w:val="32"/>
        </w:rPr>
        <w:t xml:space="preserve"> narrativa en la</w:t>
      </w:r>
      <w:r w:rsidR="00AE6BFC" w:rsidRPr="004A2377">
        <w:rPr>
          <w:rFonts w:ascii="Arial" w:hAnsi="Arial" w:cs="Arial"/>
          <w:sz w:val="32"/>
          <w:szCs w:val="32"/>
        </w:rPr>
        <w:t xml:space="preserve"> que</w:t>
      </w:r>
      <w:r w:rsidR="00E06C26" w:rsidRPr="004A2377">
        <w:rPr>
          <w:rFonts w:ascii="Arial" w:hAnsi="Arial" w:cs="Arial"/>
          <w:sz w:val="32"/>
          <w:szCs w:val="32"/>
        </w:rPr>
        <w:t xml:space="preserve"> las mujeres hemos sido la </w:t>
      </w:r>
      <w:proofErr w:type="spellStart"/>
      <w:r w:rsidR="00E06C26" w:rsidRPr="004A2377">
        <w:rPr>
          <w:rFonts w:ascii="Arial" w:hAnsi="Arial" w:cs="Arial"/>
          <w:sz w:val="32"/>
          <w:szCs w:val="32"/>
        </w:rPr>
        <w:t>desnorma</w:t>
      </w:r>
      <w:proofErr w:type="spellEnd"/>
      <w:r w:rsidR="00E06C26" w:rsidRPr="004A2377">
        <w:rPr>
          <w:rFonts w:ascii="Arial" w:hAnsi="Arial" w:cs="Arial"/>
          <w:sz w:val="32"/>
          <w:szCs w:val="32"/>
        </w:rPr>
        <w:t xml:space="preserve">, por </w:t>
      </w:r>
      <w:r w:rsidR="00AE6BFC" w:rsidRPr="004A2377">
        <w:rPr>
          <w:rFonts w:ascii="Arial" w:hAnsi="Arial" w:cs="Arial"/>
          <w:sz w:val="32"/>
          <w:szCs w:val="32"/>
        </w:rPr>
        <w:t>una q</w:t>
      </w:r>
      <w:r w:rsidR="00E06C26" w:rsidRPr="004A2377">
        <w:rPr>
          <w:rFonts w:ascii="Arial" w:hAnsi="Arial" w:cs="Arial"/>
          <w:sz w:val="32"/>
          <w:szCs w:val="32"/>
        </w:rPr>
        <w:t xml:space="preserve">ue visibilice y que reconozca los aportes de las grandes mujeres de la historia, que </w:t>
      </w:r>
      <w:r w:rsidR="008F1C67" w:rsidRPr="004A2377">
        <w:rPr>
          <w:rFonts w:ascii="Arial" w:hAnsi="Arial" w:cs="Arial"/>
          <w:sz w:val="32"/>
          <w:szCs w:val="32"/>
        </w:rPr>
        <w:t>dé</w:t>
      </w:r>
      <w:r w:rsidR="00E06C26" w:rsidRPr="004A2377">
        <w:rPr>
          <w:rFonts w:ascii="Arial" w:hAnsi="Arial" w:cs="Arial"/>
          <w:sz w:val="32"/>
          <w:szCs w:val="32"/>
        </w:rPr>
        <w:t xml:space="preserve"> a las generaciones actuales, referentes </w:t>
      </w:r>
      <w:r w:rsidR="00CB5E03" w:rsidRPr="004A2377">
        <w:rPr>
          <w:rFonts w:ascii="Arial" w:hAnsi="Arial" w:cs="Arial"/>
          <w:sz w:val="32"/>
          <w:szCs w:val="32"/>
        </w:rPr>
        <w:t xml:space="preserve">que sirvan de </w:t>
      </w:r>
      <w:r w:rsidR="00E06C26" w:rsidRPr="004A2377">
        <w:rPr>
          <w:rFonts w:ascii="Arial" w:hAnsi="Arial" w:cs="Arial"/>
          <w:sz w:val="32"/>
          <w:szCs w:val="32"/>
        </w:rPr>
        <w:t>inspiración para s</w:t>
      </w:r>
      <w:r w:rsidR="00CB5E03" w:rsidRPr="004A2377">
        <w:rPr>
          <w:rFonts w:ascii="Arial" w:hAnsi="Arial" w:cs="Arial"/>
          <w:sz w:val="32"/>
          <w:szCs w:val="32"/>
        </w:rPr>
        <w:t>u desarrollo</w:t>
      </w:r>
      <w:r w:rsidR="0072366C" w:rsidRPr="004A2377">
        <w:rPr>
          <w:rFonts w:ascii="Arial" w:hAnsi="Arial" w:cs="Arial"/>
          <w:sz w:val="32"/>
          <w:szCs w:val="32"/>
        </w:rPr>
        <w:t>; acciones y narrativas</w:t>
      </w:r>
      <w:r w:rsidR="00E06C26" w:rsidRPr="004A2377">
        <w:rPr>
          <w:rFonts w:ascii="Arial" w:hAnsi="Arial" w:cs="Arial"/>
          <w:sz w:val="32"/>
          <w:szCs w:val="32"/>
        </w:rPr>
        <w:t xml:space="preserve"> que garantice</w:t>
      </w:r>
      <w:r w:rsidR="0072366C" w:rsidRPr="004A2377">
        <w:rPr>
          <w:rFonts w:ascii="Arial" w:hAnsi="Arial" w:cs="Arial"/>
          <w:sz w:val="32"/>
          <w:szCs w:val="32"/>
        </w:rPr>
        <w:t>n a las mujeres</w:t>
      </w:r>
      <w:r w:rsidR="00E06C26" w:rsidRPr="004A2377">
        <w:rPr>
          <w:rFonts w:ascii="Arial" w:hAnsi="Arial" w:cs="Arial"/>
          <w:sz w:val="32"/>
          <w:szCs w:val="32"/>
        </w:rPr>
        <w:t xml:space="preserve"> el derecho a la memoria</w:t>
      </w:r>
      <w:r w:rsidR="0072366C" w:rsidRPr="004A2377">
        <w:rPr>
          <w:rFonts w:ascii="Arial" w:hAnsi="Arial" w:cs="Arial"/>
          <w:sz w:val="32"/>
          <w:szCs w:val="32"/>
        </w:rPr>
        <w:t xml:space="preserve">, </w:t>
      </w:r>
      <w:r w:rsidR="00E06C26" w:rsidRPr="004A2377">
        <w:rPr>
          <w:rFonts w:ascii="Arial" w:hAnsi="Arial" w:cs="Arial"/>
          <w:sz w:val="32"/>
          <w:szCs w:val="32"/>
        </w:rPr>
        <w:t>al reconocimiento</w:t>
      </w:r>
      <w:r w:rsidR="0072366C" w:rsidRPr="004A2377">
        <w:rPr>
          <w:rFonts w:ascii="Arial" w:hAnsi="Arial" w:cs="Arial"/>
          <w:sz w:val="32"/>
          <w:szCs w:val="32"/>
        </w:rPr>
        <w:t xml:space="preserve"> y a la visibilización</w:t>
      </w:r>
      <w:r w:rsidR="00CB5E03" w:rsidRPr="004A2377">
        <w:rPr>
          <w:rFonts w:ascii="Arial" w:hAnsi="Arial" w:cs="Arial"/>
          <w:sz w:val="32"/>
          <w:szCs w:val="32"/>
        </w:rPr>
        <w:t xml:space="preserve">, que abonen en el avance hacia la igualdad. </w:t>
      </w:r>
    </w:p>
    <w:p w14:paraId="6EA5D09F" w14:textId="74434513" w:rsidR="00CB5E03" w:rsidRPr="004A2377" w:rsidRDefault="00CB5E03" w:rsidP="00CB5E03">
      <w:pPr>
        <w:shd w:val="clear" w:color="auto" w:fill="FFFFFF" w:themeFill="background1"/>
        <w:spacing w:after="0" w:line="360" w:lineRule="auto"/>
        <w:jc w:val="both"/>
        <w:rPr>
          <w:rFonts w:ascii="Arial" w:hAnsi="Arial" w:cs="Arial"/>
          <w:sz w:val="32"/>
          <w:szCs w:val="32"/>
        </w:rPr>
      </w:pPr>
    </w:p>
    <w:p w14:paraId="492BF41E" w14:textId="50B6EAE9" w:rsidR="00E06C26" w:rsidRPr="004A2377" w:rsidRDefault="00E06C26"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lastRenderedPageBreak/>
        <w:t xml:space="preserve">Aumentar la representación de las mujeres en los espacios públicos, contribuye </w:t>
      </w:r>
      <w:proofErr w:type="gramStart"/>
      <w:r w:rsidRPr="004A2377">
        <w:rPr>
          <w:rFonts w:ascii="Arial" w:hAnsi="Arial" w:cs="Arial"/>
          <w:sz w:val="32"/>
          <w:szCs w:val="32"/>
        </w:rPr>
        <w:t>a  recordar</w:t>
      </w:r>
      <w:proofErr w:type="gramEnd"/>
      <w:r w:rsidRPr="004A2377">
        <w:rPr>
          <w:rFonts w:ascii="Arial" w:hAnsi="Arial" w:cs="Arial"/>
          <w:sz w:val="32"/>
          <w:szCs w:val="32"/>
        </w:rPr>
        <w:t xml:space="preserve"> que la historia, el espacio público, y las calles también son nuestras</w:t>
      </w:r>
      <w:r w:rsidR="008F1C67" w:rsidRPr="004A2377">
        <w:rPr>
          <w:rFonts w:ascii="Arial" w:hAnsi="Arial" w:cs="Arial"/>
          <w:sz w:val="32"/>
          <w:szCs w:val="32"/>
        </w:rPr>
        <w:t>.</w:t>
      </w:r>
    </w:p>
    <w:p w14:paraId="5291E4CE" w14:textId="77777777" w:rsidR="00AE6BFC" w:rsidRPr="004A2377" w:rsidRDefault="00AE6BFC" w:rsidP="00CB5E03">
      <w:pPr>
        <w:shd w:val="clear" w:color="auto" w:fill="FFFFFF" w:themeFill="background1"/>
        <w:spacing w:after="0" w:line="360" w:lineRule="auto"/>
        <w:jc w:val="both"/>
        <w:rPr>
          <w:rFonts w:ascii="Arial" w:hAnsi="Arial" w:cs="Arial"/>
          <w:sz w:val="32"/>
          <w:szCs w:val="32"/>
        </w:rPr>
      </w:pPr>
    </w:p>
    <w:p w14:paraId="60DE6003" w14:textId="57904B0D" w:rsidR="005362BB" w:rsidRPr="004A2377" w:rsidRDefault="001C439D" w:rsidP="00CB5E03">
      <w:pPr>
        <w:shd w:val="clear" w:color="auto" w:fill="FFFFFF" w:themeFill="background1"/>
        <w:spacing w:after="0" w:line="360" w:lineRule="auto"/>
        <w:jc w:val="both"/>
        <w:rPr>
          <w:rFonts w:ascii="Arial" w:hAnsi="Arial" w:cs="Arial"/>
          <w:sz w:val="32"/>
          <w:szCs w:val="32"/>
        </w:rPr>
      </w:pPr>
      <w:r w:rsidRPr="004A2377">
        <w:rPr>
          <w:rFonts w:ascii="Arial" w:hAnsi="Arial" w:cs="Arial"/>
          <w:sz w:val="32"/>
          <w:szCs w:val="32"/>
        </w:rPr>
        <w:t>Por lo anteriormente expuesto, se somete a la consideración de este H. Poder Legislativo del Estado de México, para su análisis, discusión y en su caso aprobación en sus términos, el presente</w:t>
      </w:r>
      <w:r w:rsidR="00CB5E03" w:rsidRPr="004A2377">
        <w:rPr>
          <w:rFonts w:ascii="Arial" w:hAnsi="Arial" w:cs="Arial"/>
          <w:sz w:val="32"/>
          <w:szCs w:val="32"/>
        </w:rPr>
        <w:t xml:space="preserve"> Punto de Acuerdo. </w:t>
      </w:r>
    </w:p>
    <w:p w14:paraId="46A65706" w14:textId="77777777" w:rsidR="005362BB" w:rsidRPr="004A2377" w:rsidRDefault="005362BB" w:rsidP="00314FE1">
      <w:pPr>
        <w:spacing w:after="0" w:line="240" w:lineRule="auto"/>
        <w:jc w:val="center"/>
        <w:rPr>
          <w:rFonts w:ascii="Arial" w:hAnsi="Arial" w:cs="Arial"/>
          <w:b/>
          <w:bCs/>
          <w:sz w:val="32"/>
          <w:szCs w:val="32"/>
        </w:rPr>
      </w:pPr>
    </w:p>
    <w:p w14:paraId="5F4BFB49" w14:textId="77777777" w:rsidR="00CB5E03" w:rsidRPr="004A2377" w:rsidRDefault="00CB5E03" w:rsidP="00314FE1">
      <w:pPr>
        <w:spacing w:after="0" w:line="240" w:lineRule="auto"/>
        <w:jc w:val="center"/>
        <w:rPr>
          <w:rFonts w:ascii="Arial" w:hAnsi="Arial" w:cs="Arial"/>
          <w:b/>
          <w:bCs/>
          <w:sz w:val="32"/>
          <w:szCs w:val="32"/>
        </w:rPr>
      </w:pPr>
    </w:p>
    <w:p w14:paraId="54469571" w14:textId="559C112E" w:rsidR="000908FD" w:rsidRPr="004A2377" w:rsidRDefault="000908FD" w:rsidP="00314FE1">
      <w:pPr>
        <w:spacing w:after="0" w:line="240" w:lineRule="auto"/>
        <w:jc w:val="center"/>
        <w:rPr>
          <w:rFonts w:ascii="Arial" w:hAnsi="Arial" w:cs="Arial"/>
          <w:b/>
          <w:bCs/>
          <w:sz w:val="32"/>
          <w:szCs w:val="32"/>
        </w:rPr>
      </w:pPr>
      <w:r w:rsidRPr="004A2377">
        <w:rPr>
          <w:rFonts w:ascii="Arial" w:hAnsi="Arial" w:cs="Arial"/>
          <w:b/>
          <w:bCs/>
          <w:sz w:val="32"/>
          <w:szCs w:val="32"/>
        </w:rPr>
        <w:t>ATENTAMENTE</w:t>
      </w:r>
    </w:p>
    <w:p w14:paraId="5192D338" w14:textId="4AF2F2D7" w:rsidR="000908FD" w:rsidRPr="004A2377" w:rsidRDefault="000908FD" w:rsidP="00314FE1">
      <w:pPr>
        <w:spacing w:after="0" w:line="240" w:lineRule="auto"/>
        <w:jc w:val="center"/>
        <w:rPr>
          <w:rFonts w:ascii="Arial" w:hAnsi="Arial" w:cs="Arial"/>
          <w:b/>
          <w:bCs/>
          <w:sz w:val="32"/>
          <w:szCs w:val="32"/>
        </w:rPr>
      </w:pPr>
    </w:p>
    <w:p w14:paraId="655AF772" w14:textId="6DD3CC58" w:rsidR="009477D9" w:rsidRPr="004A2377" w:rsidRDefault="009477D9" w:rsidP="00314FE1">
      <w:pPr>
        <w:spacing w:after="0" w:line="240" w:lineRule="auto"/>
        <w:jc w:val="center"/>
        <w:rPr>
          <w:rFonts w:ascii="Arial" w:hAnsi="Arial" w:cs="Arial"/>
          <w:b/>
          <w:bCs/>
          <w:sz w:val="32"/>
          <w:szCs w:val="32"/>
        </w:rPr>
      </w:pPr>
    </w:p>
    <w:p w14:paraId="71533670" w14:textId="77777777" w:rsidR="009477D9" w:rsidRPr="004A2377" w:rsidRDefault="009477D9" w:rsidP="00314FE1">
      <w:pPr>
        <w:spacing w:after="0" w:line="240" w:lineRule="auto"/>
        <w:jc w:val="center"/>
        <w:rPr>
          <w:rFonts w:ascii="Arial" w:hAnsi="Arial" w:cs="Arial"/>
          <w:b/>
          <w:bCs/>
          <w:sz w:val="32"/>
          <w:szCs w:val="32"/>
        </w:rPr>
      </w:pPr>
    </w:p>
    <w:p w14:paraId="29BC1AD2" w14:textId="55065453" w:rsidR="00701AB6" w:rsidRPr="004A2377" w:rsidRDefault="002E40A2" w:rsidP="00314FE1">
      <w:pPr>
        <w:spacing w:after="0" w:line="240" w:lineRule="auto"/>
        <w:jc w:val="center"/>
        <w:rPr>
          <w:rFonts w:ascii="Arial" w:hAnsi="Arial" w:cs="Arial"/>
          <w:b/>
          <w:bCs/>
          <w:sz w:val="32"/>
          <w:szCs w:val="32"/>
        </w:rPr>
      </w:pPr>
      <w:r w:rsidRPr="004A2377">
        <w:rPr>
          <w:rFonts w:ascii="Arial" w:hAnsi="Arial" w:cs="Arial"/>
          <w:b/>
          <w:bCs/>
          <w:sz w:val="32"/>
          <w:szCs w:val="32"/>
        </w:rPr>
        <w:t>DIP. MARÍA ISABEL SÁNCHEZ HOLGUÍN</w:t>
      </w:r>
    </w:p>
    <w:p w14:paraId="01E4CC1A" w14:textId="231F6A18" w:rsidR="001C439D" w:rsidRPr="004A2377" w:rsidRDefault="00701AB6" w:rsidP="00314FE1">
      <w:pPr>
        <w:spacing w:after="0" w:line="240" w:lineRule="auto"/>
        <w:jc w:val="both"/>
        <w:rPr>
          <w:rFonts w:ascii="Arial" w:hAnsi="Arial" w:cs="Arial"/>
          <w:b/>
          <w:bCs/>
          <w:sz w:val="32"/>
          <w:szCs w:val="32"/>
        </w:rPr>
      </w:pPr>
      <w:r w:rsidRPr="004A2377">
        <w:rPr>
          <w:rFonts w:ascii="Arial" w:hAnsi="Arial" w:cs="Arial"/>
          <w:b/>
          <w:bCs/>
          <w:sz w:val="32"/>
          <w:szCs w:val="32"/>
        </w:rPr>
        <w:br w:type="page"/>
      </w:r>
      <w:r w:rsidR="001C439D" w:rsidRPr="004A2377">
        <w:rPr>
          <w:rFonts w:ascii="Arial" w:hAnsi="Arial" w:cs="Arial"/>
          <w:b/>
          <w:bCs/>
          <w:sz w:val="32"/>
          <w:szCs w:val="32"/>
        </w:rPr>
        <w:lastRenderedPageBreak/>
        <w:t>LA H. "LXI" LEGISLATURA EN EJERCICIO DE LAS FACULTADES QUE LE CONFIEREN LOS ARTÍCULOS 61 FRACCIÓN I DE LA CONSTITUCIÓN POLÍTICA DEL ESTADO LIBRE Y SOBERANO DE MÉXICO Y 38 FRACCIÓN IV</w:t>
      </w:r>
    </w:p>
    <w:p w14:paraId="66E74E40" w14:textId="5A966FD6" w:rsidR="00962B72" w:rsidRPr="004A2377" w:rsidRDefault="001C439D" w:rsidP="001C439D">
      <w:pPr>
        <w:spacing w:after="0" w:line="240" w:lineRule="auto"/>
        <w:jc w:val="both"/>
        <w:rPr>
          <w:rFonts w:ascii="Arial" w:hAnsi="Arial" w:cs="Arial"/>
          <w:sz w:val="32"/>
          <w:szCs w:val="32"/>
        </w:rPr>
      </w:pPr>
      <w:r w:rsidRPr="004A2377">
        <w:rPr>
          <w:rFonts w:ascii="Arial" w:hAnsi="Arial" w:cs="Arial"/>
          <w:b/>
          <w:bCs/>
          <w:sz w:val="32"/>
          <w:szCs w:val="32"/>
        </w:rPr>
        <w:t>DE LA LEY ORGÁNICA DEL PODER LEGISLATIVO DEL ESTADO LIBRE Y SOBERANO DE MÉXICO, HA TENIDO A BIEN EMITIR EL SIGUIENTE:</w:t>
      </w:r>
      <w:r w:rsidRPr="004A2377">
        <w:rPr>
          <w:rFonts w:ascii="Arial" w:hAnsi="Arial" w:cs="Arial"/>
          <w:b/>
          <w:bCs/>
          <w:sz w:val="32"/>
          <w:szCs w:val="32"/>
        </w:rPr>
        <w:cr/>
      </w:r>
    </w:p>
    <w:p w14:paraId="0C2C2CA1" w14:textId="344C5175" w:rsidR="00962B72" w:rsidRPr="004A2377" w:rsidRDefault="001C439D" w:rsidP="001C439D">
      <w:pPr>
        <w:spacing w:after="0" w:line="240" w:lineRule="auto"/>
        <w:jc w:val="center"/>
        <w:rPr>
          <w:rFonts w:ascii="Arial" w:hAnsi="Arial" w:cs="Arial"/>
          <w:sz w:val="32"/>
          <w:szCs w:val="32"/>
        </w:rPr>
      </w:pPr>
      <w:r w:rsidRPr="004A2377">
        <w:rPr>
          <w:rFonts w:ascii="Arial" w:hAnsi="Arial" w:cs="Arial"/>
          <w:b/>
          <w:bCs/>
          <w:sz w:val="32"/>
          <w:szCs w:val="32"/>
        </w:rPr>
        <w:t>ACUERDO</w:t>
      </w:r>
    </w:p>
    <w:p w14:paraId="70706CFC" w14:textId="77777777" w:rsidR="00962B72" w:rsidRPr="004A2377" w:rsidRDefault="00962B72" w:rsidP="00962B72">
      <w:pPr>
        <w:spacing w:after="0" w:line="240" w:lineRule="auto"/>
        <w:jc w:val="both"/>
        <w:rPr>
          <w:rFonts w:ascii="Arial" w:hAnsi="Arial" w:cs="Arial"/>
          <w:sz w:val="32"/>
          <w:szCs w:val="32"/>
        </w:rPr>
      </w:pPr>
    </w:p>
    <w:p w14:paraId="4B697634" w14:textId="6AE9C743" w:rsidR="00CB04EB" w:rsidRPr="004A2377" w:rsidRDefault="00314FE1" w:rsidP="00962B72">
      <w:pPr>
        <w:spacing w:after="0" w:line="240" w:lineRule="auto"/>
        <w:jc w:val="both"/>
        <w:rPr>
          <w:rFonts w:ascii="Arial" w:hAnsi="Arial" w:cs="Arial"/>
          <w:sz w:val="32"/>
          <w:szCs w:val="32"/>
        </w:rPr>
      </w:pPr>
      <w:r w:rsidRPr="004A2377">
        <w:rPr>
          <w:rFonts w:ascii="Arial" w:hAnsi="Arial" w:cs="Arial"/>
          <w:b/>
          <w:bCs/>
          <w:sz w:val="32"/>
          <w:szCs w:val="32"/>
        </w:rPr>
        <w:t>ÚNICO.-</w:t>
      </w:r>
      <w:r w:rsidR="00962B72" w:rsidRPr="004A2377">
        <w:rPr>
          <w:rFonts w:ascii="Arial" w:hAnsi="Arial" w:cs="Arial"/>
          <w:b/>
          <w:bCs/>
          <w:sz w:val="32"/>
          <w:szCs w:val="32"/>
        </w:rPr>
        <w:t xml:space="preserve"> </w:t>
      </w:r>
      <w:r w:rsidRPr="004A2377">
        <w:rPr>
          <w:rFonts w:ascii="Arial" w:hAnsi="Arial" w:cs="Arial"/>
          <w:sz w:val="32"/>
          <w:szCs w:val="32"/>
        </w:rPr>
        <w:t>Se</w:t>
      </w:r>
      <w:r w:rsidR="00EC2EF3" w:rsidRPr="004A2377">
        <w:rPr>
          <w:rFonts w:ascii="Arial" w:hAnsi="Arial" w:cs="Arial"/>
          <w:sz w:val="32"/>
          <w:szCs w:val="32"/>
        </w:rPr>
        <w:t xml:space="preserve"> exhorta respetuosamente a las</w:t>
      </w:r>
      <w:r w:rsidR="003A429D" w:rsidRPr="004A2377">
        <w:rPr>
          <w:rFonts w:ascii="Arial" w:hAnsi="Arial" w:cs="Arial"/>
          <w:sz w:val="32"/>
          <w:szCs w:val="32"/>
        </w:rPr>
        <w:t xml:space="preserve"> Presidentas</w:t>
      </w:r>
      <w:r w:rsidR="00EC2EF3" w:rsidRPr="004A2377">
        <w:rPr>
          <w:rFonts w:ascii="Arial" w:hAnsi="Arial" w:cs="Arial"/>
          <w:sz w:val="32"/>
          <w:szCs w:val="32"/>
        </w:rPr>
        <w:t xml:space="preserve"> y los Presidentes Municipales del Estado de México nombrar o/y renombrar las calles de los municipios con el nombre de mujeres notables de la historia </w:t>
      </w:r>
      <w:r w:rsidR="00FB490A">
        <w:rPr>
          <w:rFonts w:ascii="Arial" w:hAnsi="Arial" w:cs="Arial"/>
          <w:sz w:val="32"/>
          <w:szCs w:val="32"/>
        </w:rPr>
        <w:t xml:space="preserve">y de la actualidad </w:t>
      </w:r>
      <w:r w:rsidR="00EC2EF3" w:rsidRPr="004A2377">
        <w:rPr>
          <w:rFonts w:ascii="Arial" w:hAnsi="Arial" w:cs="Arial"/>
          <w:sz w:val="32"/>
          <w:szCs w:val="32"/>
        </w:rPr>
        <w:t xml:space="preserve">del país con el propósito de visibilizar </w:t>
      </w:r>
      <w:r w:rsidR="003A429D" w:rsidRPr="004A2377">
        <w:rPr>
          <w:rFonts w:ascii="Arial" w:hAnsi="Arial" w:cs="Arial"/>
          <w:sz w:val="32"/>
          <w:szCs w:val="32"/>
        </w:rPr>
        <w:t xml:space="preserve">a </w:t>
      </w:r>
      <w:r w:rsidR="00EC2EF3" w:rsidRPr="004A2377">
        <w:rPr>
          <w:rFonts w:ascii="Arial" w:hAnsi="Arial" w:cs="Arial"/>
          <w:sz w:val="32"/>
          <w:szCs w:val="32"/>
        </w:rPr>
        <w:t xml:space="preserve">las mujeres </w:t>
      </w:r>
      <w:r w:rsidR="003A429D" w:rsidRPr="004A2377">
        <w:rPr>
          <w:rFonts w:ascii="Arial" w:hAnsi="Arial" w:cs="Arial"/>
          <w:sz w:val="32"/>
          <w:szCs w:val="32"/>
        </w:rPr>
        <w:t xml:space="preserve">y sus aportes </w:t>
      </w:r>
      <w:r w:rsidR="00EC2EF3" w:rsidRPr="004A2377">
        <w:rPr>
          <w:rFonts w:ascii="Arial" w:hAnsi="Arial" w:cs="Arial"/>
          <w:sz w:val="32"/>
          <w:szCs w:val="32"/>
        </w:rPr>
        <w:t>en todo los ámbitos sociales e históricos en contextos locales</w:t>
      </w:r>
      <w:r w:rsidR="008F1C67" w:rsidRPr="004A2377">
        <w:rPr>
          <w:rFonts w:ascii="Arial" w:hAnsi="Arial" w:cs="Arial"/>
          <w:sz w:val="32"/>
          <w:szCs w:val="32"/>
        </w:rPr>
        <w:t>.</w:t>
      </w:r>
    </w:p>
    <w:p w14:paraId="44CFA974" w14:textId="13559680" w:rsidR="004806FC" w:rsidRPr="004A2377" w:rsidRDefault="004806FC" w:rsidP="00C92D12">
      <w:pPr>
        <w:spacing w:after="0" w:line="240" w:lineRule="auto"/>
        <w:jc w:val="both"/>
        <w:rPr>
          <w:rFonts w:ascii="Arial" w:hAnsi="Arial" w:cs="Arial"/>
          <w:sz w:val="32"/>
          <w:szCs w:val="32"/>
        </w:rPr>
      </w:pPr>
    </w:p>
    <w:p w14:paraId="6F91BB31" w14:textId="77777777" w:rsidR="000908FD" w:rsidRPr="004A2377" w:rsidRDefault="000908FD" w:rsidP="00C92D12">
      <w:pPr>
        <w:spacing w:after="0" w:line="240" w:lineRule="auto"/>
        <w:jc w:val="center"/>
        <w:rPr>
          <w:rFonts w:ascii="Arial" w:hAnsi="Arial" w:cs="Arial"/>
          <w:b/>
          <w:bCs/>
          <w:sz w:val="32"/>
          <w:szCs w:val="32"/>
        </w:rPr>
      </w:pPr>
      <w:r w:rsidRPr="004A2377">
        <w:rPr>
          <w:rFonts w:ascii="Arial" w:hAnsi="Arial" w:cs="Arial"/>
          <w:b/>
          <w:bCs/>
          <w:sz w:val="32"/>
          <w:szCs w:val="32"/>
        </w:rPr>
        <w:t>TRANSITORIOS</w:t>
      </w:r>
    </w:p>
    <w:p w14:paraId="44C726C9" w14:textId="77777777" w:rsidR="000908FD" w:rsidRPr="004A2377" w:rsidRDefault="000908FD" w:rsidP="00C92D12">
      <w:pPr>
        <w:spacing w:after="0" w:line="240" w:lineRule="auto"/>
        <w:rPr>
          <w:rFonts w:ascii="Arial" w:hAnsi="Arial" w:cs="Arial"/>
          <w:b/>
          <w:bCs/>
          <w:sz w:val="32"/>
          <w:szCs w:val="32"/>
        </w:rPr>
      </w:pPr>
    </w:p>
    <w:p w14:paraId="2727BAB9" w14:textId="77777777" w:rsidR="000908FD" w:rsidRPr="004A2377" w:rsidRDefault="000908FD" w:rsidP="00C92D12">
      <w:pPr>
        <w:spacing w:after="0" w:line="240" w:lineRule="auto"/>
        <w:jc w:val="both"/>
        <w:rPr>
          <w:rFonts w:ascii="Arial" w:hAnsi="Arial" w:cs="Arial"/>
          <w:sz w:val="32"/>
          <w:szCs w:val="32"/>
        </w:rPr>
      </w:pPr>
      <w:r w:rsidRPr="004A2377">
        <w:rPr>
          <w:rFonts w:ascii="Arial" w:hAnsi="Arial" w:cs="Arial"/>
          <w:b/>
          <w:bCs/>
          <w:sz w:val="32"/>
          <w:szCs w:val="32"/>
        </w:rPr>
        <w:t xml:space="preserve">PRIMERO. </w:t>
      </w:r>
      <w:r w:rsidRPr="004A2377">
        <w:rPr>
          <w:rFonts w:ascii="Arial" w:hAnsi="Arial" w:cs="Arial"/>
          <w:sz w:val="32"/>
          <w:szCs w:val="32"/>
        </w:rPr>
        <w:t>Publíquese el presente Decreto en el Periódico Oficial “Gaceta del Gobierno”.</w:t>
      </w:r>
    </w:p>
    <w:p w14:paraId="3A330C8C" w14:textId="77777777" w:rsidR="000908FD" w:rsidRPr="004A2377" w:rsidRDefault="000908FD" w:rsidP="00C92D12">
      <w:pPr>
        <w:spacing w:after="0" w:line="240" w:lineRule="auto"/>
        <w:jc w:val="both"/>
        <w:rPr>
          <w:rFonts w:ascii="Arial" w:hAnsi="Arial" w:cs="Arial"/>
          <w:sz w:val="32"/>
          <w:szCs w:val="32"/>
        </w:rPr>
      </w:pPr>
    </w:p>
    <w:p w14:paraId="75438911" w14:textId="4870BA30" w:rsidR="00314FE1" w:rsidRPr="004A2377" w:rsidRDefault="00314FE1" w:rsidP="00314FE1">
      <w:pPr>
        <w:spacing w:after="0" w:line="240" w:lineRule="auto"/>
        <w:jc w:val="both"/>
        <w:rPr>
          <w:rFonts w:ascii="Arial" w:hAnsi="Arial" w:cs="Arial"/>
          <w:color w:val="000000"/>
          <w:sz w:val="32"/>
          <w:szCs w:val="32"/>
          <w:shd w:val="clear" w:color="auto" w:fill="FFFFFF"/>
        </w:rPr>
      </w:pPr>
      <w:r w:rsidRPr="004A2377">
        <w:rPr>
          <w:rFonts w:ascii="Arial" w:hAnsi="Arial" w:cs="Arial"/>
          <w:b/>
          <w:color w:val="000000"/>
          <w:sz w:val="32"/>
          <w:szCs w:val="32"/>
          <w:shd w:val="clear" w:color="auto" w:fill="FFFFFF"/>
        </w:rPr>
        <w:t>SEGUNDO.</w:t>
      </w:r>
      <w:r w:rsidRPr="004A2377">
        <w:rPr>
          <w:rFonts w:ascii="Arial" w:hAnsi="Arial" w:cs="Arial"/>
          <w:color w:val="000000"/>
          <w:sz w:val="32"/>
          <w:szCs w:val="32"/>
          <w:shd w:val="clear" w:color="auto" w:fill="FFFFFF"/>
        </w:rPr>
        <w:t xml:space="preserve"> Comuníquese el contenido del presente Acuerdo a las y los Presidentes Municipales del Estado de México. </w:t>
      </w:r>
    </w:p>
    <w:p w14:paraId="77A5A433" w14:textId="2899434C" w:rsidR="00E1123A" w:rsidRPr="004A2377" w:rsidRDefault="00E1123A" w:rsidP="00C92D12">
      <w:pPr>
        <w:spacing w:after="0" w:line="240" w:lineRule="auto"/>
        <w:jc w:val="both"/>
        <w:rPr>
          <w:rFonts w:ascii="Arial" w:hAnsi="Arial" w:cs="Arial"/>
          <w:sz w:val="32"/>
          <w:szCs w:val="32"/>
        </w:rPr>
      </w:pPr>
    </w:p>
    <w:p w14:paraId="5087E287" w14:textId="5F07EBD9" w:rsidR="000908FD" w:rsidRPr="004A2377" w:rsidRDefault="000908FD" w:rsidP="00C92D12">
      <w:pPr>
        <w:spacing w:after="0" w:line="240" w:lineRule="auto"/>
        <w:jc w:val="both"/>
        <w:rPr>
          <w:rFonts w:ascii="Arial" w:hAnsi="Arial" w:cs="Arial"/>
          <w:sz w:val="32"/>
          <w:szCs w:val="32"/>
        </w:rPr>
      </w:pPr>
      <w:r w:rsidRPr="004A2377">
        <w:rPr>
          <w:rFonts w:ascii="Arial" w:hAnsi="Arial" w:cs="Arial"/>
          <w:sz w:val="32"/>
          <w:szCs w:val="32"/>
        </w:rPr>
        <w:t xml:space="preserve">Lo tendrá entendido </w:t>
      </w:r>
      <w:r w:rsidR="003A429D" w:rsidRPr="004A2377">
        <w:rPr>
          <w:rFonts w:ascii="Arial" w:hAnsi="Arial" w:cs="Arial"/>
          <w:sz w:val="32"/>
          <w:szCs w:val="32"/>
        </w:rPr>
        <w:t>la</w:t>
      </w:r>
      <w:r w:rsidRPr="004A2377">
        <w:rPr>
          <w:rFonts w:ascii="Arial" w:hAnsi="Arial" w:cs="Arial"/>
          <w:sz w:val="32"/>
          <w:szCs w:val="32"/>
        </w:rPr>
        <w:t xml:space="preserve"> Gobernador</w:t>
      </w:r>
      <w:r w:rsidR="003A429D" w:rsidRPr="004A2377">
        <w:rPr>
          <w:rFonts w:ascii="Arial" w:hAnsi="Arial" w:cs="Arial"/>
          <w:sz w:val="32"/>
          <w:szCs w:val="32"/>
        </w:rPr>
        <w:t>a</w:t>
      </w:r>
      <w:r w:rsidRPr="004A2377">
        <w:rPr>
          <w:rFonts w:ascii="Arial" w:hAnsi="Arial" w:cs="Arial"/>
          <w:sz w:val="32"/>
          <w:szCs w:val="32"/>
        </w:rPr>
        <w:t xml:space="preserve"> del Estado, haciendo que se publique y se cumpla.</w:t>
      </w:r>
    </w:p>
    <w:p w14:paraId="080A47D6" w14:textId="77777777" w:rsidR="000908FD" w:rsidRPr="004A2377" w:rsidRDefault="000908FD" w:rsidP="00C92D12">
      <w:pPr>
        <w:spacing w:after="0" w:line="240" w:lineRule="auto"/>
        <w:jc w:val="both"/>
        <w:rPr>
          <w:rFonts w:ascii="Arial" w:hAnsi="Arial" w:cs="Arial"/>
          <w:sz w:val="32"/>
          <w:szCs w:val="32"/>
        </w:rPr>
      </w:pPr>
    </w:p>
    <w:p w14:paraId="00A5F3EA" w14:textId="62C9B78F" w:rsidR="000908FD" w:rsidRPr="004A2377" w:rsidRDefault="000908FD" w:rsidP="001E19DC">
      <w:pPr>
        <w:spacing w:after="0" w:line="240" w:lineRule="auto"/>
        <w:jc w:val="both"/>
        <w:rPr>
          <w:rFonts w:ascii="Arial" w:hAnsi="Arial" w:cs="Arial"/>
          <w:sz w:val="32"/>
          <w:szCs w:val="32"/>
        </w:rPr>
      </w:pPr>
      <w:r w:rsidRPr="004A2377">
        <w:rPr>
          <w:rFonts w:ascii="Arial" w:hAnsi="Arial" w:cs="Arial"/>
          <w:sz w:val="32"/>
          <w:szCs w:val="32"/>
        </w:rPr>
        <w:lastRenderedPageBreak/>
        <w:t xml:space="preserve">Dado en el Palacio del Poder Legislativo, en la Ciudad de Toluca de Lerdo, Capital del Estado de México, a los </w:t>
      </w:r>
      <w:r w:rsidR="004176BE" w:rsidRPr="004A2377">
        <w:rPr>
          <w:rFonts w:ascii="Arial" w:hAnsi="Arial" w:cs="Arial"/>
          <w:sz w:val="32"/>
          <w:szCs w:val="32"/>
        </w:rPr>
        <w:t>catorce</w:t>
      </w:r>
      <w:r w:rsidRPr="004A2377">
        <w:rPr>
          <w:rFonts w:ascii="Arial" w:hAnsi="Arial" w:cs="Arial"/>
          <w:sz w:val="32"/>
          <w:szCs w:val="32"/>
        </w:rPr>
        <w:t xml:space="preserve"> días del mes de </w:t>
      </w:r>
      <w:r w:rsidR="004176BE" w:rsidRPr="004A2377">
        <w:rPr>
          <w:rFonts w:ascii="Arial" w:hAnsi="Arial" w:cs="Arial"/>
          <w:sz w:val="32"/>
          <w:szCs w:val="32"/>
        </w:rPr>
        <w:t xml:space="preserve">noviembre </w:t>
      </w:r>
      <w:r w:rsidRPr="004A2377">
        <w:rPr>
          <w:rFonts w:ascii="Arial" w:hAnsi="Arial" w:cs="Arial"/>
          <w:sz w:val="32"/>
          <w:szCs w:val="32"/>
        </w:rPr>
        <w:t xml:space="preserve">del año dos mil </w:t>
      </w:r>
      <w:r w:rsidR="001E19DC" w:rsidRPr="004A2377">
        <w:rPr>
          <w:rFonts w:ascii="Arial" w:hAnsi="Arial" w:cs="Arial"/>
          <w:sz w:val="32"/>
          <w:szCs w:val="32"/>
        </w:rPr>
        <w:t>veinti</w:t>
      </w:r>
      <w:r w:rsidR="00314FE1" w:rsidRPr="004A2377">
        <w:rPr>
          <w:rFonts w:ascii="Arial" w:hAnsi="Arial" w:cs="Arial"/>
          <w:sz w:val="32"/>
          <w:szCs w:val="32"/>
        </w:rPr>
        <w:t>trés</w:t>
      </w:r>
      <w:r w:rsidR="001E19DC" w:rsidRPr="004A2377">
        <w:rPr>
          <w:rFonts w:ascii="Arial" w:hAnsi="Arial" w:cs="Arial"/>
          <w:sz w:val="32"/>
          <w:szCs w:val="32"/>
        </w:rPr>
        <w:t>.</w:t>
      </w:r>
    </w:p>
    <w:p w14:paraId="64E647EA" w14:textId="5FBCA27A" w:rsidR="0054360B" w:rsidRPr="004A2377" w:rsidRDefault="0054360B" w:rsidP="00C92D12">
      <w:pPr>
        <w:tabs>
          <w:tab w:val="left" w:pos="3615"/>
        </w:tabs>
        <w:spacing w:after="0" w:line="240" w:lineRule="auto"/>
        <w:jc w:val="right"/>
        <w:rPr>
          <w:rFonts w:ascii="Arial" w:hAnsi="Arial" w:cs="Arial"/>
          <w:sz w:val="32"/>
          <w:szCs w:val="32"/>
        </w:rPr>
      </w:pPr>
      <w:bookmarkStart w:id="0" w:name="_GoBack"/>
      <w:bookmarkEnd w:id="0"/>
    </w:p>
    <w:sectPr w:rsidR="0054360B" w:rsidRPr="004A2377" w:rsidSect="00314FE1">
      <w:headerReference w:type="default" r:id="rId8"/>
      <w:footerReference w:type="default" r:id="rId9"/>
      <w:pgSz w:w="12240" w:h="15840"/>
      <w:pgMar w:top="3504" w:right="1701" w:bottom="1247" w:left="1701" w:header="680"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9C118" w14:textId="77777777" w:rsidR="005E4A9D" w:rsidRDefault="005E4A9D" w:rsidP="0006666F">
      <w:pPr>
        <w:spacing w:after="0" w:line="240" w:lineRule="auto"/>
      </w:pPr>
      <w:r>
        <w:separator/>
      </w:r>
    </w:p>
  </w:endnote>
  <w:endnote w:type="continuationSeparator" w:id="0">
    <w:p w14:paraId="1B08C2A9" w14:textId="77777777" w:rsidR="005E4A9D" w:rsidRDefault="005E4A9D"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Lato Bold">
    <w:altName w:val="Calibri"/>
    <w:charset w:val="00"/>
    <w:family w:val="auto"/>
    <w:pitch w:val="variable"/>
    <w:sig w:usb0="00000001"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1B27E" w14:textId="6FE72FA7" w:rsidR="00316A3C" w:rsidRPr="000F6707" w:rsidRDefault="00316A3C" w:rsidP="00E73A47">
    <w:pPr>
      <w:pStyle w:val="Piedepgina"/>
      <w:rPr>
        <w:rFonts w:ascii="Century Gothic" w:hAnsi="Century Gothic"/>
        <w:color w:val="692044"/>
        <w:sz w:val="18"/>
      </w:rPr>
    </w:pPr>
    <w:r w:rsidRPr="000F6707">
      <w:rPr>
        <w:rFonts w:ascii="Century Gothic" w:hAnsi="Century Gothic"/>
        <w:noProof/>
        <w:color w:val="692044"/>
        <w:sz w:val="18"/>
        <w:lang w:eastAsia="es-MX"/>
      </w:rPr>
      <w:t xml:space="preserve">Plaza Hidalgo s/n </w:t>
    </w:r>
  </w:p>
  <w:p w14:paraId="04493DFB" w14:textId="78921116" w:rsidR="00316A3C" w:rsidRPr="000F6707" w:rsidRDefault="00316A3C" w:rsidP="0006666F">
    <w:pPr>
      <w:pStyle w:val="Piedepgina"/>
      <w:rPr>
        <w:rFonts w:ascii="Century Gothic" w:hAnsi="Century Gothic"/>
        <w:color w:val="692044"/>
        <w:sz w:val="18"/>
      </w:rPr>
    </w:pPr>
    <w:r w:rsidRPr="000F6707">
      <w:rPr>
        <w:rFonts w:ascii="Century Gothic" w:hAnsi="Century Gothic"/>
        <w:noProof/>
        <w:color w:val="692044"/>
        <w:sz w:val="18"/>
        <w:lang w:eastAsia="es-MX"/>
      </w:rPr>
      <w:drawing>
        <wp:anchor distT="0" distB="0" distL="114300" distR="114300" simplePos="0" relativeHeight="251659776" behindDoc="1" locked="0" layoutInCell="1" allowOverlap="1" wp14:anchorId="294C464D" wp14:editId="6E31C36C">
          <wp:simplePos x="0" y="0"/>
          <wp:positionH relativeFrom="column">
            <wp:posOffset>4477385</wp:posOffset>
          </wp:positionH>
          <wp:positionV relativeFrom="paragraph">
            <wp:posOffset>105410</wp:posOffset>
          </wp:positionV>
          <wp:extent cx="1889125" cy="207010"/>
          <wp:effectExtent l="0" t="0" r="0" b="2540"/>
          <wp:wrapNone/>
          <wp:docPr id="11" name="Imagen 11" descr="C:\Users\m\Documents\TRABAJO\59_Legislatura\trabajos\dependencias\dirección-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ocuments\TRABAJO\59_Legislatura\trabajos\dependencias\dirección-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122" t="27678" r="4925" b="21225"/>
                  <a:stretch/>
                </pic:blipFill>
                <pic:spPr bwMode="auto">
                  <a:xfrm>
                    <a:off x="0" y="0"/>
                    <a:ext cx="1889125" cy="207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F6707">
      <w:rPr>
        <w:rFonts w:ascii="Century Gothic" w:hAnsi="Century Gothic"/>
        <w:noProof/>
        <w:color w:val="692044"/>
        <w:sz w:val="18"/>
        <w:lang w:eastAsia="es-MX"/>
      </w:rPr>
      <w:t>Col. Centro. Toluca, Méx. C. P. 50000</w:t>
    </w:r>
  </w:p>
  <w:p w14:paraId="651C6DFB" w14:textId="39922F60" w:rsidR="00316A3C" w:rsidRPr="000F6707" w:rsidRDefault="00316A3C" w:rsidP="0006666F">
    <w:pPr>
      <w:pStyle w:val="Piedepgina"/>
      <w:rPr>
        <w:rFonts w:ascii="Century Gothic" w:hAnsi="Century Gothic"/>
        <w:color w:val="692044"/>
        <w:sz w:val="18"/>
      </w:rPr>
    </w:pPr>
    <w:r w:rsidRPr="000F6707">
      <w:rPr>
        <w:rFonts w:ascii="Century Gothic" w:hAnsi="Century Gothic"/>
        <w:color w:val="692044"/>
        <w:sz w:val="18"/>
      </w:rPr>
      <w:t xml:space="preserve">Tel. 279 64 00 y 279 65 00 </w:t>
    </w:r>
  </w:p>
  <w:p w14:paraId="4471552D" w14:textId="77777777" w:rsidR="00316A3C" w:rsidRPr="00260735" w:rsidRDefault="00316A3C" w:rsidP="0006666F">
    <w:pPr>
      <w:pStyle w:val="Piedepgina"/>
      <w:rPr>
        <w:rFonts w:ascii="Lato" w:hAnsi="Lato"/>
        <w:color w:val="692044"/>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9BC30" w14:textId="77777777" w:rsidR="005E4A9D" w:rsidRDefault="005E4A9D" w:rsidP="0006666F">
      <w:pPr>
        <w:spacing w:after="0" w:line="240" w:lineRule="auto"/>
      </w:pPr>
      <w:r>
        <w:separator/>
      </w:r>
    </w:p>
  </w:footnote>
  <w:footnote w:type="continuationSeparator" w:id="0">
    <w:p w14:paraId="158054DD" w14:textId="77777777" w:rsidR="005E4A9D" w:rsidRDefault="005E4A9D"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713BB" w14:textId="4BFD9F3B" w:rsidR="00316A3C" w:rsidRDefault="00316A3C" w:rsidP="006E0CAB">
    <w:pPr>
      <w:pStyle w:val="Encabezado"/>
      <w:jc w:val="both"/>
      <w:rPr>
        <w:noProof/>
        <w:lang w:eastAsia="es-MX"/>
      </w:rPr>
    </w:pPr>
    <w:r>
      <w:rPr>
        <w:noProof/>
        <w:lang w:eastAsia="es-MX"/>
      </w:rPr>
      <mc:AlternateContent>
        <mc:Choice Requires="wps">
          <w:drawing>
            <wp:anchor distT="0" distB="0" distL="114300" distR="114300" simplePos="0" relativeHeight="251670528" behindDoc="0" locked="0" layoutInCell="1" allowOverlap="1" wp14:anchorId="2D03A274" wp14:editId="5BD28342">
              <wp:simplePos x="0" y="0"/>
              <wp:positionH relativeFrom="column">
                <wp:posOffset>1634490</wp:posOffset>
              </wp:positionH>
              <wp:positionV relativeFrom="paragraph">
                <wp:posOffset>-145415</wp:posOffset>
              </wp:positionV>
              <wp:extent cx="2095500" cy="685800"/>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209550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B5549" w14:textId="491B7373" w:rsidR="00316A3C" w:rsidRDefault="00316A3C">
                          <w:r>
                            <w:rPr>
                              <w:noProof/>
                              <w:lang w:eastAsia="es-MX"/>
                            </w:rPr>
                            <w:drawing>
                              <wp:inline distT="0" distB="0" distL="0" distR="0" wp14:anchorId="3D28DC9E" wp14:editId="0F983B48">
                                <wp:extent cx="1784985" cy="588010"/>
                                <wp:effectExtent l="0" t="0" r="5715"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XI LEGISLATURA.png"/>
                                        <pic:cNvPicPr/>
                                      </pic:nvPicPr>
                                      <pic:blipFill>
                                        <a:blip r:embed="rId1">
                                          <a:extLst>
                                            <a:ext uri="{28A0092B-C50C-407E-A947-70E740481C1C}">
                                              <a14:useLocalDpi xmlns:a14="http://schemas.microsoft.com/office/drawing/2010/main" val="0"/>
                                            </a:ext>
                                          </a:extLst>
                                        </a:blip>
                                        <a:stretch>
                                          <a:fillRect/>
                                        </a:stretch>
                                      </pic:blipFill>
                                      <pic:spPr>
                                        <a:xfrm>
                                          <a:off x="0" y="0"/>
                                          <a:ext cx="1784985" cy="5880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3A274" id="_x0000_t202" coordsize="21600,21600" o:spt="202" path="m,l,21600r21600,l21600,xe">
              <v:stroke joinstyle="miter"/>
              <v:path gradientshapeok="t" o:connecttype="rect"/>
            </v:shapetype>
            <v:shape id="2 Cuadro de texto" o:spid="_x0000_s1026" type="#_x0000_t202" style="position:absolute;left:0;text-align:left;margin-left:128.7pt;margin-top:-11.45pt;width:16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" fillcolor="white [3201]" stroked="f" strokeweight=".5pt">
              <v:textbox>
                <w:txbxContent>
                  <w:p w14:paraId="55EB5549" w14:textId="491B7373" w:rsidR="00316A3C" w:rsidRDefault="00316A3C">
                    <w:r>
                      <w:rPr>
                        <w:noProof/>
                        <w:lang w:eastAsia="es-MX"/>
                      </w:rPr>
                      <w:drawing>
                        <wp:inline distT="0" distB="0" distL="0" distR="0" wp14:anchorId="3D28DC9E" wp14:editId="0F983B48">
                          <wp:extent cx="1784985" cy="588010"/>
                          <wp:effectExtent l="0" t="0" r="5715"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LXI LEGISLATURA.png"/>
                                  <pic:cNvPicPr/>
                                </pic:nvPicPr>
                                <pic:blipFill>
                                  <a:blip r:embed="rId1">
                                    <a:extLst>
                                      <a:ext uri="{28A0092B-C50C-407E-A947-70E740481C1C}">
                                        <a14:useLocalDpi xmlns:a14="http://schemas.microsoft.com/office/drawing/2010/main" val="0"/>
                                      </a:ext>
                                    </a:extLst>
                                  </a:blip>
                                  <a:stretch>
                                    <a:fillRect/>
                                  </a:stretch>
                                </pic:blipFill>
                                <pic:spPr>
                                  <a:xfrm>
                                    <a:off x="0" y="0"/>
                                    <a:ext cx="1784985" cy="588010"/>
                                  </a:xfrm>
                                  <a:prstGeom prst="rect">
                                    <a:avLst/>
                                  </a:prstGeom>
                                </pic:spPr>
                              </pic:pic>
                            </a:graphicData>
                          </a:graphic>
                        </wp:inline>
                      </w:drawing>
                    </w:r>
                  </w:p>
                </w:txbxContent>
              </v:textbox>
            </v:shape>
          </w:pict>
        </mc:Fallback>
      </mc:AlternateContent>
    </w:r>
  </w:p>
  <w:p w14:paraId="2ABC9D44" w14:textId="77777777" w:rsidR="00316A3C" w:rsidRDefault="00316A3C" w:rsidP="006E0CAB">
    <w:pPr>
      <w:pStyle w:val="Encabezado"/>
    </w:pPr>
  </w:p>
  <w:p w14:paraId="20E9F340" w14:textId="72226C6E" w:rsidR="00316A3C" w:rsidRDefault="00316A3C" w:rsidP="006E0CAB">
    <w:pPr>
      <w:pStyle w:val="Encabezado"/>
    </w:pPr>
    <w:r>
      <w:rPr>
        <w:noProof/>
        <w:lang w:eastAsia="es-MX"/>
      </w:rPr>
      <mc:AlternateContent>
        <mc:Choice Requires="wps">
          <w:drawing>
            <wp:anchor distT="0" distB="0" distL="114300" distR="114300" simplePos="0" relativeHeight="251657728" behindDoc="0" locked="0" layoutInCell="1" allowOverlap="1" wp14:anchorId="43609824" wp14:editId="08BCAEDF">
              <wp:simplePos x="0" y="0"/>
              <wp:positionH relativeFrom="column">
                <wp:posOffset>1685290</wp:posOffset>
              </wp:positionH>
              <wp:positionV relativeFrom="paragraph">
                <wp:posOffset>153283</wp:posOffset>
              </wp:positionV>
              <wp:extent cx="2051825" cy="356839"/>
              <wp:effectExtent l="0" t="0" r="0" b="571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825" cy="356839"/>
                      </a:xfrm>
                      <a:prstGeom prst="rect">
                        <a:avLst/>
                      </a:prstGeom>
                      <a:noFill/>
                      <a:ln w="9525">
                        <a:noFill/>
                        <a:miter lim="800000"/>
                        <a:headEnd/>
                        <a:tailEnd/>
                      </a:ln>
                    </wps:spPr>
                    <wps:txbx>
                      <w:txbxContent>
                        <w:p w14:paraId="1CA6DD94" w14:textId="50A991A8" w:rsidR="00316A3C" w:rsidRPr="00531E76" w:rsidRDefault="00316A3C" w:rsidP="001B3453">
                          <w:pPr>
                            <w:spacing w:after="0" w:line="240" w:lineRule="auto"/>
                            <w:jc w:val="center"/>
                            <w:rPr>
                              <w:rFonts w:ascii="Lato Bold" w:hAnsi="Lato Bold"/>
                              <w:color w:val="97184B"/>
                              <w:sz w:val="16"/>
                              <w:szCs w:val="16"/>
                            </w:rPr>
                          </w:pPr>
                          <w:r w:rsidRPr="00531E76">
                            <w:rPr>
                              <w:rFonts w:ascii="Lato" w:hAnsi="Lato"/>
                              <w:b/>
                              <w:color w:val="97184B"/>
                              <w:sz w:val="16"/>
                              <w:szCs w:val="16"/>
                            </w:rPr>
                            <w:t xml:space="preserve">Grupo Parlamentario </w:t>
                          </w:r>
                          <w:r w:rsidRPr="00531E76">
                            <w:rPr>
                              <w:rFonts w:ascii="Lato Bold" w:hAnsi="Lato Bold"/>
                              <w:color w:val="97184B"/>
                              <w:sz w:val="16"/>
                              <w:szCs w:val="16"/>
                            </w:rPr>
                            <w:t>del</w:t>
                          </w:r>
                        </w:p>
                        <w:p w14:paraId="4D953F97" w14:textId="082A9D3D" w:rsidR="00316A3C" w:rsidRPr="00531E76" w:rsidRDefault="00316A3C" w:rsidP="001B3453">
                          <w:pPr>
                            <w:spacing w:after="0" w:line="240" w:lineRule="auto"/>
                            <w:jc w:val="center"/>
                            <w:rPr>
                              <w:rFonts w:ascii="Lato" w:hAnsi="Lato"/>
                              <w:b/>
                              <w:color w:val="97184B"/>
                              <w:sz w:val="16"/>
                              <w:szCs w:val="16"/>
                            </w:rPr>
                          </w:pPr>
                          <w:r w:rsidRPr="00531E76">
                            <w:rPr>
                              <w:rFonts w:ascii="Lato Bold" w:hAnsi="Lato Bold"/>
                              <w:color w:val="97184B"/>
                              <w:sz w:val="16"/>
                              <w:szCs w:val="16"/>
                            </w:rPr>
                            <w:t>Partido Revolucionario Institucional</w:t>
                          </w:r>
                        </w:p>
                        <w:p w14:paraId="71B570E0" w14:textId="77777777" w:rsidR="00316A3C" w:rsidRPr="00531E76" w:rsidRDefault="00316A3C" w:rsidP="001B3453">
                          <w:pPr>
                            <w:jc w:val="center"/>
                            <w:rPr>
                              <w:rFonts w:ascii="Lato" w:hAnsi="Lato"/>
                              <w:b/>
                              <w:color w:val="97184B"/>
                              <w:sz w:val="12"/>
                              <w:szCs w:val="12"/>
                            </w:rPr>
                          </w:pPr>
                        </w:p>
                        <w:p w14:paraId="58B8263A" w14:textId="77777777" w:rsidR="00316A3C" w:rsidRPr="001A5634" w:rsidRDefault="00316A3C" w:rsidP="00D7204C">
                          <w:pPr>
                            <w:rPr>
                              <w:rFonts w:ascii="Lato" w:hAnsi="Lato"/>
                              <w:b/>
                              <w:color w:val="692044"/>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09824" id="Cuadro de texto 2" o:spid="_x0000_s1027" type="#_x0000_t202" style="position:absolute;margin-left:132.7pt;margin-top:12.05pt;width:161.55pt;height:2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" filled="f" stroked="f">
              <v:textbox>
                <w:txbxContent>
                  <w:p w14:paraId="1CA6DD94" w14:textId="50A991A8" w:rsidR="00316A3C" w:rsidRPr="00531E76" w:rsidRDefault="00316A3C" w:rsidP="001B3453">
                    <w:pPr>
                      <w:spacing w:after="0" w:line="240" w:lineRule="auto"/>
                      <w:jc w:val="center"/>
                      <w:rPr>
                        <w:rFonts w:ascii="Lato Bold" w:hAnsi="Lato Bold"/>
                        <w:color w:val="97184B"/>
                        <w:sz w:val="16"/>
                        <w:szCs w:val="16"/>
                      </w:rPr>
                    </w:pPr>
                    <w:r w:rsidRPr="00531E76">
                      <w:rPr>
                        <w:rFonts w:ascii="Lato" w:hAnsi="Lato"/>
                        <w:b/>
                        <w:color w:val="97184B"/>
                        <w:sz w:val="16"/>
                        <w:szCs w:val="16"/>
                      </w:rPr>
                      <w:t xml:space="preserve">Grupo Parlamentario </w:t>
                    </w:r>
                    <w:r w:rsidRPr="00531E76">
                      <w:rPr>
                        <w:rFonts w:ascii="Lato Bold" w:hAnsi="Lato Bold"/>
                        <w:color w:val="97184B"/>
                        <w:sz w:val="16"/>
                        <w:szCs w:val="16"/>
                      </w:rPr>
                      <w:t>del</w:t>
                    </w:r>
                  </w:p>
                  <w:p w14:paraId="4D953F97" w14:textId="082A9D3D" w:rsidR="00316A3C" w:rsidRPr="00531E76" w:rsidRDefault="00316A3C" w:rsidP="001B3453">
                    <w:pPr>
                      <w:spacing w:after="0" w:line="240" w:lineRule="auto"/>
                      <w:jc w:val="center"/>
                      <w:rPr>
                        <w:rFonts w:ascii="Lato" w:hAnsi="Lato"/>
                        <w:b/>
                        <w:color w:val="97184B"/>
                        <w:sz w:val="16"/>
                        <w:szCs w:val="16"/>
                      </w:rPr>
                    </w:pPr>
                    <w:r w:rsidRPr="00531E76">
                      <w:rPr>
                        <w:rFonts w:ascii="Lato Bold" w:hAnsi="Lato Bold"/>
                        <w:color w:val="97184B"/>
                        <w:sz w:val="16"/>
                        <w:szCs w:val="16"/>
                      </w:rPr>
                      <w:t>Partido Revolucionario Institucional</w:t>
                    </w:r>
                  </w:p>
                  <w:p w14:paraId="71B570E0" w14:textId="77777777" w:rsidR="00316A3C" w:rsidRPr="00531E76" w:rsidRDefault="00316A3C" w:rsidP="001B3453">
                    <w:pPr>
                      <w:jc w:val="center"/>
                      <w:rPr>
                        <w:rFonts w:ascii="Lato" w:hAnsi="Lato"/>
                        <w:b/>
                        <w:color w:val="97184B"/>
                        <w:sz w:val="12"/>
                        <w:szCs w:val="12"/>
                      </w:rPr>
                    </w:pPr>
                  </w:p>
                  <w:p w14:paraId="58B8263A" w14:textId="77777777" w:rsidR="00316A3C" w:rsidRPr="001A5634" w:rsidRDefault="00316A3C" w:rsidP="00D7204C">
                    <w:pPr>
                      <w:rPr>
                        <w:rFonts w:ascii="Lato" w:hAnsi="Lato"/>
                        <w:b/>
                        <w:color w:val="692044"/>
                        <w:sz w:val="12"/>
                        <w:szCs w:val="12"/>
                      </w:rPr>
                    </w:pPr>
                  </w:p>
                </w:txbxContent>
              </v:textbox>
            </v:shape>
          </w:pict>
        </mc:Fallback>
      </mc:AlternateContent>
    </w:r>
  </w:p>
  <w:p w14:paraId="4A25A4E8" w14:textId="5E90BFFE" w:rsidR="00316A3C" w:rsidRDefault="00316A3C" w:rsidP="006E0CAB">
    <w:pPr>
      <w:pStyle w:val="Encabezado"/>
    </w:pPr>
  </w:p>
  <w:p w14:paraId="3B161A4E" w14:textId="707757FA" w:rsidR="00316A3C" w:rsidRPr="006E0CAB" w:rsidRDefault="00316A3C" w:rsidP="006E0CAB">
    <w:pPr>
      <w:pStyle w:val="Encabezado"/>
    </w:pPr>
    <w:r>
      <w:rPr>
        <w:noProof/>
        <w:lang w:eastAsia="es-MX"/>
      </w:rPr>
      <mc:AlternateContent>
        <mc:Choice Requires="wps">
          <w:drawing>
            <wp:anchor distT="0" distB="0" distL="114300" distR="114300" simplePos="0" relativeHeight="251669504" behindDoc="0" locked="0" layoutInCell="1" allowOverlap="1" wp14:anchorId="0317C4CA" wp14:editId="42226494">
              <wp:simplePos x="0" y="0"/>
              <wp:positionH relativeFrom="margin">
                <wp:align>center</wp:align>
              </wp:positionH>
              <wp:positionV relativeFrom="paragraph">
                <wp:posOffset>529590</wp:posOffset>
              </wp:positionV>
              <wp:extent cx="7724775" cy="257175"/>
              <wp:effectExtent l="0" t="0" r="9525" b="9525"/>
              <wp:wrapNone/>
              <wp:docPr id="12" name="12 Cuadro de texto"/>
              <wp:cNvGraphicFramePr/>
              <a:graphic xmlns:a="http://schemas.openxmlformats.org/drawingml/2006/main">
                <a:graphicData uri="http://schemas.microsoft.com/office/word/2010/wordprocessingShape">
                  <wps:wsp>
                    <wps:cNvSpPr txBox="1"/>
                    <wps:spPr>
                      <a:xfrm>
                        <a:off x="0" y="0"/>
                        <a:ext cx="772477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8F2C8" w14:textId="77777777" w:rsidR="00314FE1" w:rsidRPr="00314FE1" w:rsidRDefault="00314FE1" w:rsidP="00314FE1">
                          <w:pPr>
                            <w:jc w:val="center"/>
                            <w:rPr>
                              <w:rFonts w:ascii="Century Gothic" w:eastAsia="Calibri" w:hAnsi="Century Gothic" w:cs="Times New Roman"/>
                              <w:b/>
                              <w:color w:val="97184B"/>
                              <w:sz w:val="16"/>
                              <w:lang w:val="es-ES"/>
                            </w:rPr>
                          </w:pPr>
                          <w:r w:rsidRPr="00314FE1">
                            <w:rPr>
                              <w:rFonts w:ascii="Century Gothic" w:eastAsia="Calibri" w:hAnsi="Century Gothic" w:cs="Times New Roman"/>
                              <w:b/>
                              <w:color w:val="97184B"/>
                              <w:sz w:val="16"/>
                              <w:lang w:val="es-ES"/>
                            </w:rPr>
                            <w:t>“2023. Año del Septuagésimo Aniversario del Reconocimiento del Derecho al Voto de las Mujeres en México.”</w:t>
                          </w:r>
                        </w:p>
                        <w:p w14:paraId="0EBBF4CE" w14:textId="6BFAA2EB" w:rsidR="00316A3C" w:rsidRPr="000F6707" w:rsidRDefault="00316A3C" w:rsidP="00BD464B">
                          <w:pPr>
                            <w:jc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17C4CA" id="12 Cuadro de texto" o:spid="_x0000_s1028" type="#_x0000_t202" style="position:absolute;margin-left:0;margin-top:41.7pt;width:608.25pt;height:20.25pt;z-index:25166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" fillcolor="white [3201]" stroked="f" strokeweight=".5pt">
              <v:textbox>
                <w:txbxContent>
                  <w:p w14:paraId="0948F2C8" w14:textId="77777777" w:rsidR="00314FE1" w:rsidRPr="00314FE1" w:rsidRDefault="00314FE1" w:rsidP="00314FE1">
                    <w:pPr>
                      <w:jc w:val="center"/>
                      <w:rPr>
                        <w:rFonts w:ascii="Century Gothic" w:eastAsia="Calibri" w:hAnsi="Century Gothic" w:cs="Times New Roman"/>
                        <w:b/>
                        <w:color w:val="97184B"/>
                        <w:sz w:val="16"/>
                        <w:lang w:val="es-ES"/>
                      </w:rPr>
                    </w:pPr>
                    <w:r w:rsidRPr="00314FE1">
                      <w:rPr>
                        <w:rFonts w:ascii="Century Gothic" w:eastAsia="Calibri" w:hAnsi="Century Gothic" w:cs="Times New Roman"/>
                        <w:b/>
                        <w:color w:val="97184B"/>
                        <w:sz w:val="16"/>
                        <w:lang w:val="es-ES"/>
                      </w:rPr>
                      <w:t>“2023. Año del Septuagésimo Aniversario del Reconocimiento del Derecho al Voto de las Mujeres en México.”</w:t>
                    </w:r>
                  </w:p>
                  <w:p w14:paraId="0EBBF4CE" w14:textId="6BFAA2EB" w:rsidR="00316A3C" w:rsidRPr="000F6707" w:rsidRDefault="00316A3C" w:rsidP="00BD464B">
                    <w:pPr>
                      <w:jc w:val="center"/>
                      <w:rPr>
                        <w:rFonts w:ascii="Century Gothic" w:hAnsi="Century Gothic"/>
                      </w:rPr>
                    </w:pPr>
                  </w:p>
                </w:txbxContent>
              </v:textbox>
              <w10:wrap anchorx="margin"/>
            </v:shape>
          </w:pict>
        </mc:Fallback>
      </mc:AlternateContent>
    </w:r>
    <w:r>
      <w:rPr>
        <w:noProof/>
        <w:lang w:eastAsia="es-MX"/>
      </w:rPr>
      <mc:AlternateContent>
        <mc:Choice Requires="wps">
          <w:drawing>
            <wp:anchor distT="0" distB="0" distL="114300" distR="114300" simplePos="0" relativeHeight="251667456" behindDoc="0" locked="0" layoutInCell="1" allowOverlap="1" wp14:anchorId="0F5CEDC9" wp14:editId="2D76F7CD">
              <wp:simplePos x="0" y="0"/>
              <wp:positionH relativeFrom="column">
                <wp:posOffset>-1061085</wp:posOffset>
              </wp:positionH>
              <wp:positionV relativeFrom="paragraph">
                <wp:posOffset>234315</wp:posOffset>
              </wp:positionV>
              <wp:extent cx="7724775" cy="314325"/>
              <wp:effectExtent l="0" t="0" r="9525" b="9525"/>
              <wp:wrapNone/>
              <wp:docPr id="6" name="6 Cuadro de texto"/>
              <wp:cNvGraphicFramePr/>
              <a:graphic xmlns:a="http://schemas.openxmlformats.org/drawingml/2006/main">
                <a:graphicData uri="http://schemas.microsoft.com/office/word/2010/wordprocessingShape">
                  <wps:wsp>
                    <wps:cNvSpPr txBox="1"/>
                    <wps:spPr>
                      <a:xfrm>
                        <a:off x="0" y="0"/>
                        <a:ext cx="772477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22410" w14:textId="601E3F0E" w:rsidR="00316A3C" w:rsidRDefault="006E4DFC" w:rsidP="00562FAF">
                          <w:pPr>
                            <w:jc w:val="center"/>
                            <w:rPr>
                              <w:rFonts w:ascii="Century Gothic" w:hAnsi="Century Gothic"/>
                              <w:b/>
                              <w:sz w:val="28"/>
                              <w:szCs w:val="28"/>
                            </w:rPr>
                          </w:pPr>
                          <w:r>
                            <w:rPr>
                              <w:rFonts w:ascii="Century Gothic" w:hAnsi="Century Gothic"/>
                              <w:b/>
                              <w:sz w:val="28"/>
                              <w:szCs w:val="28"/>
                            </w:rPr>
                            <w:t>D</w:t>
                          </w:r>
                          <w:r w:rsidR="002E40A2">
                            <w:rPr>
                              <w:rFonts w:ascii="Century Gothic" w:hAnsi="Century Gothic"/>
                              <w:b/>
                              <w:sz w:val="28"/>
                              <w:szCs w:val="28"/>
                            </w:rPr>
                            <w:t>ip. María Isabel Sánchez Holguín</w:t>
                          </w:r>
                        </w:p>
                        <w:p w14:paraId="2F23F296" w14:textId="77777777" w:rsidR="00113327" w:rsidRPr="000F6707" w:rsidRDefault="00113327" w:rsidP="00562FAF">
                          <w:pPr>
                            <w:jc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5CEDC9" id="6 Cuadro de texto" o:spid="_x0000_s1029" type="#_x0000_t202" style="position:absolute;margin-left:-83.55pt;margin-top:18.45pt;width:608.25pt;height:24.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" fillcolor="white [3201]" stroked="f" strokeweight=".5pt">
              <v:textbox>
                <w:txbxContent>
                  <w:p w14:paraId="27B22410" w14:textId="601E3F0E" w:rsidR="00316A3C" w:rsidRDefault="006E4DFC" w:rsidP="00562FAF">
                    <w:pPr>
                      <w:jc w:val="center"/>
                      <w:rPr>
                        <w:rFonts w:ascii="Century Gothic" w:hAnsi="Century Gothic"/>
                        <w:b/>
                        <w:sz w:val="28"/>
                        <w:szCs w:val="28"/>
                      </w:rPr>
                    </w:pPr>
                    <w:r>
                      <w:rPr>
                        <w:rFonts w:ascii="Century Gothic" w:hAnsi="Century Gothic"/>
                        <w:b/>
                        <w:sz w:val="28"/>
                        <w:szCs w:val="28"/>
                      </w:rPr>
                      <w:t>D</w:t>
                    </w:r>
                    <w:r w:rsidR="002E40A2">
                      <w:rPr>
                        <w:rFonts w:ascii="Century Gothic" w:hAnsi="Century Gothic"/>
                        <w:b/>
                        <w:sz w:val="28"/>
                        <w:szCs w:val="28"/>
                      </w:rPr>
                      <w:t>ip. María Isabel Sánchez Holguín</w:t>
                    </w:r>
                  </w:p>
                  <w:p w14:paraId="2F23F296" w14:textId="77777777" w:rsidR="00113327" w:rsidRPr="000F6707" w:rsidRDefault="00113327" w:rsidP="00562FAF">
                    <w:pPr>
                      <w:jc w:val="center"/>
                      <w:rPr>
                        <w:rFonts w:ascii="Century Gothic" w:hAnsi="Century Gothic"/>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60AE"/>
    <w:multiLevelType w:val="hybridMultilevel"/>
    <w:tmpl w:val="A22CE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AB2487"/>
    <w:multiLevelType w:val="hybridMultilevel"/>
    <w:tmpl w:val="1604F7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C65135"/>
    <w:multiLevelType w:val="hybridMultilevel"/>
    <w:tmpl w:val="24EAAC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C86C18"/>
    <w:multiLevelType w:val="hybridMultilevel"/>
    <w:tmpl w:val="54906A7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 w15:restartNumberingAfterBreak="0">
    <w:nsid w:val="110E09E7"/>
    <w:multiLevelType w:val="hybridMultilevel"/>
    <w:tmpl w:val="270AFFE2"/>
    <w:lvl w:ilvl="0" w:tplc="080A000F">
      <w:start w:val="1"/>
      <w:numFmt w:val="decimal"/>
      <w:lvlText w:val="%1."/>
      <w:lvlJc w:val="left"/>
      <w:pPr>
        <w:ind w:left="789" w:hanging="360"/>
      </w:p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5" w15:restartNumberingAfterBreak="0">
    <w:nsid w:val="12F870FE"/>
    <w:multiLevelType w:val="hybridMultilevel"/>
    <w:tmpl w:val="1EEED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C04D2D"/>
    <w:multiLevelType w:val="hybridMultilevel"/>
    <w:tmpl w:val="CB60B8BC"/>
    <w:lvl w:ilvl="0" w:tplc="080A0001">
      <w:start w:val="1"/>
      <w:numFmt w:val="bullet"/>
      <w:lvlText w:val=""/>
      <w:lvlJc w:val="left"/>
      <w:pPr>
        <w:ind w:left="4472" w:hanging="360"/>
      </w:pPr>
      <w:rPr>
        <w:rFonts w:ascii="Symbol" w:hAnsi="Symbol" w:hint="default"/>
      </w:rPr>
    </w:lvl>
    <w:lvl w:ilvl="1" w:tplc="080A0003" w:tentative="1">
      <w:start w:val="1"/>
      <w:numFmt w:val="bullet"/>
      <w:lvlText w:val="o"/>
      <w:lvlJc w:val="left"/>
      <w:pPr>
        <w:ind w:left="5192" w:hanging="360"/>
      </w:pPr>
      <w:rPr>
        <w:rFonts w:ascii="Courier New" w:hAnsi="Courier New" w:cs="Courier New" w:hint="default"/>
      </w:rPr>
    </w:lvl>
    <w:lvl w:ilvl="2" w:tplc="080A0005" w:tentative="1">
      <w:start w:val="1"/>
      <w:numFmt w:val="bullet"/>
      <w:lvlText w:val=""/>
      <w:lvlJc w:val="left"/>
      <w:pPr>
        <w:ind w:left="5912" w:hanging="360"/>
      </w:pPr>
      <w:rPr>
        <w:rFonts w:ascii="Wingdings" w:hAnsi="Wingdings" w:hint="default"/>
      </w:rPr>
    </w:lvl>
    <w:lvl w:ilvl="3" w:tplc="080A0001" w:tentative="1">
      <w:start w:val="1"/>
      <w:numFmt w:val="bullet"/>
      <w:lvlText w:val=""/>
      <w:lvlJc w:val="left"/>
      <w:pPr>
        <w:ind w:left="6632" w:hanging="360"/>
      </w:pPr>
      <w:rPr>
        <w:rFonts w:ascii="Symbol" w:hAnsi="Symbol" w:hint="default"/>
      </w:rPr>
    </w:lvl>
    <w:lvl w:ilvl="4" w:tplc="080A0003" w:tentative="1">
      <w:start w:val="1"/>
      <w:numFmt w:val="bullet"/>
      <w:lvlText w:val="o"/>
      <w:lvlJc w:val="left"/>
      <w:pPr>
        <w:ind w:left="7352" w:hanging="360"/>
      </w:pPr>
      <w:rPr>
        <w:rFonts w:ascii="Courier New" w:hAnsi="Courier New" w:cs="Courier New" w:hint="default"/>
      </w:rPr>
    </w:lvl>
    <w:lvl w:ilvl="5" w:tplc="080A0005" w:tentative="1">
      <w:start w:val="1"/>
      <w:numFmt w:val="bullet"/>
      <w:lvlText w:val=""/>
      <w:lvlJc w:val="left"/>
      <w:pPr>
        <w:ind w:left="8072" w:hanging="360"/>
      </w:pPr>
      <w:rPr>
        <w:rFonts w:ascii="Wingdings" w:hAnsi="Wingdings" w:hint="default"/>
      </w:rPr>
    </w:lvl>
    <w:lvl w:ilvl="6" w:tplc="080A0001" w:tentative="1">
      <w:start w:val="1"/>
      <w:numFmt w:val="bullet"/>
      <w:lvlText w:val=""/>
      <w:lvlJc w:val="left"/>
      <w:pPr>
        <w:ind w:left="8792" w:hanging="360"/>
      </w:pPr>
      <w:rPr>
        <w:rFonts w:ascii="Symbol" w:hAnsi="Symbol" w:hint="default"/>
      </w:rPr>
    </w:lvl>
    <w:lvl w:ilvl="7" w:tplc="080A0003" w:tentative="1">
      <w:start w:val="1"/>
      <w:numFmt w:val="bullet"/>
      <w:lvlText w:val="o"/>
      <w:lvlJc w:val="left"/>
      <w:pPr>
        <w:ind w:left="9512" w:hanging="360"/>
      </w:pPr>
      <w:rPr>
        <w:rFonts w:ascii="Courier New" w:hAnsi="Courier New" w:cs="Courier New" w:hint="default"/>
      </w:rPr>
    </w:lvl>
    <w:lvl w:ilvl="8" w:tplc="080A0005" w:tentative="1">
      <w:start w:val="1"/>
      <w:numFmt w:val="bullet"/>
      <w:lvlText w:val=""/>
      <w:lvlJc w:val="left"/>
      <w:pPr>
        <w:ind w:left="10232" w:hanging="360"/>
      </w:pPr>
      <w:rPr>
        <w:rFonts w:ascii="Wingdings" w:hAnsi="Wingdings" w:hint="default"/>
      </w:rPr>
    </w:lvl>
  </w:abstractNum>
  <w:abstractNum w:abstractNumId="7" w15:restartNumberingAfterBreak="0">
    <w:nsid w:val="1D6F5703"/>
    <w:multiLevelType w:val="hybridMultilevel"/>
    <w:tmpl w:val="BDBAFC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8D721B"/>
    <w:multiLevelType w:val="hybridMultilevel"/>
    <w:tmpl w:val="9132C9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E141E3F"/>
    <w:multiLevelType w:val="hybridMultilevel"/>
    <w:tmpl w:val="4DC051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AE1718"/>
    <w:multiLevelType w:val="hybridMultilevel"/>
    <w:tmpl w:val="5C1029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DA195B"/>
    <w:multiLevelType w:val="hybridMultilevel"/>
    <w:tmpl w:val="FD509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0711AD"/>
    <w:multiLevelType w:val="hybridMultilevel"/>
    <w:tmpl w:val="3B44F1AE"/>
    <w:lvl w:ilvl="0" w:tplc="405C95E6">
      <w:start w:val="1"/>
      <w:numFmt w:val="upperRoman"/>
      <w:lvlText w:val="%1."/>
      <w:lvlJc w:val="left"/>
      <w:pPr>
        <w:ind w:left="114" w:hanging="159"/>
      </w:pPr>
      <w:rPr>
        <w:rFonts w:ascii="Bookman Old Style" w:eastAsia="Arial" w:hAnsi="Bookman Old Style" w:hint="default"/>
        <w:b/>
        <w:bCs/>
        <w:spacing w:val="-1"/>
        <w:sz w:val="20"/>
        <w:szCs w:val="19"/>
      </w:rPr>
    </w:lvl>
    <w:lvl w:ilvl="1" w:tplc="7C486914">
      <w:start w:val="1"/>
      <w:numFmt w:val="bullet"/>
      <w:lvlText w:val="•"/>
      <w:lvlJc w:val="left"/>
      <w:pPr>
        <w:ind w:left="1116" w:hanging="159"/>
      </w:pPr>
      <w:rPr>
        <w:rFonts w:hint="default"/>
      </w:rPr>
    </w:lvl>
    <w:lvl w:ilvl="2" w:tplc="87F2D494">
      <w:start w:val="1"/>
      <w:numFmt w:val="bullet"/>
      <w:lvlText w:val="•"/>
      <w:lvlJc w:val="left"/>
      <w:pPr>
        <w:ind w:left="2119" w:hanging="159"/>
      </w:pPr>
      <w:rPr>
        <w:rFonts w:hint="default"/>
      </w:rPr>
    </w:lvl>
    <w:lvl w:ilvl="3" w:tplc="B3EAA3B4">
      <w:start w:val="1"/>
      <w:numFmt w:val="bullet"/>
      <w:lvlText w:val="•"/>
      <w:lvlJc w:val="left"/>
      <w:pPr>
        <w:ind w:left="3122" w:hanging="159"/>
      </w:pPr>
      <w:rPr>
        <w:rFonts w:hint="default"/>
      </w:rPr>
    </w:lvl>
    <w:lvl w:ilvl="4" w:tplc="C462661C">
      <w:start w:val="1"/>
      <w:numFmt w:val="bullet"/>
      <w:lvlText w:val="•"/>
      <w:lvlJc w:val="left"/>
      <w:pPr>
        <w:ind w:left="4125" w:hanging="159"/>
      </w:pPr>
      <w:rPr>
        <w:rFonts w:hint="default"/>
      </w:rPr>
    </w:lvl>
    <w:lvl w:ilvl="5" w:tplc="C38C4C42">
      <w:start w:val="1"/>
      <w:numFmt w:val="bullet"/>
      <w:lvlText w:val="•"/>
      <w:lvlJc w:val="left"/>
      <w:pPr>
        <w:ind w:left="5127" w:hanging="159"/>
      </w:pPr>
      <w:rPr>
        <w:rFonts w:hint="default"/>
      </w:rPr>
    </w:lvl>
    <w:lvl w:ilvl="6" w:tplc="0CE6570A">
      <w:start w:val="1"/>
      <w:numFmt w:val="bullet"/>
      <w:lvlText w:val="•"/>
      <w:lvlJc w:val="left"/>
      <w:pPr>
        <w:ind w:left="6130" w:hanging="159"/>
      </w:pPr>
      <w:rPr>
        <w:rFonts w:hint="default"/>
      </w:rPr>
    </w:lvl>
    <w:lvl w:ilvl="7" w:tplc="77F2DB26">
      <w:start w:val="1"/>
      <w:numFmt w:val="bullet"/>
      <w:lvlText w:val="•"/>
      <w:lvlJc w:val="left"/>
      <w:pPr>
        <w:ind w:left="7133" w:hanging="159"/>
      </w:pPr>
      <w:rPr>
        <w:rFonts w:hint="default"/>
      </w:rPr>
    </w:lvl>
    <w:lvl w:ilvl="8" w:tplc="DF321212">
      <w:start w:val="1"/>
      <w:numFmt w:val="bullet"/>
      <w:lvlText w:val="•"/>
      <w:lvlJc w:val="left"/>
      <w:pPr>
        <w:ind w:left="8136" w:hanging="159"/>
      </w:pPr>
      <w:rPr>
        <w:rFonts w:hint="default"/>
      </w:rPr>
    </w:lvl>
  </w:abstractNum>
  <w:abstractNum w:abstractNumId="13" w15:restartNumberingAfterBreak="0">
    <w:nsid w:val="23DD1C88"/>
    <w:multiLevelType w:val="hybridMultilevel"/>
    <w:tmpl w:val="8806CE16"/>
    <w:lvl w:ilvl="0" w:tplc="080A0001">
      <w:start w:val="1"/>
      <w:numFmt w:val="bullet"/>
      <w:lvlText w:val=""/>
      <w:lvlJc w:val="left"/>
      <w:pPr>
        <w:ind w:left="789" w:hanging="360"/>
      </w:pPr>
      <w:rPr>
        <w:rFonts w:ascii="Symbol" w:hAnsi="Symbol" w:hint="default"/>
      </w:rPr>
    </w:lvl>
    <w:lvl w:ilvl="1" w:tplc="080A0003" w:tentative="1">
      <w:start w:val="1"/>
      <w:numFmt w:val="bullet"/>
      <w:lvlText w:val="o"/>
      <w:lvlJc w:val="left"/>
      <w:pPr>
        <w:ind w:left="1509" w:hanging="360"/>
      </w:pPr>
      <w:rPr>
        <w:rFonts w:ascii="Courier New" w:hAnsi="Courier New" w:cs="Courier New" w:hint="default"/>
      </w:rPr>
    </w:lvl>
    <w:lvl w:ilvl="2" w:tplc="080A0005" w:tentative="1">
      <w:start w:val="1"/>
      <w:numFmt w:val="bullet"/>
      <w:lvlText w:val=""/>
      <w:lvlJc w:val="left"/>
      <w:pPr>
        <w:ind w:left="2229" w:hanging="360"/>
      </w:pPr>
      <w:rPr>
        <w:rFonts w:ascii="Wingdings" w:hAnsi="Wingdings" w:hint="default"/>
      </w:rPr>
    </w:lvl>
    <w:lvl w:ilvl="3" w:tplc="080A0001" w:tentative="1">
      <w:start w:val="1"/>
      <w:numFmt w:val="bullet"/>
      <w:lvlText w:val=""/>
      <w:lvlJc w:val="left"/>
      <w:pPr>
        <w:ind w:left="2949" w:hanging="360"/>
      </w:pPr>
      <w:rPr>
        <w:rFonts w:ascii="Symbol" w:hAnsi="Symbol" w:hint="default"/>
      </w:rPr>
    </w:lvl>
    <w:lvl w:ilvl="4" w:tplc="080A0003" w:tentative="1">
      <w:start w:val="1"/>
      <w:numFmt w:val="bullet"/>
      <w:lvlText w:val="o"/>
      <w:lvlJc w:val="left"/>
      <w:pPr>
        <w:ind w:left="3669" w:hanging="360"/>
      </w:pPr>
      <w:rPr>
        <w:rFonts w:ascii="Courier New" w:hAnsi="Courier New" w:cs="Courier New" w:hint="default"/>
      </w:rPr>
    </w:lvl>
    <w:lvl w:ilvl="5" w:tplc="080A0005" w:tentative="1">
      <w:start w:val="1"/>
      <w:numFmt w:val="bullet"/>
      <w:lvlText w:val=""/>
      <w:lvlJc w:val="left"/>
      <w:pPr>
        <w:ind w:left="4389" w:hanging="360"/>
      </w:pPr>
      <w:rPr>
        <w:rFonts w:ascii="Wingdings" w:hAnsi="Wingdings" w:hint="default"/>
      </w:rPr>
    </w:lvl>
    <w:lvl w:ilvl="6" w:tplc="080A0001" w:tentative="1">
      <w:start w:val="1"/>
      <w:numFmt w:val="bullet"/>
      <w:lvlText w:val=""/>
      <w:lvlJc w:val="left"/>
      <w:pPr>
        <w:ind w:left="5109" w:hanging="360"/>
      </w:pPr>
      <w:rPr>
        <w:rFonts w:ascii="Symbol" w:hAnsi="Symbol" w:hint="default"/>
      </w:rPr>
    </w:lvl>
    <w:lvl w:ilvl="7" w:tplc="080A0003" w:tentative="1">
      <w:start w:val="1"/>
      <w:numFmt w:val="bullet"/>
      <w:lvlText w:val="o"/>
      <w:lvlJc w:val="left"/>
      <w:pPr>
        <w:ind w:left="5829" w:hanging="360"/>
      </w:pPr>
      <w:rPr>
        <w:rFonts w:ascii="Courier New" w:hAnsi="Courier New" w:cs="Courier New" w:hint="default"/>
      </w:rPr>
    </w:lvl>
    <w:lvl w:ilvl="8" w:tplc="080A0005" w:tentative="1">
      <w:start w:val="1"/>
      <w:numFmt w:val="bullet"/>
      <w:lvlText w:val=""/>
      <w:lvlJc w:val="left"/>
      <w:pPr>
        <w:ind w:left="6549" w:hanging="360"/>
      </w:pPr>
      <w:rPr>
        <w:rFonts w:ascii="Wingdings" w:hAnsi="Wingdings" w:hint="default"/>
      </w:rPr>
    </w:lvl>
  </w:abstractNum>
  <w:abstractNum w:abstractNumId="14" w15:restartNumberingAfterBreak="0">
    <w:nsid w:val="2AF12C1A"/>
    <w:multiLevelType w:val="hybridMultilevel"/>
    <w:tmpl w:val="4A2CD4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CC37353"/>
    <w:multiLevelType w:val="hybridMultilevel"/>
    <w:tmpl w:val="6C186EBE"/>
    <w:lvl w:ilvl="0" w:tplc="AE486DB0">
      <w:numFmt w:val="bullet"/>
      <w:lvlText w:val="-"/>
      <w:lvlJc w:val="left"/>
      <w:pPr>
        <w:ind w:left="720" w:hanging="360"/>
      </w:pPr>
      <w:rPr>
        <w:rFonts w:ascii="Batang" w:eastAsia="Batang" w:hAnsi="Batang" w:cstheme="minorHAnsi" w:hint="eastAs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F447991"/>
    <w:multiLevelType w:val="multilevel"/>
    <w:tmpl w:val="0AB2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7559C0"/>
    <w:multiLevelType w:val="hybridMultilevel"/>
    <w:tmpl w:val="BE6CEA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1474AB"/>
    <w:multiLevelType w:val="hybridMultilevel"/>
    <w:tmpl w:val="12E66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4E42C6"/>
    <w:multiLevelType w:val="hybridMultilevel"/>
    <w:tmpl w:val="FE3CDC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BC3BAF"/>
    <w:multiLevelType w:val="hybridMultilevel"/>
    <w:tmpl w:val="1A5472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1E82276"/>
    <w:multiLevelType w:val="hybridMultilevel"/>
    <w:tmpl w:val="9D8A3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2050A70"/>
    <w:multiLevelType w:val="hybridMultilevel"/>
    <w:tmpl w:val="4948D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2AE5B5E"/>
    <w:multiLevelType w:val="hybridMultilevel"/>
    <w:tmpl w:val="74821D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AA00FDF"/>
    <w:multiLevelType w:val="hybridMultilevel"/>
    <w:tmpl w:val="6F6ACE9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2A3779"/>
    <w:multiLevelType w:val="hybridMultilevel"/>
    <w:tmpl w:val="A4C806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C58164C"/>
    <w:multiLevelType w:val="hybridMultilevel"/>
    <w:tmpl w:val="4D6235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0FC0957"/>
    <w:multiLevelType w:val="hybridMultilevel"/>
    <w:tmpl w:val="EE5AB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25263F6"/>
    <w:multiLevelType w:val="hybridMultilevel"/>
    <w:tmpl w:val="52CA71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2E44BF1"/>
    <w:multiLevelType w:val="hybridMultilevel"/>
    <w:tmpl w:val="5914AD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425474C"/>
    <w:multiLevelType w:val="hybridMultilevel"/>
    <w:tmpl w:val="EE083212"/>
    <w:lvl w:ilvl="0" w:tplc="080A0001">
      <w:start w:val="1"/>
      <w:numFmt w:val="bullet"/>
      <w:lvlText w:val=""/>
      <w:lvlJc w:val="left"/>
      <w:pPr>
        <w:ind w:left="1284" w:hanging="360"/>
      </w:pPr>
      <w:rPr>
        <w:rFonts w:ascii="Symbol" w:hAnsi="Symbol" w:hint="default"/>
      </w:rPr>
    </w:lvl>
    <w:lvl w:ilvl="1" w:tplc="080A0003" w:tentative="1">
      <w:start w:val="1"/>
      <w:numFmt w:val="bullet"/>
      <w:lvlText w:val="o"/>
      <w:lvlJc w:val="left"/>
      <w:pPr>
        <w:ind w:left="2004" w:hanging="360"/>
      </w:pPr>
      <w:rPr>
        <w:rFonts w:ascii="Courier New" w:hAnsi="Courier New" w:cs="Courier New" w:hint="default"/>
      </w:rPr>
    </w:lvl>
    <w:lvl w:ilvl="2" w:tplc="080A0005" w:tentative="1">
      <w:start w:val="1"/>
      <w:numFmt w:val="bullet"/>
      <w:lvlText w:val=""/>
      <w:lvlJc w:val="left"/>
      <w:pPr>
        <w:ind w:left="2724" w:hanging="360"/>
      </w:pPr>
      <w:rPr>
        <w:rFonts w:ascii="Wingdings" w:hAnsi="Wingdings" w:hint="default"/>
      </w:rPr>
    </w:lvl>
    <w:lvl w:ilvl="3" w:tplc="080A0001" w:tentative="1">
      <w:start w:val="1"/>
      <w:numFmt w:val="bullet"/>
      <w:lvlText w:val=""/>
      <w:lvlJc w:val="left"/>
      <w:pPr>
        <w:ind w:left="3444" w:hanging="360"/>
      </w:pPr>
      <w:rPr>
        <w:rFonts w:ascii="Symbol" w:hAnsi="Symbol" w:hint="default"/>
      </w:rPr>
    </w:lvl>
    <w:lvl w:ilvl="4" w:tplc="080A0003" w:tentative="1">
      <w:start w:val="1"/>
      <w:numFmt w:val="bullet"/>
      <w:lvlText w:val="o"/>
      <w:lvlJc w:val="left"/>
      <w:pPr>
        <w:ind w:left="4164" w:hanging="360"/>
      </w:pPr>
      <w:rPr>
        <w:rFonts w:ascii="Courier New" w:hAnsi="Courier New" w:cs="Courier New" w:hint="default"/>
      </w:rPr>
    </w:lvl>
    <w:lvl w:ilvl="5" w:tplc="080A0005" w:tentative="1">
      <w:start w:val="1"/>
      <w:numFmt w:val="bullet"/>
      <w:lvlText w:val=""/>
      <w:lvlJc w:val="left"/>
      <w:pPr>
        <w:ind w:left="4884" w:hanging="360"/>
      </w:pPr>
      <w:rPr>
        <w:rFonts w:ascii="Wingdings" w:hAnsi="Wingdings" w:hint="default"/>
      </w:rPr>
    </w:lvl>
    <w:lvl w:ilvl="6" w:tplc="080A0001" w:tentative="1">
      <w:start w:val="1"/>
      <w:numFmt w:val="bullet"/>
      <w:lvlText w:val=""/>
      <w:lvlJc w:val="left"/>
      <w:pPr>
        <w:ind w:left="5604" w:hanging="360"/>
      </w:pPr>
      <w:rPr>
        <w:rFonts w:ascii="Symbol" w:hAnsi="Symbol" w:hint="default"/>
      </w:rPr>
    </w:lvl>
    <w:lvl w:ilvl="7" w:tplc="080A0003" w:tentative="1">
      <w:start w:val="1"/>
      <w:numFmt w:val="bullet"/>
      <w:lvlText w:val="o"/>
      <w:lvlJc w:val="left"/>
      <w:pPr>
        <w:ind w:left="6324" w:hanging="360"/>
      </w:pPr>
      <w:rPr>
        <w:rFonts w:ascii="Courier New" w:hAnsi="Courier New" w:cs="Courier New" w:hint="default"/>
      </w:rPr>
    </w:lvl>
    <w:lvl w:ilvl="8" w:tplc="080A0005" w:tentative="1">
      <w:start w:val="1"/>
      <w:numFmt w:val="bullet"/>
      <w:lvlText w:val=""/>
      <w:lvlJc w:val="left"/>
      <w:pPr>
        <w:ind w:left="7044" w:hanging="360"/>
      </w:pPr>
      <w:rPr>
        <w:rFonts w:ascii="Wingdings" w:hAnsi="Wingdings" w:hint="default"/>
      </w:rPr>
    </w:lvl>
  </w:abstractNum>
  <w:abstractNum w:abstractNumId="31" w15:restartNumberingAfterBreak="0">
    <w:nsid w:val="549C248F"/>
    <w:multiLevelType w:val="hybridMultilevel"/>
    <w:tmpl w:val="96D04A3A"/>
    <w:lvl w:ilvl="0" w:tplc="08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5584687C"/>
    <w:multiLevelType w:val="hybridMultilevel"/>
    <w:tmpl w:val="4BC43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384CD9"/>
    <w:multiLevelType w:val="hybridMultilevel"/>
    <w:tmpl w:val="D1984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B064C05"/>
    <w:multiLevelType w:val="hybridMultilevel"/>
    <w:tmpl w:val="315E2C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5ED02216"/>
    <w:multiLevelType w:val="hybridMultilevel"/>
    <w:tmpl w:val="B4C0C5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42E7B83"/>
    <w:multiLevelType w:val="hybridMultilevel"/>
    <w:tmpl w:val="552289D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15:restartNumberingAfterBreak="0">
    <w:nsid w:val="6669099F"/>
    <w:multiLevelType w:val="hybridMultilevel"/>
    <w:tmpl w:val="CB1CA200"/>
    <w:lvl w:ilvl="0" w:tplc="41B2DCB8">
      <w:start w:val="1"/>
      <w:numFmt w:val="upperRoman"/>
      <w:lvlText w:val="%1."/>
      <w:lvlJc w:val="left"/>
      <w:pPr>
        <w:ind w:left="272" w:hanging="159"/>
      </w:pPr>
      <w:rPr>
        <w:rFonts w:ascii="Bookman Old Style" w:eastAsia="Arial" w:hAnsi="Bookman Old Style" w:hint="default"/>
        <w:b/>
        <w:bCs/>
        <w:spacing w:val="-1"/>
        <w:sz w:val="20"/>
        <w:szCs w:val="19"/>
      </w:rPr>
    </w:lvl>
    <w:lvl w:ilvl="1" w:tplc="36E42510">
      <w:start w:val="1"/>
      <w:numFmt w:val="bullet"/>
      <w:lvlText w:val="•"/>
      <w:lvlJc w:val="left"/>
      <w:pPr>
        <w:ind w:left="1265" w:hanging="159"/>
      </w:pPr>
      <w:rPr>
        <w:rFonts w:hint="default"/>
      </w:rPr>
    </w:lvl>
    <w:lvl w:ilvl="2" w:tplc="3E42B6AE">
      <w:start w:val="1"/>
      <w:numFmt w:val="bullet"/>
      <w:lvlText w:val="•"/>
      <w:lvlJc w:val="left"/>
      <w:pPr>
        <w:ind w:left="2258" w:hanging="159"/>
      </w:pPr>
      <w:rPr>
        <w:rFonts w:hint="default"/>
      </w:rPr>
    </w:lvl>
    <w:lvl w:ilvl="3" w:tplc="C4BE4948">
      <w:start w:val="1"/>
      <w:numFmt w:val="bullet"/>
      <w:lvlText w:val="•"/>
      <w:lvlJc w:val="left"/>
      <w:pPr>
        <w:ind w:left="3251" w:hanging="159"/>
      </w:pPr>
      <w:rPr>
        <w:rFonts w:hint="default"/>
      </w:rPr>
    </w:lvl>
    <w:lvl w:ilvl="4" w:tplc="A2EEF0B0">
      <w:start w:val="1"/>
      <w:numFmt w:val="bullet"/>
      <w:lvlText w:val="•"/>
      <w:lvlJc w:val="left"/>
      <w:pPr>
        <w:ind w:left="4244" w:hanging="159"/>
      </w:pPr>
      <w:rPr>
        <w:rFonts w:hint="default"/>
      </w:rPr>
    </w:lvl>
    <w:lvl w:ilvl="5" w:tplc="17BE4028">
      <w:start w:val="1"/>
      <w:numFmt w:val="bullet"/>
      <w:lvlText w:val="•"/>
      <w:lvlJc w:val="left"/>
      <w:pPr>
        <w:ind w:left="5237" w:hanging="159"/>
      </w:pPr>
      <w:rPr>
        <w:rFonts w:hint="default"/>
      </w:rPr>
    </w:lvl>
    <w:lvl w:ilvl="6" w:tplc="A9767EF6">
      <w:start w:val="1"/>
      <w:numFmt w:val="bullet"/>
      <w:lvlText w:val="•"/>
      <w:lvlJc w:val="left"/>
      <w:pPr>
        <w:ind w:left="6230" w:hanging="159"/>
      </w:pPr>
      <w:rPr>
        <w:rFonts w:hint="default"/>
      </w:rPr>
    </w:lvl>
    <w:lvl w:ilvl="7" w:tplc="2F0ADCCE">
      <w:start w:val="1"/>
      <w:numFmt w:val="bullet"/>
      <w:lvlText w:val="•"/>
      <w:lvlJc w:val="left"/>
      <w:pPr>
        <w:ind w:left="7223" w:hanging="159"/>
      </w:pPr>
      <w:rPr>
        <w:rFonts w:hint="default"/>
      </w:rPr>
    </w:lvl>
    <w:lvl w:ilvl="8" w:tplc="4A8E8F9E">
      <w:start w:val="1"/>
      <w:numFmt w:val="bullet"/>
      <w:lvlText w:val="•"/>
      <w:lvlJc w:val="left"/>
      <w:pPr>
        <w:ind w:left="8215" w:hanging="159"/>
      </w:pPr>
      <w:rPr>
        <w:rFonts w:hint="default"/>
      </w:rPr>
    </w:lvl>
  </w:abstractNum>
  <w:abstractNum w:abstractNumId="38" w15:restartNumberingAfterBreak="0">
    <w:nsid w:val="71E47C41"/>
    <w:multiLevelType w:val="hybridMultilevel"/>
    <w:tmpl w:val="FFFAA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2B97A0C"/>
    <w:multiLevelType w:val="hybridMultilevel"/>
    <w:tmpl w:val="D3700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63822AA"/>
    <w:multiLevelType w:val="hybridMultilevel"/>
    <w:tmpl w:val="27043E9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1" w15:restartNumberingAfterBreak="0">
    <w:nsid w:val="776F3A7D"/>
    <w:multiLevelType w:val="hybridMultilevel"/>
    <w:tmpl w:val="3FE49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8175193"/>
    <w:multiLevelType w:val="hybridMultilevel"/>
    <w:tmpl w:val="286AC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15"/>
  </w:num>
  <w:num w:numId="3">
    <w:abstractNumId w:val="10"/>
  </w:num>
  <w:num w:numId="4">
    <w:abstractNumId w:val="25"/>
  </w:num>
  <w:num w:numId="5">
    <w:abstractNumId w:val="35"/>
  </w:num>
  <w:num w:numId="6">
    <w:abstractNumId w:val="32"/>
  </w:num>
  <w:num w:numId="7">
    <w:abstractNumId w:val="7"/>
  </w:num>
  <w:num w:numId="8">
    <w:abstractNumId w:val="26"/>
  </w:num>
  <w:num w:numId="9">
    <w:abstractNumId w:val="42"/>
  </w:num>
  <w:num w:numId="10">
    <w:abstractNumId w:val="0"/>
  </w:num>
  <w:num w:numId="11">
    <w:abstractNumId w:val="42"/>
  </w:num>
  <w:num w:numId="12">
    <w:abstractNumId w:val="22"/>
  </w:num>
  <w:num w:numId="13">
    <w:abstractNumId w:val="17"/>
  </w:num>
  <w:num w:numId="14">
    <w:abstractNumId w:val="4"/>
  </w:num>
  <w:num w:numId="15">
    <w:abstractNumId w:val="13"/>
  </w:num>
  <w:num w:numId="16">
    <w:abstractNumId w:val="6"/>
  </w:num>
  <w:num w:numId="17">
    <w:abstractNumId w:val="3"/>
  </w:num>
  <w:num w:numId="18">
    <w:abstractNumId w:val="38"/>
  </w:num>
  <w:num w:numId="19">
    <w:abstractNumId w:val="30"/>
  </w:num>
  <w:num w:numId="20">
    <w:abstractNumId w:val="5"/>
  </w:num>
  <w:num w:numId="21">
    <w:abstractNumId w:val="1"/>
  </w:num>
  <w:num w:numId="22">
    <w:abstractNumId w:val="19"/>
  </w:num>
  <w:num w:numId="23">
    <w:abstractNumId w:val="23"/>
  </w:num>
  <w:num w:numId="24">
    <w:abstractNumId w:val="34"/>
  </w:num>
  <w:num w:numId="25">
    <w:abstractNumId w:val="23"/>
  </w:num>
  <w:num w:numId="26">
    <w:abstractNumId w:val="8"/>
  </w:num>
  <w:num w:numId="27">
    <w:abstractNumId w:val="14"/>
  </w:num>
  <w:num w:numId="28">
    <w:abstractNumId w:val="2"/>
  </w:num>
  <w:num w:numId="29">
    <w:abstractNumId w:val="41"/>
  </w:num>
  <w:num w:numId="30">
    <w:abstractNumId w:val="29"/>
  </w:num>
  <w:num w:numId="31">
    <w:abstractNumId w:val="18"/>
  </w:num>
  <w:num w:numId="32">
    <w:abstractNumId w:val="40"/>
  </w:num>
  <w:num w:numId="33">
    <w:abstractNumId w:val="11"/>
  </w:num>
  <w:num w:numId="34">
    <w:abstractNumId w:val="24"/>
  </w:num>
  <w:num w:numId="35">
    <w:abstractNumId w:val="27"/>
  </w:num>
  <w:num w:numId="36">
    <w:abstractNumId w:val="16"/>
  </w:num>
  <w:num w:numId="37">
    <w:abstractNumId w:val="9"/>
  </w:num>
  <w:num w:numId="38">
    <w:abstractNumId w:val="36"/>
  </w:num>
  <w:num w:numId="39">
    <w:abstractNumId w:val="31"/>
  </w:num>
  <w:num w:numId="40">
    <w:abstractNumId w:val="21"/>
  </w:num>
  <w:num w:numId="41">
    <w:abstractNumId w:val="20"/>
  </w:num>
  <w:num w:numId="42">
    <w:abstractNumId w:val="37"/>
  </w:num>
  <w:num w:numId="43">
    <w:abstractNumId w:val="12"/>
  </w:num>
  <w:num w:numId="44">
    <w:abstractNumId w:val="39"/>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E50"/>
    <w:rsid w:val="000020FF"/>
    <w:rsid w:val="00003F6C"/>
    <w:rsid w:val="0000445B"/>
    <w:rsid w:val="00007151"/>
    <w:rsid w:val="00010C1E"/>
    <w:rsid w:val="000145A3"/>
    <w:rsid w:val="000163B7"/>
    <w:rsid w:val="00016CFE"/>
    <w:rsid w:val="00020BAE"/>
    <w:rsid w:val="000212F6"/>
    <w:rsid w:val="00022F57"/>
    <w:rsid w:val="00023359"/>
    <w:rsid w:val="00025C6B"/>
    <w:rsid w:val="000267B8"/>
    <w:rsid w:val="0002702F"/>
    <w:rsid w:val="00030E13"/>
    <w:rsid w:val="00030F62"/>
    <w:rsid w:val="00031C53"/>
    <w:rsid w:val="00033658"/>
    <w:rsid w:val="00034B10"/>
    <w:rsid w:val="000365F7"/>
    <w:rsid w:val="00041305"/>
    <w:rsid w:val="0004162A"/>
    <w:rsid w:val="0004337B"/>
    <w:rsid w:val="00044156"/>
    <w:rsid w:val="0004641F"/>
    <w:rsid w:val="00050576"/>
    <w:rsid w:val="000518A5"/>
    <w:rsid w:val="00051E14"/>
    <w:rsid w:val="000536F7"/>
    <w:rsid w:val="000601BC"/>
    <w:rsid w:val="00060C75"/>
    <w:rsid w:val="00062812"/>
    <w:rsid w:val="00063461"/>
    <w:rsid w:val="00064534"/>
    <w:rsid w:val="00065412"/>
    <w:rsid w:val="00065756"/>
    <w:rsid w:val="00065A21"/>
    <w:rsid w:val="0006666F"/>
    <w:rsid w:val="000669AC"/>
    <w:rsid w:val="000673A5"/>
    <w:rsid w:val="000707E1"/>
    <w:rsid w:val="00070866"/>
    <w:rsid w:val="000744D6"/>
    <w:rsid w:val="0007598E"/>
    <w:rsid w:val="00077D5D"/>
    <w:rsid w:val="0008133C"/>
    <w:rsid w:val="00081635"/>
    <w:rsid w:val="00081DEE"/>
    <w:rsid w:val="00082A9C"/>
    <w:rsid w:val="00082ADB"/>
    <w:rsid w:val="00082BF8"/>
    <w:rsid w:val="00083AA5"/>
    <w:rsid w:val="000846A6"/>
    <w:rsid w:val="0008498C"/>
    <w:rsid w:val="00086E93"/>
    <w:rsid w:val="000908FD"/>
    <w:rsid w:val="00090D07"/>
    <w:rsid w:val="00091E7E"/>
    <w:rsid w:val="00092439"/>
    <w:rsid w:val="00092A29"/>
    <w:rsid w:val="00093159"/>
    <w:rsid w:val="000947EF"/>
    <w:rsid w:val="00094B94"/>
    <w:rsid w:val="00096089"/>
    <w:rsid w:val="000975FE"/>
    <w:rsid w:val="000A4BF8"/>
    <w:rsid w:val="000A4C9C"/>
    <w:rsid w:val="000A4EAD"/>
    <w:rsid w:val="000A645B"/>
    <w:rsid w:val="000A7A16"/>
    <w:rsid w:val="000A7CD5"/>
    <w:rsid w:val="000B180B"/>
    <w:rsid w:val="000B3A44"/>
    <w:rsid w:val="000B4C32"/>
    <w:rsid w:val="000B4D6E"/>
    <w:rsid w:val="000B7CC6"/>
    <w:rsid w:val="000C0016"/>
    <w:rsid w:val="000C3575"/>
    <w:rsid w:val="000C3FE0"/>
    <w:rsid w:val="000C4910"/>
    <w:rsid w:val="000C7940"/>
    <w:rsid w:val="000C7F02"/>
    <w:rsid w:val="000D23F4"/>
    <w:rsid w:val="000D3B77"/>
    <w:rsid w:val="000D45C8"/>
    <w:rsid w:val="000D6570"/>
    <w:rsid w:val="000D6C20"/>
    <w:rsid w:val="000E117E"/>
    <w:rsid w:val="000E1E2E"/>
    <w:rsid w:val="000E32D0"/>
    <w:rsid w:val="000E4549"/>
    <w:rsid w:val="000E7B3D"/>
    <w:rsid w:val="000F22FD"/>
    <w:rsid w:val="000F4AE7"/>
    <w:rsid w:val="000F6323"/>
    <w:rsid w:val="000F6707"/>
    <w:rsid w:val="000F7AB8"/>
    <w:rsid w:val="0010165B"/>
    <w:rsid w:val="001016F8"/>
    <w:rsid w:val="00102055"/>
    <w:rsid w:val="00102E8C"/>
    <w:rsid w:val="001057E2"/>
    <w:rsid w:val="001072B4"/>
    <w:rsid w:val="001073B5"/>
    <w:rsid w:val="00107573"/>
    <w:rsid w:val="00111ED5"/>
    <w:rsid w:val="00112104"/>
    <w:rsid w:val="00113327"/>
    <w:rsid w:val="0011339C"/>
    <w:rsid w:val="001146BF"/>
    <w:rsid w:val="001161C0"/>
    <w:rsid w:val="00116C92"/>
    <w:rsid w:val="00117D93"/>
    <w:rsid w:val="00121169"/>
    <w:rsid w:val="001212E9"/>
    <w:rsid w:val="001234ED"/>
    <w:rsid w:val="00123CB6"/>
    <w:rsid w:val="001267B5"/>
    <w:rsid w:val="00126C30"/>
    <w:rsid w:val="00127ED6"/>
    <w:rsid w:val="001303DA"/>
    <w:rsid w:val="0013073A"/>
    <w:rsid w:val="00131572"/>
    <w:rsid w:val="00132644"/>
    <w:rsid w:val="00133BED"/>
    <w:rsid w:val="001370F8"/>
    <w:rsid w:val="001376F8"/>
    <w:rsid w:val="00137C03"/>
    <w:rsid w:val="00140AB2"/>
    <w:rsid w:val="00140BA5"/>
    <w:rsid w:val="00142CAC"/>
    <w:rsid w:val="00144245"/>
    <w:rsid w:val="0014426D"/>
    <w:rsid w:val="00144C4F"/>
    <w:rsid w:val="00145950"/>
    <w:rsid w:val="00150A68"/>
    <w:rsid w:val="00152218"/>
    <w:rsid w:val="00154CD8"/>
    <w:rsid w:val="0015590A"/>
    <w:rsid w:val="00156291"/>
    <w:rsid w:val="00160C2C"/>
    <w:rsid w:val="00162038"/>
    <w:rsid w:val="00162BF1"/>
    <w:rsid w:val="00163192"/>
    <w:rsid w:val="0016322C"/>
    <w:rsid w:val="001636D0"/>
    <w:rsid w:val="0016440E"/>
    <w:rsid w:val="0016646C"/>
    <w:rsid w:val="0016719C"/>
    <w:rsid w:val="0017083B"/>
    <w:rsid w:val="00171842"/>
    <w:rsid w:val="00172FB5"/>
    <w:rsid w:val="00176C40"/>
    <w:rsid w:val="00180BD8"/>
    <w:rsid w:val="00181DB4"/>
    <w:rsid w:val="00182DDD"/>
    <w:rsid w:val="00183BA3"/>
    <w:rsid w:val="00184615"/>
    <w:rsid w:val="00184D6E"/>
    <w:rsid w:val="00185526"/>
    <w:rsid w:val="00185872"/>
    <w:rsid w:val="00186330"/>
    <w:rsid w:val="00187D11"/>
    <w:rsid w:val="00190B5F"/>
    <w:rsid w:val="001917F1"/>
    <w:rsid w:val="001917FB"/>
    <w:rsid w:val="00191CF6"/>
    <w:rsid w:val="0019224D"/>
    <w:rsid w:val="001922BF"/>
    <w:rsid w:val="00194334"/>
    <w:rsid w:val="001972E6"/>
    <w:rsid w:val="001A313C"/>
    <w:rsid w:val="001A3565"/>
    <w:rsid w:val="001A5634"/>
    <w:rsid w:val="001A5B62"/>
    <w:rsid w:val="001B3453"/>
    <w:rsid w:val="001B3724"/>
    <w:rsid w:val="001B479F"/>
    <w:rsid w:val="001B5268"/>
    <w:rsid w:val="001B587E"/>
    <w:rsid w:val="001B75A8"/>
    <w:rsid w:val="001B7BA7"/>
    <w:rsid w:val="001C1856"/>
    <w:rsid w:val="001C1FF1"/>
    <w:rsid w:val="001C3AE8"/>
    <w:rsid w:val="001C3E68"/>
    <w:rsid w:val="001C3EB3"/>
    <w:rsid w:val="001C439D"/>
    <w:rsid w:val="001C45AD"/>
    <w:rsid w:val="001C64B2"/>
    <w:rsid w:val="001C6DC4"/>
    <w:rsid w:val="001D42EE"/>
    <w:rsid w:val="001D463D"/>
    <w:rsid w:val="001D6562"/>
    <w:rsid w:val="001D6712"/>
    <w:rsid w:val="001D7454"/>
    <w:rsid w:val="001D7667"/>
    <w:rsid w:val="001D7E0C"/>
    <w:rsid w:val="001E06E0"/>
    <w:rsid w:val="001E162C"/>
    <w:rsid w:val="001E185F"/>
    <w:rsid w:val="001E19DC"/>
    <w:rsid w:val="001E39BF"/>
    <w:rsid w:val="001E6BBD"/>
    <w:rsid w:val="001E7092"/>
    <w:rsid w:val="001E7258"/>
    <w:rsid w:val="001E76C0"/>
    <w:rsid w:val="001F1EF4"/>
    <w:rsid w:val="001F4866"/>
    <w:rsid w:val="001F5C34"/>
    <w:rsid w:val="002019CF"/>
    <w:rsid w:val="00203F35"/>
    <w:rsid w:val="00204DB2"/>
    <w:rsid w:val="00205F45"/>
    <w:rsid w:val="0020660C"/>
    <w:rsid w:val="00206649"/>
    <w:rsid w:val="00206D63"/>
    <w:rsid w:val="002072A0"/>
    <w:rsid w:val="0020764A"/>
    <w:rsid w:val="0020775F"/>
    <w:rsid w:val="00211C64"/>
    <w:rsid w:val="002137C0"/>
    <w:rsid w:val="0021553E"/>
    <w:rsid w:val="00217EA2"/>
    <w:rsid w:val="00221499"/>
    <w:rsid w:val="00222E08"/>
    <w:rsid w:val="00224472"/>
    <w:rsid w:val="00226B8E"/>
    <w:rsid w:val="00226D81"/>
    <w:rsid w:val="002271AD"/>
    <w:rsid w:val="002300A4"/>
    <w:rsid w:val="00231575"/>
    <w:rsid w:val="00231EA1"/>
    <w:rsid w:val="0023258B"/>
    <w:rsid w:val="00232CDA"/>
    <w:rsid w:val="002338E8"/>
    <w:rsid w:val="00234958"/>
    <w:rsid w:val="002403C0"/>
    <w:rsid w:val="00240A35"/>
    <w:rsid w:val="002418B4"/>
    <w:rsid w:val="002430E4"/>
    <w:rsid w:val="00243A9E"/>
    <w:rsid w:val="002455B7"/>
    <w:rsid w:val="00246199"/>
    <w:rsid w:val="00246354"/>
    <w:rsid w:val="00246FEC"/>
    <w:rsid w:val="00250CC9"/>
    <w:rsid w:val="00252616"/>
    <w:rsid w:val="0025555C"/>
    <w:rsid w:val="00255F5D"/>
    <w:rsid w:val="0025752B"/>
    <w:rsid w:val="00260735"/>
    <w:rsid w:val="002630A8"/>
    <w:rsid w:val="0026313C"/>
    <w:rsid w:val="00263178"/>
    <w:rsid w:val="00263A71"/>
    <w:rsid w:val="00265841"/>
    <w:rsid w:val="0026777E"/>
    <w:rsid w:val="00270102"/>
    <w:rsid w:val="0027244F"/>
    <w:rsid w:val="00272549"/>
    <w:rsid w:val="0027321C"/>
    <w:rsid w:val="002734DD"/>
    <w:rsid w:val="00274118"/>
    <w:rsid w:val="0027437A"/>
    <w:rsid w:val="00274395"/>
    <w:rsid w:val="0027451C"/>
    <w:rsid w:val="002770EE"/>
    <w:rsid w:val="0028050C"/>
    <w:rsid w:val="00281C0F"/>
    <w:rsid w:val="002829F0"/>
    <w:rsid w:val="0028356A"/>
    <w:rsid w:val="00284D37"/>
    <w:rsid w:val="002850D7"/>
    <w:rsid w:val="00285B0B"/>
    <w:rsid w:val="0028616B"/>
    <w:rsid w:val="002865FF"/>
    <w:rsid w:val="00290298"/>
    <w:rsid w:val="00290E6B"/>
    <w:rsid w:val="002911CE"/>
    <w:rsid w:val="00291282"/>
    <w:rsid w:val="00291714"/>
    <w:rsid w:val="0029585A"/>
    <w:rsid w:val="002A04C1"/>
    <w:rsid w:val="002A0735"/>
    <w:rsid w:val="002A1A9D"/>
    <w:rsid w:val="002A358C"/>
    <w:rsid w:val="002A4BF5"/>
    <w:rsid w:val="002A54C9"/>
    <w:rsid w:val="002A56C3"/>
    <w:rsid w:val="002A6729"/>
    <w:rsid w:val="002A7BBB"/>
    <w:rsid w:val="002B089C"/>
    <w:rsid w:val="002B0A2D"/>
    <w:rsid w:val="002C197B"/>
    <w:rsid w:val="002C4354"/>
    <w:rsid w:val="002C560C"/>
    <w:rsid w:val="002C6E93"/>
    <w:rsid w:val="002C7B0C"/>
    <w:rsid w:val="002C7B50"/>
    <w:rsid w:val="002D0384"/>
    <w:rsid w:val="002D0DC9"/>
    <w:rsid w:val="002D0F3C"/>
    <w:rsid w:val="002D190E"/>
    <w:rsid w:val="002D1B85"/>
    <w:rsid w:val="002D3EF7"/>
    <w:rsid w:val="002D4302"/>
    <w:rsid w:val="002D4ED8"/>
    <w:rsid w:val="002D6E40"/>
    <w:rsid w:val="002D717D"/>
    <w:rsid w:val="002D7A6B"/>
    <w:rsid w:val="002E0B01"/>
    <w:rsid w:val="002E1046"/>
    <w:rsid w:val="002E15A2"/>
    <w:rsid w:val="002E1630"/>
    <w:rsid w:val="002E1810"/>
    <w:rsid w:val="002E3198"/>
    <w:rsid w:val="002E40A2"/>
    <w:rsid w:val="002E40B2"/>
    <w:rsid w:val="002E6EE4"/>
    <w:rsid w:val="002F00C4"/>
    <w:rsid w:val="002F0277"/>
    <w:rsid w:val="002F10CF"/>
    <w:rsid w:val="002F2566"/>
    <w:rsid w:val="002F3BCD"/>
    <w:rsid w:val="002F4770"/>
    <w:rsid w:val="002F5CB8"/>
    <w:rsid w:val="002F71E2"/>
    <w:rsid w:val="003000DE"/>
    <w:rsid w:val="00300F6A"/>
    <w:rsid w:val="00301686"/>
    <w:rsid w:val="00301E5C"/>
    <w:rsid w:val="0030247E"/>
    <w:rsid w:val="00302FF8"/>
    <w:rsid w:val="00303E96"/>
    <w:rsid w:val="00304E52"/>
    <w:rsid w:val="003053D8"/>
    <w:rsid w:val="0030660A"/>
    <w:rsid w:val="003069AD"/>
    <w:rsid w:val="00314FE1"/>
    <w:rsid w:val="003169DE"/>
    <w:rsid w:val="00316A3C"/>
    <w:rsid w:val="003209FD"/>
    <w:rsid w:val="00321732"/>
    <w:rsid w:val="003225CC"/>
    <w:rsid w:val="00324856"/>
    <w:rsid w:val="00326BD5"/>
    <w:rsid w:val="00327756"/>
    <w:rsid w:val="00330292"/>
    <w:rsid w:val="00331418"/>
    <w:rsid w:val="003330A8"/>
    <w:rsid w:val="00334590"/>
    <w:rsid w:val="00334CEA"/>
    <w:rsid w:val="00335263"/>
    <w:rsid w:val="00341C35"/>
    <w:rsid w:val="00341F74"/>
    <w:rsid w:val="00343C1C"/>
    <w:rsid w:val="0034546A"/>
    <w:rsid w:val="003470AC"/>
    <w:rsid w:val="00351604"/>
    <w:rsid w:val="003536F6"/>
    <w:rsid w:val="003542E9"/>
    <w:rsid w:val="00354CBA"/>
    <w:rsid w:val="003566CB"/>
    <w:rsid w:val="00357B09"/>
    <w:rsid w:val="00361484"/>
    <w:rsid w:val="0036186A"/>
    <w:rsid w:val="00363A4E"/>
    <w:rsid w:val="00364203"/>
    <w:rsid w:val="0036682A"/>
    <w:rsid w:val="003679B6"/>
    <w:rsid w:val="00371794"/>
    <w:rsid w:val="00374064"/>
    <w:rsid w:val="00375BC0"/>
    <w:rsid w:val="003769E0"/>
    <w:rsid w:val="00380AD9"/>
    <w:rsid w:val="0038446A"/>
    <w:rsid w:val="00385080"/>
    <w:rsid w:val="0038537A"/>
    <w:rsid w:val="003878FC"/>
    <w:rsid w:val="00390A02"/>
    <w:rsid w:val="00391BB2"/>
    <w:rsid w:val="00391EEA"/>
    <w:rsid w:val="003920A3"/>
    <w:rsid w:val="00394817"/>
    <w:rsid w:val="003A19BC"/>
    <w:rsid w:val="003A20BA"/>
    <w:rsid w:val="003A429D"/>
    <w:rsid w:val="003A4793"/>
    <w:rsid w:val="003A51EE"/>
    <w:rsid w:val="003A565A"/>
    <w:rsid w:val="003B0056"/>
    <w:rsid w:val="003B1003"/>
    <w:rsid w:val="003B3558"/>
    <w:rsid w:val="003B4338"/>
    <w:rsid w:val="003B4C26"/>
    <w:rsid w:val="003B4E4F"/>
    <w:rsid w:val="003B56C7"/>
    <w:rsid w:val="003B60A6"/>
    <w:rsid w:val="003B6523"/>
    <w:rsid w:val="003B688D"/>
    <w:rsid w:val="003B7BA8"/>
    <w:rsid w:val="003B7C72"/>
    <w:rsid w:val="003B7F87"/>
    <w:rsid w:val="003C03B1"/>
    <w:rsid w:val="003C04E3"/>
    <w:rsid w:val="003C0661"/>
    <w:rsid w:val="003C0D3A"/>
    <w:rsid w:val="003C277B"/>
    <w:rsid w:val="003C2B6C"/>
    <w:rsid w:val="003C3B3C"/>
    <w:rsid w:val="003C3ECF"/>
    <w:rsid w:val="003C4465"/>
    <w:rsid w:val="003C4528"/>
    <w:rsid w:val="003C5122"/>
    <w:rsid w:val="003C60C5"/>
    <w:rsid w:val="003C63CE"/>
    <w:rsid w:val="003C75CE"/>
    <w:rsid w:val="003D046A"/>
    <w:rsid w:val="003D1BAF"/>
    <w:rsid w:val="003D304F"/>
    <w:rsid w:val="003D33FE"/>
    <w:rsid w:val="003D3A0D"/>
    <w:rsid w:val="003D3A38"/>
    <w:rsid w:val="003D4113"/>
    <w:rsid w:val="003D453E"/>
    <w:rsid w:val="003D46D5"/>
    <w:rsid w:val="003D4BB9"/>
    <w:rsid w:val="003D4F06"/>
    <w:rsid w:val="003D5133"/>
    <w:rsid w:val="003D56A6"/>
    <w:rsid w:val="003D6588"/>
    <w:rsid w:val="003D69BE"/>
    <w:rsid w:val="003D6E59"/>
    <w:rsid w:val="003E2DEF"/>
    <w:rsid w:val="003E4609"/>
    <w:rsid w:val="003E59F0"/>
    <w:rsid w:val="003F047A"/>
    <w:rsid w:val="003F0C98"/>
    <w:rsid w:val="003F1489"/>
    <w:rsid w:val="003F2C83"/>
    <w:rsid w:val="003F46CF"/>
    <w:rsid w:val="003F4FEA"/>
    <w:rsid w:val="003F59CC"/>
    <w:rsid w:val="003F60C0"/>
    <w:rsid w:val="003F6D8E"/>
    <w:rsid w:val="003F77C2"/>
    <w:rsid w:val="003F77F6"/>
    <w:rsid w:val="00401038"/>
    <w:rsid w:val="004015F2"/>
    <w:rsid w:val="004032A3"/>
    <w:rsid w:val="00405337"/>
    <w:rsid w:val="00405D8C"/>
    <w:rsid w:val="00410527"/>
    <w:rsid w:val="00410A89"/>
    <w:rsid w:val="00413423"/>
    <w:rsid w:val="004135CE"/>
    <w:rsid w:val="004176BE"/>
    <w:rsid w:val="00417BAD"/>
    <w:rsid w:val="004217C9"/>
    <w:rsid w:val="004226A0"/>
    <w:rsid w:val="0042393F"/>
    <w:rsid w:val="00424D9A"/>
    <w:rsid w:val="004255E9"/>
    <w:rsid w:val="00425765"/>
    <w:rsid w:val="004257C5"/>
    <w:rsid w:val="00426256"/>
    <w:rsid w:val="004273D3"/>
    <w:rsid w:val="00430ED7"/>
    <w:rsid w:val="0043127C"/>
    <w:rsid w:val="0043161E"/>
    <w:rsid w:val="00431819"/>
    <w:rsid w:val="004327AC"/>
    <w:rsid w:val="0043420F"/>
    <w:rsid w:val="004360F5"/>
    <w:rsid w:val="004408EA"/>
    <w:rsid w:val="00443C3E"/>
    <w:rsid w:val="00443E13"/>
    <w:rsid w:val="00444085"/>
    <w:rsid w:val="00444315"/>
    <w:rsid w:val="00444EB0"/>
    <w:rsid w:val="004501A7"/>
    <w:rsid w:val="00450774"/>
    <w:rsid w:val="00451684"/>
    <w:rsid w:val="00452729"/>
    <w:rsid w:val="00453777"/>
    <w:rsid w:val="00456803"/>
    <w:rsid w:val="00456F44"/>
    <w:rsid w:val="004576E2"/>
    <w:rsid w:val="004579C7"/>
    <w:rsid w:val="00460779"/>
    <w:rsid w:val="0046137B"/>
    <w:rsid w:val="00462E76"/>
    <w:rsid w:val="00463EA1"/>
    <w:rsid w:val="004645A8"/>
    <w:rsid w:val="0046475E"/>
    <w:rsid w:val="00464DEC"/>
    <w:rsid w:val="00464E08"/>
    <w:rsid w:val="00465458"/>
    <w:rsid w:val="0046668A"/>
    <w:rsid w:val="00467289"/>
    <w:rsid w:val="00467939"/>
    <w:rsid w:val="00470201"/>
    <w:rsid w:val="0047072B"/>
    <w:rsid w:val="0047488F"/>
    <w:rsid w:val="004773B5"/>
    <w:rsid w:val="00477418"/>
    <w:rsid w:val="0047779C"/>
    <w:rsid w:val="00477A22"/>
    <w:rsid w:val="004806FC"/>
    <w:rsid w:val="00480905"/>
    <w:rsid w:val="00481B70"/>
    <w:rsid w:val="0048360B"/>
    <w:rsid w:val="0048438C"/>
    <w:rsid w:val="004925C3"/>
    <w:rsid w:val="00493C80"/>
    <w:rsid w:val="00495285"/>
    <w:rsid w:val="004966F2"/>
    <w:rsid w:val="00497E8C"/>
    <w:rsid w:val="004A0476"/>
    <w:rsid w:val="004A05F6"/>
    <w:rsid w:val="004A1693"/>
    <w:rsid w:val="004A18DB"/>
    <w:rsid w:val="004A2377"/>
    <w:rsid w:val="004A35D4"/>
    <w:rsid w:val="004A3F3B"/>
    <w:rsid w:val="004A707D"/>
    <w:rsid w:val="004B0861"/>
    <w:rsid w:val="004B1449"/>
    <w:rsid w:val="004B3AA0"/>
    <w:rsid w:val="004B659E"/>
    <w:rsid w:val="004B66DD"/>
    <w:rsid w:val="004B6F60"/>
    <w:rsid w:val="004C058A"/>
    <w:rsid w:val="004C1297"/>
    <w:rsid w:val="004C1F3F"/>
    <w:rsid w:val="004C2BCF"/>
    <w:rsid w:val="004C33DA"/>
    <w:rsid w:val="004C43B3"/>
    <w:rsid w:val="004C4845"/>
    <w:rsid w:val="004C7738"/>
    <w:rsid w:val="004D0EEB"/>
    <w:rsid w:val="004D15C0"/>
    <w:rsid w:val="004D2E77"/>
    <w:rsid w:val="004D3304"/>
    <w:rsid w:val="004D7440"/>
    <w:rsid w:val="004E0324"/>
    <w:rsid w:val="004E1383"/>
    <w:rsid w:val="004E22A1"/>
    <w:rsid w:val="004E2A25"/>
    <w:rsid w:val="004E32CF"/>
    <w:rsid w:val="004E3890"/>
    <w:rsid w:val="004E426E"/>
    <w:rsid w:val="004E51E1"/>
    <w:rsid w:val="004F47DF"/>
    <w:rsid w:val="004F5526"/>
    <w:rsid w:val="004F6431"/>
    <w:rsid w:val="004F7235"/>
    <w:rsid w:val="004F75B7"/>
    <w:rsid w:val="005013FA"/>
    <w:rsid w:val="00505239"/>
    <w:rsid w:val="00506179"/>
    <w:rsid w:val="00506799"/>
    <w:rsid w:val="00511206"/>
    <w:rsid w:val="00511513"/>
    <w:rsid w:val="0051178B"/>
    <w:rsid w:val="00514F0A"/>
    <w:rsid w:val="00517C94"/>
    <w:rsid w:val="005212E1"/>
    <w:rsid w:val="0052234D"/>
    <w:rsid w:val="00522BA2"/>
    <w:rsid w:val="00523324"/>
    <w:rsid w:val="00523953"/>
    <w:rsid w:val="005268D5"/>
    <w:rsid w:val="00530581"/>
    <w:rsid w:val="00530C74"/>
    <w:rsid w:val="00531E76"/>
    <w:rsid w:val="00532462"/>
    <w:rsid w:val="005329F6"/>
    <w:rsid w:val="0053461C"/>
    <w:rsid w:val="00535637"/>
    <w:rsid w:val="005362BB"/>
    <w:rsid w:val="00537FAC"/>
    <w:rsid w:val="00542F6A"/>
    <w:rsid w:val="0054360B"/>
    <w:rsid w:val="0054471E"/>
    <w:rsid w:val="00544E05"/>
    <w:rsid w:val="00546D3E"/>
    <w:rsid w:val="005471D2"/>
    <w:rsid w:val="0055022C"/>
    <w:rsid w:val="0055167A"/>
    <w:rsid w:val="00551ADE"/>
    <w:rsid w:val="00551E62"/>
    <w:rsid w:val="00552D45"/>
    <w:rsid w:val="00553489"/>
    <w:rsid w:val="0055576B"/>
    <w:rsid w:val="00556033"/>
    <w:rsid w:val="0055616D"/>
    <w:rsid w:val="00557358"/>
    <w:rsid w:val="00557514"/>
    <w:rsid w:val="005610E0"/>
    <w:rsid w:val="005616A1"/>
    <w:rsid w:val="00561A24"/>
    <w:rsid w:val="00562FAF"/>
    <w:rsid w:val="005631C9"/>
    <w:rsid w:val="00563BC1"/>
    <w:rsid w:val="005649AD"/>
    <w:rsid w:val="00564AA8"/>
    <w:rsid w:val="005658FF"/>
    <w:rsid w:val="00565CE7"/>
    <w:rsid w:val="0056684A"/>
    <w:rsid w:val="005700E2"/>
    <w:rsid w:val="0057237E"/>
    <w:rsid w:val="00573027"/>
    <w:rsid w:val="00573CA5"/>
    <w:rsid w:val="0057627C"/>
    <w:rsid w:val="00577E47"/>
    <w:rsid w:val="00580A84"/>
    <w:rsid w:val="00581F90"/>
    <w:rsid w:val="0058246B"/>
    <w:rsid w:val="00582D5C"/>
    <w:rsid w:val="0059018E"/>
    <w:rsid w:val="0059088B"/>
    <w:rsid w:val="00592D12"/>
    <w:rsid w:val="005945BC"/>
    <w:rsid w:val="00594D47"/>
    <w:rsid w:val="00596056"/>
    <w:rsid w:val="0059644A"/>
    <w:rsid w:val="00596601"/>
    <w:rsid w:val="00596D66"/>
    <w:rsid w:val="005973B2"/>
    <w:rsid w:val="00597BCD"/>
    <w:rsid w:val="005A042D"/>
    <w:rsid w:val="005A051C"/>
    <w:rsid w:val="005A1C5D"/>
    <w:rsid w:val="005A2A2A"/>
    <w:rsid w:val="005A31AE"/>
    <w:rsid w:val="005A4E4E"/>
    <w:rsid w:val="005A55C3"/>
    <w:rsid w:val="005A6C83"/>
    <w:rsid w:val="005B2671"/>
    <w:rsid w:val="005B3068"/>
    <w:rsid w:val="005B6C32"/>
    <w:rsid w:val="005C18F8"/>
    <w:rsid w:val="005C2784"/>
    <w:rsid w:val="005C2C52"/>
    <w:rsid w:val="005C3828"/>
    <w:rsid w:val="005C4DEF"/>
    <w:rsid w:val="005C5A22"/>
    <w:rsid w:val="005C5B3B"/>
    <w:rsid w:val="005D0C43"/>
    <w:rsid w:val="005D23BE"/>
    <w:rsid w:val="005D2998"/>
    <w:rsid w:val="005D548F"/>
    <w:rsid w:val="005D796B"/>
    <w:rsid w:val="005D7D6D"/>
    <w:rsid w:val="005E2427"/>
    <w:rsid w:val="005E2535"/>
    <w:rsid w:val="005E2968"/>
    <w:rsid w:val="005E2B5E"/>
    <w:rsid w:val="005E2FAF"/>
    <w:rsid w:val="005E4469"/>
    <w:rsid w:val="005E4A9D"/>
    <w:rsid w:val="005F0E8D"/>
    <w:rsid w:val="005F34EE"/>
    <w:rsid w:val="005F3650"/>
    <w:rsid w:val="005F39DA"/>
    <w:rsid w:val="005F561B"/>
    <w:rsid w:val="005F7225"/>
    <w:rsid w:val="00601201"/>
    <w:rsid w:val="00603C59"/>
    <w:rsid w:val="00604918"/>
    <w:rsid w:val="006054C6"/>
    <w:rsid w:val="00606D65"/>
    <w:rsid w:val="00607086"/>
    <w:rsid w:val="00611D6A"/>
    <w:rsid w:val="00612CAF"/>
    <w:rsid w:val="00614933"/>
    <w:rsid w:val="00614FE0"/>
    <w:rsid w:val="006155BC"/>
    <w:rsid w:val="00616EC7"/>
    <w:rsid w:val="00617A59"/>
    <w:rsid w:val="006207AC"/>
    <w:rsid w:val="0062267A"/>
    <w:rsid w:val="00623E6A"/>
    <w:rsid w:val="006247D0"/>
    <w:rsid w:val="00624941"/>
    <w:rsid w:val="00626E67"/>
    <w:rsid w:val="00626FEB"/>
    <w:rsid w:val="006301F0"/>
    <w:rsid w:val="006329E1"/>
    <w:rsid w:val="00632F79"/>
    <w:rsid w:val="00633E21"/>
    <w:rsid w:val="00634CA3"/>
    <w:rsid w:val="00635E2E"/>
    <w:rsid w:val="0063755C"/>
    <w:rsid w:val="00640643"/>
    <w:rsid w:val="006419D7"/>
    <w:rsid w:val="006427AA"/>
    <w:rsid w:val="0064419E"/>
    <w:rsid w:val="00645FC1"/>
    <w:rsid w:val="00646627"/>
    <w:rsid w:val="0065118A"/>
    <w:rsid w:val="0065143B"/>
    <w:rsid w:val="006514BA"/>
    <w:rsid w:val="006523D7"/>
    <w:rsid w:val="00652697"/>
    <w:rsid w:val="00653E95"/>
    <w:rsid w:val="006549D2"/>
    <w:rsid w:val="00654C37"/>
    <w:rsid w:val="00654C3E"/>
    <w:rsid w:val="00655083"/>
    <w:rsid w:val="0065604F"/>
    <w:rsid w:val="0065717F"/>
    <w:rsid w:val="006613E0"/>
    <w:rsid w:val="006646C5"/>
    <w:rsid w:val="00667062"/>
    <w:rsid w:val="006701F7"/>
    <w:rsid w:val="00670CCF"/>
    <w:rsid w:val="00670F82"/>
    <w:rsid w:val="00673611"/>
    <w:rsid w:val="00674912"/>
    <w:rsid w:val="006751B5"/>
    <w:rsid w:val="0067587A"/>
    <w:rsid w:val="00677375"/>
    <w:rsid w:val="00681193"/>
    <w:rsid w:val="00683794"/>
    <w:rsid w:val="006858B8"/>
    <w:rsid w:val="00690686"/>
    <w:rsid w:val="00693B81"/>
    <w:rsid w:val="00693CE4"/>
    <w:rsid w:val="0069461B"/>
    <w:rsid w:val="00695FF2"/>
    <w:rsid w:val="006975C8"/>
    <w:rsid w:val="00697BE1"/>
    <w:rsid w:val="006A154A"/>
    <w:rsid w:val="006A174E"/>
    <w:rsid w:val="006A3069"/>
    <w:rsid w:val="006A4A51"/>
    <w:rsid w:val="006A52EB"/>
    <w:rsid w:val="006A57DC"/>
    <w:rsid w:val="006A69B9"/>
    <w:rsid w:val="006B0BB4"/>
    <w:rsid w:val="006B0D0E"/>
    <w:rsid w:val="006B1329"/>
    <w:rsid w:val="006B2807"/>
    <w:rsid w:val="006B4C8F"/>
    <w:rsid w:val="006B4DC2"/>
    <w:rsid w:val="006B59AD"/>
    <w:rsid w:val="006B7798"/>
    <w:rsid w:val="006C071C"/>
    <w:rsid w:val="006C158C"/>
    <w:rsid w:val="006C1D56"/>
    <w:rsid w:val="006C1F08"/>
    <w:rsid w:val="006C209C"/>
    <w:rsid w:val="006C2890"/>
    <w:rsid w:val="006C3697"/>
    <w:rsid w:val="006C3C10"/>
    <w:rsid w:val="006C7D4C"/>
    <w:rsid w:val="006D0354"/>
    <w:rsid w:val="006D1C12"/>
    <w:rsid w:val="006D4112"/>
    <w:rsid w:val="006D61FA"/>
    <w:rsid w:val="006D7911"/>
    <w:rsid w:val="006E0CAB"/>
    <w:rsid w:val="006E1F2E"/>
    <w:rsid w:val="006E2AFD"/>
    <w:rsid w:val="006E4DFC"/>
    <w:rsid w:val="006E5F57"/>
    <w:rsid w:val="006E690C"/>
    <w:rsid w:val="006F00F6"/>
    <w:rsid w:val="006F2B30"/>
    <w:rsid w:val="006F3755"/>
    <w:rsid w:val="006F4983"/>
    <w:rsid w:val="006F4CD1"/>
    <w:rsid w:val="006F5265"/>
    <w:rsid w:val="006F5E9F"/>
    <w:rsid w:val="006F6B32"/>
    <w:rsid w:val="006F6B89"/>
    <w:rsid w:val="006F7493"/>
    <w:rsid w:val="006F7E38"/>
    <w:rsid w:val="007002A3"/>
    <w:rsid w:val="00700853"/>
    <w:rsid w:val="00701AB6"/>
    <w:rsid w:val="0070263D"/>
    <w:rsid w:val="00703A35"/>
    <w:rsid w:val="00703DA3"/>
    <w:rsid w:val="007052D8"/>
    <w:rsid w:val="00705C8F"/>
    <w:rsid w:val="007062F8"/>
    <w:rsid w:val="007063D4"/>
    <w:rsid w:val="00706E64"/>
    <w:rsid w:val="00711FA4"/>
    <w:rsid w:val="0071206D"/>
    <w:rsid w:val="00714771"/>
    <w:rsid w:val="00716304"/>
    <w:rsid w:val="00717136"/>
    <w:rsid w:val="0071716C"/>
    <w:rsid w:val="007208C5"/>
    <w:rsid w:val="00721D15"/>
    <w:rsid w:val="0072366C"/>
    <w:rsid w:val="00724AF1"/>
    <w:rsid w:val="00725357"/>
    <w:rsid w:val="00725FA6"/>
    <w:rsid w:val="00727362"/>
    <w:rsid w:val="00727D26"/>
    <w:rsid w:val="00736FDF"/>
    <w:rsid w:val="007406F6"/>
    <w:rsid w:val="00740FEA"/>
    <w:rsid w:val="00745EF9"/>
    <w:rsid w:val="00746B0B"/>
    <w:rsid w:val="007476A6"/>
    <w:rsid w:val="00747713"/>
    <w:rsid w:val="0074781F"/>
    <w:rsid w:val="00750242"/>
    <w:rsid w:val="0075338C"/>
    <w:rsid w:val="00755565"/>
    <w:rsid w:val="007555C5"/>
    <w:rsid w:val="00755929"/>
    <w:rsid w:val="0075596F"/>
    <w:rsid w:val="00756287"/>
    <w:rsid w:val="00757A88"/>
    <w:rsid w:val="00760C93"/>
    <w:rsid w:val="00762AE3"/>
    <w:rsid w:val="007631D5"/>
    <w:rsid w:val="00763B36"/>
    <w:rsid w:val="00764312"/>
    <w:rsid w:val="00764CA2"/>
    <w:rsid w:val="0077030B"/>
    <w:rsid w:val="007707FF"/>
    <w:rsid w:val="00771175"/>
    <w:rsid w:val="007721F5"/>
    <w:rsid w:val="00773FFA"/>
    <w:rsid w:val="00775F8E"/>
    <w:rsid w:val="0077665E"/>
    <w:rsid w:val="00776A41"/>
    <w:rsid w:val="00776E7A"/>
    <w:rsid w:val="00777CE5"/>
    <w:rsid w:val="00781989"/>
    <w:rsid w:val="00782C76"/>
    <w:rsid w:val="00782E2C"/>
    <w:rsid w:val="007830BC"/>
    <w:rsid w:val="00783244"/>
    <w:rsid w:val="00790144"/>
    <w:rsid w:val="0079076C"/>
    <w:rsid w:val="007919FD"/>
    <w:rsid w:val="00792922"/>
    <w:rsid w:val="00792E26"/>
    <w:rsid w:val="00794ACF"/>
    <w:rsid w:val="007969F3"/>
    <w:rsid w:val="007A10E1"/>
    <w:rsid w:val="007A1DEF"/>
    <w:rsid w:val="007A2079"/>
    <w:rsid w:val="007A4F7B"/>
    <w:rsid w:val="007A6376"/>
    <w:rsid w:val="007A6589"/>
    <w:rsid w:val="007A6D1C"/>
    <w:rsid w:val="007A7C3D"/>
    <w:rsid w:val="007B117E"/>
    <w:rsid w:val="007B1963"/>
    <w:rsid w:val="007B2281"/>
    <w:rsid w:val="007B2C36"/>
    <w:rsid w:val="007B3D18"/>
    <w:rsid w:val="007B66B0"/>
    <w:rsid w:val="007B69B8"/>
    <w:rsid w:val="007B6FF1"/>
    <w:rsid w:val="007C35AC"/>
    <w:rsid w:val="007C3858"/>
    <w:rsid w:val="007C38F2"/>
    <w:rsid w:val="007C4755"/>
    <w:rsid w:val="007C49FA"/>
    <w:rsid w:val="007C548B"/>
    <w:rsid w:val="007C54AC"/>
    <w:rsid w:val="007C5B7C"/>
    <w:rsid w:val="007C75C3"/>
    <w:rsid w:val="007C77B3"/>
    <w:rsid w:val="007D2B7A"/>
    <w:rsid w:val="007D3C28"/>
    <w:rsid w:val="007D508B"/>
    <w:rsid w:val="007D5768"/>
    <w:rsid w:val="007D5F7A"/>
    <w:rsid w:val="007D66A1"/>
    <w:rsid w:val="007E0587"/>
    <w:rsid w:val="007E0BE5"/>
    <w:rsid w:val="007E6E43"/>
    <w:rsid w:val="007F11E6"/>
    <w:rsid w:val="007F5169"/>
    <w:rsid w:val="007F5B55"/>
    <w:rsid w:val="007F6136"/>
    <w:rsid w:val="007F6B59"/>
    <w:rsid w:val="007F70DF"/>
    <w:rsid w:val="00800899"/>
    <w:rsid w:val="008029E7"/>
    <w:rsid w:val="00805A85"/>
    <w:rsid w:val="008076AA"/>
    <w:rsid w:val="00811AA2"/>
    <w:rsid w:val="008140FA"/>
    <w:rsid w:val="00814CB5"/>
    <w:rsid w:val="00814D55"/>
    <w:rsid w:val="008154A4"/>
    <w:rsid w:val="0082030F"/>
    <w:rsid w:val="00820D4F"/>
    <w:rsid w:val="008218FB"/>
    <w:rsid w:val="00821AF6"/>
    <w:rsid w:val="0082239E"/>
    <w:rsid w:val="00822896"/>
    <w:rsid w:val="00823154"/>
    <w:rsid w:val="008239E0"/>
    <w:rsid w:val="008240A1"/>
    <w:rsid w:val="00826BA6"/>
    <w:rsid w:val="00827E18"/>
    <w:rsid w:val="00830959"/>
    <w:rsid w:val="00831E06"/>
    <w:rsid w:val="00832446"/>
    <w:rsid w:val="0083610A"/>
    <w:rsid w:val="00836564"/>
    <w:rsid w:val="00836FEE"/>
    <w:rsid w:val="0083770B"/>
    <w:rsid w:val="0084092D"/>
    <w:rsid w:val="00841069"/>
    <w:rsid w:val="00841166"/>
    <w:rsid w:val="00841FBC"/>
    <w:rsid w:val="008425FC"/>
    <w:rsid w:val="00843417"/>
    <w:rsid w:val="00844637"/>
    <w:rsid w:val="00847C96"/>
    <w:rsid w:val="008518D0"/>
    <w:rsid w:val="00856104"/>
    <w:rsid w:val="008566C2"/>
    <w:rsid w:val="00860845"/>
    <w:rsid w:val="00862B16"/>
    <w:rsid w:val="00864FDC"/>
    <w:rsid w:val="0086501C"/>
    <w:rsid w:val="008670A5"/>
    <w:rsid w:val="00871FFA"/>
    <w:rsid w:val="008752F0"/>
    <w:rsid w:val="00877702"/>
    <w:rsid w:val="008805AC"/>
    <w:rsid w:val="00880A69"/>
    <w:rsid w:val="0088203C"/>
    <w:rsid w:val="00883CAE"/>
    <w:rsid w:val="00884AEB"/>
    <w:rsid w:val="00884B7D"/>
    <w:rsid w:val="00884C49"/>
    <w:rsid w:val="00885914"/>
    <w:rsid w:val="00887909"/>
    <w:rsid w:val="008901C0"/>
    <w:rsid w:val="00890FDD"/>
    <w:rsid w:val="008917DF"/>
    <w:rsid w:val="00892F29"/>
    <w:rsid w:val="0089514A"/>
    <w:rsid w:val="008A0337"/>
    <w:rsid w:val="008A0DD1"/>
    <w:rsid w:val="008A2E0A"/>
    <w:rsid w:val="008A314A"/>
    <w:rsid w:val="008A3B26"/>
    <w:rsid w:val="008A5FA3"/>
    <w:rsid w:val="008B02EA"/>
    <w:rsid w:val="008B302B"/>
    <w:rsid w:val="008B6412"/>
    <w:rsid w:val="008C04D8"/>
    <w:rsid w:val="008C1573"/>
    <w:rsid w:val="008C3C08"/>
    <w:rsid w:val="008C4A6F"/>
    <w:rsid w:val="008C703E"/>
    <w:rsid w:val="008D04A0"/>
    <w:rsid w:val="008D5298"/>
    <w:rsid w:val="008D75CE"/>
    <w:rsid w:val="008D785D"/>
    <w:rsid w:val="008D79B8"/>
    <w:rsid w:val="008E0435"/>
    <w:rsid w:val="008E6A6B"/>
    <w:rsid w:val="008E6BD4"/>
    <w:rsid w:val="008F0FFB"/>
    <w:rsid w:val="008F1087"/>
    <w:rsid w:val="008F1C67"/>
    <w:rsid w:val="008F21BF"/>
    <w:rsid w:val="008F2916"/>
    <w:rsid w:val="008F3A16"/>
    <w:rsid w:val="008F46F6"/>
    <w:rsid w:val="008F52A5"/>
    <w:rsid w:val="008F59B6"/>
    <w:rsid w:val="008F5DC5"/>
    <w:rsid w:val="008F6F8A"/>
    <w:rsid w:val="008F6F96"/>
    <w:rsid w:val="008F7594"/>
    <w:rsid w:val="0090194E"/>
    <w:rsid w:val="009023CF"/>
    <w:rsid w:val="00903517"/>
    <w:rsid w:val="009037B8"/>
    <w:rsid w:val="00904C56"/>
    <w:rsid w:val="00907679"/>
    <w:rsid w:val="00907D69"/>
    <w:rsid w:val="00911F71"/>
    <w:rsid w:val="009126DB"/>
    <w:rsid w:val="009201C8"/>
    <w:rsid w:val="00920714"/>
    <w:rsid w:val="00925962"/>
    <w:rsid w:val="00926906"/>
    <w:rsid w:val="0093188A"/>
    <w:rsid w:val="00931BC2"/>
    <w:rsid w:val="00932476"/>
    <w:rsid w:val="009324E7"/>
    <w:rsid w:val="009340C4"/>
    <w:rsid w:val="009346E0"/>
    <w:rsid w:val="00934FD5"/>
    <w:rsid w:val="00936B1E"/>
    <w:rsid w:val="00937C9C"/>
    <w:rsid w:val="00940FB6"/>
    <w:rsid w:val="00941DDB"/>
    <w:rsid w:val="00942D7F"/>
    <w:rsid w:val="009449C1"/>
    <w:rsid w:val="0094504E"/>
    <w:rsid w:val="0094566A"/>
    <w:rsid w:val="00946404"/>
    <w:rsid w:val="00946700"/>
    <w:rsid w:val="009477D9"/>
    <w:rsid w:val="00947C6B"/>
    <w:rsid w:val="00950DF6"/>
    <w:rsid w:val="00951FAE"/>
    <w:rsid w:val="0095231D"/>
    <w:rsid w:val="009540B6"/>
    <w:rsid w:val="00956C72"/>
    <w:rsid w:val="00957EAB"/>
    <w:rsid w:val="00962B72"/>
    <w:rsid w:val="00964263"/>
    <w:rsid w:val="00965A51"/>
    <w:rsid w:val="009676E7"/>
    <w:rsid w:val="00967D9C"/>
    <w:rsid w:val="00972000"/>
    <w:rsid w:val="00974364"/>
    <w:rsid w:val="009746BD"/>
    <w:rsid w:val="009757AB"/>
    <w:rsid w:val="00977AD0"/>
    <w:rsid w:val="00980976"/>
    <w:rsid w:val="009809EB"/>
    <w:rsid w:val="00982822"/>
    <w:rsid w:val="0098318D"/>
    <w:rsid w:val="0098400C"/>
    <w:rsid w:val="0098601F"/>
    <w:rsid w:val="009863A1"/>
    <w:rsid w:val="0098649B"/>
    <w:rsid w:val="00986D24"/>
    <w:rsid w:val="009870C9"/>
    <w:rsid w:val="00990388"/>
    <w:rsid w:val="0099341A"/>
    <w:rsid w:val="00994690"/>
    <w:rsid w:val="00994C06"/>
    <w:rsid w:val="00996024"/>
    <w:rsid w:val="00996569"/>
    <w:rsid w:val="009A08D9"/>
    <w:rsid w:val="009A15B5"/>
    <w:rsid w:val="009A290D"/>
    <w:rsid w:val="009A2948"/>
    <w:rsid w:val="009A343D"/>
    <w:rsid w:val="009A5F5F"/>
    <w:rsid w:val="009A6E5E"/>
    <w:rsid w:val="009A772F"/>
    <w:rsid w:val="009A7955"/>
    <w:rsid w:val="009B03E7"/>
    <w:rsid w:val="009B24FA"/>
    <w:rsid w:val="009B2C49"/>
    <w:rsid w:val="009B2F5D"/>
    <w:rsid w:val="009B3649"/>
    <w:rsid w:val="009B3DEF"/>
    <w:rsid w:val="009B4EEE"/>
    <w:rsid w:val="009C062A"/>
    <w:rsid w:val="009C07C3"/>
    <w:rsid w:val="009C08C6"/>
    <w:rsid w:val="009C1B99"/>
    <w:rsid w:val="009C1CAA"/>
    <w:rsid w:val="009D148B"/>
    <w:rsid w:val="009D23D3"/>
    <w:rsid w:val="009D268F"/>
    <w:rsid w:val="009D45D5"/>
    <w:rsid w:val="009D460A"/>
    <w:rsid w:val="009D67FB"/>
    <w:rsid w:val="009E1A1E"/>
    <w:rsid w:val="009E1A3D"/>
    <w:rsid w:val="009E3574"/>
    <w:rsid w:val="009E37BD"/>
    <w:rsid w:val="009E3BBB"/>
    <w:rsid w:val="009E428D"/>
    <w:rsid w:val="009E5996"/>
    <w:rsid w:val="009E6B8C"/>
    <w:rsid w:val="009E7210"/>
    <w:rsid w:val="009F17C4"/>
    <w:rsid w:val="009F1BDC"/>
    <w:rsid w:val="009F20B3"/>
    <w:rsid w:val="009F3016"/>
    <w:rsid w:val="009F3124"/>
    <w:rsid w:val="009F4BDA"/>
    <w:rsid w:val="009F5F88"/>
    <w:rsid w:val="00A0023F"/>
    <w:rsid w:val="00A002FD"/>
    <w:rsid w:val="00A0161B"/>
    <w:rsid w:val="00A01D5C"/>
    <w:rsid w:val="00A01FDE"/>
    <w:rsid w:val="00A028B1"/>
    <w:rsid w:val="00A02C71"/>
    <w:rsid w:val="00A072DF"/>
    <w:rsid w:val="00A122CD"/>
    <w:rsid w:val="00A12C9E"/>
    <w:rsid w:val="00A1309F"/>
    <w:rsid w:val="00A15334"/>
    <w:rsid w:val="00A16121"/>
    <w:rsid w:val="00A175DF"/>
    <w:rsid w:val="00A20C3D"/>
    <w:rsid w:val="00A21BB7"/>
    <w:rsid w:val="00A21E0D"/>
    <w:rsid w:val="00A224FE"/>
    <w:rsid w:val="00A22A35"/>
    <w:rsid w:val="00A24366"/>
    <w:rsid w:val="00A24B24"/>
    <w:rsid w:val="00A25611"/>
    <w:rsid w:val="00A302F7"/>
    <w:rsid w:val="00A31FC3"/>
    <w:rsid w:val="00A3213D"/>
    <w:rsid w:val="00A3350D"/>
    <w:rsid w:val="00A34096"/>
    <w:rsid w:val="00A36305"/>
    <w:rsid w:val="00A36401"/>
    <w:rsid w:val="00A369D3"/>
    <w:rsid w:val="00A375DE"/>
    <w:rsid w:val="00A37E48"/>
    <w:rsid w:val="00A465F5"/>
    <w:rsid w:val="00A5541A"/>
    <w:rsid w:val="00A5632D"/>
    <w:rsid w:val="00A61276"/>
    <w:rsid w:val="00A61A18"/>
    <w:rsid w:val="00A63254"/>
    <w:rsid w:val="00A6439B"/>
    <w:rsid w:val="00A6689E"/>
    <w:rsid w:val="00A67392"/>
    <w:rsid w:val="00A71325"/>
    <w:rsid w:val="00A74811"/>
    <w:rsid w:val="00A74A08"/>
    <w:rsid w:val="00A76A55"/>
    <w:rsid w:val="00A779F8"/>
    <w:rsid w:val="00A8026B"/>
    <w:rsid w:val="00A83491"/>
    <w:rsid w:val="00A83F95"/>
    <w:rsid w:val="00A85945"/>
    <w:rsid w:val="00A85C22"/>
    <w:rsid w:val="00A86453"/>
    <w:rsid w:val="00A92BEF"/>
    <w:rsid w:val="00A94A60"/>
    <w:rsid w:val="00A94B99"/>
    <w:rsid w:val="00A95252"/>
    <w:rsid w:val="00AA1ABE"/>
    <w:rsid w:val="00AA2348"/>
    <w:rsid w:val="00AA238A"/>
    <w:rsid w:val="00AA38D0"/>
    <w:rsid w:val="00AA51B1"/>
    <w:rsid w:val="00AA5781"/>
    <w:rsid w:val="00AB05D2"/>
    <w:rsid w:val="00AB10BC"/>
    <w:rsid w:val="00AB2016"/>
    <w:rsid w:val="00AB2828"/>
    <w:rsid w:val="00AB297D"/>
    <w:rsid w:val="00AB306A"/>
    <w:rsid w:val="00AB34AF"/>
    <w:rsid w:val="00AB3D17"/>
    <w:rsid w:val="00AB5AD8"/>
    <w:rsid w:val="00AB7B01"/>
    <w:rsid w:val="00AC0995"/>
    <w:rsid w:val="00AC144A"/>
    <w:rsid w:val="00AC3864"/>
    <w:rsid w:val="00AC4062"/>
    <w:rsid w:val="00AC64DD"/>
    <w:rsid w:val="00AD01D4"/>
    <w:rsid w:val="00AD052B"/>
    <w:rsid w:val="00AD2B2C"/>
    <w:rsid w:val="00AD2E06"/>
    <w:rsid w:val="00AD3B33"/>
    <w:rsid w:val="00AD494E"/>
    <w:rsid w:val="00AD4FD4"/>
    <w:rsid w:val="00AD71C8"/>
    <w:rsid w:val="00AD730D"/>
    <w:rsid w:val="00AD75B5"/>
    <w:rsid w:val="00AD7C7B"/>
    <w:rsid w:val="00AD7C92"/>
    <w:rsid w:val="00AE03F2"/>
    <w:rsid w:val="00AE0E85"/>
    <w:rsid w:val="00AE2564"/>
    <w:rsid w:val="00AE3167"/>
    <w:rsid w:val="00AE3486"/>
    <w:rsid w:val="00AE5436"/>
    <w:rsid w:val="00AE625D"/>
    <w:rsid w:val="00AE6518"/>
    <w:rsid w:val="00AE6891"/>
    <w:rsid w:val="00AE6BFC"/>
    <w:rsid w:val="00AF356C"/>
    <w:rsid w:val="00B03B5A"/>
    <w:rsid w:val="00B03F75"/>
    <w:rsid w:val="00B104E4"/>
    <w:rsid w:val="00B10F6E"/>
    <w:rsid w:val="00B11382"/>
    <w:rsid w:val="00B1196D"/>
    <w:rsid w:val="00B14468"/>
    <w:rsid w:val="00B163EF"/>
    <w:rsid w:val="00B17466"/>
    <w:rsid w:val="00B2087F"/>
    <w:rsid w:val="00B20DE4"/>
    <w:rsid w:val="00B231F7"/>
    <w:rsid w:val="00B24256"/>
    <w:rsid w:val="00B27F3D"/>
    <w:rsid w:val="00B3021F"/>
    <w:rsid w:val="00B3197E"/>
    <w:rsid w:val="00B334FF"/>
    <w:rsid w:val="00B342FB"/>
    <w:rsid w:val="00B35A51"/>
    <w:rsid w:val="00B35B72"/>
    <w:rsid w:val="00B362CE"/>
    <w:rsid w:val="00B415A8"/>
    <w:rsid w:val="00B41E72"/>
    <w:rsid w:val="00B434E4"/>
    <w:rsid w:val="00B43F39"/>
    <w:rsid w:val="00B44582"/>
    <w:rsid w:val="00B451F2"/>
    <w:rsid w:val="00B45591"/>
    <w:rsid w:val="00B4603B"/>
    <w:rsid w:val="00B47250"/>
    <w:rsid w:val="00B4791D"/>
    <w:rsid w:val="00B47E28"/>
    <w:rsid w:val="00B512E4"/>
    <w:rsid w:val="00B540D0"/>
    <w:rsid w:val="00B55B41"/>
    <w:rsid w:val="00B57A10"/>
    <w:rsid w:val="00B60C61"/>
    <w:rsid w:val="00B60E2E"/>
    <w:rsid w:val="00B63F74"/>
    <w:rsid w:val="00B6497D"/>
    <w:rsid w:val="00B64A28"/>
    <w:rsid w:val="00B66B54"/>
    <w:rsid w:val="00B705FD"/>
    <w:rsid w:val="00B74A96"/>
    <w:rsid w:val="00B765FC"/>
    <w:rsid w:val="00B80760"/>
    <w:rsid w:val="00B818F8"/>
    <w:rsid w:val="00B82387"/>
    <w:rsid w:val="00B831CD"/>
    <w:rsid w:val="00B83A2F"/>
    <w:rsid w:val="00B9066B"/>
    <w:rsid w:val="00B91A7B"/>
    <w:rsid w:val="00B91E65"/>
    <w:rsid w:val="00B91ED6"/>
    <w:rsid w:val="00B93485"/>
    <w:rsid w:val="00BA0A33"/>
    <w:rsid w:val="00BA2775"/>
    <w:rsid w:val="00BA5453"/>
    <w:rsid w:val="00BA5660"/>
    <w:rsid w:val="00BA7340"/>
    <w:rsid w:val="00BA7EB3"/>
    <w:rsid w:val="00BB0789"/>
    <w:rsid w:val="00BB1871"/>
    <w:rsid w:val="00BB20B0"/>
    <w:rsid w:val="00BB2CC5"/>
    <w:rsid w:val="00BB2E67"/>
    <w:rsid w:val="00BB3108"/>
    <w:rsid w:val="00BB5299"/>
    <w:rsid w:val="00BB52EF"/>
    <w:rsid w:val="00BB594D"/>
    <w:rsid w:val="00BB62A3"/>
    <w:rsid w:val="00BB7616"/>
    <w:rsid w:val="00BB7849"/>
    <w:rsid w:val="00BB7FB2"/>
    <w:rsid w:val="00BC00FA"/>
    <w:rsid w:val="00BC3903"/>
    <w:rsid w:val="00BC6665"/>
    <w:rsid w:val="00BC6BE3"/>
    <w:rsid w:val="00BC6D81"/>
    <w:rsid w:val="00BC7574"/>
    <w:rsid w:val="00BD0C6D"/>
    <w:rsid w:val="00BD1F93"/>
    <w:rsid w:val="00BD3133"/>
    <w:rsid w:val="00BD45DC"/>
    <w:rsid w:val="00BD464B"/>
    <w:rsid w:val="00BD59F0"/>
    <w:rsid w:val="00BD5B67"/>
    <w:rsid w:val="00BD5FDD"/>
    <w:rsid w:val="00BD68C4"/>
    <w:rsid w:val="00BD7B06"/>
    <w:rsid w:val="00BE0675"/>
    <w:rsid w:val="00BE1BEF"/>
    <w:rsid w:val="00BE1F8D"/>
    <w:rsid w:val="00BE309C"/>
    <w:rsid w:val="00BE37D9"/>
    <w:rsid w:val="00BE387B"/>
    <w:rsid w:val="00BE5818"/>
    <w:rsid w:val="00BE5B4F"/>
    <w:rsid w:val="00BF0F1B"/>
    <w:rsid w:val="00BF5E97"/>
    <w:rsid w:val="00BF6060"/>
    <w:rsid w:val="00BF62B7"/>
    <w:rsid w:val="00BF77FF"/>
    <w:rsid w:val="00C0306D"/>
    <w:rsid w:val="00C11430"/>
    <w:rsid w:val="00C139FE"/>
    <w:rsid w:val="00C2051A"/>
    <w:rsid w:val="00C215B8"/>
    <w:rsid w:val="00C21860"/>
    <w:rsid w:val="00C24140"/>
    <w:rsid w:val="00C26AE7"/>
    <w:rsid w:val="00C30681"/>
    <w:rsid w:val="00C30C8E"/>
    <w:rsid w:val="00C33B90"/>
    <w:rsid w:val="00C34D45"/>
    <w:rsid w:val="00C35875"/>
    <w:rsid w:val="00C35C6A"/>
    <w:rsid w:val="00C36C3E"/>
    <w:rsid w:val="00C46AB2"/>
    <w:rsid w:val="00C513F1"/>
    <w:rsid w:val="00C5217D"/>
    <w:rsid w:val="00C52923"/>
    <w:rsid w:val="00C55F1F"/>
    <w:rsid w:val="00C57E12"/>
    <w:rsid w:val="00C61201"/>
    <w:rsid w:val="00C62492"/>
    <w:rsid w:val="00C639C3"/>
    <w:rsid w:val="00C64393"/>
    <w:rsid w:val="00C66278"/>
    <w:rsid w:val="00C666F7"/>
    <w:rsid w:val="00C67D15"/>
    <w:rsid w:val="00C70A87"/>
    <w:rsid w:val="00C71BFE"/>
    <w:rsid w:val="00C72B11"/>
    <w:rsid w:val="00C76711"/>
    <w:rsid w:val="00C81282"/>
    <w:rsid w:val="00C81B65"/>
    <w:rsid w:val="00C822A1"/>
    <w:rsid w:val="00C822D2"/>
    <w:rsid w:val="00C82EAA"/>
    <w:rsid w:val="00C84166"/>
    <w:rsid w:val="00C85CE7"/>
    <w:rsid w:val="00C86A7E"/>
    <w:rsid w:val="00C87E22"/>
    <w:rsid w:val="00C91A28"/>
    <w:rsid w:val="00C928D0"/>
    <w:rsid w:val="00C92D12"/>
    <w:rsid w:val="00C93033"/>
    <w:rsid w:val="00C93344"/>
    <w:rsid w:val="00CA2861"/>
    <w:rsid w:val="00CA317A"/>
    <w:rsid w:val="00CA3E9B"/>
    <w:rsid w:val="00CA4716"/>
    <w:rsid w:val="00CA4B38"/>
    <w:rsid w:val="00CA563E"/>
    <w:rsid w:val="00CA77CD"/>
    <w:rsid w:val="00CB0140"/>
    <w:rsid w:val="00CB04EB"/>
    <w:rsid w:val="00CB456C"/>
    <w:rsid w:val="00CB4B94"/>
    <w:rsid w:val="00CB5B73"/>
    <w:rsid w:val="00CB5E03"/>
    <w:rsid w:val="00CB5F61"/>
    <w:rsid w:val="00CB6E9D"/>
    <w:rsid w:val="00CB7FD4"/>
    <w:rsid w:val="00CC011F"/>
    <w:rsid w:val="00CC08C6"/>
    <w:rsid w:val="00CC25DB"/>
    <w:rsid w:val="00CC2CEA"/>
    <w:rsid w:val="00CC60C7"/>
    <w:rsid w:val="00CC6313"/>
    <w:rsid w:val="00CC63C4"/>
    <w:rsid w:val="00CC7165"/>
    <w:rsid w:val="00CD25ED"/>
    <w:rsid w:val="00CD4389"/>
    <w:rsid w:val="00CD6834"/>
    <w:rsid w:val="00CE0791"/>
    <w:rsid w:val="00CE1310"/>
    <w:rsid w:val="00CE2DB3"/>
    <w:rsid w:val="00CE40B7"/>
    <w:rsid w:val="00CE5738"/>
    <w:rsid w:val="00CE7D84"/>
    <w:rsid w:val="00CF18E7"/>
    <w:rsid w:val="00CF1B21"/>
    <w:rsid w:val="00CF4B2F"/>
    <w:rsid w:val="00CF5F3F"/>
    <w:rsid w:val="00D02718"/>
    <w:rsid w:val="00D036EB"/>
    <w:rsid w:val="00D04905"/>
    <w:rsid w:val="00D05C95"/>
    <w:rsid w:val="00D05CFA"/>
    <w:rsid w:val="00D06146"/>
    <w:rsid w:val="00D0663D"/>
    <w:rsid w:val="00D06C1A"/>
    <w:rsid w:val="00D104CC"/>
    <w:rsid w:val="00D11DA5"/>
    <w:rsid w:val="00D12FBB"/>
    <w:rsid w:val="00D13497"/>
    <w:rsid w:val="00D159CB"/>
    <w:rsid w:val="00D15BFE"/>
    <w:rsid w:val="00D15F00"/>
    <w:rsid w:val="00D16083"/>
    <w:rsid w:val="00D16769"/>
    <w:rsid w:val="00D176B7"/>
    <w:rsid w:val="00D22947"/>
    <w:rsid w:val="00D23119"/>
    <w:rsid w:val="00D2469F"/>
    <w:rsid w:val="00D252C0"/>
    <w:rsid w:val="00D267C7"/>
    <w:rsid w:val="00D3255B"/>
    <w:rsid w:val="00D33723"/>
    <w:rsid w:val="00D350E1"/>
    <w:rsid w:val="00D35C95"/>
    <w:rsid w:val="00D373D0"/>
    <w:rsid w:val="00D37C21"/>
    <w:rsid w:val="00D40FAE"/>
    <w:rsid w:val="00D419C2"/>
    <w:rsid w:val="00D42CC7"/>
    <w:rsid w:val="00D43BF4"/>
    <w:rsid w:val="00D45BEE"/>
    <w:rsid w:val="00D46EA0"/>
    <w:rsid w:val="00D52962"/>
    <w:rsid w:val="00D52C1F"/>
    <w:rsid w:val="00D53444"/>
    <w:rsid w:val="00D5382B"/>
    <w:rsid w:val="00D5565D"/>
    <w:rsid w:val="00D56F6E"/>
    <w:rsid w:val="00D574BC"/>
    <w:rsid w:val="00D62902"/>
    <w:rsid w:val="00D631AF"/>
    <w:rsid w:val="00D655F6"/>
    <w:rsid w:val="00D6593E"/>
    <w:rsid w:val="00D65AEF"/>
    <w:rsid w:val="00D70F4A"/>
    <w:rsid w:val="00D7204C"/>
    <w:rsid w:val="00D73885"/>
    <w:rsid w:val="00D741E2"/>
    <w:rsid w:val="00D74A08"/>
    <w:rsid w:val="00D75F2F"/>
    <w:rsid w:val="00D80237"/>
    <w:rsid w:val="00D80A95"/>
    <w:rsid w:val="00D83222"/>
    <w:rsid w:val="00D85169"/>
    <w:rsid w:val="00D86017"/>
    <w:rsid w:val="00D86A82"/>
    <w:rsid w:val="00D8728C"/>
    <w:rsid w:val="00D87395"/>
    <w:rsid w:val="00D87848"/>
    <w:rsid w:val="00D915DB"/>
    <w:rsid w:val="00D93A22"/>
    <w:rsid w:val="00D93C5B"/>
    <w:rsid w:val="00D97853"/>
    <w:rsid w:val="00DA0EE7"/>
    <w:rsid w:val="00DA2324"/>
    <w:rsid w:val="00DA5C12"/>
    <w:rsid w:val="00DA5FC0"/>
    <w:rsid w:val="00DA6E7D"/>
    <w:rsid w:val="00DA79D4"/>
    <w:rsid w:val="00DB0A76"/>
    <w:rsid w:val="00DB10F7"/>
    <w:rsid w:val="00DB18D1"/>
    <w:rsid w:val="00DB3307"/>
    <w:rsid w:val="00DB3E00"/>
    <w:rsid w:val="00DB4909"/>
    <w:rsid w:val="00DB5544"/>
    <w:rsid w:val="00DB593C"/>
    <w:rsid w:val="00DB7801"/>
    <w:rsid w:val="00DB7A9B"/>
    <w:rsid w:val="00DB7D2E"/>
    <w:rsid w:val="00DC146B"/>
    <w:rsid w:val="00DC3563"/>
    <w:rsid w:val="00DC4807"/>
    <w:rsid w:val="00DC7E00"/>
    <w:rsid w:val="00DD2305"/>
    <w:rsid w:val="00DD32BA"/>
    <w:rsid w:val="00DD4DC5"/>
    <w:rsid w:val="00DD58A1"/>
    <w:rsid w:val="00DD71D8"/>
    <w:rsid w:val="00DD7465"/>
    <w:rsid w:val="00DE0141"/>
    <w:rsid w:val="00DE1BF2"/>
    <w:rsid w:val="00DE1F5B"/>
    <w:rsid w:val="00DE23CA"/>
    <w:rsid w:val="00DE3958"/>
    <w:rsid w:val="00DE4C1A"/>
    <w:rsid w:val="00DE4FC7"/>
    <w:rsid w:val="00DE74C8"/>
    <w:rsid w:val="00DE7505"/>
    <w:rsid w:val="00DF038B"/>
    <w:rsid w:val="00DF06CB"/>
    <w:rsid w:val="00DF1BEA"/>
    <w:rsid w:val="00DF2687"/>
    <w:rsid w:val="00DF385B"/>
    <w:rsid w:val="00DF55F1"/>
    <w:rsid w:val="00E0075F"/>
    <w:rsid w:val="00E01683"/>
    <w:rsid w:val="00E02120"/>
    <w:rsid w:val="00E02AE9"/>
    <w:rsid w:val="00E03415"/>
    <w:rsid w:val="00E0359C"/>
    <w:rsid w:val="00E03888"/>
    <w:rsid w:val="00E0446E"/>
    <w:rsid w:val="00E049A3"/>
    <w:rsid w:val="00E06C26"/>
    <w:rsid w:val="00E0732C"/>
    <w:rsid w:val="00E07B15"/>
    <w:rsid w:val="00E1123A"/>
    <w:rsid w:val="00E11A13"/>
    <w:rsid w:val="00E120AA"/>
    <w:rsid w:val="00E126AE"/>
    <w:rsid w:val="00E1481E"/>
    <w:rsid w:val="00E2075B"/>
    <w:rsid w:val="00E247AB"/>
    <w:rsid w:val="00E25F2E"/>
    <w:rsid w:val="00E2763D"/>
    <w:rsid w:val="00E27AED"/>
    <w:rsid w:val="00E30CC6"/>
    <w:rsid w:val="00E313C9"/>
    <w:rsid w:val="00E31EE6"/>
    <w:rsid w:val="00E32615"/>
    <w:rsid w:val="00E32D96"/>
    <w:rsid w:val="00E3300D"/>
    <w:rsid w:val="00E34ECC"/>
    <w:rsid w:val="00E35114"/>
    <w:rsid w:val="00E362D4"/>
    <w:rsid w:val="00E3721E"/>
    <w:rsid w:val="00E379A9"/>
    <w:rsid w:val="00E4474D"/>
    <w:rsid w:val="00E45087"/>
    <w:rsid w:val="00E4642C"/>
    <w:rsid w:val="00E46B3D"/>
    <w:rsid w:val="00E4765D"/>
    <w:rsid w:val="00E50C0E"/>
    <w:rsid w:val="00E5425E"/>
    <w:rsid w:val="00E55A99"/>
    <w:rsid w:val="00E55AA9"/>
    <w:rsid w:val="00E57956"/>
    <w:rsid w:val="00E64477"/>
    <w:rsid w:val="00E654D9"/>
    <w:rsid w:val="00E70384"/>
    <w:rsid w:val="00E71B21"/>
    <w:rsid w:val="00E72360"/>
    <w:rsid w:val="00E736CF"/>
    <w:rsid w:val="00E73996"/>
    <w:rsid w:val="00E73A47"/>
    <w:rsid w:val="00E73FDE"/>
    <w:rsid w:val="00E75D9A"/>
    <w:rsid w:val="00E773C5"/>
    <w:rsid w:val="00E80250"/>
    <w:rsid w:val="00E8085E"/>
    <w:rsid w:val="00E815B2"/>
    <w:rsid w:val="00E85C15"/>
    <w:rsid w:val="00E85CA4"/>
    <w:rsid w:val="00E875DA"/>
    <w:rsid w:val="00E901FF"/>
    <w:rsid w:val="00E9031D"/>
    <w:rsid w:val="00E91977"/>
    <w:rsid w:val="00E92CBA"/>
    <w:rsid w:val="00E92D57"/>
    <w:rsid w:val="00E9318E"/>
    <w:rsid w:val="00E93786"/>
    <w:rsid w:val="00E96BE0"/>
    <w:rsid w:val="00E96FBD"/>
    <w:rsid w:val="00E97497"/>
    <w:rsid w:val="00E97D7C"/>
    <w:rsid w:val="00EA0C27"/>
    <w:rsid w:val="00EA1073"/>
    <w:rsid w:val="00EA2786"/>
    <w:rsid w:val="00EA46B0"/>
    <w:rsid w:val="00EA5156"/>
    <w:rsid w:val="00EA5C9C"/>
    <w:rsid w:val="00EB2B93"/>
    <w:rsid w:val="00EB5B9D"/>
    <w:rsid w:val="00EB6D7B"/>
    <w:rsid w:val="00EC2EF3"/>
    <w:rsid w:val="00EC31FE"/>
    <w:rsid w:val="00EC54B6"/>
    <w:rsid w:val="00EC54BA"/>
    <w:rsid w:val="00EC58B1"/>
    <w:rsid w:val="00EC6F97"/>
    <w:rsid w:val="00ED169C"/>
    <w:rsid w:val="00ED1B37"/>
    <w:rsid w:val="00ED219E"/>
    <w:rsid w:val="00ED2523"/>
    <w:rsid w:val="00ED268A"/>
    <w:rsid w:val="00ED427F"/>
    <w:rsid w:val="00ED5A74"/>
    <w:rsid w:val="00ED62CF"/>
    <w:rsid w:val="00ED7087"/>
    <w:rsid w:val="00ED73F7"/>
    <w:rsid w:val="00EE0EA9"/>
    <w:rsid w:val="00EE14D1"/>
    <w:rsid w:val="00EE3E59"/>
    <w:rsid w:val="00EE6701"/>
    <w:rsid w:val="00EE720E"/>
    <w:rsid w:val="00EF4AA0"/>
    <w:rsid w:val="00EF4C5C"/>
    <w:rsid w:val="00EF667D"/>
    <w:rsid w:val="00F01265"/>
    <w:rsid w:val="00F019F9"/>
    <w:rsid w:val="00F04CFA"/>
    <w:rsid w:val="00F04FE6"/>
    <w:rsid w:val="00F07E35"/>
    <w:rsid w:val="00F105F8"/>
    <w:rsid w:val="00F10BC4"/>
    <w:rsid w:val="00F12B39"/>
    <w:rsid w:val="00F13015"/>
    <w:rsid w:val="00F1474C"/>
    <w:rsid w:val="00F16662"/>
    <w:rsid w:val="00F16D58"/>
    <w:rsid w:val="00F20263"/>
    <w:rsid w:val="00F236BD"/>
    <w:rsid w:val="00F241B8"/>
    <w:rsid w:val="00F26184"/>
    <w:rsid w:val="00F30B40"/>
    <w:rsid w:val="00F30D2D"/>
    <w:rsid w:val="00F324F0"/>
    <w:rsid w:val="00F3393F"/>
    <w:rsid w:val="00F35845"/>
    <w:rsid w:val="00F35E4D"/>
    <w:rsid w:val="00F360D2"/>
    <w:rsid w:val="00F40BC3"/>
    <w:rsid w:val="00F4183F"/>
    <w:rsid w:val="00F41BE5"/>
    <w:rsid w:val="00F42069"/>
    <w:rsid w:val="00F4250B"/>
    <w:rsid w:val="00F523CB"/>
    <w:rsid w:val="00F52FEB"/>
    <w:rsid w:val="00F53194"/>
    <w:rsid w:val="00F54383"/>
    <w:rsid w:val="00F54EF2"/>
    <w:rsid w:val="00F56051"/>
    <w:rsid w:val="00F56CFF"/>
    <w:rsid w:val="00F602C8"/>
    <w:rsid w:val="00F603BD"/>
    <w:rsid w:val="00F61D12"/>
    <w:rsid w:val="00F64DE9"/>
    <w:rsid w:val="00F652DB"/>
    <w:rsid w:val="00F676A4"/>
    <w:rsid w:val="00F71C49"/>
    <w:rsid w:val="00F7395E"/>
    <w:rsid w:val="00F74716"/>
    <w:rsid w:val="00F74CFE"/>
    <w:rsid w:val="00F7710A"/>
    <w:rsid w:val="00F80D4F"/>
    <w:rsid w:val="00F81D97"/>
    <w:rsid w:val="00F826EF"/>
    <w:rsid w:val="00F865AD"/>
    <w:rsid w:val="00F87F1F"/>
    <w:rsid w:val="00F90E19"/>
    <w:rsid w:val="00F911EC"/>
    <w:rsid w:val="00F93760"/>
    <w:rsid w:val="00F93FF9"/>
    <w:rsid w:val="00FA09D7"/>
    <w:rsid w:val="00FA13BC"/>
    <w:rsid w:val="00FA1C30"/>
    <w:rsid w:val="00FA2BEE"/>
    <w:rsid w:val="00FA65D5"/>
    <w:rsid w:val="00FA6B17"/>
    <w:rsid w:val="00FA72A6"/>
    <w:rsid w:val="00FA78BD"/>
    <w:rsid w:val="00FB05FF"/>
    <w:rsid w:val="00FB1BE2"/>
    <w:rsid w:val="00FB1D0A"/>
    <w:rsid w:val="00FB2888"/>
    <w:rsid w:val="00FB3D54"/>
    <w:rsid w:val="00FB490A"/>
    <w:rsid w:val="00FB4C4F"/>
    <w:rsid w:val="00FB4CA3"/>
    <w:rsid w:val="00FB50DF"/>
    <w:rsid w:val="00FB573A"/>
    <w:rsid w:val="00FB5C2E"/>
    <w:rsid w:val="00FC12BA"/>
    <w:rsid w:val="00FC3E36"/>
    <w:rsid w:val="00FD233A"/>
    <w:rsid w:val="00FD2F8E"/>
    <w:rsid w:val="00FD6E3B"/>
    <w:rsid w:val="00FD71F5"/>
    <w:rsid w:val="00FD7475"/>
    <w:rsid w:val="00FD7701"/>
    <w:rsid w:val="00FE037F"/>
    <w:rsid w:val="00FE18A7"/>
    <w:rsid w:val="00FE220D"/>
    <w:rsid w:val="00FE42C6"/>
    <w:rsid w:val="00FE4DCE"/>
    <w:rsid w:val="00FE56EC"/>
    <w:rsid w:val="00FE5E84"/>
    <w:rsid w:val="00FE7EF7"/>
    <w:rsid w:val="00FF03C7"/>
    <w:rsid w:val="00FF1715"/>
    <w:rsid w:val="00FF2319"/>
    <w:rsid w:val="00FF2D3A"/>
    <w:rsid w:val="00FF2F83"/>
    <w:rsid w:val="00FF45BB"/>
    <w:rsid w:val="00FF583A"/>
    <w:rsid w:val="00FF64DC"/>
    <w:rsid w:val="00FF69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F1D390"/>
  <w15:docId w15:val="{1867471F-7671-4C7F-916B-A5257317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22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paragraph" w:styleId="Prrafodelista">
    <w:name w:val="List Paragraph"/>
    <w:basedOn w:val="Normal"/>
    <w:uiPriority w:val="34"/>
    <w:qFormat/>
    <w:rsid w:val="00410527"/>
    <w:pPr>
      <w:ind w:left="720"/>
      <w:contextualSpacing/>
    </w:pPr>
  </w:style>
  <w:style w:type="paragraph" w:styleId="Sinespaciado">
    <w:name w:val="No Spacing"/>
    <w:uiPriority w:val="1"/>
    <w:qFormat/>
    <w:rsid w:val="006514BA"/>
    <w:pPr>
      <w:spacing w:after="0" w:line="240" w:lineRule="auto"/>
    </w:pPr>
  </w:style>
  <w:style w:type="table" w:styleId="Tablaconcuadrcula">
    <w:name w:val="Table Grid"/>
    <w:basedOn w:val="Tablanormal"/>
    <w:uiPriority w:val="59"/>
    <w:rsid w:val="005D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31819"/>
    <w:rPr>
      <w:color w:val="0000FF" w:themeColor="hyperlink"/>
      <w:u w:val="single"/>
    </w:rPr>
  </w:style>
  <w:style w:type="character" w:customStyle="1" w:styleId="Mencinsinresolver1">
    <w:name w:val="Mención sin resolver1"/>
    <w:basedOn w:val="Fuentedeprrafopredeter"/>
    <w:uiPriority w:val="99"/>
    <w:semiHidden/>
    <w:unhideWhenUsed/>
    <w:rsid w:val="009A15B5"/>
    <w:rPr>
      <w:color w:val="605E5C"/>
      <w:shd w:val="clear" w:color="auto" w:fill="E1DFDD"/>
    </w:rPr>
  </w:style>
  <w:style w:type="paragraph" w:styleId="Textoindependiente">
    <w:name w:val="Body Text"/>
    <w:basedOn w:val="Normal"/>
    <w:link w:val="TextoindependienteCar"/>
    <w:rsid w:val="002F71E2"/>
    <w:pPr>
      <w:suppressAutoHyphens/>
      <w:spacing w:after="0" w:line="240" w:lineRule="auto"/>
      <w:jc w:val="both"/>
    </w:pPr>
    <w:rPr>
      <w:rFonts w:ascii="Arial" w:eastAsia="Times New Roman" w:hAnsi="Arial" w:cs="Arial"/>
      <w:sz w:val="20"/>
      <w:szCs w:val="20"/>
      <w:lang w:val="es-ES_tradnl" w:eastAsia="es-ES"/>
    </w:rPr>
  </w:style>
  <w:style w:type="character" w:customStyle="1" w:styleId="TextoindependienteCar">
    <w:name w:val="Texto independiente Car"/>
    <w:basedOn w:val="Fuentedeprrafopredeter"/>
    <w:link w:val="Textoindependiente"/>
    <w:rsid w:val="002F71E2"/>
    <w:rPr>
      <w:rFonts w:ascii="Arial" w:eastAsia="Times New Roman" w:hAnsi="Arial" w:cs="Arial"/>
      <w:sz w:val="20"/>
      <w:szCs w:val="20"/>
      <w:lang w:val="es-ES_tradnl" w:eastAsia="es-ES"/>
    </w:rPr>
  </w:style>
  <w:style w:type="paragraph" w:styleId="Textonotapie">
    <w:name w:val="footnote text"/>
    <w:basedOn w:val="Normal"/>
    <w:link w:val="TextonotapieCar"/>
    <w:uiPriority w:val="99"/>
    <w:semiHidden/>
    <w:unhideWhenUsed/>
    <w:rsid w:val="003D4BB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4BB9"/>
    <w:rPr>
      <w:sz w:val="20"/>
      <w:szCs w:val="20"/>
    </w:rPr>
  </w:style>
  <w:style w:type="character" w:styleId="Refdenotaalpie">
    <w:name w:val="footnote reference"/>
    <w:basedOn w:val="Fuentedeprrafopredeter"/>
    <w:uiPriority w:val="99"/>
    <w:semiHidden/>
    <w:unhideWhenUsed/>
    <w:rsid w:val="003D4BB9"/>
    <w:rPr>
      <w:vertAlign w:val="superscript"/>
    </w:rPr>
  </w:style>
  <w:style w:type="character" w:customStyle="1" w:styleId="markedcontent">
    <w:name w:val="markedcontent"/>
    <w:basedOn w:val="Fuentedeprrafopredeter"/>
    <w:rsid w:val="002D3EF7"/>
  </w:style>
  <w:style w:type="character" w:styleId="Mencinsinresolver">
    <w:name w:val="Unresolved Mention"/>
    <w:basedOn w:val="Fuentedeprrafopredeter"/>
    <w:uiPriority w:val="99"/>
    <w:semiHidden/>
    <w:unhideWhenUsed/>
    <w:rsid w:val="00C822A1"/>
    <w:rPr>
      <w:color w:val="605E5C"/>
      <w:shd w:val="clear" w:color="auto" w:fill="E1DFDD"/>
    </w:rPr>
  </w:style>
  <w:style w:type="character" w:styleId="Textoennegrita">
    <w:name w:val="Strong"/>
    <w:basedOn w:val="Fuentedeprrafopredeter"/>
    <w:uiPriority w:val="22"/>
    <w:qFormat/>
    <w:rsid w:val="004226A0"/>
    <w:rPr>
      <w:b/>
      <w:bCs/>
    </w:rPr>
  </w:style>
  <w:style w:type="paragraph" w:customStyle="1" w:styleId="temp">
    <w:name w:val="temp"/>
    <w:basedOn w:val="Normal"/>
    <w:rsid w:val="00FB1D0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FB1D0A"/>
  </w:style>
  <w:style w:type="character" w:customStyle="1" w:styleId="ng-star-inserted">
    <w:name w:val="ng-star-inserted"/>
    <w:basedOn w:val="Fuentedeprrafopredeter"/>
    <w:rsid w:val="00FB1D0A"/>
  </w:style>
  <w:style w:type="paragraph" w:styleId="NormalWeb">
    <w:name w:val="Normal (Web)"/>
    <w:basedOn w:val="Normal"/>
    <w:uiPriority w:val="99"/>
    <w:semiHidden/>
    <w:unhideWhenUsed/>
    <w:rsid w:val="00FB1D0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1">
    <w:name w:val="Plain Table 1"/>
    <w:basedOn w:val="Tablanormal"/>
    <w:uiPriority w:val="41"/>
    <w:rsid w:val="006C7D4C"/>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432901">
      <w:bodyDiv w:val="1"/>
      <w:marLeft w:val="0"/>
      <w:marRight w:val="0"/>
      <w:marTop w:val="0"/>
      <w:marBottom w:val="0"/>
      <w:divBdr>
        <w:top w:val="none" w:sz="0" w:space="0" w:color="auto"/>
        <w:left w:val="none" w:sz="0" w:space="0" w:color="auto"/>
        <w:bottom w:val="none" w:sz="0" w:space="0" w:color="auto"/>
        <w:right w:val="none" w:sz="0" w:space="0" w:color="auto"/>
      </w:divBdr>
      <w:divsChild>
        <w:div w:id="566960686">
          <w:marLeft w:val="0"/>
          <w:marRight w:val="0"/>
          <w:marTop w:val="0"/>
          <w:marBottom w:val="0"/>
          <w:divBdr>
            <w:top w:val="none" w:sz="0" w:space="0" w:color="auto"/>
            <w:left w:val="none" w:sz="0" w:space="0" w:color="auto"/>
            <w:bottom w:val="none" w:sz="0" w:space="0" w:color="auto"/>
            <w:right w:val="none" w:sz="0" w:space="0" w:color="auto"/>
          </w:divBdr>
        </w:div>
        <w:div w:id="1401750504">
          <w:marLeft w:val="0"/>
          <w:marRight w:val="0"/>
          <w:marTop w:val="0"/>
          <w:marBottom w:val="0"/>
          <w:divBdr>
            <w:top w:val="none" w:sz="0" w:space="0" w:color="auto"/>
            <w:left w:val="none" w:sz="0" w:space="0" w:color="auto"/>
            <w:bottom w:val="none" w:sz="0" w:space="0" w:color="auto"/>
            <w:right w:val="none" w:sz="0" w:space="0" w:color="auto"/>
          </w:divBdr>
        </w:div>
        <w:div w:id="1890145348">
          <w:marLeft w:val="0"/>
          <w:marRight w:val="0"/>
          <w:marTop w:val="0"/>
          <w:marBottom w:val="0"/>
          <w:divBdr>
            <w:top w:val="none" w:sz="0" w:space="0" w:color="auto"/>
            <w:left w:val="none" w:sz="0" w:space="0" w:color="auto"/>
            <w:bottom w:val="none" w:sz="0" w:space="0" w:color="auto"/>
            <w:right w:val="none" w:sz="0" w:space="0" w:color="auto"/>
          </w:divBdr>
        </w:div>
        <w:div w:id="1635062411">
          <w:marLeft w:val="0"/>
          <w:marRight w:val="0"/>
          <w:marTop w:val="0"/>
          <w:marBottom w:val="0"/>
          <w:divBdr>
            <w:top w:val="none" w:sz="0" w:space="0" w:color="auto"/>
            <w:left w:val="none" w:sz="0" w:space="0" w:color="auto"/>
            <w:bottom w:val="none" w:sz="0" w:space="0" w:color="auto"/>
            <w:right w:val="none" w:sz="0" w:space="0" w:color="auto"/>
          </w:divBdr>
        </w:div>
        <w:div w:id="1976793041">
          <w:marLeft w:val="0"/>
          <w:marRight w:val="0"/>
          <w:marTop w:val="0"/>
          <w:marBottom w:val="0"/>
          <w:divBdr>
            <w:top w:val="none" w:sz="0" w:space="0" w:color="auto"/>
            <w:left w:val="none" w:sz="0" w:space="0" w:color="auto"/>
            <w:bottom w:val="none" w:sz="0" w:space="0" w:color="auto"/>
            <w:right w:val="none" w:sz="0" w:space="0" w:color="auto"/>
          </w:divBdr>
        </w:div>
        <w:div w:id="823087863">
          <w:marLeft w:val="0"/>
          <w:marRight w:val="0"/>
          <w:marTop w:val="0"/>
          <w:marBottom w:val="0"/>
          <w:divBdr>
            <w:top w:val="none" w:sz="0" w:space="0" w:color="auto"/>
            <w:left w:val="none" w:sz="0" w:space="0" w:color="auto"/>
            <w:bottom w:val="none" w:sz="0" w:space="0" w:color="auto"/>
            <w:right w:val="none" w:sz="0" w:space="0" w:color="auto"/>
          </w:divBdr>
        </w:div>
        <w:div w:id="1576745168">
          <w:marLeft w:val="0"/>
          <w:marRight w:val="0"/>
          <w:marTop w:val="0"/>
          <w:marBottom w:val="0"/>
          <w:divBdr>
            <w:top w:val="none" w:sz="0" w:space="0" w:color="auto"/>
            <w:left w:val="none" w:sz="0" w:space="0" w:color="auto"/>
            <w:bottom w:val="none" w:sz="0" w:space="0" w:color="auto"/>
            <w:right w:val="none" w:sz="0" w:space="0" w:color="auto"/>
          </w:divBdr>
        </w:div>
      </w:divsChild>
    </w:div>
    <w:div w:id="738794526">
      <w:bodyDiv w:val="1"/>
      <w:marLeft w:val="0"/>
      <w:marRight w:val="0"/>
      <w:marTop w:val="0"/>
      <w:marBottom w:val="0"/>
      <w:divBdr>
        <w:top w:val="none" w:sz="0" w:space="0" w:color="auto"/>
        <w:left w:val="none" w:sz="0" w:space="0" w:color="auto"/>
        <w:bottom w:val="none" w:sz="0" w:space="0" w:color="auto"/>
        <w:right w:val="none" w:sz="0" w:space="0" w:color="auto"/>
      </w:divBdr>
    </w:div>
    <w:div w:id="807666132">
      <w:bodyDiv w:val="1"/>
      <w:marLeft w:val="0"/>
      <w:marRight w:val="0"/>
      <w:marTop w:val="0"/>
      <w:marBottom w:val="0"/>
      <w:divBdr>
        <w:top w:val="none" w:sz="0" w:space="0" w:color="auto"/>
        <w:left w:val="none" w:sz="0" w:space="0" w:color="auto"/>
        <w:bottom w:val="none" w:sz="0" w:space="0" w:color="auto"/>
        <w:right w:val="none" w:sz="0" w:space="0" w:color="auto"/>
      </w:divBdr>
    </w:div>
    <w:div w:id="842937735">
      <w:bodyDiv w:val="1"/>
      <w:marLeft w:val="0"/>
      <w:marRight w:val="0"/>
      <w:marTop w:val="0"/>
      <w:marBottom w:val="0"/>
      <w:divBdr>
        <w:top w:val="none" w:sz="0" w:space="0" w:color="auto"/>
        <w:left w:val="none" w:sz="0" w:space="0" w:color="auto"/>
        <w:bottom w:val="none" w:sz="0" w:space="0" w:color="auto"/>
        <w:right w:val="none" w:sz="0" w:space="0" w:color="auto"/>
      </w:divBdr>
    </w:div>
    <w:div w:id="940529182">
      <w:bodyDiv w:val="1"/>
      <w:marLeft w:val="0"/>
      <w:marRight w:val="0"/>
      <w:marTop w:val="0"/>
      <w:marBottom w:val="0"/>
      <w:divBdr>
        <w:top w:val="none" w:sz="0" w:space="0" w:color="auto"/>
        <w:left w:val="none" w:sz="0" w:space="0" w:color="auto"/>
        <w:bottom w:val="none" w:sz="0" w:space="0" w:color="auto"/>
        <w:right w:val="none" w:sz="0" w:space="0" w:color="auto"/>
      </w:divBdr>
    </w:div>
    <w:div w:id="1005400968">
      <w:bodyDiv w:val="1"/>
      <w:marLeft w:val="0"/>
      <w:marRight w:val="0"/>
      <w:marTop w:val="0"/>
      <w:marBottom w:val="0"/>
      <w:divBdr>
        <w:top w:val="none" w:sz="0" w:space="0" w:color="auto"/>
        <w:left w:val="none" w:sz="0" w:space="0" w:color="auto"/>
        <w:bottom w:val="none" w:sz="0" w:space="0" w:color="auto"/>
        <w:right w:val="none" w:sz="0" w:space="0" w:color="auto"/>
      </w:divBdr>
    </w:div>
    <w:div w:id="1093862971">
      <w:bodyDiv w:val="1"/>
      <w:marLeft w:val="0"/>
      <w:marRight w:val="0"/>
      <w:marTop w:val="0"/>
      <w:marBottom w:val="0"/>
      <w:divBdr>
        <w:top w:val="none" w:sz="0" w:space="0" w:color="auto"/>
        <w:left w:val="none" w:sz="0" w:space="0" w:color="auto"/>
        <w:bottom w:val="none" w:sz="0" w:space="0" w:color="auto"/>
        <w:right w:val="none" w:sz="0" w:space="0" w:color="auto"/>
      </w:divBdr>
    </w:div>
    <w:div w:id="1591229744">
      <w:bodyDiv w:val="1"/>
      <w:marLeft w:val="0"/>
      <w:marRight w:val="0"/>
      <w:marTop w:val="0"/>
      <w:marBottom w:val="0"/>
      <w:divBdr>
        <w:top w:val="none" w:sz="0" w:space="0" w:color="auto"/>
        <w:left w:val="none" w:sz="0" w:space="0" w:color="auto"/>
        <w:bottom w:val="none" w:sz="0" w:space="0" w:color="auto"/>
        <w:right w:val="none" w:sz="0" w:space="0" w:color="auto"/>
      </w:divBdr>
    </w:div>
    <w:div w:id="1604222613">
      <w:bodyDiv w:val="1"/>
      <w:marLeft w:val="0"/>
      <w:marRight w:val="0"/>
      <w:marTop w:val="0"/>
      <w:marBottom w:val="0"/>
      <w:divBdr>
        <w:top w:val="none" w:sz="0" w:space="0" w:color="auto"/>
        <w:left w:val="none" w:sz="0" w:space="0" w:color="auto"/>
        <w:bottom w:val="none" w:sz="0" w:space="0" w:color="auto"/>
        <w:right w:val="none" w:sz="0" w:space="0" w:color="auto"/>
      </w:divBdr>
    </w:div>
    <w:div w:id="1814634393">
      <w:bodyDiv w:val="1"/>
      <w:marLeft w:val="0"/>
      <w:marRight w:val="0"/>
      <w:marTop w:val="0"/>
      <w:marBottom w:val="0"/>
      <w:divBdr>
        <w:top w:val="none" w:sz="0" w:space="0" w:color="auto"/>
        <w:left w:val="none" w:sz="0" w:space="0" w:color="auto"/>
        <w:bottom w:val="none" w:sz="0" w:space="0" w:color="auto"/>
        <w:right w:val="none" w:sz="0" w:space="0" w:color="auto"/>
      </w:divBdr>
    </w:div>
    <w:div w:id="2043626514">
      <w:bodyDiv w:val="1"/>
      <w:marLeft w:val="0"/>
      <w:marRight w:val="0"/>
      <w:marTop w:val="0"/>
      <w:marBottom w:val="0"/>
      <w:divBdr>
        <w:top w:val="none" w:sz="0" w:space="0" w:color="auto"/>
        <w:left w:val="none" w:sz="0" w:space="0" w:color="auto"/>
        <w:bottom w:val="none" w:sz="0" w:space="0" w:color="auto"/>
        <w:right w:val="none" w:sz="0" w:space="0" w:color="auto"/>
      </w:divBdr>
      <w:divsChild>
        <w:div w:id="535896034">
          <w:marLeft w:val="0"/>
          <w:marRight w:val="0"/>
          <w:marTop w:val="0"/>
          <w:marBottom w:val="0"/>
          <w:divBdr>
            <w:top w:val="none" w:sz="0" w:space="0" w:color="auto"/>
            <w:left w:val="none" w:sz="0" w:space="0" w:color="auto"/>
            <w:bottom w:val="none" w:sz="0" w:space="0" w:color="auto"/>
            <w:right w:val="none" w:sz="0" w:space="0" w:color="auto"/>
          </w:divBdr>
        </w:div>
        <w:div w:id="1109663122">
          <w:marLeft w:val="0"/>
          <w:marRight w:val="0"/>
          <w:marTop w:val="0"/>
          <w:marBottom w:val="0"/>
          <w:divBdr>
            <w:top w:val="none" w:sz="0" w:space="0" w:color="auto"/>
            <w:left w:val="none" w:sz="0" w:space="0" w:color="auto"/>
            <w:bottom w:val="none" w:sz="0" w:space="0" w:color="auto"/>
            <w:right w:val="none" w:sz="0" w:space="0" w:color="auto"/>
          </w:divBdr>
        </w:div>
        <w:div w:id="2115395770">
          <w:marLeft w:val="0"/>
          <w:marRight w:val="0"/>
          <w:marTop w:val="0"/>
          <w:marBottom w:val="0"/>
          <w:divBdr>
            <w:top w:val="none" w:sz="0" w:space="0" w:color="auto"/>
            <w:left w:val="none" w:sz="0" w:space="0" w:color="auto"/>
            <w:bottom w:val="none" w:sz="0" w:space="0" w:color="auto"/>
            <w:right w:val="none" w:sz="0" w:space="0" w:color="auto"/>
          </w:divBdr>
        </w:div>
        <w:div w:id="1840268140">
          <w:marLeft w:val="0"/>
          <w:marRight w:val="0"/>
          <w:marTop w:val="0"/>
          <w:marBottom w:val="0"/>
          <w:divBdr>
            <w:top w:val="none" w:sz="0" w:space="0" w:color="auto"/>
            <w:left w:val="none" w:sz="0" w:space="0" w:color="auto"/>
            <w:bottom w:val="none" w:sz="0" w:space="0" w:color="auto"/>
            <w:right w:val="none" w:sz="0" w:space="0" w:color="auto"/>
          </w:divBdr>
        </w:div>
        <w:div w:id="491259758">
          <w:marLeft w:val="0"/>
          <w:marRight w:val="0"/>
          <w:marTop w:val="0"/>
          <w:marBottom w:val="0"/>
          <w:divBdr>
            <w:top w:val="none" w:sz="0" w:space="0" w:color="auto"/>
            <w:left w:val="none" w:sz="0" w:space="0" w:color="auto"/>
            <w:bottom w:val="none" w:sz="0" w:space="0" w:color="auto"/>
            <w:right w:val="none" w:sz="0" w:space="0" w:color="auto"/>
          </w:divBdr>
        </w:div>
        <w:div w:id="6446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AC1E-3433-4F57-B815-9429252AF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1026</Words>
  <Characters>5646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 HP</cp:lastModifiedBy>
  <cp:revision>2</cp:revision>
  <cp:lastPrinted>2023-11-14T17:57:00Z</cp:lastPrinted>
  <dcterms:created xsi:type="dcterms:W3CDTF">2023-11-14T23:06:00Z</dcterms:created>
  <dcterms:modified xsi:type="dcterms:W3CDTF">2023-11-14T23:06:00Z</dcterms:modified>
</cp:coreProperties>
</file>