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8DB17" w14:textId="435DDAB1" w:rsidR="008638F1" w:rsidRPr="008638F1" w:rsidRDefault="008638F1" w:rsidP="008638F1">
      <w:pPr>
        <w:jc w:val="right"/>
        <w:rPr>
          <w:rFonts w:ascii="Arial" w:hAnsi="Arial" w:cs="Arial"/>
          <w:sz w:val="26"/>
          <w:szCs w:val="26"/>
          <w:lang w:val="es-ES"/>
        </w:rPr>
      </w:pPr>
      <w:bookmarkStart w:id="0" w:name="_GoBack"/>
      <w:bookmarkEnd w:id="0"/>
      <w:r w:rsidRPr="008638F1">
        <w:rPr>
          <w:rFonts w:ascii="Arial" w:hAnsi="Arial" w:cs="Arial"/>
          <w:sz w:val="26"/>
          <w:szCs w:val="26"/>
          <w:lang w:val="es-ES"/>
        </w:rPr>
        <w:t>Toluca de Lerdo, México, a 01 de diciembre 2022.</w:t>
      </w:r>
    </w:p>
    <w:p w14:paraId="55542656" w14:textId="77777777" w:rsidR="008638F1" w:rsidRPr="008638F1" w:rsidRDefault="008638F1" w:rsidP="008638F1">
      <w:pPr>
        <w:spacing w:after="0" w:line="276" w:lineRule="auto"/>
        <w:jc w:val="both"/>
        <w:rPr>
          <w:rFonts w:ascii="Arial" w:hAnsi="Arial" w:cs="Arial"/>
          <w:b/>
          <w:sz w:val="26"/>
          <w:szCs w:val="26"/>
          <w:lang w:val="es-ES"/>
        </w:rPr>
      </w:pPr>
    </w:p>
    <w:p w14:paraId="184F937A" w14:textId="77777777" w:rsidR="008638F1" w:rsidRPr="008638F1" w:rsidRDefault="008638F1" w:rsidP="008638F1">
      <w:pPr>
        <w:spacing w:after="0" w:line="276" w:lineRule="auto"/>
        <w:jc w:val="both"/>
        <w:rPr>
          <w:rFonts w:ascii="Arial" w:hAnsi="Arial" w:cs="Arial"/>
          <w:b/>
          <w:sz w:val="26"/>
          <w:szCs w:val="26"/>
          <w:lang w:val="es-ES"/>
        </w:rPr>
      </w:pPr>
      <w:r w:rsidRPr="008638F1">
        <w:rPr>
          <w:rFonts w:ascii="Arial" w:hAnsi="Arial" w:cs="Arial"/>
          <w:b/>
          <w:sz w:val="26"/>
          <w:szCs w:val="26"/>
          <w:lang w:val="es-ES"/>
        </w:rPr>
        <w:t xml:space="preserve">DIP. ENRIQUE EDGARDO JACOB ROCHA </w:t>
      </w:r>
    </w:p>
    <w:p w14:paraId="3FD967D1" w14:textId="77777777" w:rsidR="008638F1" w:rsidRPr="008638F1" w:rsidRDefault="008638F1" w:rsidP="008638F1">
      <w:pPr>
        <w:spacing w:after="0" w:line="276" w:lineRule="auto"/>
        <w:jc w:val="both"/>
        <w:rPr>
          <w:rFonts w:ascii="Arial" w:hAnsi="Arial" w:cs="Arial"/>
          <w:b/>
          <w:sz w:val="26"/>
          <w:szCs w:val="26"/>
          <w:lang w:val="es-ES"/>
        </w:rPr>
      </w:pPr>
      <w:r w:rsidRPr="008638F1">
        <w:rPr>
          <w:rFonts w:ascii="Arial" w:hAnsi="Arial" w:cs="Arial"/>
          <w:b/>
          <w:sz w:val="26"/>
          <w:szCs w:val="26"/>
          <w:lang w:val="es-ES"/>
        </w:rPr>
        <w:t>PRESIDENTE DE LA DIRECTIVA DE LA</w:t>
      </w:r>
    </w:p>
    <w:p w14:paraId="1270951F" w14:textId="77777777" w:rsidR="008638F1" w:rsidRPr="008638F1" w:rsidRDefault="008638F1" w:rsidP="008638F1">
      <w:pPr>
        <w:spacing w:after="0" w:line="276" w:lineRule="auto"/>
        <w:jc w:val="both"/>
        <w:rPr>
          <w:rFonts w:ascii="Arial" w:hAnsi="Arial" w:cs="Arial"/>
          <w:b/>
          <w:sz w:val="26"/>
          <w:szCs w:val="26"/>
          <w:lang w:val="es-ES"/>
        </w:rPr>
      </w:pPr>
      <w:r w:rsidRPr="008638F1">
        <w:rPr>
          <w:rFonts w:ascii="Arial" w:hAnsi="Arial" w:cs="Arial"/>
          <w:b/>
          <w:sz w:val="26"/>
          <w:szCs w:val="26"/>
          <w:lang w:val="es-ES"/>
        </w:rPr>
        <w:t xml:space="preserve">H. LXI LEGISLATURA DEL ESTADO </w:t>
      </w:r>
    </w:p>
    <w:p w14:paraId="041571B9" w14:textId="77777777" w:rsidR="008638F1" w:rsidRPr="008638F1" w:rsidRDefault="008638F1" w:rsidP="008638F1">
      <w:pPr>
        <w:spacing w:after="0" w:line="276" w:lineRule="auto"/>
        <w:jc w:val="both"/>
        <w:rPr>
          <w:rFonts w:ascii="Arial" w:hAnsi="Arial" w:cs="Arial"/>
          <w:b/>
          <w:sz w:val="26"/>
          <w:szCs w:val="26"/>
          <w:lang w:val="es-ES"/>
        </w:rPr>
      </w:pPr>
      <w:r w:rsidRPr="008638F1">
        <w:rPr>
          <w:rFonts w:ascii="Arial" w:hAnsi="Arial" w:cs="Arial"/>
          <w:b/>
          <w:sz w:val="26"/>
          <w:szCs w:val="26"/>
          <w:lang w:val="es-ES"/>
        </w:rPr>
        <w:t xml:space="preserve">LIBRE Y SOBERANO DE MÉXICO </w:t>
      </w:r>
    </w:p>
    <w:p w14:paraId="45B8872B" w14:textId="77777777" w:rsidR="008638F1" w:rsidRPr="008638F1" w:rsidRDefault="008638F1" w:rsidP="008638F1">
      <w:pPr>
        <w:spacing w:after="0" w:line="276" w:lineRule="auto"/>
        <w:jc w:val="both"/>
        <w:rPr>
          <w:rFonts w:ascii="Arial" w:hAnsi="Arial" w:cs="Arial"/>
          <w:b/>
          <w:sz w:val="26"/>
          <w:szCs w:val="26"/>
          <w:lang w:val="es-ES"/>
        </w:rPr>
      </w:pPr>
      <w:r w:rsidRPr="008638F1">
        <w:rPr>
          <w:rFonts w:ascii="Arial" w:hAnsi="Arial" w:cs="Arial"/>
          <w:b/>
          <w:sz w:val="26"/>
          <w:szCs w:val="26"/>
          <w:lang w:val="es-ES"/>
        </w:rPr>
        <w:t xml:space="preserve">P R E S E N T E </w:t>
      </w:r>
    </w:p>
    <w:p w14:paraId="532668F7" w14:textId="77777777" w:rsidR="008638F1" w:rsidRPr="008638F1" w:rsidRDefault="008638F1" w:rsidP="008638F1">
      <w:pPr>
        <w:spacing w:line="276" w:lineRule="auto"/>
        <w:jc w:val="both"/>
        <w:rPr>
          <w:rFonts w:ascii="Arial" w:hAnsi="Arial" w:cs="Arial"/>
          <w:sz w:val="26"/>
          <w:szCs w:val="26"/>
          <w:lang w:val="es-ES"/>
        </w:rPr>
      </w:pPr>
    </w:p>
    <w:p w14:paraId="0395BE99" w14:textId="2E020658" w:rsidR="008638F1" w:rsidRPr="008638F1" w:rsidRDefault="008638F1" w:rsidP="008638F1">
      <w:pPr>
        <w:spacing w:after="0"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  <w:lang w:val="es-ES"/>
        </w:rPr>
        <w:t>Con fundamento en lo dispuesto en los artículos 57 y 61 fracción I de la Constitución Política del Estado Libre y Soberano del Estado de México; 28 fracción II, 38 fracción IV  y 83 de la Ley Orgánica del Poder Legislativo del Estado Libre y Soberano de México;  72 y 74 del Reglamento del Poder Legislativo del Estado Libre y Soberano de México, y por su digno conducto, los Diputados Juana Bonilla Jaime y Martín Zepeda Hernández integrantes del Grupo Parlamentario de Movimiento Ciudadano suscribimos la proposición con “Punto de acuerdo por el que se exhorta a la Secretar</w:t>
      </w:r>
      <w:r>
        <w:rPr>
          <w:rFonts w:ascii="Arial" w:hAnsi="Arial" w:cs="Arial"/>
          <w:sz w:val="26"/>
          <w:szCs w:val="26"/>
          <w:lang w:val="es-ES"/>
        </w:rPr>
        <w:t>í</w:t>
      </w:r>
      <w:r w:rsidRPr="008638F1">
        <w:rPr>
          <w:rFonts w:ascii="Arial" w:hAnsi="Arial" w:cs="Arial"/>
          <w:sz w:val="26"/>
          <w:szCs w:val="26"/>
          <w:lang w:val="es-ES"/>
        </w:rPr>
        <w:t xml:space="preserve">a de Salud, de las Mujeres y al Instituto Mexiquense de la </w:t>
      </w:r>
      <w:r>
        <w:rPr>
          <w:rFonts w:ascii="Arial" w:hAnsi="Arial" w:cs="Arial"/>
          <w:sz w:val="26"/>
          <w:szCs w:val="26"/>
          <w:lang w:val="es-ES"/>
        </w:rPr>
        <w:t>J</w:t>
      </w:r>
      <w:r w:rsidRPr="008638F1">
        <w:rPr>
          <w:rFonts w:ascii="Arial" w:hAnsi="Arial" w:cs="Arial"/>
          <w:sz w:val="26"/>
          <w:szCs w:val="26"/>
          <w:lang w:val="es-ES"/>
        </w:rPr>
        <w:t>uventud a que fortalezcan coordinadamente las medidas para prevenir el embarazo adolescente”</w:t>
      </w:r>
      <w:r w:rsidRPr="008638F1">
        <w:rPr>
          <w:rFonts w:ascii="Arial" w:hAnsi="Arial" w:cs="Arial"/>
          <w:sz w:val="26"/>
          <w:szCs w:val="26"/>
        </w:rPr>
        <w:t>, conforme a lo siguiente:</w:t>
      </w:r>
    </w:p>
    <w:p w14:paraId="22BDB885" w14:textId="77777777" w:rsidR="008638F1" w:rsidRPr="008638F1" w:rsidRDefault="008638F1" w:rsidP="008638F1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  <w:lang w:val="es-ES"/>
        </w:rPr>
      </w:pPr>
    </w:p>
    <w:p w14:paraId="635C7DFC" w14:textId="77777777" w:rsidR="008638F1" w:rsidRPr="008638F1" w:rsidRDefault="008638F1" w:rsidP="008638F1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8638F1">
        <w:rPr>
          <w:rFonts w:ascii="Arial" w:hAnsi="Arial" w:cs="Arial"/>
          <w:b/>
          <w:bCs/>
          <w:sz w:val="26"/>
          <w:szCs w:val="26"/>
          <w:u w:val="single"/>
          <w:lang w:val="es-ES"/>
        </w:rPr>
        <w:t>Exposición de Motivos</w:t>
      </w:r>
    </w:p>
    <w:p w14:paraId="4E2658D9" w14:textId="77777777" w:rsidR="00354D32" w:rsidRPr="008638F1" w:rsidRDefault="00354D32" w:rsidP="00354D32">
      <w:pPr>
        <w:spacing w:line="360" w:lineRule="auto"/>
        <w:rPr>
          <w:rFonts w:ascii="Arial" w:hAnsi="Arial" w:cs="Arial"/>
          <w:sz w:val="26"/>
          <w:szCs w:val="26"/>
        </w:rPr>
      </w:pPr>
    </w:p>
    <w:p w14:paraId="1372DD04" w14:textId="7E16E663" w:rsidR="003E0CB1" w:rsidRDefault="00245EF9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>El presente punto de acuerdo tiene</w:t>
      </w:r>
      <w:r w:rsidR="0065097B" w:rsidRPr="008638F1">
        <w:rPr>
          <w:rFonts w:ascii="Arial" w:hAnsi="Arial" w:cs="Arial"/>
          <w:sz w:val="26"/>
          <w:szCs w:val="26"/>
        </w:rPr>
        <w:t xml:space="preserve"> </w:t>
      </w:r>
      <w:r w:rsidRPr="008638F1">
        <w:rPr>
          <w:rFonts w:ascii="Arial" w:hAnsi="Arial" w:cs="Arial"/>
          <w:sz w:val="26"/>
          <w:szCs w:val="26"/>
        </w:rPr>
        <w:t xml:space="preserve">la finalidad </w:t>
      </w:r>
      <w:r w:rsidR="001165AA" w:rsidRPr="00265BAB">
        <w:rPr>
          <w:rFonts w:ascii="Arial" w:hAnsi="Arial" w:cs="Arial"/>
          <w:sz w:val="26"/>
          <w:szCs w:val="26"/>
        </w:rPr>
        <w:t xml:space="preserve">de </w:t>
      </w:r>
      <w:r w:rsidRPr="008638F1">
        <w:rPr>
          <w:rFonts w:ascii="Arial" w:hAnsi="Arial" w:cs="Arial"/>
          <w:sz w:val="26"/>
          <w:szCs w:val="26"/>
        </w:rPr>
        <w:t>ayudar a disminuir el embarazo no deseado en nuestro país</w:t>
      </w:r>
      <w:r w:rsidR="00021019" w:rsidRPr="008638F1">
        <w:rPr>
          <w:rFonts w:ascii="Arial" w:hAnsi="Arial" w:cs="Arial"/>
          <w:sz w:val="26"/>
          <w:szCs w:val="26"/>
        </w:rPr>
        <w:t xml:space="preserve"> </w:t>
      </w:r>
      <w:r w:rsidR="00955C61">
        <w:rPr>
          <w:rFonts w:ascii="Arial" w:hAnsi="Arial" w:cs="Arial"/>
          <w:sz w:val="26"/>
          <w:szCs w:val="26"/>
        </w:rPr>
        <w:t xml:space="preserve">y nuestro Estado, </w:t>
      </w:r>
      <w:r w:rsidR="00021019" w:rsidRPr="008638F1">
        <w:rPr>
          <w:rFonts w:ascii="Arial" w:hAnsi="Arial" w:cs="Arial"/>
          <w:sz w:val="26"/>
          <w:szCs w:val="26"/>
        </w:rPr>
        <w:t>desde un</w:t>
      </w:r>
      <w:r w:rsidR="00633197" w:rsidRPr="008638F1">
        <w:rPr>
          <w:rFonts w:ascii="Arial" w:hAnsi="Arial" w:cs="Arial"/>
          <w:sz w:val="26"/>
          <w:szCs w:val="26"/>
        </w:rPr>
        <w:t>a</w:t>
      </w:r>
      <w:r w:rsidR="00021019" w:rsidRPr="008638F1">
        <w:rPr>
          <w:rFonts w:ascii="Arial" w:hAnsi="Arial" w:cs="Arial"/>
          <w:sz w:val="26"/>
          <w:szCs w:val="26"/>
        </w:rPr>
        <w:t xml:space="preserve"> óptica cercana y descentralizada, esto en virtud de generar un mayor impacto social</w:t>
      </w:r>
      <w:r w:rsidR="00633197" w:rsidRPr="008638F1">
        <w:rPr>
          <w:rFonts w:ascii="Arial" w:hAnsi="Arial" w:cs="Arial"/>
          <w:sz w:val="26"/>
          <w:szCs w:val="26"/>
        </w:rPr>
        <w:t xml:space="preserve">. </w:t>
      </w:r>
    </w:p>
    <w:p w14:paraId="387D4DBA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5D374585" w14:textId="5A69FBA0" w:rsidR="00AD5F8D" w:rsidRPr="008638F1" w:rsidRDefault="0061036E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>Nuestra sociedad se encuentra</w:t>
      </w:r>
      <w:r w:rsidR="00633197" w:rsidRPr="008638F1">
        <w:rPr>
          <w:rFonts w:ascii="Arial" w:hAnsi="Arial" w:cs="Arial"/>
          <w:sz w:val="26"/>
          <w:szCs w:val="26"/>
        </w:rPr>
        <w:t xml:space="preserve"> en </w:t>
      </w:r>
      <w:r w:rsidR="001165AA" w:rsidRPr="00265BAB">
        <w:rPr>
          <w:rFonts w:ascii="Arial" w:hAnsi="Arial" w:cs="Arial"/>
          <w:sz w:val="26"/>
          <w:szCs w:val="26"/>
        </w:rPr>
        <w:t>un</w:t>
      </w:r>
      <w:r w:rsidR="001165AA">
        <w:rPr>
          <w:rFonts w:ascii="Arial" w:hAnsi="Arial" w:cs="Arial"/>
          <w:sz w:val="26"/>
          <w:szCs w:val="26"/>
        </w:rPr>
        <w:t xml:space="preserve"> </w:t>
      </w:r>
      <w:r w:rsidR="00633197" w:rsidRPr="008638F1">
        <w:rPr>
          <w:rFonts w:ascii="Arial" w:hAnsi="Arial" w:cs="Arial"/>
          <w:sz w:val="26"/>
          <w:szCs w:val="26"/>
        </w:rPr>
        <w:t xml:space="preserve">nuevo paradigma donde los recursos para satisfacer nuestras necesidades cada día son </w:t>
      </w:r>
      <w:r w:rsidR="00AE1EFA" w:rsidRPr="008638F1">
        <w:rPr>
          <w:rFonts w:ascii="Arial" w:hAnsi="Arial" w:cs="Arial"/>
          <w:sz w:val="26"/>
          <w:szCs w:val="26"/>
        </w:rPr>
        <w:t>más</w:t>
      </w:r>
      <w:r w:rsidR="00633197" w:rsidRPr="008638F1">
        <w:rPr>
          <w:rFonts w:ascii="Arial" w:hAnsi="Arial" w:cs="Arial"/>
          <w:sz w:val="26"/>
          <w:szCs w:val="26"/>
        </w:rPr>
        <w:t xml:space="preserve"> escasos y la población aumenta a un ritmo sin precedentes, haciendo que la sostenibilidad sea prácticamente inalcanzable. </w:t>
      </w:r>
    </w:p>
    <w:p w14:paraId="6DC168BE" w14:textId="0CE97B0B" w:rsidR="008C1968" w:rsidRDefault="0061036E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lastRenderedPageBreak/>
        <w:t xml:space="preserve">Con esto no se pretende por ninguna circunstancia limitar las elecciones de vida de las personas al momento de decidir formar una familia, ser padre o madre soltera por </w:t>
      </w:r>
      <w:r w:rsidR="00955C61">
        <w:rPr>
          <w:rFonts w:ascii="Arial" w:hAnsi="Arial" w:cs="Arial"/>
          <w:sz w:val="26"/>
          <w:szCs w:val="26"/>
        </w:rPr>
        <w:t xml:space="preserve">propia </w:t>
      </w:r>
      <w:r w:rsidRPr="008638F1">
        <w:rPr>
          <w:rFonts w:ascii="Arial" w:hAnsi="Arial" w:cs="Arial"/>
          <w:sz w:val="26"/>
          <w:szCs w:val="26"/>
        </w:rPr>
        <w:t xml:space="preserve">voluntad. </w:t>
      </w:r>
    </w:p>
    <w:p w14:paraId="54478FED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64797DDE" w14:textId="586961A5" w:rsidR="0061036E" w:rsidRDefault="0061036E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>Lo que aquí se pretende con esta proposición con punto de acuerdo es que la</w:t>
      </w:r>
      <w:r w:rsidR="008C1968" w:rsidRPr="008638F1">
        <w:rPr>
          <w:rFonts w:ascii="Arial" w:hAnsi="Arial" w:cs="Arial"/>
          <w:sz w:val="26"/>
          <w:szCs w:val="26"/>
        </w:rPr>
        <w:t>s</w:t>
      </w:r>
      <w:r w:rsidRPr="008638F1">
        <w:rPr>
          <w:rFonts w:ascii="Arial" w:hAnsi="Arial" w:cs="Arial"/>
          <w:sz w:val="26"/>
          <w:szCs w:val="26"/>
        </w:rPr>
        <w:t xml:space="preserve"> autoridades brinden la información y los medios necesarios para aquell</w:t>
      </w:r>
      <w:r w:rsidR="008C1968" w:rsidRPr="008638F1">
        <w:rPr>
          <w:rFonts w:ascii="Arial" w:hAnsi="Arial" w:cs="Arial"/>
          <w:sz w:val="26"/>
          <w:szCs w:val="26"/>
        </w:rPr>
        <w:t xml:space="preserve">as personas que quieren disfrutar de una vida sexual sana lo hagan de la mejor manera. </w:t>
      </w:r>
    </w:p>
    <w:p w14:paraId="5DD3DC05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583EA08B" w14:textId="77777777" w:rsidR="00955C61" w:rsidRDefault="008C1968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>Los derechos sexuales y reproductivos son parte de los derechos humanos contenidos en la Constitución Política de los Estados Unidos Mexicanos, además de otras leyes como la Ley General de Salud.</w:t>
      </w:r>
      <w:r w:rsidRPr="008638F1">
        <w:rPr>
          <w:rFonts w:ascii="Arial" w:hAnsi="Arial" w:cs="Arial"/>
          <w:color w:val="454545"/>
          <w:sz w:val="26"/>
          <w:szCs w:val="26"/>
          <w:shd w:val="clear" w:color="auto" w:fill="FFFFFF"/>
        </w:rPr>
        <w:t xml:space="preserve"> </w:t>
      </w:r>
      <w:r w:rsidRPr="008638F1">
        <w:rPr>
          <w:rFonts w:ascii="Arial" w:hAnsi="Arial" w:cs="Arial"/>
          <w:sz w:val="26"/>
          <w:szCs w:val="26"/>
        </w:rPr>
        <w:t xml:space="preserve">Estos se basan en el reconocimiento del derecho básico de todas las parejas e individuos a decidir libre y responsablemente el número de hijos, el espaciamiento de los nacimientos y a disponer de la información y de los medios para ello, así como el derecho a alcanzar el nivel más elevado de salud sexual y reproductiva. </w:t>
      </w:r>
    </w:p>
    <w:p w14:paraId="5BDD0642" w14:textId="77777777" w:rsidR="00955C61" w:rsidRDefault="00955C61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35029AC8" w14:textId="75A1D108" w:rsidR="00917A41" w:rsidRDefault="00917A41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>Cuestiones como esta se encuentra en los apéndices de la Conferencia Internacional sobre Población y Desarrollo de El Cairo, llevada a cabo en Egipto en 1994.</w:t>
      </w:r>
    </w:p>
    <w:p w14:paraId="2CC12D82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4C3A87DF" w14:textId="09FB8DED" w:rsidR="00C02EF9" w:rsidRDefault="00C62133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>Con la Conferencia de El Cairo se abrió un deba</w:t>
      </w:r>
      <w:r w:rsidR="00C02EF9" w:rsidRPr="008638F1">
        <w:rPr>
          <w:rFonts w:ascii="Arial" w:hAnsi="Arial" w:cs="Arial"/>
          <w:sz w:val="26"/>
          <w:szCs w:val="26"/>
        </w:rPr>
        <w:t>te aún</w:t>
      </w:r>
      <w:r w:rsidRPr="008638F1">
        <w:rPr>
          <w:rFonts w:ascii="Arial" w:hAnsi="Arial" w:cs="Arial"/>
          <w:sz w:val="26"/>
          <w:szCs w:val="26"/>
        </w:rPr>
        <w:t xml:space="preserve"> más profundo donde se toman a los derechos humanos como base de la libertad, en este caso la liberta para decidir sobre si mismos. </w:t>
      </w:r>
      <w:r w:rsidR="00C02EF9" w:rsidRPr="008638F1">
        <w:rPr>
          <w:rFonts w:ascii="Arial" w:hAnsi="Arial" w:cs="Arial"/>
          <w:sz w:val="26"/>
          <w:szCs w:val="26"/>
        </w:rPr>
        <w:t>La discusión</w:t>
      </w:r>
      <w:r w:rsidRPr="008638F1">
        <w:rPr>
          <w:rFonts w:ascii="Arial" w:hAnsi="Arial" w:cs="Arial"/>
          <w:sz w:val="26"/>
          <w:szCs w:val="26"/>
        </w:rPr>
        <w:t xml:space="preserve"> en</w:t>
      </w:r>
      <w:r w:rsidR="00C02EF9" w:rsidRPr="008638F1">
        <w:rPr>
          <w:rFonts w:ascii="Arial" w:hAnsi="Arial" w:cs="Arial"/>
          <w:sz w:val="26"/>
          <w:szCs w:val="26"/>
        </w:rPr>
        <w:t xml:space="preserve">tre </w:t>
      </w:r>
      <w:r w:rsidRPr="008638F1">
        <w:rPr>
          <w:rFonts w:ascii="Arial" w:hAnsi="Arial" w:cs="Arial"/>
          <w:sz w:val="26"/>
          <w:szCs w:val="26"/>
        </w:rPr>
        <w:t>los grupos sociales</w:t>
      </w:r>
      <w:r w:rsidR="00C02EF9" w:rsidRPr="008638F1">
        <w:rPr>
          <w:rFonts w:ascii="Arial" w:hAnsi="Arial" w:cs="Arial"/>
          <w:sz w:val="26"/>
          <w:szCs w:val="26"/>
        </w:rPr>
        <w:t xml:space="preserve">, los gobiernos y las organizaciones se basó en la dinámica social y reproductiva </w:t>
      </w:r>
      <w:r w:rsidRPr="008638F1">
        <w:rPr>
          <w:rFonts w:ascii="Arial" w:hAnsi="Arial" w:cs="Arial"/>
          <w:sz w:val="26"/>
          <w:szCs w:val="26"/>
        </w:rPr>
        <w:t>los individu</w:t>
      </w:r>
      <w:r w:rsidR="00C02EF9" w:rsidRPr="008638F1">
        <w:rPr>
          <w:rFonts w:ascii="Arial" w:hAnsi="Arial" w:cs="Arial"/>
          <w:sz w:val="26"/>
          <w:szCs w:val="26"/>
        </w:rPr>
        <w:t>os</w:t>
      </w:r>
      <w:r w:rsidRPr="008638F1">
        <w:rPr>
          <w:rFonts w:ascii="Arial" w:hAnsi="Arial" w:cs="Arial"/>
          <w:sz w:val="26"/>
          <w:szCs w:val="26"/>
        </w:rPr>
        <w:t xml:space="preserve"> como eje de la dinámica de población. </w:t>
      </w:r>
    </w:p>
    <w:p w14:paraId="12806B55" w14:textId="63A25220" w:rsidR="008D5750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3C6077E1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04ED241" w14:textId="282A5D3E" w:rsidR="00C62133" w:rsidRDefault="00C02EF9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>En los diálogos y posturas vertidas se reconoció</w:t>
      </w:r>
      <w:r w:rsidR="00C62133" w:rsidRPr="008638F1">
        <w:rPr>
          <w:rFonts w:ascii="Arial" w:hAnsi="Arial" w:cs="Arial"/>
          <w:sz w:val="26"/>
          <w:szCs w:val="26"/>
        </w:rPr>
        <w:t xml:space="preserve"> que, si bien hombres y mujeres tienen realidades y necesidades comunes, las instituciones sociales perpetúan una posición de desventaja</w:t>
      </w:r>
      <w:r w:rsidR="00265BAB">
        <w:rPr>
          <w:rFonts w:ascii="Arial" w:hAnsi="Arial" w:cs="Arial"/>
          <w:sz w:val="26"/>
          <w:szCs w:val="26"/>
        </w:rPr>
        <w:t xml:space="preserve"> </w:t>
      </w:r>
      <w:r w:rsidR="008D5750" w:rsidRPr="008D5750">
        <w:rPr>
          <w:rFonts w:ascii="Arial" w:hAnsi="Arial" w:cs="Arial"/>
          <w:sz w:val="26"/>
          <w:szCs w:val="26"/>
        </w:rPr>
        <w:t>en</w:t>
      </w:r>
      <w:r w:rsidR="00265BAB">
        <w:rPr>
          <w:rFonts w:ascii="Arial" w:hAnsi="Arial" w:cs="Arial"/>
          <w:sz w:val="26"/>
          <w:szCs w:val="26"/>
        </w:rPr>
        <w:t xml:space="preserve"> </w:t>
      </w:r>
      <w:r w:rsidR="00C62133" w:rsidRPr="008638F1">
        <w:rPr>
          <w:rFonts w:ascii="Arial" w:hAnsi="Arial" w:cs="Arial"/>
          <w:sz w:val="26"/>
          <w:szCs w:val="26"/>
        </w:rPr>
        <w:t>las mujeres con relación a los hombres. Es por ello que en la conferencia se realzó el empoderamiento de la mujer y la mejora de la situación de las niñas, conjuntamente con el derecho a la salud sexual y reproductiva, como estrategia importante para la reducción de la pobreza, mejora de la salud y la calidad de vida.</w:t>
      </w:r>
      <w:r w:rsidR="00C62133" w:rsidRPr="008638F1">
        <w:rPr>
          <w:rStyle w:val="Refdenotaalpie"/>
          <w:rFonts w:ascii="Arial" w:hAnsi="Arial" w:cs="Arial"/>
          <w:sz w:val="26"/>
          <w:szCs w:val="26"/>
        </w:rPr>
        <w:footnoteReference w:id="1"/>
      </w:r>
      <w:r w:rsidR="00C62133" w:rsidRPr="008638F1">
        <w:rPr>
          <w:rFonts w:ascii="Arial" w:hAnsi="Arial" w:cs="Arial"/>
          <w:sz w:val="26"/>
          <w:szCs w:val="26"/>
        </w:rPr>
        <w:t xml:space="preserve"> </w:t>
      </w:r>
    </w:p>
    <w:p w14:paraId="7C47EB09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523322D4" w14:textId="5ABE7721" w:rsidR="00917A41" w:rsidRDefault="00C02EF9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 xml:space="preserve">Con ello se tocaron dos temas </w:t>
      </w:r>
      <w:r w:rsidR="00317D4E" w:rsidRPr="008638F1">
        <w:rPr>
          <w:rFonts w:ascii="Arial" w:hAnsi="Arial" w:cs="Arial"/>
          <w:sz w:val="26"/>
          <w:szCs w:val="26"/>
        </w:rPr>
        <w:t>fundamentales</w:t>
      </w:r>
      <w:r w:rsidRPr="008638F1">
        <w:rPr>
          <w:rFonts w:ascii="Arial" w:hAnsi="Arial" w:cs="Arial"/>
          <w:sz w:val="26"/>
          <w:szCs w:val="26"/>
        </w:rPr>
        <w:t xml:space="preserve"> que sigue generando eco en nuestros tiempos, la importancia de la información para </w:t>
      </w:r>
      <w:r w:rsidR="00317D4E" w:rsidRPr="008638F1">
        <w:rPr>
          <w:rFonts w:ascii="Arial" w:hAnsi="Arial" w:cs="Arial"/>
          <w:sz w:val="26"/>
          <w:szCs w:val="26"/>
        </w:rPr>
        <w:t>ejercer</w:t>
      </w:r>
      <w:r w:rsidRPr="008638F1">
        <w:rPr>
          <w:rFonts w:ascii="Arial" w:hAnsi="Arial" w:cs="Arial"/>
          <w:sz w:val="26"/>
          <w:szCs w:val="26"/>
        </w:rPr>
        <w:t xml:space="preserve"> una </w:t>
      </w:r>
      <w:r w:rsidR="00317D4E" w:rsidRPr="008638F1">
        <w:rPr>
          <w:rFonts w:ascii="Arial" w:hAnsi="Arial" w:cs="Arial"/>
          <w:sz w:val="26"/>
          <w:szCs w:val="26"/>
        </w:rPr>
        <w:t>vida</w:t>
      </w:r>
      <w:r w:rsidRPr="008638F1">
        <w:rPr>
          <w:rFonts w:ascii="Arial" w:hAnsi="Arial" w:cs="Arial"/>
          <w:sz w:val="26"/>
          <w:szCs w:val="26"/>
        </w:rPr>
        <w:t xml:space="preserve"> y libertad </w:t>
      </w:r>
      <w:r w:rsidR="00317D4E" w:rsidRPr="008638F1">
        <w:rPr>
          <w:rFonts w:ascii="Arial" w:hAnsi="Arial" w:cs="Arial"/>
          <w:sz w:val="26"/>
          <w:szCs w:val="26"/>
        </w:rPr>
        <w:t>sexual</w:t>
      </w:r>
      <w:r w:rsidRPr="008638F1">
        <w:rPr>
          <w:rFonts w:ascii="Arial" w:hAnsi="Arial" w:cs="Arial"/>
          <w:sz w:val="26"/>
          <w:szCs w:val="26"/>
        </w:rPr>
        <w:t xml:space="preserve"> y reproductiva digna y que las mujeres se encuentran en una </w:t>
      </w:r>
      <w:r w:rsidR="00317D4E" w:rsidRPr="008638F1">
        <w:rPr>
          <w:rFonts w:ascii="Arial" w:hAnsi="Arial" w:cs="Arial"/>
          <w:sz w:val="26"/>
          <w:szCs w:val="26"/>
        </w:rPr>
        <w:t>posición</w:t>
      </w:r>
      <w:r w:rsidRPr="008638F1">
        <w:rPr>
          <w:rFonts w:ascii="Arial" w:hAnsi="Arial" w:cs="Arial"/>
          <w:sz w:val="26"/>
          <w:szCs w:val="26"/>
        </w:rPr>
        <w:t xml:space="preserve"> de vulnerabilidad</w:t>
      </w:r>
      <w:r w:rsidR="00317D4E" w:rsidRPr="008638F1">
        <w:rPr>
          <w:rFonts w:ascii="Arial" w:hAnsi="Arial" w:cs="Arial"/>
          <w:sz w:val="26"/>
          <w:szCs w:val="26"/>
        </w:rPr>
        <w:t xml:space="preserve"> y desventaja a la hora de hacer valer estos derechos en comparación con los hombres.</w:t>
      </w:r>
    </w:p>
    <w:p w14:paraId="57ED1A3C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54B06ED0" w14:textId="3E144331" w:rsidR="00845C4C" w:rsidRDefault="00317D4E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 xml:space="preserve">Con tristeza se puede ver como esa tendencia se cumple actualmente, de acuerdo con el </w:t>
      </w:r>
      <w:r w:rsidR="0091006B" w:rsidRPr="008638F1">
        <w:rPr>
          <w:rFonts w:ascii="Arial" w:hAnsi="Arial" w:cs="Arial"/>
          <w:sz w:val="26"/>
          <w:szCs w:val="26"/>
        </w:rPr>
        <w:t>informe Danzar en la Bruma, elaborado por</w:t>
      </w:r>
      <w:r w:rsidR="00265BAB">
        <w:rPr>
          <w:rFonts w:ascii="Arial" w:hAnsi="Arial" w:cs="Arial"/>
          <w:sz w:val="26"/>
          <w:szCs w:val="26"/>
        </w:rPr>
        <w:t xml:space="preserve"> la</w:t>
      </w:r>
      <w:r w:rsidR="0091006B" w:rsidRPr="008638F1">
        <w:rPr>
          <w:rFonts w:ascii="Arial" w:hAnsi="Arial" w:cs="Arial"/>
          <w:sz w:val="26"/>
          <w:szCs w:val="26"/>
        </w:rPr>
        <w:t xml:space="preserve"> UNESCO, </w:t>
      </w:r>
      <w:r w:rsidR="001E6F43" w:rsidRPr="008638F1">
        <w:rPr>
          <w:rFonts w:ascii="Arial" w:hAnsi="Arial" w:cs="Arial"/>
          <w:sz w:val="26"/>
          <w:szCs w:val="26"/>
        </w:rPr>
        <w:t>e</w:t>
      </w:r>
      <w:r w:rsidR="0091006B" w:rsidRPr="008638F1">
        <w:rPr>
          <w:rFonts w:ascii="Arial" w:hAnsi="Arial" w:cs="Arial"/>
          <w:sz w:val="26"/>
          <w:szCs w:val="26"/>
        </w:rPr>
        <w:t>l Colegio de México y CLACSO</w:t>
      </w:r>
      <w:r w:rsidR="00D474AE" w:rsidRPr="008638F1">
        <w:rPr>
          <w:rFonts w:ascii="Arial" w:hAnsi="Arial" w:cs="Arial"/>
          <w:sz w:val="26"/>
          <w:szCs w:val="26"/>
        </w:rPr>
        <w:t xml:space="preserve"> </w:t>
      </w:r>
      <w:r w:rsidR="00004813" w:rsidRPr="008638F1">
        <w:rPr>
          <w:rFonts w:ascii="Arial" w:hAnsi="Arial" w:cs="Arial"/>
          <w:sz w:val="26"/>
          <w:szCs w:val="26"/>
        </w:rPr>
        <w:t xml:space="preserve">mismo que </w:t>
      </w:r>
      <w:r w:rsidR="00D474AE" w:rsidRPr="008638F1">
        <w:rPr>
          <w:rFonts w:ascii="Arial" w:hAnsi="Arial" w:cs="Arial"/>
          <w:sz w:val="26"/>
          <w:szCs w:val="26"/>
        </w:rPr>
        <w:t>detectó que, en</w:t>
      </w:r>
      <w:r w:rsidR="00845C4C" w:rsidRPr="008638F1">
        <w:rPr>
          <w:rFonts w:ascii="Arial" w:hAnsi="Arial" w:cs="Arial"/>
          <w:sz w:val="26"/>
          <w:szCs w:val="26"/>
        </w:rPr>
        <w:t xml:space="preserve"> América Latina, las mujeres jóvenes enfrentan una serie de desigualdades que se entrecruzan y afectan sus trayectorias de vida para lograr una mejor posición social, laboral y económica.</w:t>
      </w:r>
      <w:r w:rsidR="004C28E7" w:rsidRPr="008638F1">
        <w:rPr>
          <w:rStyle w:val="Refdenotaalpie"/>
          <w:rFonts w:ascii="Arial" w:hAnsi="Arial" w:cs="Arial"/>
          <w:sz w:val="26"/>
          <w:szCs w:val="26"/>
        </w:rPr>
        <w:footnoteReference w:id="2"/>
      </w:r>
      <w:r w:rsidR="00845C4C" w:rsidRPr="008638F1">
        <w:rPr>
          <w:rFonts w:ascii="Arial" w:hAnsi="Arial" w:cs="Arial"/>
          <w:sz w:val="26"/>
          <w:szCs w:val="26"/>
        </w:rPr>
        <w:t xml:space="preserve"> Pero en México esto se recrudece al ser el país donde al año se registran 350 mil embarazos adolescentes, casi mil por día, y donde la violencia hacia las mujeres se refleja en el alto número de desapariciones y femi</w:t>
      </w:r>
      <w:r w:rsidR="00265BAB">
        <w:rPr>
          <w:rFonts w:ascii="Arial" w:hAnsi="Arial" w:cs="Arial"/>
          <w:sz w:val="26"/>
          <w:szCs w:val="26"/>
        </w:rPr>
        <w:t>ni</w:t>
      </w:r>
      <w:r w:rsidR="00845C4C" w:rsidRPr="008638F1">
        <w:rPr>
          <w:rFonts w:ascii="Arial" w:hAnsi="Arial" w:cs="Arial"/>
          <w:sz w:val="26"/>
          <w:szCs w:val="26"/>
        </w:rPr>
        <w:t>cidio</w:t>
      </w:r>
      <w:r w:rsidR="00D474AE" w:rsidRPr="008638F1">
        <w:rPr>
          <w:rFonts w:ascii="Arial" w:hAnsi="Arial" w:cs="Arial"/>
          <w:sz w:val="26"/>
          <w:szCs w:val="26"/>
        </w:rPr>
        <w:t>s</w:t>
      </w:r>
      <w:r w:rsidR="00845C4C" w:rsidRPr="008638F1">
        <w:rPr>
          <w:rFonts w:ascii="Arial" w:hAnsi="Arial" w:cs="Arial"/>
          <w:sz w:val="26"/>
          <w:szCs w:val="26"/>
        </w:rPr>
        <w:t xml:space="preserve">. </w:t>
      </w:r>
    </w:p>
    <w:p w14:paraId="2A628F03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483B0E7B" w14:textId="22152242" w:rsidR="001E6F43" w:rsidRDefault="00004813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>En suma, d</w:t>
      </w:r>
      <w:r w:rsidR="00675A0E" w:rsidRPr="008638F1">
        <w:rPr>
          <w:rFonts w:ascii="Arial" w:hAnsi="Arial" w:cs="Arial"/>
          <w:sz w:val="26"/>
          <w:szCs w:val="26"/>
        </w:rPr>
        <w:t>atos de la Organización para la Cooperación y el Desarrollo Económicos</w:t>
      </w:r>
      <w:r w:rsidR="001E6F43" w:rsidRPr="008638F1">
        <w:rPr>
          <w:rFonts w:ascii="Arial" w:hAnsi="Arial" w:cs="Arial"/>
          <w:sz w:val="26"/>
          <w:szCs w:val="26"/>
        </w:rPr>
        <w:t xml:space="preserve">, </w:t>
      </w:r>
      <w:r w:rsidR="00675A0E" w:rsidRPr="008638F1">
        <w:rPr>
          <w:rFonts w:ascii="Arial" w:hAnsi="Arial" w:cs="Arial"/>
          <w:sz w:val="26"/>
          <w:szCs w:val="26"/>
        </w:rPr>
        <w:t xml:space="preserve">estiman que </w:t>
      </w:r>
      <w:r w:rsidR="00155C38" w:rsidRPr="008638F1">
        <w:rPr>
          <w:rFonts w:ascii="Arial" w:hAnsi="Arial" w:cs="Arial"/>
          <w:sz w:val="26"/>
          <w:szCs w:val="26"/>
        </w:rPr>
        <w:t xml:space="preserve">México </w:t>
      </w:r>
      <w:r w:rsidR="00675A0E" w:rsidRPr="008638F1">
        <w:rPr>
          <w:rFonts w:ascii="Arial" w:hAnsi="Arial" w:cs="Arial"/>
          <w:sz w:val="26"/>
          <w:szCs w:val="26"/>
        </w:rPr>
        <w:t xml:space="preserve">es </w:t>
      </w:r>
      <w:r w:rsidR="001E6F43" w:rsidRPr="008638F1">
        <w:rPr>
          <w:rFonts w:ascii="Arial" w:hAnsi="Arial" w:cs="Arial"/>
          <w:sz w:val="26"/>
          <w:szCs w:val="26"/>
        </w:rPr>
        <w:t>el</w:t>
      </w:r>
      <w:r w:rsidR="00675A0E" w:rsidRPr="008638F1">
        <w:rPr>
          <w:rFonts w:ascii="Arial" w:hAnsi="Arial" w:cs="Arial"/>
          <w:sz w:val="26"/>
          <w:szCs w:val="26"/>
        </w:rPr>
        <w:t xml:space="preserve"> país miembro que </w:t>
      </w:r>
      <w:r w:rsidR="00155C38" w:rsidRPr="008638F1">
        <w:rPr>
          <w:rFonts w:ascii="Arial" w:hAnsi="Arial" w:cs="Arial"/>
          <w:sz w:val="26"/>
          <w:szCs w:val="26"/>
        </w:rPr>
        <w:t xml:space="preserve">ocupa el primer lugar a nivel mundial en embarazos en adolescentes, con una tasa de fecundidad de 77 nacimientos por cada mil adolescentes de 15 a 19 </w:t>
      </w:r>
      <w:r w:rsidR="004C28E7" w:rsidRPr="008638F1">
        <w:rPr>
          <w:rFonts w:ascii="Arial" w:hAnsi="Arial" w:cs="Arial"/>
          <w:sz w:val="26"/>
          <w:szCs w:val="26"/>
        </w:rPr>
        <w:t>años</w:t>
      </w:r>
      <w:r w:rsidR="00155C38" w:rsidRPr="008638F1">
        <w:rPr>
          <w:rFonts w:ascii="Arial" w:hAnsi="Arial" w:cs="Arial"/>
          <w:sz w:val="26"/>
          <w:szCs w:val="26"/>
        </w:rPr>
        <w:t>.</w:t>
      </w:r>
      <w:r w:rsidR="001E6F43" w:rsidRPr="008638F1">
        <w:rPr>
          <w:rFonts w:ascii="Arial" w:hAnsi="Arial" w:cs="Arial"/>
          <w:sz w:val="26"/>
          <w:szCs w:val="26"/>
        </w:rPr>
        <w:t xml:space="preserve"> </w:t>
      </w:r>
      <w:r w:rsidR="00155C38" w:rsidRPr="008638F1">
        <w:rPr>
          <w:rFonts w:ascii="Arial" w:hAnsi="Arial" w:cs="Arial"/>
          <w:sz w:val="26"/>
          <w:szCs w:val="26"/>
        </w:rPr>
        <w:t>En nuestro país 23</w:t>
      </w:r>
      <w:r w:rsidR="00265BAB">
        <w:rPr>
          <w:rFonts w:ascii="Arial" w:hAnsi="Arial" w:cs="Arial"/>
          <w:sz w:val="26"/>
          <w:szCs w:val="26"/>
        </w:rPr>
        <w:t>%</w:t>
      </w:r>
      <w:r w:rsidR="00155C38" w:rsidRPr="008638F1">
        <w:rPr>
          <w:rFonts w:ascii="Arial" w:hAnsi="Arial" w:cs="Arial"/>
          <w:sz w:val="26"/>
          <w:szCs w:val="26"/>
        </w:rPr>
        <w:t xml:space="preserve"> de los adolescentes inician su vida sexual entre los 12 y 19 </w:t>
      </w:r>
      <w:r w:rsidR="004C28E7" w:rsidRPr="008638F1">
        <w:rPr>
          <w:rFonts w:ascii="Arial" w:hAnsi="Arial" w:cs="Arial"/>
          <w:sz w:val="26"/>
          <w:szCs w:val="26"/>
        </w:rPr>
        <w:t>años</w:t>
      </w:r>
      <w:r w:rsidR="00EB168F" w:rsidRPr="008638F1">
        <w:rPr>
          <w:rFonts w:ascii="Arial" w:hAnsi="Arial" w:cs="Arial"/>
          <w:sz w:val="26"/>
          <w:szCs w:val="26"/>
        </w:rPr>
        <w:t>.</w:t>
      </w:r>
      <w:r w:rsidR="00EB168F" w:rsidRPr="008638F1">
        <w:rPr>
          <w:rStyle w:val="Refdenotaalpie"/>
          <w:rFonts w:ascii="Arial" w:hAnsi="Arial" w:cs="Arial"/>
          <w:sz w:val="26"/>
          <w:szCs w:val="26"/>
        </w:rPr>
        <w:footnoteReference w:id="3"/>
      </w:r>
      <w:r w:rsidR="00155C38" w:rsidRPr="008638F1">
        <w:rPr>
          <w:rFonts w:ascii="Arial" w:hAnsi="Arial" w:cs="Arial"/>
          <w:sz w:val="26"/>
          <w:szCs w:val="26"/>
        </w:rPr>
        <w:t xml:space="preserve"> </w:t>
      </w:r>
    </w:p>
    <w:p w14:paraId="1FD01259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72EEC9DC" w14:textId="0C5CA80B" w:rsidR="00BE6E98" w:rsidRDefault="00AC79B6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>Ahora</w:t>
      </w:r>
      <w:r w:rsidR="007611EB" w:rsidRPr="008638F1">
        <w:rPr>
          <w:rFonts w:ascii="Arial" w:hAnsi="Arial" w:cs="Arial"/>
          <w:sz w:val="26"/>
          <w:szCs w:val="26"/>
        </w:rPr>
        <w:t xml:space="preserve"> con el sustento de dato</w:t>
      </w:r>
      <w:r w:rsidRPr="008638F1">
        <w:rPr>
          <w:rFonts w:ascii="Arial" w:hAnsi="Arial" w:cs="Arial"/>
          <w:sz w:val="26"/>
          <w:szCs w:val="26"/>
        </w:rPr>
        <w:t>s</w:t>
      </w:r>
      <w:r w:rsidR="007611EB" w:rsidRPr="008638F1">
        <w:rPr>
          <w:rFonts w:ascii="Arial" w:hAnsi="Arial" w:cs="Arial"/>
          <w:sz w:val="26"/>
          <w:szCs w:val="26"/>
        </w:rPr>
        <w:t xml:space="preserve"> nacionales</w:t>
      </w:r>
      <w:r w:rsidRPr="008638F1">
        <w:rPr>
          <w:rFonts w:ascii="Arial" w:hAnsi="Arial" w:cs="Arial"/>
          <w:sz w:val="26"/>
          <w:szCs w:val="26"/>
        </w:rPr>
        <w:t xml:space="preserve"> como son los obtenidos por el Instituto Nacional de Estadística y Geografía</w:t>
      </w:r>
      <w:r w:rsidR="007611EB" w:rsidRPr="008638F1">
        <w:rPr>
          <w:rFonts w:ascii="Arial" w:hAnsi="Arial" w:cs="Arial"/>
          <w:sz w:val="26"/>
          <w:szCs w:val="26"/>
        </w:rPr>
        <w:t xml:space="preserve">, </w:t>
      </w:r>
      <w:r w:rsidRPr="008638F1">
        <w:rPr>
          <w:rFonts w:ascii="Arial" w:hAnsi="Arial" w:cs="Arial"/>
          <w:sz w:val="26"/>
          <w:szCs w:val="26"/>
        </w:rPr>
        <w:t>se puede observar que las estimaciones internacionales se empalman con las cifras de organizaciones internacionales. Esta cuestión significa</w:t>
      </w:r>
      <w:r w:rsidR="007C07A8" w:rsidRPr="008638F1">
        <w:rPr>
          <w:rFonts w:ascii="Arial" w:hAnsi="Arial" w:cs="Arial"/>
          <w:sz w:val="26"/>
          <w:szCs w:val="26"/>
        </w:rPr>
        <w:t xml:space="preserve"> que en nuestro país el embarazo adolescente está condicionado a factores demográficos, socioeconómicos, psicológicos y de educación.</w:t>
      </w:r>
    </w:p>
    <w:p w14:paraId="59A75AF4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6438894A" w14:textId="04591BE2" w:rsidR="007611EB" w:rsidRDefault="007C07A8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>En relación con lo educativo, se considera que la inasistencia escolar facilita que se den embarazos a temprana edad. Por otro lado, el mismo embarazo provoca deserción escolar o bajo rendimiento. De acuerdo con datos de la</w:t>
      </w:r>
      <w:r w:rsidR="00B739A8" w:rsidRPr="008638F1">
        <w:rPr>
          <w:rFonts w:ascii="Arial" w:hAnsi="Arial" w:cs="Arial"/>
          <w:sz w:val="26"/>
          <w:szCs w:val="26"/>
        </w:rPr>
        <w:t xml:space="preserve"> Encuesta Nacional de la Dinámica Demográfica</w:t>
      </w:r>
      <w:r w:rsidRPr="008638F1">
        <w:rPr>
          <w:rFonts w:ascii="Arial" w:hAnsi="Arial" w:cs="Arial"/>
          <w:sz w:val="26"/>
          <w:szCs w:val="26"/>
        </w:rPr>
        <w:t xml:space="preserve"> 2018, de las adolescentes que no asisten a la escuela</w:t>
      </w:r>
      <w:r w:rsidR="00EB168F" w:rsidRPr="008638F1">
        <w:rPr>
          <w:rFonts w:ascii="Arial" w:hAnsi="Arial" w:cs="Arial"/>
          <w:sz w:val="26"/>
          <w:szCs w:val="26"/>
        </w:rPr>
        <w:t>,</w:t>
      </w:r>
      <w:r w:rsidRPr="008638F1">
        <w:rPr>
          <w:rFonts w:ascii="Arial" w:hAnsi="Arial" w:cs="Arial"/>
          <w:sz w:val="26"/>
          <w:szCs w:val="26"/>
        </w:rPr>
        <w:t xml:space="preserve"> 9% abandonó sus estudios debido a que se embarazó o tuvo un hijo.</w:t>
      </w:r>
      <w:r w:rsidRPr="008638F1">
        <w:rPr>
          <w:rStyle w:val="Refdenotaalpie"/>
          <w:rFonts w:ascii="Arial" w:hAnsi="Arial" w:cs="Arial"/>
          <w:sz w:val="26"/>
          <w:szCs w:val="26"/>
        </w:rPr>
        <w:footnoteReference w:id="4"/>
      </w:r>
    </w:p>
    <w:p w14:paraId="698F6D63" w14:textId="3E646953" w:rsidR="008D5750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2D296062" w14:textId="2763512A" w:rsidR="008D5750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282D8FA0" w14:textId="76EBBF05" w:rsidR="008D5750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4D0C111C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8DC3633" w14:textId="62F94765" w:rsidR="005C6363" w:rsidRDefault="00004813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 xml:space="preserve">Con ello podemos ver que es fundamental que se atienda de forma precisa esta problemática, </w:t>
      </w:r>
      <w:r w:rsidR="00292662" w:rsidRPr="008638F1">
        <w:rPr>
          <w:rFonts w:ascii="Arial" w:hAnsi="Arial" w:cs="Arial"/>
          <w:sz w:val="26"/>
          <w:szCs w:val="26"/>
        </w:rPr>
        <w:t xml:space="preserve">donde las niñas y </w:t>
      </w:r>
      <w:r w:rsidR="00CF49F4" w:rsidRPr="008638F1">
        <w:rPr>
          <w:rFonts w:ascii="Arial" w:hAnsi="Arial" w:cs="Arial"/>
          <w:sz w:val="26"/>
          <w:szCs w:val="26"/>
        </w:rPr>
        <w:t>adolescentes</w:t>
      </w:r>
      <w:r w:rsidR="00292662" w:rsidRPr="008638F1">
        <w:rPr>
          <w:rFonts w:ascii="Arial" w:hAnsi="Arial" w:cs="Arial"/>
          <w:sz w:val="26"/>
          <w:szCs w:val="26"/>
        </w:rPr>
        <w:t xml:space="preserve"> interrumpe</w:t>
      </w:r>
      <w:r w:rsidR="00265BAB">
        <w:rPr>
          <w:rFonts w:ascii="Arial" w:hAnsi="Arial" w:cs="Arial"/>
          <w:sz w:val="26"/>
          <w:szCs w:val="26"/>
        </w:rPr>
        <w:t>n</w:t>
      </w:r>
      <w:r w:rsidR="00292662" w:rsidRPr="008638F1">
        <w:rPr>
          <w:rFonts w:ascii="Arial" w:hAnsi="Arial" w:cs="Arial"/>
          <w:sz w:val="26"/>
          <w:szCs w:val="26"/>
        </w:rPr>
        <w:t xml:space="preserve"> sus sueños por no tener métodos e información </w:t>
      </w:r>
      <w:r w:rsidR="00CF49F4" w:rsidRPr="008638F1">
        <w:rPr>
          <w:rFonts w:ascii="Arial" w:hAnsi="Arial" w:cs="Arial"/>
          <w:sz w:val="26"/>
          <w:szCs w:val="26"/>
        </w:rPr>
        <w:t>adecuada</w:t>
      </w:r>
      <w:r w:rsidR="00292662" w:rsidRPr="008638F1">
        <w:rPr>
          <w:rFonts w:ascii="Arial" w:hAnsi="Arial" w:cs="Arial"/>
          <w:sz w:val="26"/>
          <w:szCs w:val="26"/>
        </w:rPr>
        <w:t xml:space="preserve"> en la toma de decisiones sobre s</w:t>
      </w:r>
      <w:r w:rsidR="00CF49F4" w:rsidRPr="008638F1">
        <w:rPr>
          <w:rFonts w:ascii="Arial" w:hAnsi="Arial" w:cs="Arial"/>
          <w:sz w:val="26"/>
          <w:szCs w:val="26"/>
        </w:rPr>
        <w:t>u derecho a la libertad reproductiva y sexual.</w:t>
      </w:r>
      <w:r w:rsidR="004A01A2" w:rsidRPr="008638F1">
        <w:rPr>
          <w:rFonts w:ascii="Arial" w:hAnsi="Arial" w:cs="Arial"/>
          <w:sz w:val="26"/>
          <w:szCs w:val="26"/>
        </w:rPr>
        <w:t xml:space="preserve"> </w:t>
      </w:r>
    </w:p>
    <w:p w14:paraId="1034E0EF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B6489F3" w14:textId="57A5F23C" w:rsidR="004A01A2" w:rsidRDefault="004A01A2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 xml:space="preserve">La presente proposición </w:t>
      </w:r>
      <w:r w:rsidR="00AE1EFA" w:rsidRPr="008638F1">
        <w:rPr>
          <w:rFonts w:ascii="Arial" w:hAnsi="Arial" w:cs="Arial"/>
          <w:sz w:val="26"/>
          <w:szCs w:val="26"/>
        </w:rPr>
        <w:t>está</w:t>
      </w:r>
      <w:r w:rsidRPr="008638F1">
        <w:rPr>
          <w:rFonts w:ascii="Arial" w:hAnsi="Arial" w:cs="Arial"/>
          <w:sz w:val="26"/>
          <w:szCs w:val="26"/>
        </w:rPr>
        <w:t xml:space="preserve"> enfocada a la implementación de estrategias focalizadas y precisas, </w:t>
      </w:r>
      <w:r w:rsidR="00AE1EFA" w:rsidRPr="008638F1">
        <w:rPr>
          <w:rFonts w:ascii="Arial" w:hAnsi="Arial" w:cs="Arial"/>
          <w:sz w:val="26"/>
          <w:szCs w:val="26"/>
        </w:rPr>
        <w:t>en</w:t>
      </w:r>
      <w:r w:rsidRPr="008638F1">
        <w:rPr>
          <w:rFonts w:ascii="Arial" w:hAnsi="Arial" w:cs="Arial"/>
          <w:sz w:val="26"/>
          <w:szCs w:val="26"/>
        </w:rPr>
        <w:t xml:space="preserve"> coadyuvar para </w:t>
      </w:r>
      <w:r w:rsidR="00AE1EFA" w:rsidRPr="008638F1">
        <w:rPr>
          <w:rFonts w:ascii="Arial" w:hAnsi="Arial" w:cs="Arial"/>
          <w:sz w:val="26"/>
          <w:szCs w:val="26"/>
        </w:rPr>
        <w:t xml:space="preserve">que </w:t>
      </w:r>
      <w:r w:rsidRPr="008638F1">
        <w:rPr>
          <w:rFonts w:ascii="Arial" w:hAnsi="Arial" w:cs="Arial"/>
          <w:sz w:val="26"/>
          <w:szCs w:val="26"/>
        </w:rPr>
        <w:t xml:space="preserve">la salud sexual se proteja de la mejor manera. </w:t>
      </w:r>
    </w:p>
    <w:p w14:paraId="53B01ED1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58E99949" w14:textId="269B2732" w:rsidR="00FD13FF" w:rsidRDefault="00FD13FF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 xml:space="preserve">Con lo mencionado con anterioridad es que se pretende exhortar a la Secretaría de Salud </w:t>
      </w:r>
      <w:r w:rsidR="00AE1EFA" w:rsidRPr="008638F1">
        <w:rPr>
          <w:rFonts w:ascii="Arial" w:hAnsi="Arial" w:cs="Arial"/>
          <w:sz w:val="26"/>
          <w:szCs w:val="26"/>
        </w:rPr>
        <w:t>del Estado</w:t>
      </w:r>
      <w:r w:rsidR="00AD5F8D" w:rsidRPr="008638F1">
        <w:rPr>
          <w:rFonts w:ascii="Arial" w:hAnsi="Arial" w:cs="Arial"/>
          <w:sz w:val="26"/>
          <w:szCs w:val="26"/>
        </w:rPr>
        <w:t xml:space="preserve">, así como de las Mujeres y al Instituto Mexiquense de la Juventud a que </w:t>
      </w:r>
      <w:r w:rsidR="00AE1EFA" w:rsidRPr="008638F1">
        <w:rPr>
          <w:rFonts w:ascii="Arial" w:hAnsi="Arial" w:cs="Arial"/>
          <w:sz w:val="26"/>
          <w:szCs w:val="26"/>
        </w:rPr>
        <w:t>impulse</w:t>
      </w:r>
      <w:r w:rsidR="00AD5F8D" w:rsidRPr="008638F1">
        <w:rPr>
          <w:rFonts w:ascii="Arial" w:hAnsi="Arial" w:cs="Arial"/>
          <w:sz w:val="26"/>
          <w:szCs w:val="26"/>
        </w:rPr>
        <w:t>n</w:t>
      </w:r>
      <w:r w:rsidR="00AE1EFA" w:rsidRPr="008638F1">
        <w:rPr>
          <w:rFonts w:ascii="Arial" w:hAnsi="Arial" w:cs="Arial"/>
          <w:sz w:val="26"/>
          <w:szCs w:val="26"/>
        </w:rPr>
        <w:t xml:space="preserve"> de forma </w:t>
      </w:r>
      <w:r w:rsidR="00AE1EFA" w:rsidRPr="00265BAB">
        <w:rPr>
          <w:rFonts w:ascii="Arial" w:hAnsi="Arial" w:cs="Arial"/>
          <w:sz w:val="26"/>
          <w:szCs w:val="26"/>
        </w:rPr>
        <w:t>en</w:t>
      </w:r>
      <w:r w:rsidR="00265BAB">
        <w:rPr>
          <w:rFonts w:ascii="Arial" w:hAnsi="Arial" w:cs="Arial"/>
          <w:sz w:val="26"/>
          <w:szCs w:val="26"/>
        </w:rPr>
        <w:t>é</w:t>
      </w:r>
      <w:r w:rsidR="00AE1EFA" w:rsidRPr="00265BAB">
        <w:rPr>
          <w:rFonts w:ascii="Arial" w:hAnsi="Arial" w:cs="Arial"/>
          <w:sz w:val="26"/>
          <w:szCs w:val="26"/>
        </w:rPr>
        <w:t>rg</w:t>
      </w:r>
      <w:r w:rsidR="00265BAB" w:rsidRPr="00265BAB">
        <w:rPr>
          <w:rFonts w:ascii="Arial" w:hAnsi="Arial" w:cs="Arial"/>
          <w:sz w:val="26"/>
          <w:szCs w:val="26"/>
        </w:rPr>
        <w:t>i</w:t>
      </w:r>
      <w:r w:rsidR="00AE1EFA" w:rsidRPr="00265BAB">
        <w:rPr>
          <w:rFonts w:ascii="Arial" w:hAnsi="Arial" w:cs="Arial"/>
          <w:sz w:val="26"/>
          <w:szCs w:val="26"/>
        </w:rPr>
        <w:t>c</w:t>
      </w:r>
      <w:r w:rsidR="00AD5F8D" w:rsidRPr="00265BAB">
        <w:rPr>
          <w:rFonts w:ascii="Arial" w:hAnsi="Arial" w:cs="Arial"/>
          <w:sz w:val="26"/>
          <w:szCs w:val="26"/>
        </w:rPr>
        <w:t>a</w:t>
      </w:r>
      <w:r w:rsidR="00AE1EFA" w:rsidRPr="008638F1">
        <w:rPr>
          <w:rFonts w:ascii="Arial" w:hAnsi="Arial" w:cs="Arial"/>
          <w:sz w:val="26"/>
          <w:szCs w:val="26"/>
        </w:rPr>
        <w:t xml:space="preserve"> estrategias de información y asesoramiento en materia de</w:t>
      </w:r>
      <w:r w:rsidRPr="008638F1">
        <w:rPr>
          <w:rFonts w:ascii="Arial" w:hAnsi="Arial" w:cs="Arial"/>
          <w:sz w:val="26"/>
          <w:szCs w:val="26"/>
        </w:rPr>
        <w:t xml:space="preserve"> embarazos no deseados </w:t>
      </w:r>
      <w:r w:rsidR="001C5A09" w:rsidRPr="008638F1">
        <w:rPr>
          <w:rFonts w:ascii="Arial" w:hAnsi="Arial" w:cs="Arial"/>
          <w:sz w:val="26"/>
          <w:szCs w:val="26"/>
        </w:rPr>
        <w:t>en niñas</w:t>
      </w:r>
      <w:r w:rsidR="00AD5F8D" w:rsidRPr="008638F1">
        <w:rPr>
          <w:rFonts w:ascii="Arial" w:hAnsi="Arial" w:cs="Arial"/>
          <w:sz w:val="26"/>
          <w:szCs w:val="26"/>
        </w:rPr>
        <w:t xml:space="preserve"> y</w:t>
      </w:r>
      <w:r w:rsidR="001C5A09" w:rsidRPr="008638F1">
        <w:rPr>
          <w:rFonts w:ascii="Arial" w:hAnsi="Arial" w:cs="Arial"/>
          <w:sz w:val="26"/>
          <w:szCs w:val="26"/>
        </w:rPr>
        <w:t xml:space="preserve"> adolescentes</w:t>
      </w:r>
      <w:r w:rsidR="00AD5F8D" w:rsidRPr="008638F1">
        <w:rPr>
          <w:rFonts w:ascii="Arial" w:hAnsi="Arial" w:cs="Arial"/>
          <w:sz w:val="26"/>
          <w:szCs w:val="26"/>
        </w:rPr>
        <w:t xml:space="preserve"> en el Estado de México.</w:t>
      </w:r>
    </w:p>
    <w:p w14:paraId="293B78E4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71ADA486" w14:textId="728865A5" w:rsidR="003F0DDB" w:rsidRDefault="003F0DDB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 xml:space="preserve">Para fortalecer dicha estrategia </w:t>
      </w:r>
      <w:r w:rsidR="009314D1" w:rsidRPr="008638F1">
        <w:rPr>
          <w:rFonts w:ascii="Arial" w:hAnsi="Arial" w:cs="Arial"/>
          <w:sz w:val="26"/>
          <w:szCs w:val="26"/>
        </w:rPr>
        <w:t xml:space="preserve">se busca que se impulse una visión de inclusión, modernidad y </w:t>
      </w:r>
      <w:r w:rsidR="00511177">
        <w:rPr>
          <w:rFonts w:ascii="Arial" w:hAnsi="Arial" w:cs="Arial"/>
          <w:sz w:val="26"/>
          <w:szCs w:val="26"/>
        </w:rPr>
        <w:t xml:space="preserve">de </w:t>
      </w:r>
      <w:r w:rsidR="009314D1" w:rsidRPr="008638F1">
        <w:rPr>
          <w:rFonts w:ascii="Arial" w:hAnsi="Arial" w:cs="Arial"/>
          <w:sz w:val="26"/>
          <w:szCs w:val="26"/>
        </w:rPr>
        <w:t xml:space="preserve">vinculación por parte de las autoridades y no solo </w:t>
      </w:r>
      <w:r w:rsidR="009314D1" w:rsidRPr="00511177">
        <w:rPr>
          <w:rFonts w:ascii="Arial" w:hAnsi="Arial" w:cs="Arial"/>
          <w:sz w:val="26"/>
          <w:szCs w:val="26"/>
        </w:rPr>
        <w:t xml:space="preserve">se quede en programas que tiendan a </w:t>
      </w:r>
      <w:r w:rsidR="00511177" w:rsidRPr="00511177">
        <w:rPr>
          <w:rFonts w:ascii="Arial" w:hAnsi="Arial" w:cs="Arial"/>
          <w:sz w:val="26"/>
          <w:szCs w:val="26"/>
        </w:rPr>
        <w:t>en</w:t>
      </w:r>
      <w:r w:rsidR="009314D1" w:rsidRPr="00511177">
        <w:rPr>
          <w:rFonts w:ascii="Arial" w:hAnsi="Arial" w:cs="Arial"/>
          <w:sz w:val="26"/>
          <w:szCs w:val="26"/>
        </w:rPr>
        <w:t xml:space="preserve">señar e inhibir </w:t>
      </w:r>
      <w:r w:rsidR="00511177" w:rsidRPr="00511177">
        <w:rPr>
          <w:rFonts w:ascii="Arial" w:hAnsi="Arial" w:cs="Arial"/>
          <w:sz w:val="26"/>
          <w:szCs w:val="26"/>
        </w:rPr>
        <w:t xml:space="preserve">ciertas conductas, es necesario fomentar </w:t>
      </w:r>
      <w:r w:rsidR="009314D1" w:rsidRPr="00511177">
        <w:rPr>
          <w:rFonts w:ascii="Arial" w:hAnsi="Arial" w:cs="Arial"/>
          <w:sz w:val="26"/>
          <w:szCs w:val="26"/>
        </w:rPr>
        <w:t>la participación entres los gobernados</w:t>
      </w:r>
      <w:r w:rsidR="009314D1" w:rsidRPr="008638F1">
        <w:rPr>
          <w:rFonts w:ascii="Arial" w:hAnsi="Arial" w:cs="Arial"/>
          <w:sz w:val="26"/>
          <w:szCs w:val="26"/>
        </w:rPr>
        <w:t xml:space="preserve"> y sus autoridades sanitarias. </w:t>
      </w:r>
    </w:p>
    <w:p w14:paraId="40E34E6B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A5B6D2F" w14:textId="2DEBAF67" w:rsidR="0088238E" w:rsidRDefault="0088238E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 xml:space="preserve">El proponer que se realice una estrategia </w:t>
      </w:r>
      <w:r w:rsidR="00AE1EFA" w:rsidRPr="008638F1">
        <w:rPr>
          <w:rFonts w:ascii="Arial" w:hAnsi="Arial" w:cs="Arial"/>
          <w:sz w:val="26"/>
          <w:szCs w:val="26"/>
        </w:rPr>
        <w:t>más</w:t>
      </w:r>
      <w:r w:rsidRPr="008638F1">
        <w:rPr>
          <w:rFonts w:ascii="Arial" w:hAnsi="Arial" w:cs="Arial"/>
          <w:sz w:val="26"/>
          <w:szCs w:val="26"/>
        </w:rPr>
        <w:t xml:space="preserve"> efectiva para </w:t>
      </w:r>
      <w:r w:rsidR="00653207">
        <w:rPr>
          <w:rFonts w:ascii="Arial" w:hAnsi="Arial" w:cs="Arial"/>
          <w:sz w:val="26"/>
          <w:szCs w:val="26"/>
        </w:rPr>
        <w:t xml:space="preserve">responder a </w:t>
      </w:r>
      <w:r w:rsidRPr="008638F1">
        <w:rPr>
          <w:rFonts w:ascii="Arial" w:hAnsi="Arial" w:cs="Arial"/>
          <w:sz w:val="26"/>
          <w:szCs w:val="26"/>
        </w:rPr>
        <w:t>la situación que da vida a este punto de acuerdo, atiende a la realidad de cada entidad y como estas al ser el primer contacto con la ciudadanía requieren de cierta flexibilidad para tomar la</w:t>
      </w:r>
      <w:r w:rsidR="00DC5853" w:rsidRPr="008638F1">
        <w:rPr>
          <w:rFonts w:ascii="Arial" w:hAnsi="Arial" w:cs="Arial"/>
          <w:sz w:val="26"/>
          <w:szCs w:val="26"/>
        </w:rPr>
        <w:t>s</w:t>
      </w:r>
      <w:r w:rsidRPr="008638F1">
        <w:rPr>
          <w:rFonts w:ascii="Arial" w:hAnsi="Arial" w:cs="Arial"/>
          <w:sz w:val="26"/>
          <w:szCs w:val="26"/>
        </w:rPr>
        <w:t xml:space="preserve"> medidas que </w:t>
      </w:r>
      <w:r w:rsidR="00DC5853" w:rsidRPr="008638F1">
        <w:rPr>
          <w:rFonts w:ascii="Arial" w:hAnsi="Arial" w:cs="Arial"/>
          <w:sz w:val="26"/>
          <w:szCs w:val="26"/>
        </w:rPr>
        <w:t>de acuerdo con</w:t>
      </w:r>
      <w:r w:rsidRPr="008638F1">
        <w:rPr>
          <w:rFonts w:ascii="Arial" w:hAnsi="Arial" w:cs="Arial"/>
          <w:sz w:val="26"/>
          <w:szCs w:val="26"/>
        </w:rPr>
        <w:t xml:space="preserve"> su información y realidad puedan tomar. </w:t>
      </w:r>
    </w:p>
    <w:p w14:paraId="356E16B3" w14:textId="0A1337FF" w:rsidR="008D5750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1E57DA7A" w14:textId="77777777" w:rsidR="00653207" w:rsidRPr="008638F1" w:rsidRDefault="00653207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D85172B" w14:textId="5B69B08F" w:rsidR="00AE1EFA" w:rsidRDefault="00DC5853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 xml:space="preserve">En suma, muchos estados aún no han generado los cambios legislativos que garanticen </w:t>
      </w:r>
      <w:r w:rsidR="00802F18">
        <w:rPr>
          <w:rFonts w:ascii="Arial" w:hAnsi="Arial" w:cs="Arial"/>
          <w:sz w:val="26"/>
          <w:szCs w:val="26"/>
        </w:rPr>
        <w:t>el</w:t>
      </w:r>
      <w:r w:rsidRPr="008638F1">
        <w:rPr>
          <w:rFonts w:ascii="Arial" w:hAnsi="Arial" w:cs="Arial"/>
          <w:sz w:val="26"/>
          <w:szCs w:val="26"/>
        </w:rPr>
        <w:t xml:space="preserve"> accesos libre y seguro para la interrupción legal de embarazo, </w:t>
      </w:r>
      <w:r w:rsidR="00AE1EFA" w:rsidRPr="008638F1">
        <w:rPr>
          <w:rFonts w:ascii="Arial" w:hAnsi="Arial" w:cs="Arial"/>
          <w:sz w:val="26"/>
          <w:szCs w:val="26"/>
        </w:rPr>
        <w:t xml:space="preserve">el nuestro es uno de ellos, </w:t>
      </w:r>
      <w:r w:rsidRPr="008638F1">
        <w:rPr>
          <w:rFonts w:ascii="Arial" w:hAnsi="Arial" w:cs="Arial"/>
          <w:sz w:val="26"/>
          <w:szCs w:val="26"/>
        </w:rPr>
        <w:t xml:space="preserve">lo cual es otro factor que abona </w:t>
      </w:r>
      <w:r w:rsidR="00AE1EFA" w:rsidRPr="008638F1">
        <w:rPr>
          <w:rFonts w:ascii="Arial" w:hAnsi="Arial" w:cs="Arial"/>
          <w:sz w:val="26"/>
          <w:szCs w:val="26"/>
        </w:rPr>
        <w:t>negativamente a la</w:t>
      </w:r>
      <w:r w:rsidRPr="008638F1">
        <w:rPr>
          <w:rFonts w:ascii="Arial" w:hAnsi="Arial" w:cs="Arial"/>
          <w:sz w:val="26"/>
          <w:szCs w:val="26"/>
        </w:rPr>
        <w:t xml:space="preserve"> paternidad no planificada</w:t>
      </w:r>
      <w:r w:rsidR="00FE3B44" w:rsidRPr="008638F1">
        <w:rPr>
          <w:rFonts w:ascii="Arial" w:hAnsi="Arial" w:cs="Arial"/>
          <w:sz w:val="26"/>
          <w:szCs w:val="26"/>
        </w:rPr>
        <w:t>.</w:t>
      </w:r>
      <w:r w:rsidRPr="008638F1">
        <w:rPr>
          <w:rFonts w:ascii="Arial" w:hAnsi="Arial" w:cs="Arial"/>
          <w:sz w:val="26"/>
          <w:szCs w:val="26"/>
        </w:rPr>
        <w:t xml:space="preserve"> </w:t>
      </w:r>
    </w:p>
    <w:p w14:paraId="00A74E7F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7FF8A880" w14:textId="2B652D93" w:rsidR="00DC5853" w:rsidRDefault="00FE3B44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>C</w:t>
      </w:r>
      <w:r w:rsidR="00DC5853" w:rsidRPr="008638F1">
        <w:rPr>
          <w:rFonts w:ascii="Arial" w:hAnsi="Arial" w:cs="Arial"/>
          <w:sz w:val="26"/>
          <w:szCs w:val="26"/>
        </w:rPr>
        <w:t xml:space="preserve">on todas las repercusiones que estos temas conllevan es que </w:t>
      </w:r>
      <w:r w:rsidR="00AE1EFA" w:rsidRPr="008638F1">
        <w:rPr>
          <w:rFonts w:ascii="Arial" w:hAnsi="Arial" w:cs="Arial"/>
          <w:sz w:val="26"/>
          <w:szCs w:val="26"/>
        </w:rPr>
        <w:t>el Estado de México</w:t>
      </w:r>
      <w:r w:rsidR="00DC5853" w:rsidRPr="008638F1">
        <w:rPr>
          <w:rFonts w:ascii="Arial" w:hAnsi="Arial" w:cs="Arial"/>
          <w:sz w:val="26"/>
          <w:szCs w:val="26"/>
        </w:rPr>
        <w:t xml:space="preserve"> </w:t>
      </w:r>
      <w:r w:rsidR="00653207">
        <w:rPr>
          <w:rFonts w:ascii="Arial" w:hAnsi="Arial" w:cs="Arial"/>
          <w:sz w:val="26"/>
          <w:szCs w:val="26"/>
        </w:rPr>
        <w:t xml:space="preserve">debe </w:t>
      </w:r>
      <w:r w:rsidR="00DC5853" w:rsidRPr="008638F1">
        <w:rPr>
          <w:rFonts w:ascii="Arial" w:hAnsi="Arial" w:cs="Arial"/>
          <w:sz w:val="26"/>
          <w:szCs w:val="26"/>
        </w:rPr>
        <w:t>prom</w:t>
      </w:r>
      <w:r w:rsidR="00653207">
        <w:rPr>
          <w:rFonts w:ascii="Arial" w:hAnsi="Arial" w:cs="Arial"/>
          <w:sz w:val="26"/>
          <w:szCs w:val="26"/>
        </w:rPr>
        <w:t>over</w:t>
      </w:r>
      <w:r w:rsidR="00DC5853" w:rsidRPr="008638F1">
        <w:rPr>
          <w:rFonts w:ascii="Arial" w:hAnsi="Arial" w:cs="Arial"/>
          <w:sz w:val="26"/>
          <w:szCs w:val="26"/>
        </w:rPr>
        <w:t xml:space="preserve"> de forma funcional y activa el uso de</w:t>
      </w:r>
      <w:r w:rsidRPr="008638F1">
        <w:rPr>
          <w:rFonts w:ascii="Arial" w:hAnsi="Arial" w:cs="Arial"/>
          <w:sz w:val="26"/>
          <w:szCs w:val="26"/>
        </w:rPr>
        <w:t xml:space="preserve"> los diversos</w:t>
      </w:r>
      <w:r w:rsidR="00DC5853" w:rsidRPr="008638F1">
        <w:rPr>
          <w:rFonts w:ascii="Arial" w:hAnsi="Arial" w:cs="Arial"/>
          <w:sz w:val="26"/>
          <w:szCs w:val="26"/>
        </w:rPr>
        <w:t xml:space="preserve"> métodos anticonceptivos</w:t>
      </w:r>
      <w:r w:rsidR="00653207">
        <w:rPr>
          <w:rFonts w:ascii="Arial" w:hAnsi="Arial" w:cs="Arial"/>
          <w:sz w:val="26"/>
          <w:szCs w:val="26"/>
        </w:rPr>
        <w:t>, crear talleres de cercanía y hacer uso de las nuevas tecnologías para llegar a los grupos más jóvenes.</w:t>
      </w:r>
    </w:p>
    <w:p w14:paraId="645CD158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F413F18" w14:textId="3A13DC49" w:rsidR="00F16D58" w:rsidRDefault="00F16D58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 xml:space="preserve">El Instituto Nacional </w:t>
      </w:r>
      <w:r w:rsidR="00653207">
        <w:rPr>
          <w:rFonts w:ascii="Arial" w:hAnsi="Arial" w:cs="Arial"/>
          <w:sz w:val="26"/>
          <w:szCs w:val="26"/>
        </w:rPr>
        <w:t>d</w:t>
      </w:r>
      <w:r w:rsidRPr="008638F1">
        <w:rPr>
          <w:rFonts w:ascii="Arial" w:hAnsi="Arial" w:cs="Arial"/>
          <w:sz w:val="26"/>
          <w:szCs w:val="26"/>
        </w:rPr>
        <w:t>e Salud Pública de México, ha implementado la Estrategia Nacional para la Prevención del Embarazo en Adolescentes (ENAPEA), desde 2015</w:t>
      </w:r>
      <w:r w:rsidR="00FE3B44" w:rsidRPr="008638F1">
        <w:rPr>
          <w:rFonts w:ascii="Arial" w:hAnsi="Arial" w:cs="Arial"/>
          <w:sz w:val="26"/>
          <w:szCs w:val="26"/>
        </w:rPr>
        <w:t>.</w:t>
      </w:r>
      <w:r w:rsidRPr="008638F1">
        <w:rPr>
          <w:rFonts w:ascii="Arial" w:hAnsi="Arial" w:cs="Arial"/>
          <w:sz w:val="26"/>
          <w:szCs w:val="26"/>
        </w:rPr>
        <w:t xml:space="preserve"> </w:t>
      </w:r>
      <w:r w:rsidR="00FE3B44" w:rsidRPr="008638F1">
        <w:rPr>
          <w:rFonts w:ascii="Arial" w:hAnsi="Arial" w:cs="Arial"/>
          <w:sz w:val="26"/>
          <w:szCs w:val="26"/>
        </w:rPr>
        <w:t xml:space="preserve">Esta </w:t>
      </w:r>
      <w:r w:rsidRPr="008638F1">
        <w:rPr>
          <w:rFonts w:ascii="Arial" w:hAnsi="Arial" w:cs="Arial"/>
          <w:sz w:val="26"/>
          <w:szCs w:val="26"/>
        </w:rPr>
        <w:t xml:space="preserve">ha puesto especial interés en mejorar la cobertura anticonceptiva y satisfacer las necesidades de los adolescentes en materia de salud sexual y reproductiva a través de los Servicios de Salud Amigables para </w:t>
      </w:r>
      <w:r w:rsidR="00FE3B44" w:rsidRPr="008638F1">
        <w:rPr>
          <w:rFonts w:ascii="Arial" w:hAnsi="Arial" w:cs="Arial"/>
          <w:sz w:val="26"/>
          <w:szCs w:val="26"/>
        </w:rPr>
        <w:t>Adolescentes,</w:t>
      </w:r>
      <w:r w:rsidRPr="008638F1">
        <w:rPr>
          <w:rFonts w:ascii="Arial" w:hAnsi="Arial" w:cs="Arial"/>
          <w:sz w:val="26"/>
          <w:szCs w:val="26"/>
        </w:rPr>
        <w:t xml:space="preserve"> donde se proporciona atención en materia de salud sexual y reproductiva a las y los adolescentes, </w:t>
      </w:r>
      <w:r w:rsidR="00FE3B44" w:rsidRPr="008638F1">
        <w:rPr>
          <w:rFonts w:ascii="Arial" w:hAnsi="Arial" w:cs="Arial"/>
          <w:sz w:val="26"/>
          <w:szCs w:val="26"/>
        </w:rPr>
        <w:t>de acuerdo con</w:t>
      </w:r>
      <w:r w:rsidRPr="008638F1">
        <w:rPr>
          <w:rFonts w:ascii="Arial" w:hAnsi="Arial" w:cs="Arial"/>
          <w:sz w:val="26"/>
          <w:szCs w:val="26"/>
        </w:rPr>
        <w:t xml:space="preserve"> sus necesidades particulares. </w:t>
      </w:r>
    </w:p>
    <w:p w14:paraId="4654D353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323ED3E9" w14:textId="6190BB29" w:rsidR="00354D32" w:rsidRDefault="008515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 xml:space="preserve">Con esta estrategia se vislumbra que </w:t>
      </w:r>
      <w:r w:rsidR="00E06A0D" w:rsidRPr="008638F1">
        <w:rPr>
          <w:rFonts w:ascii="Arial" w:hAnsi="Arial" w:cs="Arial"/>
          <w:sz w:val="26"/>
          <w:szCs w:val="26"/>
        </w:rPr>
        <w:t>las autoridades mexicanas entienden</w:t>
      </w:r>
      <w:r w:rsidRPr="008638F1">
        <w:rPr>
          <w:rFonts w:ascii="Arial" w:hAnsi="Arial" w:cs="Arial"/>
          <w:sz w:val="26"/>
          <w:szCs w:val="26"/>
        </w:rPr>
        <w:t xml:space="preserve"> la problemática y las necesidades de la sociedad, pero aún es necesario </w:t>
      </w:r>
      <w:r w:rsidR="00802F18">
        <w:rPr>
          <w:rFonts w:ascii="Arial" w:hAnsi="Arial" w:cs="Arial"/>
          <w:sz w:val="26"/>
          <w:szCs w:val="26"/>
        </w:rPr>
        <w:t xml:space="preserve">que </w:t>
      </w:r>
      <w:r w:rsidRPr="008638F1">
        <w:rPr>
          <w:rFonts w:ascii="Arial" w:hAnsi="Arial" w:cs="Arial"/>
          <w:sz w:val="26"/>
          <w:szCs w:val="26"/>
        </w:rPr>
        <w:t>fortale</w:t>
      </w:r>
      <w:r w:rsidR="00802F18">
        <w:rPr>
          <w:rFonts w:ascii="Arial" w:hAnsi="Arial" w:cs="Arial"/>
          <w:sz w:val="26"/>
          <w:szCs w:val="26"/>
        </w:rPr>
        <w:t xml:space="preserve">zcan </w:t>
      </w:r>
      <w:r w:rsidRPr="008638F1">
        <w:rPr>
          <w:rFonts w:ascii="Arial" w:hAnsi="Arial" w:cs="Arial"/>
          <w:sz w:val="26"/>
          <w:szCs w:val="26"/>
        </w:rPr>
        <w:t xml:space="preserve">dichas medidas. </w:t>
      </w:r>
      <w:r w:rsidR="00E06A0D" w:rsidRPr="008638F1">
        <w:rPr>
          <w:rFonts w:ascii="Arial" w:hAnsi="Arial" w:cs="Arial"/>
          <w:sz w:val="26"/>
          <w:szCs w:val="26"/>
        </w:rPr>
        <w:t xml:space="preserve">Si se permite que los estados </w:t>
      </w:r>
      <w:r w:rsidR="00653207">
        <w:rPr>
          <w:rFonts w:ascii="Arial" w:hAnsi="Arial" w:cs="Arial"/>
          <w:sz w:val="26"/>
          <w:szCs w:val="26"/>
        </w:rPr>
        <w:t>refuercen</w:t>
      </w:r>
      <w:r w:rsidR="00E06A0D" w:rsidRPr="008638F1">
        <w:rPr>
          <w:rFonts w:ascii="Arial" w:hAnsi="Arial" w:cs="Arial"/>
          <w:sz w:val="26"/>
          <w:szCs w:val="26"/>
        </w:rPr>
        <w:t xml:space="preserve"> sus estrategias de acuerdo con sus necesidades, haciendo uso de la nueva información que existe</w:t>
      </w:r>
      <w:r w:rsidR="00802F18">
        <w:rPr>
          <w:rFonts w:ascii="Arial" w:hAnsi="Arial" w:cs="Arial"/>
          <w:sz w:val="26"/>
          <w:szCs w:val="26"/>
        </w:rPr>
        <w:t xml:space="preserve"> con</w:t>
      </w:r>
      <w:r w:rsidR="00E06A0D" w:rsidRPr="008638F1">
        <w:rPr>
          <w:rFonts w:ascii="Arial" w:hAnsi="Arial" w:cs="Arial"/>
          <w:sz w:val="26"/>
          <w:szCs w:val="26"/>
        </w:rPr>
        <w:t xml:space="preserve"> los productos y métodos </w:t>
      </w:r>
      <w:r w:rsidR="003A005F" w:rsidRPr="008638F1">
        <w:rPr>
          <w:rFonts w:ascii="Arial" w:hAnsi="Arial" w:cs="Arial"/>
          <w:sz w:val="26"/>
          <w:szCs w:val="26"/>
        </w:rPr>
        <w:t>anticonceptivos</w:t>
      </w:r>
      <w:r w:rsidR="00802F18">
        <w:rPr>
          <w:rFonts w:ascii="Arial" w:hAnsi="Arial" w:cs="Arial"/>
          <w:sz w:val="26"/>
          <w:szCs w:val="26"/>
        </w:rPr>
        <w:t xml:space="preserve">, con lo cual </w:t>
      </w:r>
      <w:r w:rsidR="003A005F" w:rsidRPr="008638F1">
        <w:rPr>
          <w:rFonts w:ascii="Arial" w:hAnsi="Arial" w:cs="Arial"/>
          <w:sz w:val="26"/>
          <w:szCs w:val="26"/>
        </w:rPr>
        <w:t>se pued</w:t>
      </w:r>
      <w:r w:rsidR="00354D32" w:rsidRPr="008638F1">
        <w:rPr>
          <w:rFonts w:ascii="Arial" w:hAnsi="Arial" w:cs="Arial"/>
          <w:sz w:val="26"/>
          <w:szCs w:val="26"/>
        </w:rPr>
        <w:t>en</w:t>
      </w:r>
      <w:r w:rsidR="003A005F" w:rsidRPr="008638F1">
        <w:rPr>
          <w:rFonts w:ascii="Arial" w:hAnsi="Arial" w:cs="Arial"/>
          <w:sz w:val="26"/>
          <w:szCs w:val="26"/>
        </w:rPr>
        <w:t xml:space="preserve"> atender las necesidades sociales y frenar </w:t>
      </w:r>
      <w:r w:rsidR="00354D32" w:rsidRPr="008638F1">
        <w:rPr>
          <w:rFonts w:ascii="Arial" w:hAnsi="Arial" w:cs="Arial"/>
          <w:sz w:val="26"/>
          <w:szCs w:val="26"/>
        </w:rPr>
        <w:t>las estadísticas negativas</w:t>
      </w:r>
      <w:r w:rsidR="003A005F" w:rsidRPr="008638F1">
        <w:rPr>
          <w:rFonts w:ascii="Arial" w:hAnsi="Arial" w:cs="Arial"/>
          <w:sz w:val="26"/>
          <w:szCs w:val="26"/>
        </w:rPr>
        <w:t xml:space="preserve"> que se han presentado a lo largo de este instrumento.</w:t>
      </w:r>
    </w:p>
    <w:p w14:paraId="7737AD5C" w14:textId="086908DC" w:rsidR="008D5750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4085A827" w14:textId="6290BDE7" w:rsidR="00653207" w:rsidRDefault="00653207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65D229AC" w14:textId="4A9594C2" w:rsidR="00653207" w:rsidRDefault="00653207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32F410E5" w14:textId="2E02997C" w:rsidR="00AD5F8D" w:rsidRDefault="00AE1EFA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>Ahora en el Estado de México encontramos cifras que son poco alentadoras ya que el Consejo Estatal de Población ha detectado</w:t>
      </w:r>
      <w:r w:rsidR="00AD5F8D" w:rsidRPr="008638F1">
        <w:rPr>
          <w:rFonts w:ascii="Arial" w:hAnsi="Arial" w:cs="Arial"/>
          <w:sz w:val="26"/>
          <w:szCs w:val="26"/>
        </w:rPr>
        <w:t xml:space="preserve"> que</w:t>
      </w:r>
      <w:r w:rsidRPr="008638F1">
        <w:rPr>
          <w:rFonts w:ascii="Arial" w:hAnsi="Arial" w:cs="Arial"/>
          <w:sz w:val="26"/>
          <w:szCs w:val="26"/>
        </w:rPr>
        <w:t xml:space="preserve"> </w:t>
      </w:r>
      <w:r w:rsidR="00AD5F8D" w:rsidRPr="008638F1">
        <w:rPr>
          <w:rFonts w:ascii="Arial" w:hAnsi="Arial" w:cs="Arial"/>
          <w:sz w:val="26"/>
          <w:szCs w:val="26"/>
        </w:rPr>
        <w:t>los embarazos a temprana edad son una expresión de la desigualdad</w:t>
      </w:r>
      <w:r w:rsidR="00802F18">
        <w:rPr>
          <w:rFonts w:ascii="Arial" w:hAnsi="Arial" w:cs="Arial"/>
          <w:sz w:val="26"/>
          <w:szCs w:val="26"/>
        </w:rPr>
        <w:t>, de</w:t>
      </w:r>
      <w:r w:rsidR="00AD5F8D" w:rsidRPr="008638F1">
        <w:rPr>
          <w:rFonts w:ascii="Arial" w:hAnsi="Arial" w:cs="Arial"/>
          <w:sz w:val="26"/>
          <w:szCs w:val="26"/>
        </w:rPr>
        <w:t xml:space="preserve"> las brechas sociales y </w:t>
      </w:r>
      <w:r w:rsidR="00802F18">
        <w:rPr>
          <w:rFonts w:ascii="Arial" w:hAnsi="Arial" w:cs="Arial"/>
          <w:sz w:val="26"/>
          <w:szCs w:val="26"/>
        </w:rPr>
        <w:t xml:space="preserve">la </w:t>
      </w:r>
      <w:r w:rsidR="00AD5F8D" w:rsidRPr="008638F1">
        <w:rPr>
          <w:rFonts w:ascii="Arial" w:hAnsi="Arial" w:cs="Arial"/>
          <w:sz w:val="26"/>
          <w:szCs w:val="26"/>
        </w:rPr>
        <w:t>violencia que existe en nuestra sociedad.</w:t>
      </w:r>
      <w:r w:rsidR="00AD5F8D" w:rsidRPr="008638F1">
        <w:rPr>
          <w:rStyle w:val="Refdenotaalpie"/>
          <w:rFonts w:ascii="Arial" w:hAnsi="Arial" w:cs="Arial"/>
          <w:sz w:val="26"/>
          <w:szCs w:val="26"/>
        </w:rPr>
        <w:footnoteReference w:id="5"/>
      </w:r>
      <w:r w:rsidR="00AD5F8D" w:rsidRPr="008638F1">
        <w:rPr>
          <w:rFonts w:ascii="Arial" w:hAnsi="Arial" w:cs="Arial"/>
          <w:sz w:val="26"/>
          <w:szCs w:val="26"/>
        </w:rPr>
        <w:t xml:space="preserve"> </w:t>
      </w:r>
    </w:p>
    <w:p w14:paraId="34C6F5A7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69EC9CFA" w14:textId="1D3EB785" w:rsidR="008D5750" w:rsidRDefault="00AD5F8D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 xml:space="preserve">Además, los embarazos ocurridos durante esta etapa perpetúan dichas situaciones acrecentando los círculos de la pobreza y la marginación. Los embarazos adolescentes impactan negativamente en la vida </w:t>
      </w:r>
      <w:r w:rsidR="00802F18">
        <w:rPr>
          <w:rFonts w:ascii="Arial" w:hAnsi="Arial" w:cs="Arial"/>
          <w:sz w:val="26"/>
          <w:szCs w:val="26"/>
        </w:rPr>
        <w:t xml:space="preserve">de las </w:t>
      </w:r>
      <w:r w:rsidRPr="008638F1">
        <w:rPr>
          <w:rFonts w:ascii="Arial" w:hAnsi="Arial" w:cs="Arial"/>
          <w:sz w:val="26"/>
          <w:szCs w:val="26"/>
        </w:rPr>
        <w:t xml:space="preserve">mujeres ya que limita sus expectativas de crecimiento y desarrollo personal, profesional, etcétera, pero también pone en riesgo su salud y la de sus hijas e hijos, pues tienen mayor riesgo de presentar muerte materno-infantil. </w:t>
      </w:r>
    </w:p>
    <w:p w14:paraId="34229B57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7806FC3" w14:textId="2EAE3033" w:rsidR="00AE1EFA" w:rsidRDefault="00AD5F8D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>Ante este contexto existe la urgencia por reducir al mínimo los embarazos de las mujeres menores de 19 años. Para ello, es imprescindible favorecer ambientes sanos y saludables, ofrecer mayores expectativas de vida, un proyecto educativo profesional, empoderar a las adolescentes sobre su cuerpo y sexualidad, que impacte positivamente en la toma de decisiones, y el ejercicio de sus derechos sexuales y reproductivos. Y que con ello las y los adolescentes puedan construir biografías de vida donde ser madre o padre no sea el único camino de vida posible.</w:t>
      </w:r>
    </w:p>
    <w:p w14:paraId="6B7BD4F7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47EA2F7A" w14:textId="08A5E9AA" w:rsidR="00AD5F8D" w:rsidRDefault="00AD5F8D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>Actualmente la Secretaría de las Mujeres cuenta con diversos programas para atender esta problemática, uno de los mas destacados es el de los tall</w:t>
      </w:r>
      <w:r w:rsidR="00802F18">
        <w:rPr>
          <w:rFonts w:ascii="Arial" w:hAnsi="Arial" w:cs="Arial"/>
          <w:sz w:val="26"/>
          <w:szCs w:val="26"/>
        </w:rPr>
        <w:t>e</w:t>
      </w:r>
      <w:r w:rsidRPr="008638F1">
        <w:rPr>
          <w:rFonts w:ascii="Arial" w:hAnsi="Arial" w:cs="Arial"/>
          <w:sz w:val="26"/>
          <w:szCs w:val="26"/>
        </w:rPr>
        <w:t>res de prevención del embarazo. Siempre será importante dar un</w:t>
      </w:r>
      <w:r w:rsidR="00802F18">
        <w:rPr>
          <w:rFonts w:ascii="Arial" w:hAnsi="Arial" w:cs="Arial"/>
          <w:sz w:val="26"/>
          <w:szCs w:val="26"/>
        </w:rPr>
        <w:t>a</w:t>
      </w:r>
      <w:r w:rsidRPr="008638F1">
        <w:rPr>
          <w:rFonts w:ascii="Arial" w:hAnsi="Arial" w:cs="Arial"/>
          <w:sz w:val="26"/>
          <w:szCs w:val="26"/>
        </w:rPr>
        <w:t xml:space="preserve"> guía a las mentes jóvenes, pero es necesario de hacerlo con una perspectiva fresca y actualizada, ya que las juventudes actuales ejercen una dinámica informativa y educacional muy distinta a las generaciones pasadas.</w:t>
      </w:r>
    </w:p>
    <w:p w14:paraId="536AB478" w14:textId="4340FE92" w:rsidR="00AD5F8D" w:rsidRDefault="00AD5F8D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>De acuerdo con el COESPO, las características educativas de las mujeres de 15 a 19 años que registraron un nacimiento entre los años 2015 y 2017, son: 52.9% tenía secundaria o equivalente; 21.6% bachillerato o preparatoria; 14.2% primaria completa; 1.3% primaria incompleta y 0.9% no contaba con ninguna escolaridad. Estas cifras constatan los bajos niveles educativos de las mujeres que son madres antes de los 20 años, a su vez se pueden asociar con menores oportunidades laborales y de ingresos insuficientes para ellas y sus hijas e hijos; situación que podría desencadenar dependencia económica y situaciones de violencia.</w:t>
      </w:r>
      <w:r w:rsidRPr="008638F1">
        <w:rPr>
          <w:rStyle w:val="Refdenotaalpie"/>
          <w:rFonts w:ascii="Arial" w:hAnsi="Arial" w:cs="Arial"/>
          <w:sz w:val="26"/>
          <w:szCs w:val="26"/>
        </w:rPr>
        <w:footnoteReference w:id="6"/>
      </w:r>
    </w:p>
    <w:p w14:paraId="2596126F" w14:textId="77777777" w:rsidR="008D5750" w:rsidRPr="008638F1" w:rsidRDefault="008D5750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599304D6" w14:textId="094E0318" w:rsidR="009C1DDE" w:rsidRDefault="009C1DDE" w:rsidP="009C1DD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 xml:space="preserve">Hablar de sexualidad en </w:t>
      </w:r>
      <w:r w:rsidR="002856E7" w:rsidRPr="008638F1">
        <w:rPr>
          <w:rFonts w:ascii="Arial" w:hAnsi="Arial" w:cs="Arial"/>
          <w:sz w:val="26"/>
          <w:szCs w:val="26"/>
        </w:rPr>
        <w:t>l</w:t>
      </w:r>
      <w:r w:rsidRPr="008638F1">
        <w:rPr>
          <w:rFonts w:ascii="Arial" w:hAnsi="Arial" w:cs="Arial"/>
          <w:sz w:val="26"/>
          <w:szCs w:val="26"/>
        </w:rPr>
        <w:t xml:space="preserve">a adolescencia, </w:t>
      </w:r>
      <w:r w:rsidR="002856E7" w:rsidRPr="008638F1">
        <w:rPr>
          <w:rFonts w:ascii="Arial" w:hAnsi="Arial" w:cs="Arial"/>
          <w:sz w:val="26"/>
          <w:szCs w:val="26"/>
        </w:rPr>
        <w:t xml:space="preserve">sobre todo en </w:t>
      </w:r>
      <w:r w:rsidRPr="008638F1">
        <w:rPr>
          <w:rFonts w:ascii="Arial" w:hAnsi="Arial" w:cs="Arial"/>
          <w:sz w:val="26"/>
          <w:szCs w:val="26"/>
        </w:rPr>
        <w:t>el período</w:t>
      </w:r>
      <w:r w:rsidR="002856E7" w:rsidRPr="008638F1">
        <w:rPr>
          <w:rFonts w:ascii="Arial" w:hAnsi="Arial" w:cs="Arial"/>
          <w:sz w:val="26"/>
          <w:szCs w:val="26"/>
        </w:rPr>
        <w:t xml:space="preserve"> de esta que va de</w:t>
      </w:r>
      <w:r w:rsidRPr="008638F1">
        <w:rPr>
          <w:rFonts w:ascii="Arial" w:hAnsi="Arial" w:cs="Arial"/>
          <w:sz w:val="26"/>
          <w:szCs w:val="26"/>
        </w:rPr>
        <w:t xml:space="preserve"> los 10 </w:t>
      </w:r>
      <w:r w:rsidR="00511177">
        <w:rPr>
          <w:rFonts w:ascii="Arial" w:hAnsi="Arial" w:cs="Arial"/>
          <w:sz w:val="26"/>
          <w:szCs w:val="26"/>
        </w:rPr>
        <w:t>a</w:t>
      </w:r>
      <w:r w:rsidRPr="008638F1">
        <w:rPr>
          <w:rFonts w:ascii="Arial" w:hAnsi="Arial" w:cs="Arial"/>
          <w:sz w:val="26"/>
          <w:szCs w:val="26"/>
        </w:rPr>
        <w:t xml:space="preserve"> los 19 años de edad, es una etapa crucial de la vida durante la cual ocurren cambios biológicos que condicionan la maduración de los órganos sexuales y en consecuencia el inicio de la capacidad reproductiva.</w:t>
      </w:r>
    </w:p>
    <w:p w14:paraId="10D9703C" w14:textId="77777777" w:rsidR="008D5750" w:rsidRPr="008638F1" w:rsidRDefault="008D5750" w:rsidP="009C1DD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782D6892" w14:textId="00B37056" w:rsidR="009C1DDE" w:rsidRDefault="002856E7" w:rsidP="009C1DD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 xml:space="preserve">El Instituto Mexiquense de la Juventud, en ese sentido presenta una serie de acciones para generar </w:t>
      </w:r>
      <w:r w:rsidRPr="00511177">
        <w:rPr>
          <w:rFonts w:ascii="Arial" w:hAnsi="Arial" w:cs="Arial"/>
          <w:sz w:val="26"/>
          <w:szCs w:val="26"/>
        </w:rPr>
        <w:t>consciencia</w:t>
      </w:r>
      <w:r w:rsidRPr="001165AA">
        <w:rPr>
          <w:rFonts w:ascii="Arial" w:hAnsi="Arial" w:cs="Arial"/>
          <w:b/>
          <w:sz w:val="26"/>
          <w:szCs w:val="26"/>
        </w:rPr>
        <w:t xml:space="preserve"> </w:t>
      </w:r>
      <w:r w:rsidRPr="008638F1">
        <w:rPr>
          <w:rFonts w:ascii="Arial" w:hAnsi="Arial" w:cs="Arial"/>
          <w:sz w:val="26"/>
          <w:szCs w:val="26"/>
        </w:rPr>
        <w:t xml:space="preserve">en las y </w:t>
      </w:r>
      <w:r w:rsidR="008638F1" w:rsidRPr="008638F1">
        <w:rPr>
          <w:rFonts w:ascii="Arial" w:hAnsi="Arial" w:cs="Arial"/>
          <w:sz w:val="26"/>
          <w:szCs w:val="26"/>
        </w:rPr>
        <w:t>los jóvenes</w:t>
      </w:r>
      <w:r w:rsidRPr="008638F1">
        <w:rPr>
          <w:rFonts w:ascii="Arial" w:hAnsi="Arial" w:cs="Arial"/>
          <w:sz w:val="26"/>
          <w:szCs w:val="26"/>
        </w:rPr>
        <w:t xml:space="preserve"> para automedicarse y a su vez, lograr que ejerzan su sexualidad, en caso de decidirlo, con una planeación familiar estratégica.</w:t>
      </w:r>
    </w:p>
    <w:p w14:paraId="7EE9521A" w14:textId="77777777" w:rsidR="008D5750" w:rsidRPr="008638F1" w:rsidRDefault="008D5750" w:rsidP="009C1DD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37DBC576" w14:textId="57FFBEDC" w:rsidR="002856E7" w:rsidRDefault="002856E7" w:rsidP="009C1DD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 xml:space="preserve">Por otro lado, es necesario que todas las instituciones trabajen de manera transversal </w:t>
      </w:r>
      <w:r w:rsidRPr="00511177">
        <w:rPr>
          <w:rFonts w:ascii="Arial" w:hAnsi="Arial" w:cs="Arial"/>
          <w:sz w:val="26"/>
          <w:szCs w:val="26"/>
        </w:rPr>
        <w:t>para que las</w:t>
      </w:r>
      <w:r w:rsidRPr="008638F1">
        <w:rPr>
          <w:rFonts w:ascii="Arial" w:hAnsi="Arial" w:cs="Arial"/>
          <w:sz w:val="26"/>
          <w:szCs w:val="26"/>
        </w:rPr>
        <w:t xml:space="preserve"> niñas y los jóvenes vivan su vida plenamente, porque si bien algunas presentan cursos, otras cuentan con líneas telefónicas de atención. </w:t>
      </w:r>
    </w:p>
    <w:p w14:paraId="0949D644" w14:textId="63921D2B" w:rsidR="008D5750" w:rsidRDefault="008D5750" w:rsidP="009C1DD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7775E05F" w14:textId="77777777" w:rsidR="00653207" w:rsidRPr="008638F1" w:rsidRDefault="00653207" w:rsidP="009C1DD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5C8ACCF" w14:textId="70ADA818" w:rsidR="00AD5F8D" w:rsidRDefault="009C1DDE" w:rsidP="009C1DD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D5750">
        <w:rPr>
          <w:rFonts w:ascii="Arial" w:hAnsi="Arial" w:cs="Arial"/>
          <w:sz w:val="26"/>
          <w:szCs w:val="26"/>
        </w:rPr>
        <w:t xml:space="preserve">Es por ello que se </w:t>
      </w:r>
      <w:r w:rsidR="008638F1" w:rsidRPr="008D5750">
        <w:rPr>
          <w:rFonts w:ascii="Arial" w:hAnsi="Arial" w:cs="Arial"/>
          <w:sz w:val="26"/>
          <w:szCs w:val="26"/>
        </w:rPr>
        <w:t>exho</w:t>
      </w:r>
      <w:r w:rsidR="00511177" w:rsidRPr="008D5750">
        <w:rPr>
          <w:rFonts w:ascii="Arial" w:hAnsi="Arial" w:cs="Arial"/>
          <w:sz w:val="26"/>
          <w:szCs w:val="26"/>
        </w:rPr>
        <w:t>r</w:t>
      </w:r>
      <w:r w:rsidR="008638F1" w:rsidRPr="008D5750">
        <w:rPr>
          <w:rFonts w:ascii="Arial" w:hAnsi="Arial" w:cs="Arial"/>
          <w:sz w:val="26"/>
          <w:szCs w:val="26"/>
        </w:rPr>
        <w:t>ta a las Secreta</w:t>
      </w:r>
      <w:r w:rsidR="00511177" w:rsidRPr="008D5750">
        <w:rPr>
          <w:rFonts w:ascii="Arial" w:hAnsi="Arial" w:cs="Arial"/>
          <w:sz w:val="26"/>
          <w:szCs w:val="26"/>
        </w:rPr>
        <w:t>r</w:t>
      </w:r>
      <w:r w:rsidR="008638F1" w:rsidRPr="008D5750">
        <w:rPr>
          <w:rFonts w:ascii="Arial" w:hAnsi="Arial" w:cs="Arial"/>
          <w:sz w:val="26"/>
          <w:szCs w:val="26"/>
        </w:rPr>
        <w:t>ía</w:t>
      </w:r>
      <w:r w:rsidR="00511177" w:rsidRPr="008D5750">
        <w:rPr>
          <w:rFonts w:ascii="Arial" w:hAnsi="Arial" w:cs="Arial"/>
          <w:sz w:val="26"/>
          <w:szCs w:val="26"/>
        </w:rPr>
        <w:t>s</w:t>
      </w:r>
      <w:r w:rsidR="008638F1" w:rsidRPr="008D5750">
        <w:rPr>
          <w:rFonts w:ascii="Arial" w:hAnsi="Arial" w:cs="Arial"/>
          <w:sz w:val="26"/>
          <w:szCs w:val="26"/>
        </w:rPr>
        <w:t xml:space="preserve"> de Salud, de las M</w:t>
      </w:r>
      <w:r w:rsidR="00511177" w:rsidRPr="008D5750">
        <w:rPr>
          <w:rFonts w:ascii="Arial" w:hAnsi="Arial" w:cs="Arial"/>
          <w:sz w:val="26"/>
          <w:szCs w:val="26"/>
        </w:rPr>
        <w:t>u</w:t>
      </w:r>
      <w:r w:rsidR="008638F1" w:rsidRPr="008D5750">
        <w:rPr>
          <w:rFonts w:ascii="Arial" w:hAnsi="Arial" w:cs="Arial"/>
          <w:sz w:val="26"/>
          <w:szCs w:val="26"/>
        </w:rPr>
        <w:t>jeres</w:t>
      </w:r>
      <w:r w:rsidR="00511177" w:rsidRPr="008D5750">
        <w:rPr>
          <w:rFonts w:ascii="Arial" w:hAnsi="Arial" w:cs="Arial"/>
          <w:sz w:val="26"/>
          <w:szCs w:val="26"/>
        </w:rPr>
        <w:t xml:space="preserve">, a </w:t>
      </w:r>
      <w:r w:rsidRPr="008D5750">
        <w:rPr>
          <w:rFonts w:ascii="Arial" w:hAnsi="Arial" w:cs="Arial"/>
          <w:sz w:val="26"/>
          <w:szCs w:val="26"/>
        </w:rPr>
        <w:t>diseña</w:t>
      </w:r>
      <w:r w:rsidR="00511177" w:rsidRPr="008D5750">
        <w:rPr>
          <w:rFonts w:ascii="Arial" w:hAnsi="Arial" w:cs="Arial"/>
          <w:sz w:val="26"/>
          <w:szCs w:val="26"/>
        </w:rPr>
        <w:t>r</w:t>
      </w:r>
      <w:r w:rsidRPr="008D5750">
        <w:rPr>
          <w:rFonts w:ascii="Arial" w:hAnsi="Arial" w:cs="Arial"/>
          <w:sz w:val="26"/>
          <w:szCs w:val="26"/>
        </w:rPr>
        <w:t xml:space="preserve"> una campaña que te</w:t>
      </w:r>
      <w:r w:rsidR="00511177" w:rsidRPr="008D5750">
        <w:rPr>
          <w:rFonts w:ascii="Arial" w:hAnsi="Arial" w:cs="Arial"/>
          <w:sz w:val="26"/>
          <w:szCs w:val="26"/>
        </w:rPr>
        <w:t>nga</w:t>
      </w:r>
      <w:r w:rsidRPr="008D5750">
        <w:rPr>
          <w:rFonts w:ascii="Arial" w:hAnsi="Arial" w:cs="Arial"/>
          <w:sz w:val="26"/>
          <w:szCs w:val="26"/>
        </w:rPr>
        <w:t xml:space="preserve"> como objetivo sensibilizar a los jóvenes</w:t>
      </w:r>
      <w:r w:rsidRPr="008638F1">
        <w:rPr>
          <w:rFonts w:ascii="Arial" w:hAnsi="Arial" w:cs="Arial"/>
          <w:sz w:val="26"/>
          <w:szCs w:val="26"/>
        </w:rPr>
        <w:t xml:space="preserve"> mexiquenses sobre los riesgos de ejercer una sexualidad desinformada y a su vez muestra explícitamente el uso adecuado de métodos anticonceptivos.</w:t>
      </w:r>
    </w:p>
    <w:p w14:paraId="5116A62A" w14:textId="6CF1866D" w:rsidR="008D5750" w:rsidRDefault="008D5750" w:rsidP="009C1DD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5B7CE9C6" w14:textId="77777777" w:rsidR="00AD5F8D" w:rsidRPr="008638F1" w:rsidRDefault="00AD5F8D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>Por ello es importante que estos talleres, platicas y acercamientos que ya se aplican cuenten con una estructura actual en favor de los grupos que menos acceso tienen a educación.</w:t>
      </w:r>
    </w:p>
    <w:p w14:paraId="40DEAC72" w14:textId="70346A42" w:rsidR="00AD5F8D" w:rsidRPr="008638F1" w:rsidRDefault="00AD5F8D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5E5438EB" w14:textId="77777777" w:rsidR="008638F1" w:rsidRPr="008638F1" w:rsidRDefault="008638F1" w:rsidP="008638F1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 xml:space="preserve">Por lo anteriormente expuesto, se somete a la consideración de esta Asamblea el presente punto de acuerdo. </w:t>
      </w:r>
    </w:p>
    <w:p w14:paraId="6018732D" w14:textId="77777777" w:rsidR="008638F1" w:rsidRPr="008638F1" w:rsidRDefault="008638F1" w:rsidP="008638F1">
      <w:pPr>
        <w:spacing w:line="36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14:paraId="25075D17" w14:textId="77777777" w:rsidR="008638F1" w:rsidRPr="008638F1" w:rsidRDefault="008638F1" w:rsidP="008638F1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8638F1">
        <w:rPr>
          <w:rFonts w:ascii="Arial" w:hAnsi="Arial" w:cs="Arial"/>
          <w:b/>
          <w:bCs/>
          <w:sz w:val="26"/>
          <w:szCs w:val="26"/>
        </w:rPr>
        <w:t>A T E N T A M E N T E</w:t>
      </w:r>
    </w:p>
    <w:p w14:paraId="268B09BB" w14:textId="14774D17" w:rsidR="008638F1" w:rsidRDefault="008638F1" w:rsidP="008638F1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3FD51D68" w14:textId="6DD60581" w:rsidR="008D5750" w:rsidRDefault="008D5750" w:rsidP="008638F1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469E2730" w14:textId="77777777" w:rsidR="008D5750" w:rsidRPr="008638F1" w:rsidRDefault="008D5750" w:rsidP="008638F1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3F0124A0" w14:textId="2C7B624F" w:rsidR="008638F1" w:rsidRPr="008638F1" w:rsidRDefault="008638F1" w:rsidP="008D5750">
      <w:pPr>
        <w:spacing w:line="360" w:lineRule="auto"/>
        <w:rPr>
          <w:rFonts w:ascii="Arial" w:hAnsi="Arial" w:cs="Arial"/>
          <w:b/>
          <w:bCs/>
          <w:sz w:val="26"/>
          <w:szCs w:val="26"/>
        </w:rPr>
      </w:pPr>
      <w:r w:rsidRPr="008638F1">
        <w:rPr>
          <w:rFonts w:ascii="Arial" w:hAnsi="Arial" w:cs="Arial"/>
          <w:b/>
          <w:bCs/>
          <w:sz w:val="26"/>
          <w:szCs w:val="26"/>
        </w:rPr>
        <w:t>DIP. JUANA BONILLA JAIME           DIP. MARTÍN ZEPEDA HERNÁNDEZ</w:t>
      </w:r>
    </w:p>
    <w:p w14:paraId="048D4F9D" w14:textId="3C33E27F" w:rsidR="008638F1" w:rsidRPr="008638F1" w:rsidRDefault="008638F1" w:rsidP="00354D32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2D84FF46" w14:textId="6241F1CD" w:rsidR="008638F1" w:rsidRPr="008638F1" w:rsidRDefault="008638F1" w:rsidP="00354D32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38028D14" w14:textId="54EB1A6C" w:rsidR="008638F1" w:rsidRDefault="008638F1" w:rsidP="00354D32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5A617920" w14:textId="77777777" w:rsidR="008638F1" w:rsidRPr="008638F1" w:rsidRDefault="008638F1" w:rsidP="00354D32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5B2CA009" w14:textId="047B3FC3" w:rsidR="008638F1" w:rsidRDefault="008638F1" w:rsidP="00354D32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0749E174" w14:textId="385AC8CD" w:rsidR="008638F1" w:rsidRDefault="008638F1" w:rsidP="00354D32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5329ABC1" w14:textId="77777777" w:rsidR="008638F1" w:rsidRPr="008638F1" w:rsidRDefault="008638F1" w:rsidP="008638F1">
      <w:pPr>
        <w:spacing w:line="36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8638F1">
        <w:rPr>
          <w:rFonts w:ascii="Arial" w:hAnsi="Arial" w:cs="Arial"/>
          <w:b/>
          <w:bCs/>
          <w:sz w:val="26"/>
          <w:szCs w:val="26"/>
        </w:rPr>
        <w:t>PROYECTO DE DECRETO</w:t>
      </w:r>
    </w:p>
    <w:p w14:paraId="00AEF2AB" w14:textId="77777777" w:rsidR="008638F1" w:rsidRPr="008638F1" w:rsidRDefault="008638F1" w:rsidP="008638F1">
      <w:pPr>
        <w:spacing w:line="36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14:paraId="52A03EA5" w14:textId="49537E3D" w:rsidR="008638F1" w:rsidRDefault="008638F1" w:rsidP="008638F1">
      <w:pPr>
        <w:spacing w:line="36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8638F1">
        <w:rPr>
          <w:rFonts w:ascii="Arial" w:hAnsi="Arial" w:cs="Arial"/>
          <w:b/>
          <w:bCs/>
          <w:sz w:val="26"/>
          <w:szCs w:val="26"/>
        </w:rPr>
        <w:t xml:space="preserve">La H.LXI Legislatura del Estado de México </w:t>
      </w:r>
    </w:p>
    <w:p w14:paraId="231ECB6B" w14:textId="77777777" w:rsidR="008638F1" w:rsidRPr="008638F1" w:rsidRDefault="008638F1" w:rsidP="008638F1">
      <w:pPr>
        <w:spacing w:line="36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14:paraId="5C62F806" w14:textId="29BCE576" w:rsidR="003A005F" w:rsidRPr="008638F1" w:rsidRDefault="00354D32" w:rsidP="00354D32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8638F1">
        <w:rPr>
          <w:rFonts w:ascii="Arial" w:hAnsi="Arial" w:cs="Arial"/>
          <w:b/>
          <w:bCs/>
          <w:sz w:val="26"/>
          <w:szCs w:val="26"/>
        </w:rPr>
        <w:t>Punto de Acuerdo</w:t>
      </w:r>
    </w:p>
    <w:p w14:paraId="1BDA8F2E" w14:textId="674125C9" w:rsidR="003A005F" w:rsidRPr="008638F1" w:rsidRDefault="0055006D" w:rsidP="00354D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b/>
          <w:bCs/>
          <w:sz w:val="26"/>
          <w:szCs w:val="26"/>
        </w:rPr>
        <w:t xml:space="preserve">Primero. </w:t>
      </w:r>
      <w:r w:rsidRPr="008638F1">
        <w:rPr>
          <w:rFonts w:ascii="Arial" w:hAnsi="Arial" w:cs="Arial"/>
          <w:sz w:val="26"/>
          <w:szCs w:val="26"/>
        </w:rPr>
        <w:t>-</w:t>
      </w:r>
      <w:r w:rsidR="003A005F" w:rsidRPr="008638F1">
        <w:rPr>
          <w:rFonts w:ascii="Arial" w:hAnsi="Arial" w:cs="Arial"/>
          <w:sz w:val="26"/>
          <w:szCs w:val="26"/>
        </w:rPr>
        <w:t xml:space="preserve"> Se exhorta respetuosamente a la Secretar</w:t>
      </w:r>
      <w:r w:rsidR="00354D32" w:rsidRPr="008638F1">
        <w:rPr>
          <w:rFonts w:ascii="Arial" w:hAnsi="Arial" w:cs="Arial"/>
          <w:sz w:val="26"/>
          <w:szCs w:val="26"/>
        </w:rPr>
        <w:t>í</w:t>
      </w:r>
      <w:r w:rsidR="003A005F" w:rsidRPr="008638F1">
        <w:rPr>
          <w:rFonts w:ascii="Arial" w:hAnsi="Arial" w:cs="Arial"/>
          <w:sz w:val="26"/>
          <w:szCs w:val="26"/>
        </w:rPr>
        <w:t>a de Salud</w:t>
      </w:r>
      <w:r w:rsidR="00AD5F8D" w:rsidRPr="008638F1">
        <w:rPr>
          <w:rFonts w:ascii="Arial" w:hAnsi="Arial" w:cs="Arial"/>
          <w:sz w:val="26"/>
          <w:szCs w:val="26"/>
        </w:rPr>
        <w:t xml:space="preserve"> del Estado, </w:t>
      </w:r>
      <w:r w:rsidR="008638F1" w:rsidRPr="008638F1">
        <w:rPr>
          <w:rFonts w:ascii="Arial" w:hAnsi="Arial" w:cs="Arial"/>
          <w:sz w:val="26"/>
          <w:szCs w:val="26"/>
        </w:rPr>
        <w:t xml:space="preserve">la Secretaría de las Mujeres </w:t>
      </w:r>
      <w:r w:rsidR="00AD5F8D" w:rsidRPr="008638F1">
        <w:rPr>
          <w:rFonts w:ascii="Arial" w:hAnsi="Arial" w:cs="Arial"/>
          <w:sz w:val="26"/>
          <w:szCs w:val="26"/>
        </w:rPr>
        <w:t xml:space="preserve">y al Instituto Mexiquense de la Juventud </w:t>
      </w:r>
      <w:r w:rsidR="003A005F" w:rsidRPr="008638F1">
        <w:rPr>
          <w:rFonts w:ascii="Arial" w:hAnsi="Arial" w:cs="Arial"/>
          <w:sz w:val="26"/>
          <w:szCs w:val="26"/>
        </w:rPr>
        <w:t>para</w:t>
      </w:r>
      <w:r w:rsidRPr="008638F1">
        <w:rPr>
          <w:rFonts w:ascii="Arial" w:hAnsi="Arial" w:cs="Arial"/>
          <w:sz w:val="26"/>
          <w:szCs w:val="26"/>
        </w:rPr>
        <w:t xml:space="preserve"> </w:t>
      </w:r>
      <w:r w:rsidR="00AD5F8D" w:rsidRPr="008638F1">
        <w:rPr>
          <w:rFonts w:ascii="Arial" w:hAnsi="Arial" w:cs="Arial"/>
          <w:sz w:val="26"/>
          <w:szCs w:val="26"/>
        </w:rPr>
        <w:t xml:space="preserve">que </w:t>
      </w:r>
      <w:r w:rsidR="003A005F" w:rsidRPr="008638F1">
        <w:rPr>
          <w:rFonts w:ascii="Arial" w:hAnsi="Arial" w:cs="Arial"/>
          <w:sz w:val="26"/>
          <w:szCs w:val="26"/>
        </w:rPr>
        <w:t>fortalezcan</w:t>
      </w:r>
      <w:r w:rsidR="008638F1" w:rsidRPr="008638F1">
        <w:rPr>
          <w:rFonts w:ascii="Arial" w:hAnsi="Arial" w:cs="Arial"/>
          <w:sz w:val="26"/>
          <w:szCs w:val="26"/>
        </w:rPr>
        <w:t xml:space="preserve"> de manera coordinada y transversa</w:t>
      </w:r>
      <w:r w:rsidR="008638F1">
        <w:rPr>
          <w:rFonts w:ascii="Arial" w:hAnsi="Arial" w:cs="Arial"/>
          <w:sz w:val="26"/>
          <w:szCs w:val="26"/>
        </w:rPr>
        <w:t>l</w:t>
      </w:r>
      <w:r w:rsidR="003A005F" w:rsidRPr="008638F1">
        <w:rPr>
          <w:rFonts w:ascii="Arial" w:hAnsi="Arial" w:cs="Arial"/>
          <w:sz w:val="26"/>
          <w:szCs w:val="26"/>
        </w:rPr>
        <w:t xml:space="preserve"> las medidas</w:t>
      </w:r>
      <w:r w:rsidR="008638F1" w:rsidRPr="008638F1">
        <w:rPr>
          <w:rFonts w:ascii="Arial" w:hAnsi="Arial" w:cs="Arial"/>
          <w:sz w:val="26"/>
          <w:szCs w:val="26"/>
        </w:rPr>
        <w:t xml:space="preserve"> y</w:t>
      </w:r>
      <w:r w:rsidR="003A005F" w:rsidRPr="008638F1">
        <w:rPr>
          <w:rFonts w:ascii="Arial" w:hAnsi="Arial" w:cs="Arial"/>
          <w:sz w:val="26"/>
          <w:szCs w:val="26"/>
        </w:rPr>
        <w:t xml:space="preserve"> estrategias </w:t>
      </w:r>
      <w:r w:rsidRPr="008638F1">
        <w:rPr>
          <w:rFonts w:ascii="Arial" w:hAnsi="Arial" w:cs="Arial"/>
          <w:sz w:val="26"/>
          <w:szCs w:val="26"/>
        </w:rPr>
        <w:t xml:space="preserve">para reducir el embarazo adolescente y el no deseado </w:t>
      </w:r>
      <w:r w:rsidR="00AD5F8D" w:rsidRPr="008638F1">
        <w:rPr>
          <w:rFonts w:ascii="Arial" w:hAnsi="Arial" w:cs="Arial"/>
          <w:sz w:val="26"/>
          <w:szCs w:val="26"/>
        </w:rPr>
        <w:t>en el Estado de México</w:t>
      </w:r>
      <w:r w:rsidRPr="008638F1">
        <w:rPr>
          <w:rFonts w:ascii="Arial" w:hAnsi="Arial" w:cs="Arial"/>
          <w:sz w:val="26"/>
          <w:szCs w:val="26"/>
        </w:rPr>
        <w:t xml:space="preserve"> con una visión inclusiva, moderna y accesible.</w:t>
      </w:r>
    </w:p>
    <w:p w14:paraId="0F257A76" w14:textId="77777777" w:rsidR="00354D32" w:rsidRPr="008638F1" w:rsidRDefault="00354D32" w:rsidP="00354D32">
      <w:pPr>
        <w:spacing w:line="360" w:lineRule="auto"/>
        <w:jc w:val="center"/>
        <w:rPr>
          <w:rFonts w:ascii="Arial" w:hAnsi="Arial" w:cs="Arial"/>
          <w:sz w:val="26"/>
          <w:szCs w:val="26"/>
        </w:rPr>
      </w:pPr>
    </w:p>
    <w:p w14:paraId="36362CB0" w14:textId="77777777" w:rsidR="008638F1" w:rsidRPr="008638F1" w:rsidRDefault="008638F1" w:rsidP="008638F1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638F1">
        <w:rPr>
          <w:rFonts w:ascii="Arial" w:hAnsi="Arial" w:cs="Arial"/>
          <w:b/>
          <w:sz w:val="26"/>
          <w:szCs w:val="26"/>
        </w:rPr>
        <w:t>TRANSITORIOS</w:t>
      </w:r>
    </w:p>
    <w:p w14:paraId="575D1ABA" w14:textId="7F09C8C0" w:rsidR="008638F1" w:rsidRDefault="008638F1" w:rsidP="008638F1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b/>
          <w:bCs/>
          <w:sz w:val="26"/>
          <w:szCs w:val="26"/>
        </w:rPr>
        <w:t>ARTÍCULO PRIMERO</w:t>
      </w:r>
      <w:r w:rsidRPr="008638F1">
        <w:rPr>
          <w:rFonts w:ascii="Arial" w:hAnsi="Arial" w:cs="Arial"/>
          <w:sz w:val="26"/>
          <w:szCs w:val="26"/>
        </w:rPr>
        <w:t>. Publíquese el presente Decreto en el periódico oficial "Gaceta del Gobierno".</w:t>
      </w:r>
    </w:p>
    <w:p w14:paraId="35677885" w14:textId="77777777" w:rsidR="008D5750" w:rsidRPr="008638F1" w:rsidRDefault="008D5750" w:rsidP="008638F1">
      <w:pPr>
        <w:spacing w:line="240" w:lineRule="auto"/>
        <w:jc w:val="both"/>
        <w:rPr>
          <w:rFonts w:ascii="Arial" w:hAnsi="Arial" w:cs="Arial"/>
          <w:sz w:val="26"/>
          <w:szCs w:val="26"/>
        </w:rPr>
      </w:pPr>
    </w:p>
    <w:p w14:paraId="29D733A7" w14:textId="5D874913" w:rsidR="008638F1" w:rsidRDefault="008638F1" w:rsidP="008638F1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b/>
          <w:bCs/>
          <w:sz w:val="26"/>
          <w:szCs w:val="26"/>
        </w:rPr>
        <w:t>ARTÍCULO SEGUNDO.</w:t>
      </w:r>
      <w:r w:rsidRPr="008638F1">
        <w:rPr>
          <w:rFonts w:ascii="Arial" w:hAnsi="Arial" w:cs="Arial"/>
          <w:sz w:val="26"/>
          <w:szCs w:val="26"/>
        </w:rPr>
        <w:t xml:space="preserve"> El presente Decreto entrará en vigor al día siguiente de su publicación en el periódico oficial "Gaceta del Gobierno".</w:t>
      </w:r>
    </w:p>
    <w:p w14:paraId="2A0B580A" w14:textId="77777777" w:rsidR="008D5750" w:rsidRPr="008638F1" w:rsidRDefault="008D5750" w:rsidP="008638F1">
      <w:pPr>
        <w:spacing w:line="240" w:lineRule="auto"/>
        <w:jc w:val="both"/>
        <w:rPr>
          <w:rFonts w:ascii="Arial" w:hAnsi="Arial" w:cs="Arial"/>
          <w:sz w:val="26"/>
          <w:szCs w:val="26"/>
        </w:rPr>
      </w:pPr>
    </w:p>
    <w:p w14:paraId="3FE55E97" w14:textId="103D2DF6" w:rsidR="008638F1" w:rsidRDefault="008638F1" w:rsidP="008638F1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>Lo tendrá entendido el Gobernador del Estado, haciendo que se publique y se cumpla.</w:t>
      </w:r>
    </w:p>
    <w:p w14:paraId="1618DDEF" w14:textId="77777777" w:rsidR="008D5750" w:rsidRPr="008638F1" w:rsidRDefault="008D5750" w:rsidP="008638F1">
      <w:pPr>
        <w:spacing w:line="240" w:lineRule="auto"/>
        <w:jc w:val="both"/>
        <w:rPr>
          <w:rFonts w:ascii="Arial" w:hAnsi="Arial" w:cs="Arial"/>
          <w:sz w:val="26"/>
          <w:szCs w:val="26"/>
        </w:rPr>
      </w:pPr>
    </w:p>
    <w:p w14:paraId="5D6AA749" w14:textId="58A413D1" w:rsidR="008638F1" w:rsidRPr="008638F1" w:rsidRDefault="008638F1" w:rsidP="008638F1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8638F1">
        <w:rPr>
          <w:rFonts w:ascii="Arial" w:hAnsi="Arial" w:cs="Arial"/>
          <w:sz w:val="26"/>
          <w:szCs w:val="26"/>
        </w:rPr>
        <w:t>Dado en el Palacio del Poder Legislativo, en la Ciudad de Toluca de Lerdo, capital del Estado de México, al</w:t>
      </w:r>
      <w:r w:rsidR="00653207">
        <w:rPr>
          <w:rFonts w:ascii="Arial" w:hAnsi="Arial" w:cs="Arial"/>
          <w:sz w:val="26"/>
          <w:szCs w:val="26"/>
        </w:rPr>
        <w:t xml:space="preserve"> </w:t>
      </w:r>
      <w:r w:rsidRPr="008638F1">
        <w:rPr>
          <w:rFonts w:ascii="Arial" w:hAnsi="Arial" w:cs="Arial"/>
          <w:sz w:val="26"/>
          <w:szCs w:val="26"/>
        </w:rPr>
        <w:t xml:space="preserve"> 01 día del mes de diciembre del año 2022.</w:t>
      </w:r>
    </w:p>
    <w:p w14:paraId="6579774E" w14:textId="01363CFF" w:rsidR="008F41E4" w:rsidRPr="008638F1" w:rsidRDefault="008F41E4" w:rsidP="008F41E4">
      <w:pPr>
        <w:rPr>
          <w:rFonts w:ascii="Arial" w:hAnsi="Arial" w:cs="Arial"/>
          <w:sz w:val="26"/>
          <w:szCs w:val="26"/>
        </w:rPr>
      </w:pPr>
    </w:p>
    <w:sectPr w:rsidR="008F41E4" w:rsidRPr="008638F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879FF" w14:textId="77777777" w:rsidR="00B762B1" w:rsidRDefault="00B762B1" w:rsidP="00C62133">
      <w:pPr>
        <w:spacing w:after="0" w:line="240" w:lineRule="auto"/>
      </w:pPr>
      <w:r>
        <w:separator/>
      </w:r>
    </w:p>
  </w:endnote>
  <w:endnote w:type="continuationSeparator" w:id="0">
    <w:p w14:paraId="772ECF00" w14:textId="77777777" w:rsidR="00B762B1" w:rsidRDefault="00B762B1" w:rsidP="00C62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ABE64" w14:textId="05385F3C" w:rsidR="00354D32" w:rsidRDefault="00B762B1">
    <w:pPr>
      <w:pStyle w:val="Piedepgina"/>
      <w:jc w:val="right"/>
    </w:pPr>
    <w:sdt>
      <w:sdtPr>
        <w:id w:val="294657711"/>
        <w:docPartObj>
          <w:docPartGallery w:val="Page Numbers (Bottom of Page)"/>
          <w:docPartUnique/>
        </w:docPartObj>
      </w:sdtPr>
      <w:sdtEndPr/>
      <w:sdtContent>
        <w:r w:rsidR="00354D32">
          <w:fldChar w:fldCharType="begin"/>
        </w:r>
        <w:r w:rsidR="00354D32">
          <w:instrText>PAGE   \* MERGEFORMAT</w:instrText>
        </w:r>
        <w:r w:rsidR="00354D32">
          <w:fldChar w:fldCharType="separate"/>
        </w:r>
        <w:r w:rsidR="00354D32">
          <w:t>2</w:t>
        </w:r>
        <w:r w:rsidR="00354D32">
          <w:fldChar w:fldCharType="end"/>
        </w:r>
      </w:sdtContent>
    </w:sdt>
  </w:p>
  <w:p w14:paraId="66B984CF" w14:textId="77777777" w:rsidR="00354D32" w:rsidRDefault="00354D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154F7" w14:textId="77777777" w:rsidR="00B762B1" w:rsidRDefault="00B762B1" w:rsidP="00C62133">
      <w:pPr>
        <w:spacing w:after="0" w:line="240" w:lineRule="auto"/>
      </w:pPr>
      <w:r>
        <w:separator/>
      </w:r>
    </w:p>
  </w:footnote>
  <w:footnote w:type="continuationSeparator" w:id="0">
    <w:p w14:paraId="0F022CED" w14:textId="77777777" w:rsidR="00B762B1" w:rsidRDefault="00B762B1" w:rsidP="00C62133">
      <w:pPr>
        <w:spacing w:after="0" w:line="240" w:lineRule="auto"/>
      </w:pPr>
      <w:r>
        <w:continuationSeparator/>
      </w:r>
    </w:p>
  </w:footnote>
  <w:footnote w:id="1">
    <w:p w14:paraId="091AC487" w14:textId="4EF28CE6" w:rsidR="00C62133" w:rsidRDefault="00C62133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C62133">
        <w:t>Galdos Silva, Susana. (2013). La conferencia de El Cairo y la afirmación de los derechos sexuales y reproductivos, como base para la salud sexual y reproductiva. Revista Peruana de Medicina Experimental y Salud Publica, 30(3), 455-460. Recuperado en 17 de junio de 2022, de http://www.scielo.org.pe/scielo.php?script=sci_arttext&amp;pid=S1726-46342013000300014&amp;lng=es&amp;tlng=es.</w:t>
      </w:r>
    </w:p>
  </w:footnote>
  <w:footnote w:id="2">
    <w:p w14:paraId="216558F6" w14:textId="490FC96A" w:rsidR="004C28E7" w:rsidRDefault="004C28E7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797275" w:rsidRPr="00797275">
        <w:t>UNESCO / COLMEX / CLACSO. (2022). Danzar en las Brumas. junio 10, 2022, de UNESCO / COLMEX / CLACSO Sitio web: http://danzarenlasbrumas.org/wp-content/uploads/2022/05/Danzar-en-las-brumas.pdf</w:t>
      </w:r>
    </w:p>
  </w:footnote>
  <w:footnote w:id="3">
    <w:p w14:paraId="3F0368AB" w14:textId="77777777" w:rsidR="00EB168F" w:rsidRDefault="00EB168F" w:rsidP="00EB168F">
      <w:pPr>
        <w:pStyle w:val="Textonotapie"/>
      </w:pPr>
      <w:r>
        <w:rPr>
          <w:rStyle w:val="Refdenotaalpie"/>
        </w:rPr>
        <w:footnoteRef/>
      </w:r>
      <w:r>
        <w:t xml:space="preserve"> </w:t>
      </w:r>
      <w:r>
        <w:t>Organisation for Economic Co-operation and Development (OECD). Familly Database.</w:t>
      </w:r>
    </w:p>
    <w:p w14:paraId="7150F4C1" w14:textId="41D02079" w:rsidR="00EB168F" w:rsidRDefault="00EB168F" w:rsidP="00EB168F">
      <w:pPr>
        <w:pStyle w:val="Textonotapie"/>
      </w:pPr>
      <w:r>
        <w:t xml:space="preserve"> https://www.oecd.org/els/family/database.htm</w:t>
      </w:r>
    </w:p>
  </w:footnote>
  <w:footnote w:id="4">
    <w:p w14:paraId="04964164" w14:textId="019FA1E2" w:rsidR="007C07A8" w:rsidRDefault="007C07A8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AC79B6" w:rsidRPr="00AC79B6">
        <w:t>INEGI. (2021). ESTADÍSTICAS A PROPÓSITO DEL DÍA MUNDIAL PARA LA PREVENCIÓN DEL EMBARAZO NO PLANIFICADO EN ADOLESCENTES. junio 10 2022, de INEGI Sitio web: https://www.inegi.org.mx/contenidos/saladeprensa/aproposito/2021/EAP_Embarazos21.pdf</w:t>
      </w:r>
    </w:p>
  </w:footnote>
  <w:footnote w:id="5">
    <w:p w14:paraId="00FB4A1C" w14:textId="28CE60A4" w:rsidR="00AD5F8D" w:rsidRDefault="00AD5F8D" w:rsidP="00AD5F8D">
      <w:pPr>
        <w:pStyle w:val="Textonotapie"/>
      </w:pPr>
      <w:r>
        <w:rPr>
          <w:rStyle w:val="Refdenotaalpie"/>
        </w:rPr>
        <w:footnoteRef/>
      </w:r>
      <w:r>
        <w:t xml:space="preserve"> Embarazo Adolescente. (</w:t>
      </w:r>
      <w:r>
        <w:t xml:space="preserve">n.d.). </w:t>
      </w:r>
      <w:hyperlink r:id="rId1" w:history="1">
        <w:r w:rsidRPr="00842D47">
          <w:rPr>
            <w:rStyle w:val="Hipervnculo"/>
          </w:rPr>
          <w:t>https://coespo.edomex.gob.mx/sites/coespo.edomex.gob.mx/files/files/2019/Nuevos/Embarazo%20adolescente.pdf</w:t>
        </w:r>
      </w:hyperlink>
      <w:r>
        <w:t xml:space="preserve"> </w:t>
      </w:r>
    </w:p>
  </w:footnote>
  <w:footnote w:id="6">
    <w:p w14:paraId="2D6CD980" w14:textId="0039CD41" w:rsidR="00AD5F8D" w:rsidRDefault="00AD5F8D">
      <w:pPr>
        <w:pStyle w:val="Textonotapie"/>
      </w:pPr>
      <w:r>
        <w:rPr>
          <w:rStyle w:val="Refdenotaalpie"/>
        </w:rPr>
        <w:footnoteRef/>
      </w:r>
      <w:r>
        <w:t xml:space="preserve"> Ibidem.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1212B" w14:textId="77777777" w:rsidR="008638F1" w:rsidRPr="00A95AFF" w:rsidRDefault="008638F1" w:rsidP="008638F1">
    <w:pPr>
      <w:pStyle w:val="Encabezado"/>
      <w:jc w:val="both"/>
      <w:rPr>
        <w:rFonts w:ascii="Arial" w:hAnsi="Arial" w:cs="Arial"/>
        <w:b/>
        <w:color w:val="800000"/>
        <w:sz w:val="24"/>
        <w:szCs w:val="24"/>
      </w:rPr>
    </w:pPr>
    <w:r w:rsidRPr="00253249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A2D484D" wp14:editId="463B85D1">
          <wp:simplePos x="0" y="0"/>
          <wp:positionH relativeFrom="column">
            <wp:posOffset>-455295</wp:posOffset>
          </wp:positionH>
          <wp:positionV relativeFrom="paragraph">
            <wp:posOffset>0</wp:posOffset>
          </wp:positionV>
          <wp:extent cx="1952625" cy="687070"/>
          <wp:effectExtent l="0" t="0" r="9525" b="0"/>
          <wp:wrapTopAndBottom/>
          <wp:docPr id="1" name="Imagen 1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87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3249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74898694" wp14:editId="5AFCCBEF">
          <wp:simplePos x="0" y="0"/>
          <wp:positionH relativeFrom="column">
            <wp:posOffset>4495165</wp:posOffset>
          </wp:positionH>
          <wp:positionV relativeFrom="paragraph">
            <wp:posOffset>-185420</wp:posOffset>
          </wp:positionV>
          <wp:extent cx="990600" cy="990600"/>
          <wp:effectExtent l="0" t="0" r="0" b="0"/>
          <wp:wrapNone/>
          <wp:docPr id="3" name="Imagen 3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8225EA" w14:textId="77777777" w:rsidR="008638F1" w:rsidRPr="008E6817" w:rsidRDefault="008638F1" w:rsidP="008638F1">
    <w:pPr>
      <w:pStyle w:val="Encabezado"/>
      <w:jc w:val="center"/>
      <w:rPr>
        <w:color w:val="C00000"/>
        <w:sz w:val="20"/>
        <w:szCs w:val="20"/>
      </w:rPr>
    </w:pPr>
    <w:r w:rsidRPr="001768E5">
      <w:rPr>
        <w:color w:val="C00000"/>
        <w:sz w:val="20"/>
        <w:szCs w:val="20"/>
      </w:rPr>
      <w:t>“2022. Año del Quincentenario de la Fundación de Toluca de Lerdo, Capital del Estado de México”</w:t>
    </w:r>
  </w:p>
  <w:p w14:paraId="33F58429" w14:textId="77777777" w:rsidR="008638F1" w:rsidRDefault="008638F1" w:rsidP="008638F1">
    <w:pPr>
      <w:pStyle w:val="Encabezado"/>
    </w:pPr>
  </w:p>
  <w:p w14:paraId="47338CB3" w14:textId="77777777" w:rsidR="008638F1" w:rsidRDefault="008638F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B1"/>
    <w:rsid w:val="00004813"/>
    <w:rsid w:val="00015931"/>
    <w:rsid w:val="00021019"/>
    <w:rsid w:val="000A76B7"/>
    <w:rsid w:val="001165AA"/>
    <w:rsid w:val="00155C38"/>
    <w:rsid w:val="001C5A09"/>
    <w:rsid w:val="001E6F43"/>
    <w:rsid w:val="00245EF9"/>
    <w:rsid w:val="00265BAB"/>
    <w:rsid w:val="002856E7"/>
    <w:rsid w:val="00292662"/>
    <w:rsid w:val="00317D4E"/>
    <w:rsid w:val="00354D32"/>
    <w:rsid w:val="003834F7"/>
    <w:rsid w:val="003A005F"/>
    <w:rsid w:val="003E0CB1"/>
    <w:rsid w:val="003F0DDB"/>
    <w:rsid w:val="00405917"/>
    <w:rsid w:val="00477D85"/>
    <w:rsid w:val="00493777"/>
    <w:rsid w:val="004A01A2"/>
    <w:rsid w:val="004C28E7"/>
    <w:rsid w:val="00511177"/>
    <w:rsid w:val="005207D2"/>
    <w:rsid w:val="0055006D"/>
    <w:rsid w:val="00560135"/>
    <w:rsid w:val="005C6363"/>
    <w:rsid w:val="0061036E"/>
    <w:rsid w:val="00633197"/>
    <w:rsid w:val="0065097B"/>
    <w:rsid w:val="00653207"/>
    <w:rsid w:val="00675A0E"/>
    <w:rsid w:val="00723D95"/>
    <w:rsid w:val="007611EB"/>
    <w:rsid w:val="00797275"/>
    <w:rsid w:val="007C07A8"/>
    <w:rsid w:val="00802F18"/>
    <w:rsid w:val="00845C4C"/>
    <w:rsid w:val="00851550"/>
    <w:rsid w:val="008638F1"/>
    <w:rsid w:val="0088238E"/>
    <w:rsid w:val="008C1968"/>
    <w:rsid w:val="008D5750"/>
    <w:rsid w:val="008E3207"/>
    <w:rsid w:val="008F41E4"/>
    <w:rsid w:val="0091006B"/>
    <w:rsid w:val="00917A41"/>
    <w:rsid w:val="009314D1"/>
    <w:rsid w:val="00955C61"/>
    <w:rsid w:val="009A16BB"/>
    <w:rsid w:val="009C1DDE"/>
    <w:rsid w:val="00A50E31"/>
    <w:rsid w:val="00AC79B6"/>
    <w:rsid w:val="00AD5F8D"/>
    <w:rsid w:val="00AE1EFA"/>
    <w:rsid w:val="00B204F8"/>
    <w:rsid w:val="00B739A8"/>
    <w:rsid w:val="00B762B1"/>
    <w:rsid w:val="00BE6E98"/>
    <w:rsid w:val="00BE71EB"/>
    <w:rsid w:val="00C02EF9"/>
    <w:rsid w:val="00C62133"/>
    <w:rsid w:val="00CB7F85"/>
    <w:rsid w:val="00CF49F4"/>
    <w:rsid w:val="00D474AE"/>
    <w:rsid w:val="00D960D8"/>
    <w:rsid w:val="00DC5853"/>
    <w:rsid w:val="00E06A0D"/>
    <w:rsid w:val="00E5079A"/>
    <w:rsid w:val="00EB168F"/>
    <w:rsid w:val="00F16D58"/>
    <w:rsid w:val="00F20353"/>
    <w:rsid w:val="00F90D8D"/>
    <w:rsid w:val="00FD13FF"/>
    <w:rsid w:val="00FE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38E57"/>
  <w15:chartTrackingRefBased/>
  <w15:docId w15:val="{1319BE69-1958-4BE1-ABE3-BC1AF6E8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45C4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45C4C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6213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6213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62133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54D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4D32"/>
  </w:style>
  <w:style w:type="paragraph" w:styleId="Piedepgina">
    <w:name w:val="footer"/>
    <w:basedOn w:val="Normal"/>
    <w:link w:val="PiedepginaCar"/>
    <w:uiPriority w:val="99"/>
    <w:unhideWhenUsed/>
    <w:rsid w:val="00354D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4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8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oespo.edomex.gob.mx/sites/coespo.edomex.gob.mx/files/files/2019/Nuevos/Embarazo%20adolescente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8990B-5920-43C7-BB7A-E6450C668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2035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 Toledo Almazan</dc:creator>
  <cp:keywords/>
  <dc:description/>
  <cp:lastModifiedBy>PRODESK</cp:lastModifiedBy>
  <cp:revision>2</cp:revision>
  <dcterms:created xsi:type="dcterms:W3CDTF">2022-11-30T19:44:00Z</dcterms:created>
  <dcterms:modified xsi:type="dcterms:W3CDTF">2022-11-30T19:44:00Z</dcterms:modified>
</cp:coreProperties>
</file>