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A0895" w14:textId="77777777" w:rsidR="007631F8" w:rsidRDefault="007631F8" w:rsidP="007631F8">
      <w:pPr>
        <w:pStyle w:val="Sinespaciado"/>
        <w:jc w:val="right"/>
        <w:rPr>
          <w:rFonts w:ascii="Arial" w:hAnsi="Arial" w:cs="Arial"/>
          <w:b/>
          <w:lang w:val="es-ES"/>
        </w:rPr>
      </w:pPr>
      <w:bookmarkStart w:id="0" w:name="_Hlk85342040"/>
      <w:r>
        <w:rPr>
          <w:rFonts w:ascii="Arial" w:hAnsi="Arial" w:cs="Arial"/>
          <w:b/>
          <w:lang w:val="es-ES"/>
        </w:rPr>
        <w:tab/>
      </w:r>
    </w:p>
    <w:p w14:paraId="27D80449" w14:textId="77777777" w:rsidR="007631F8" w:rsidRPr="00F92DC6" w:rsidRDefault="007631F8" w:rsidP="007631F8">
      <w:pPr>
        <w:pStyle w:val="Sinespaciado"/>
        <w:jc w:val="right"/>
        <w:rPr>
          <w:rFonts w:ascii="Arial" w:hAnsi="Arial" w:cs="Arial"/>
          <w:b/>
          <w:lang w:val="es-ES"/>
        </w:rPr>
      </w:pPr>
      <w:r w:rsidRPr="00F92DC6">
        <w:rPr>
          <w:rFonts w:ascii="Arial" w:hAnsi="Arial" w:cs="Arial"/>
          <w:b/>
          <w:lang w:val="es-ES"/>
        </w:rPr>
        <w:t xml:space="preserve">Toluca de Lerdo, Capital del Estado de México, </w:t>
      </w:r>
    </w:p>
    <w:p w14:paraId="25293B4A" w14:textId="30385611" w:rsidR="007631F8" w:rsidRPr="00F92DC6" w:rsidRDefault="00C85B58" w:rsidP="007631F8">
      <w:pPr>
        <w:pStyle w:val="Sinespaciado"/>
        <w:jc w:val="right"/>
        <w:rPr>
          <w:rFonts w:ascii="Arial" w:hAnsi="Arial" w:cs="Arial"/>
          <w:b/>
          <w:lang w:val="es-ES"/>
        </w:rPr>
      </w:pPr>
      <w:r>
        <w:rPr>
          <w:rFonts w:ascii="Arial" w:hAnsi="Arial" w:cs="Arial"/>
          <w:b/>
          <w:lang w:val="es-ES"/>
        </w:rPr>
        <w:t>11</w:t>
      </w:r>
      <w:r w:rsidR="007631F8">
        <w:rPr>
          <w:rFonts w:ascii="Arial" w:hAnsi="Arial" w:cs="Arial"/>
          <w:b/>
          <w:lang w:val="es-ES"/>
        </w:rPr>
        <w:t xml:space="preserve"> de</w:t>
      </w:r>
      <w:r w:rsidR="00C214E0">
        <w:rPr>
          <w:rFonts w:ascii="Arial" w:hAnsi="Arial" w:cs="Arial"/>
          <w:b/>
          <w:lang w:val="es-ES"/>
        </w:rPr>
        <w:t xml:space="preserve"> marzo</w:t>
      </w:r>
      <w:r w:rsidR="007631F8">
        <w:rPr>
          <w:rFonts w:ascii="Arial" w:hAnsi="Arial" w:cs="Arial"/>
          <w:b/>
          <w:lang w:val="es-ES"/>
        </w:rPr>
        <w:t xml:space="preserve"> del 202</w:t>
      </w:r>
      <w:r w:rsidR="00C214E0">
        <w:rPr>
          <w:rFonts w:ascii="Arial" w:hAnsi="Arial" w:cs="Arial"/>
          <w:b/>
          <w:lang w:val="es-ES"/>
        </w:rPr>
        <w:t>6</w:t>
      </w:r>
      <w:r w:rsidR="007631F8" w:rsidRPr="00F92DC6">
        <w:rPr>
          <w:rFonts w:ascii="Arial" w:hAnsi="Arial" w:cs="Arial"/>
          <w:b/>
          <w:lang w:val="es-ES"/>
        </w:rPr>
        <w:t>.</w:t>
      </w:r>
    </w:p>
    <w:p w14:paraId="39D44666" w14:textId="77777777" w:rsidR="007631F8" w:rsidRPr="002401D4" w:rsidRDefault="007631F8" w:rsidP="007631F8">
      <w:pPr>
        <w:spacing w:line="360" w:lineRule="auto"/>
        <w:jc w:val="right"/>
        <w:rPr>
          <w:rFonts w:ascii="Arial" w:hAnsi="Arial" w:cs="Arial"/>
          <w:b/>
          <w:lang w:val="es-ES"/>
        </w:rPr>
      </w:pPr>
    </w:p>
    <w:p w14:paraId="1F9D7998" w14:textId="77777777" w:rsidR="007631F8" w:rsidRPr="006F4CDD" w:rsidRDefault="007631F8" w:rsidP="007631F8">
      <w:pPr>
        <w:pStyle w:val="Sinespaciado"/>
        <w:rPr>
          <w:rFonts w:ascii="Arial" w:hAnsi="Arial" w:cs="Arial"/>
          <w:b/>
          <w:bCs/>
          <w:sz w:val="24"/>
        </w:rPr>
      </w:pPr>
      <w:r w:rsidRPr="00F92DC6">
        <w:rPr>
          <w:rFonts w:ascii="Arial" w:hAnsi="Arial" w:cs="Arial"/>
          <w:b/>
          <w:sz w:val="24"/>
        </w:rPr>
        <w:t>DIPUTAD</w:t>
      </w:r>
      <w:r>
        <w:rPr>
          <w:rFonts w:ascii="Arial" w:hAnsi="Arial" w:cs="Arial"/>
          <w:b/>
          <w:sz w:val="24"/>
        </w:rPr>
        <w:t xml:space="preserve">A </w:t>
      </w:r>
      <w:r w:rsidRPr="006F4CDD">
        <w:rPr>
          <w:rFonts w:ascii="Arial" w:hAnsi="Arial" w:cs="Arial"/>
          <w:b/>
          <w:bCs/>
          <w:sz w:val="24"/>
        </w:rPr>
        <w:t>MARTHA AZUCENA CAMACHO REYNOSO</w:t>
      </w:r>
    </w:p>
    <w:p w14:paraId="774E7B15" w14:textId="77777777" w:rsidR="007631F8" w:rsidRDefault="007631F8" w:rsidP="007631F8">
      <w:pPr>
        <w:pStyle w:val="Sinespaciado"/>
        <w:rPr>
          <w:rFonts w:ascii="Arial" w:hAnsi="Arial" w:cs="Arial"/>
          <w:b/>
          <w:sz w:val="24"/>
        </w:rPr>
      </w:pPr>
      <w:r w:rsidRPr="00F92DC6">
        <w:rPr>
          <w:rFonts w:ascii="Arial" w:hAnsi="Arial" w:cs="Arial"/>
          <w:b/>
          <w:sz w:val="24"/>
        </w:rPr>
        <w:t>PRESIDENT</w:t>
      </w:r>
      <w:r>
        <w:rPr>
          <w:rFonts w:ascii="Arial" w:hAnsi="Arial" w:cs="Arial"/>
          <w:b/>
          <w:sz w:val="24"/>
        </w:rPr>
        <w:t>A</w:t>
      </w:r>
      <w:r w:rsidRPr="00F92DC6">
        <w:rPr>
          <w:rFonts w:ascii="Arial" w:hAnsi="Arial" w:cs="Arial"/>
          <w:b/>
          <w:sz w:val="24"/>
        </w:rPr>
        <w:t xml:space="preserve"> DE LA MESA DIRECTIVA</w:t>
      </w:r>
      <w:r>
        <w:rPr>
          <w:rFonts w:ascii="Arial" w:hAnsi="Arial" w:cs="Arial"/>
          <w:b/>
          <w:sz w:val="24"/>
        </w:rPr>
        <w:t xml:space="preserve"> </w:t>
      </w:r>
      <w:r w:rsidRPr="00F92DC6">
        <w:rPr>
          <w:rFonts w:ascii="Arial" w:hAnsi="Arial" w:cs="Arial"/>
          <w:b/>
          <w:sz w:val="24"/>
        </w:rPr>
        <w:t>DE LA</w:t>
      </w:r>
    </w:p>
    <w:p w14:paraId="18D4BDAE" w14:textId="77777777" w:rsidR="007631F8" w:rsidRPr="006F57BB" w:rsidRDefault="007631F8" w:rsidP="007631F8">
      <w:pPr>
        <w:pStyle w:val="Sinespaciado"/>
        <w:rPr>
          <w:rFonts w:ascii="Arial" w:hAnsi="Arial" w:cs="Arial"/>
          <w:b/>
          <w:sz w:val="24"/>
        </w:rPr>
      </w:pPr>
      <w:r w:rsidRPr="00F92DC6">
        <w:rPr>
          <w:rFonts w:ascii="Arial" w:hAnsi="Arial" w:cs="Arial"/>
          <w:b/>
          <w:sz w:val="24"/>
        </w:rPr>
        <w:t>LX</w:t>
      </w:r>
      <w:r>
        <w:rPr>
          <w:rFonts w:ascii="Arial" w:hAnsi="Arial" w:cs="Arial"/>
          <w:b/>
          <w:sz w:val="24"/>
        </w:rPr>
        <w:t>II</w:t>
      </w:r>
      <w:r w:rsidRPr="00F92DC6">
        <w:rPr>
          <w:rFonts w:ascii="Arial" w:hAnsi="Arial" w:cs="Arial"/>
          <w:b/>
          <w:sz w:val="24"/>
        </w:rPr>
        <w:t xml:space="preserve"> LEGISLATURA DEL ESTADO LIBRE</w:t>
      </w:r>
      <w:r>
        <w:rPr>
          <w:rFonts w:ascii="Arial" w:hAnsi="Arial" w:cs="Arial"/>
          <w:b/>
          <w:sz w:val="24"/>
        </w:rPr>
        <w:t xml:space="preserve"> </w:t>
      </w:r>
      <w:r w:rsidRPr="006F57BB">
        <w:rPr>
          <w:rFonts w:ascii="Arial" w:hAnsi="Arial" w:cs="Arial"/>
          <w:b/>
          <w:sz w:val="24"/>
        </w:rPr>
        <w:t>Y</w:t>
      </w:r>
    </w:p>
    <w:p w14:paraId="347D892A" w14:textId="77777777" w:rsidR="007631F8" w:rsidRPr="001F362C" w:rsidRDefault="007631F8" w:rsidP="007631F8">
      <w:pPr>
        <w:pStyle w:val="Sinespaciado"/>
        <w:rPr>
          <w:rFonts w:ascii="Arial" w:hAnsi="Arial" w:cs="Arial"/>
          <w:b/>
          <w:sz w:val="24"/>
          <w:lang w:val="pt-BR"/>
        </w:rPr>
      </w:pPr>
      <w:r w:rsidRPr="001F362C">
        <w:rPr>
          <w:rFonts w:ascii="Arial" w:hAnsi="Arial" w:cs="Arial"/>
          <w:b/>
          <w:sz w:val="24"/>
          <w:lang w:val="pt-BR"/>
        </w:rPr>
        <w:t>SOBERANO DE MÉXICO</w:t>
      </w:r>
    </w:p>
    <w:p w14:paraId="4F03D8A3" w14:textId="77777777" w:rsidR="007631F8" w:rsidRDefault="007631F8" w:rsidP="007631F8">
      <w:pPr>
        <w:pStyle w:val="Sinespaciado"/>
        <w:rPr>
          <w:rFonts w:ascii="Arial" w:hAnsi="Arial" w:cs="Arial"/>
          <w:b/>
          <w:sz w:val="24"/>
          <w:lang w:val="pt-BR"/>
        </w:rPr>
      </w:pPr>
      <w:r w:rsidRPr="001F362C">
        <w:rPr>
          <w:rFonts w:ascii="Arial" w:hAnsi="Arial" w:cs="Arial"/>
          <w:b/>
          <w:sz w:val="24"/>
          <w:lang w:val="pt-BR"/>
        </w:rPr>
        <w:t>P R E S E N T E.</w:t>
      </w:r>
    </w:p>
    <w:p w14:paraId="619AD0E3" w14:textId="6034B4C4" w:rsidR="007631F8" w:rsidRPr="00563B63" w:rsidRDefault="007631F8" w:rsidP="007631F8">
      <w:pPr>
        <w:pStyle w:val="NormalWeb"/>
        <w:shd w:val="clear" w:color="auto" w:fill="FFFFFF"/>
        <w:spacing w:line="360" w:lineRule="auto"/>
        <w:jc w:val="both"/>
        <w:rPr>
          <w:rFonts w:ascii="Arial" w:hAnsi="Arial" w:cs="Arial"/>
          <w:b/>
          <w:color w:val="000000"/>
          <w:shd w:val="clear" w:color="auto" w:fill="FFFFFF"/>
        </w:rPr>
      </w:pPr>
      <w:bookmarkStart w:id="1" w:name="_Hlk177980751"/>
      <w:r>
        <w:rPr>
          <w:rFonts w:ascii="Arial" w:hAnsi="Arial" w:cs="Arial"/>
          <w:color w:val="000000"/>
          <w:shd w:val="clear" w:color="auto" w:fill="FFFFFF"/>
        </w:rPr>
        <w:t>Quienes suscriben</w:t>
      </w:r>
      <w:r w:rsidRPr="005B324F">
        <w:rPr>
          <w:rFonts w:ascii="Arial" w:hAnsi="Arial" w:cs="Arial"/>
          <w:color w:val="000000"/>
          <w:shd w:val="clear" w:color="auto" w:fill="FFFFFF"/>
        </w:rPr>
        <w:t xml:space="preserve">, </w:t>
      </w:r>
      <w:r>
        <w:rPr>
          <w:rFonts w:ascii="Arial" w:hAnsi="Arial" w:cs="Arial"/>
          <w:color w:val="000000"/>
          <w:shd w:val="clear" w:color="auto" w:fill="FFFFFF"/>
        </w:rPr>
        <w:t>Diputados</w:t>
      </w:r>
      <w:r w:rsidRPr="00F92DC6">
        <w:rPr>
          <w:rFonts w:ascii="Arial" w:hAnsi="Arial" w:cs="Arial"/>
          <w:color w:val="000000"/>
          <w:shd w:val="clear" w:color="auto" w:fill="FFFFFF"/>
        </w:rPr>
        <w:t xml:space="preserve"> </w:t>
      </w:r>
      <w:r w:rsidRPr="009C584B">
        <w:rPr>
          <w:rFonts w:ascii="Arial" w:hAnsi="Arial" w:cs="Arial"/>
          <w:b/>
          <w:bCs/>
          <w:lang w:val="es-ES"/>
        </w:rPr>
        <w:t xml:space="preserve">Krishna </w:t>
      </w:r>
      <w:r>
        <w:rPr>
          <w:rFonts w:ascii="Arial" w:hAnsi="Arial" w:cs="Arial"/>
          <w:b/>
          <w:bCs/>
          <w:lang w:val="es-ES"/>
        </w:rPr>
        <w:t xml:space="preserve">Karina </w:t>
      </w:r>
      <w:r w:rsidRPr="009C584B">
        <w:rPr>
          <w:rFonts w:ascii="Arial" w:hAnsi="Arial" w:cs="Arial"/>
          <w:b/>
          <w:bCs/>
          <w:lang w:val="es-ES"/>
        </w:rPr>
        <w:t>Romero Velázquez</w:t>
      </w:r>
      <w:bookmarkEnd w:id="1"/>
      <w:r>
        <w:rPr>
          <w:rFonts w:ascii="Arial" w:hAnsi="Arial" w:cs="Arial"/>
          <w:b/>
          <w:bCs/>
          <w:lang w:val="es-ES"/>
        </w:rPr>
        <w:t xml:space="preserve">  y </w:t>
      </w:r>
      <w:r w:rsidRPr="00907838">
        <w:rPr>
          <w:rFonts w:ascii="Arial" w:hAnsi="Arial" w:cs="Arial"/>
          <w:b/>
          <w:bCs/>
          <w:lang w:val="es-ES"/>
        </w:rPr>
        <w:t>Pablo Fernández de Cevallos González</w:t>
      </w:r>
      <w:r>
        <w:rPr>
          <w:rFonts w:ascii="Arial" w:hAnsi="Arial" w:cs="Arial"/>
          <w:color w:val="000000"/>
          <w:shd w:val="clear" w:color="auto" w:fill="FFFFFF"/>
        </w:rPr>
        <w:t xml:space="preserve">, a nombre </w:t>
      </w:r>
      <w:r w:rsidRPr="00F92DC6">
        <w:rPr>
          <w:rFonts w:ascii="Arial" w:hAnsi="Arial" w:cs="Arial"/>
          <w:color w:val="000000"/>
          <w:shd w:val="clear" w:color="auto" w:fill="FFFFFF"/>
        </w:rPr>
        <w:t>del Grupo Parlamentario del Partido Acción Nacional de la LXI</w:t>
      </w:r>
      <w:r>
        <w:rPr>
          <w:rFonts w:ascii="Arial" w:hAnsi="Arial" w:cs="Arial"/>
          <w:color w:val="000000"/>
          <w:shd w:val="clear" w:color="auto" w:fill="FFFFFF"/>
        </w:rPr>
        <w:t>I</w:t>
      </w:r>
      <w:r w:rsidRPr="00F92DC6">
        <w:rPr>
          <w:rFonts w:ascii="Arial" w:hAnsi="Arial" w:cs="Arial"/>
          <w:color w:val="000000"/>
          <w:shd w:val="clear" w:color="auto" w:fill="FFFFFF"/>
        </w:rPr>
        <w:t xml:space="preserve"> Legislatura; con</w:t>
      </w:r>
      <w:r>
        <w:rPr>
          <w:rFonts w:ascii="Arial" w:hAnsi="Arial" w:cs="Arial"/>
          <w:color w:val="000000"/>
          <w:shd w:val="clear" w:color="auto" w:fill="FFFFFF"/>
        </w:rPr>
        <w:t xml:space="preserve"> fundamento</w:t>
      </w:r>
      <w:r w:rsidRPr="00F92DC6">
        <w:rPr>
          <w:rFonts w:ascii="Arial" w:hAnsi="Arial" w:cs="Arial"/>
          <w:color w:val="000000"/>
          <w:shd w:val="clear" w:color="auto" w:fill="FFFFFF"/>
        </w:rPr>
        <w:t xml:space="preserve">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w:t>
      </w:r>
      <w:r w:rsidRPr="00661033">
        <w:rPr>
          <w:rFonts w:ascii="Arial" w:hAnsi="Arial" w:cs="Arial"/>
          <w:color w:val="000000"/>
          <w:shd w:val="clear" w:color="auto" w:fill="FFFFFF"/>
        </w:rPr>
        <w:t>México</w:t>
      </w:r>
      <w:r>
        <w:rPr>
          <w:rFonts w:ascii="Arial" w:hAnsi="Arial" w:cs="Arial"/>
          <w:color w:val="000000"/>
          <w:shd w:val="clear" w:color="auto" w:fill="FFFFFF"/>
        </w:rPr>
        <w:t>,</w:t>
      </w:r>
      <w:r w:rsidRPr="00661033">
        <w:rPr>
          <w:rFonts w:ascii="Arial" w:hAnsi="Arial" w:cs="Arial"/>
          <w:color w:val="000000"/>
          <w:shd w:val="clear" w:color="auto" w:fill="FFFFFF"/>
        </w:rPr>
        <w:t xml:space="preserve"> así como</w:t>
      </w:r>
      <w:r>
        <w:rPr>
          <w:rFonts w:ascii="Arial" w:hAnsi="Arial" w:cs="Arial"/>
          <w:color w:val="000000"/>
          <w:shd w:val="clear" w:color="auto" w:fill="FFFFFF"/>
        </w:rPr>
        <w:t xml:space="preserve"> de</w:t>
      </w:r>
      <w:r w:rsidRPr="00F92DC6">
        <w:rPr>
          <w:rFonts w:ascii="Arial" w:hAnsi="Arial" w:cs="Arial"/>
          <w:color w:val="000000"/>
          <w:shd w:val="clear" w:color="auto" w:fill="FFFFFF"/>
        </w:rPr>
        <w:t xml:space="preserve"> los artículo 68 y 70 del Reglamento del Poder Legislativo</w:t>
      </w:r>
      <w:r>
        <w:rPr>
          <w:rFonts w:ascii="Arial" w:hAnsi="Arial" w:cs="Arial"/>
          <w:color w:val="000000"/>
          <w:shd w:val="clear" w:color="auto" w:fill="FFFFFF"/>
        </w:rPr>
        <w:t xml:space="preserve"> del Estado de México; sometemos</w:t>
      </w:r>
      <w:r w:rsidRPr="00F92DC6">
        <w:rPr>
          <w:rFonts w:ascii="Arial" w:hAnsi="Arial" w:cs="Arial"/>
          <w:color w:val="000000"/>
          <w:shd w:val="clear" w:color="auto" w:fill="FFFFFF"/>
        </w:rPr>
        <w:t xml:space="preserve"> a la consideración de esta soberanía la siguiente, </w:t>
      </w:r>
      <w:r w:rsidRPr="00563B63">
        <w:rPr>
          <w:rFonts w:ascii="Arial" w:hAnsi="Arial" w:cs="Arial"/>
          <w:b/>
          <w:color w:val="000000"/>
          <w:shd w:val="clear" w:color="auto" w:fill="FFFFFF"/>
        </w:rPr>
        <w:t>Iniciativa con Proyecto de Decreto por el que se adiciona</w:t>
      </w:r>
      <w:r>
        <w:rPr>
          <w:rFonts w:ascii="Arial" w:hAnsi="Arial" w:cs="Arial"/>
          <w:b/>
          <w:color w:val="000000"/>
          <w:shd w:val="clear" w:color="auto" w:fill="FFFFFF"/>
        </w:rPr>
        <w:t>n</w:t>
      </w:r>
      <w:r w:rsidRPr="00563B63">
        <w:rPr>
          <w:rFonts w:ascii="Arial" w:hAnsi="Arial" w:cs="Arial"/>
          <w:b/>
          <w:color w:val="000000"/>
          <w:shd w:val="clear" w:color="auto" w:fill="FFFFFF"/>
        </w:rPr>
        <w:t xml:space="preserve"> </w:t>
      </w:r>
      <w:r>
        <w:rPr>
          <w:rFonts w:ascii="Arial" w:hAnsi="Arial" w:cs="Arial"/>
          <w:b/>
          <w:color w:val="000000"/>
          <w:shd w:val="clear" w:color="auto" w:fill="FFFFFF"/>
        </w:rPr>
        <w:t xml:space="preserve">diversas disposiciones </w:t>
      </w:r>
      <w:r w:rsidRPr="00563B63">
        <w:rPr>
          <w:rFonts w:ascii="Arial" w:hAnsi="Arial" w:cs="Arial"/>
          <w:b/>
          <w:color w:val="000000"/>
          <w:shd w:val="clear" w:color="auto" w:fill="FFFFFF"/>
        </w:rPr>
        <w:t xml:space="preserve">del Código Administrativo del Estado de México, en materia </w:t>
      </w:r>
      <w:r w:rsidRPr="008A2184">
        <w:rPr>
          <w:rFonts w:ascii="Arial" w:hAnsi="Arial" w:cs="Arial"/>
          <w:b/>
          <w:color w:val="000000"/>
          <w:shd w:val="clear" w:color="auto" w:fill="FFFFFF"/>
        </w:rPr>
        <w:t>salud digital</w:t>
      </w:r>
      <w:r w:rsidRPr="00202000">
        <w:rPr>
          <w:rFonts w:ascii="Arial" w:hAnsi="Arial" w:cs="Arial"/>
          <w:b/>
          <w:color w:val="000000"/>
          <w:shd w:val="clear" w:color="auto" w:fill="FFFFFF"/>
        </w:rPr>
        <w:t>,</w:t>
      </w:r>
      <w:r>
        <w:rPr>
          <w:rFonts w:ascii="Arial" w:hAnsi="Arial" w:cs="Arial"/>
          <w:color w:val="000000"/>
          <w:shd w:val="clear" w:color="auto" w:fill="FFFFFF"/>
        </w:rPr>
        <w:t xml:space="preserve"> </w:t>
      </w:r>
      <w:r w:rsidRPr="00481354">
        <w:rPr>
          <w:rFonts w:ascii="Arial" w:hAnsi="Arial" w:cs="Arial"/>
          <w:color w:val="000000"/>
          <w:shd w:val="clear" w:color="auto" w:fill="FFFFFF"/>
        </w:rPr>
        <w:t>con sustento en la siguiente:</w:t>
      </w:r>
    </w:p>
    <w:p w14:paraId="0B4C6EFB" w14:textId="77777777" w:rsidR="007631F8" w:rsidRDefault="007631F8" w:rsidP="007631F8">
      <w:pPr>
        <w:pStyle w:val="Sinespaciado"/>
        <w:jc w:val="center"/>
        <w:rPr>
          <w:rFonts w:ascii="Arial" w:hAnsi="Arial" w:cs="Arial"/>
          <w:b/>
          <w:bCs/>
          <w:sz w:val="24"/>
          <w:szCs w:val="24"/>
        </w:rPr>
      </w:pPr>
      <w:r w:rsidRPr="00A84134">
        <w:rPr>
          <w:rFonts w:ascii="Arial" w:hAnsi="Arial" w:cs="Arial"/>
          <w:b/>
          <w:bCs/>
          <w:sz w:val="24"/>
          <w:szCs w:val="24"/>
        </w:rPr>
        <w:t>Exposición De Motivos</w:t>
      </w:r>
    </w:p>
    <w:p w14:paraId="2F9EAFD6" w14:textId="6107B012" w:rsidR="00DB2F15" w:rsidRDefault="00DB2F15" w:rsidP="00DB2F15">
      <w:pPr>
        <w:pStyle w:val="NormalWeb"/>
        <w:spacing w:line="360" w:lineRule="auto"/>
        <w:jc w:val="both"/>
        <w:rPr>
          <w:rFonts w:ascii="Arial" w:hAnsi="Arial" w:cs="Arial"/>
          <w:bCs/>
        </w:rPr>
      </w:pPr>
      <w:r w:rsidRPr="00DB2F15">
        <w:rPr>
          <w:rFonts w:ascii="Arial" w:hAnsi="Arial" w:cs="Arial"/>
          <w:bCs/>
        </w:rPr>
        <w:t xml:space="preserve">El </w:t>
      </w:r>
      <w:r>
        <w:rPr>
          <w:rFonts w:ascii="Arial" w:hAnsi="Arial" w:cs="Arial"/>
          <w:bCs/>
        </w:rPr>
        <w:t xml:space="preserve">pasado </w:t>
      </w:r>
      <w:r w:rsidRPr="00DB2F15">
        <w:rPr>
          <w:rFonts w:ascii="Arial" w:hAnsi="Arial" w:cs="Arial"/>
          <w:bCs/>
        </w:rPr>
        <w:t>15 de enero de</w:t>
      </w:r>
      <w:r>
        <w:rPr>
          <w:rFonts w:ascii="Arial" w:hAnsi="Arial" w:cs="Arial"/>
          <w:bCs/>
        </w:rPr>
        <w:t xml:space="preserve">l presente año </w:t>
      </w:r>
      <w:r w:rsidRPr="00DB2F15">
        <w:rPr>
          <w:rFonts w:ascii="Arial" w:hAnsi="Arial" w:cs="Arial"/>
          <w:bCs/>
        </w:rPr>
        <w:t>2026 fue publicado en el Diario Oficial de la Federaci</w:t>
      </w:r>
      <w:r w:rsidRPr="00DB2F15">
        <w:rPr>
          <w:rFonts w:ascii="Arial" w:hAnsi="Arial" w:cs="Arial" w:hint="cs"/>
          <w:bCs/>
        </w:rPr>
        <w:t>ó</w:t>
      </w:r>
      <w:r w:rsidRPr="00DB2F15">
        <w:rPr>
          <w:rFonts w:ascii="Arial" w:hAnsi="Arial" w:cs="Arial"/>
          <w:bCs/>
        </w:rPr>
        <w:t>n</w:t>
      </w:r>
      <w:r>
        <w:rPr>
          <w:rFonts w:ascii="Arial" w:hAnsi="Arial" w:cs="Arial"/>
          <w:bCs/>
        </w:rPr>
        <w:t xml:space="preserve"> (DOF)</w:t>
      </w:r>
      <w:r w:rsidRPr="00DB2F15">
        <w:rPr>
          <w:rFonts w:ascii="Arial" w:hAnsi="Arial" w:cs="Arial"/>
          <w:bCs/>
        </w:rPr>
        <w:t xml:space="preserve"> el Decreto por el que se reforman, adicionan y derogan </w:t>
      </w:r>
      <w:r w:rsidRPr="00DB2F15">
        <w:rPr>
          <w:rFonts w:ascii="Arial" w:hAnsi="Arial" w:cs="Arial"/>
          <w:bCs/>
        </w:rPr>
        <w:lastRenderedPageBreak/>
        <w:t>diversas disposiciones de la Ley General de Salud, mediante el cual se incorpor</w:t>
      </w:r>
      <w:r w:rsidRPr="00DB2F15">
        <w:rPr>
          <w:rFonts w:ascii="Arial" w:hAnsi="Arial" w:cs="Arial" w:hint="cs"/>
          <w:bCs/>
        </w:rPr>
        <w:t>ó</w:t>
      </w:r>
      <w:r w:rsidRPr="00DB2F15">
        <w:rPr>
          <w:rFonts w:ascii="Arial" w:hAnsi="Arial" w:cs="Arial"/>
          <w:bCs/>
        </w:rPr>
        <w:t xml:space="preserve"> de manera expresa la Salud Digital como materia de salubridad general.</w:t>
      </w:r>
      <w:r w:rsidR="00C85B58">
        <w:rPr>
          <w:rStyle w:val="Refdenotaalpie"/>
          <w:rFonts w:ascii="Arial" w:hAnsi="Arial" w:cs="Arial"/>
          <w:bCs/>
        </w:rPr>
        <w:footnoteReference w:id="1"/>
      </w:r>
      <w:r w:rsidRPr="00DB2F15">
        <w:rPr>
          <w:rFonts w:ascii="Arial" w:hAnsi="Arial" w:cs="Arial"/>
          <w:bCs/>
        </w:rPr>
        <w:t xml:space="preserve"> </w:t>
      </w:r>
    </w:p>
    <w:p w14:paraId="66287009" w14:textId="482883C8" w:rsidR="007A0167" w:rsidRDefault="007A0167" w:rsidP="00DB2F15">
      <w:pPr>
        <w:pStyle w:val="NormalWeb"/>
        <w:spacing w:line="360" w:lineRule="auto"/>
        <w:jc w:val="both"/>
        <w:rPr>
          <w:rFonts w:ascii="Arial" w:hAnsi="Arial" w:cs="Arial"/>
          <w:bCs/>
        </w:rPr>
      </w:pPr>
      <w:r w:rsidRPr="007A0167">
        <w:rPr>
          <w:rFonts w:ascii="Arial" w:hAnsi="Arial" w:cs="Arial"/>
          <w:bCs/>
        </w:rPr>
        <w:t>Con esta reforma se reconoce que la aplicaci</w:t>
      </w:r>
      <w:r w:rsidRPr="007A0167">
        <w:rPr>
          <w:rFonts w:ascii="Arial" w:hAnsi="Arial" w:cs="Arial" w:hint="cs"/>
          <w:bCs/>
        </w:rPr>
        <w:t>ó</w:t>
      </w:r>
      <w:r w:rsidRPr="007A0167">
        <w:rPr>
          <w:rFonts w:ascii="Arial" w:hAnsi="Arial" w:cs="Arial"/>
          <w:bCs/>
        </w:rPr>
        <w:t>n de las Tecnolog</w:t>
      </w:r>
      <w:r w:rsidRPr="007A0167">
        <w:rPr>
          <w:rFonts w:ascii="Arial" w:hAnsi="Arial" w:cs="Arial" w:hint="cs"/>
          <w:bCs/>
        </w:rPr>
        <w:t>í</w:t>
      </w:r>
      <w:r w:rsidRPr="007A0167">
        <w:rPr>
          <w:rFonts w:ascii="Arial" w:hAnsi="Arial" w:cs="Arial"/>
          <w:bCs/>
        </w:rPr>
        <w:t>as de la Informaci</w:t>
      </w:r>
      <w:r w:rsidRPr="007A0167">
        <w:rPr>
          <w:rFonts w:ascii="Arial" w:hAnsi="Arial" w:cs="Arial" w:hint="cs"/>
          <w:bCs/>
        </w:rPr>
        <w:t>ó</w:t>
      </w:r>
      <w:r w:rsidRPr="007A0167">
        <w:rPr>
          <w:rFonts w:ascii="Arial" w:hAnsi="Arial" w:cs="Arial"/>
          <w:bCs/>
        </w:rPr>
        <w:t>n y la Comunicaci</w:t>
      </w:r>
      <w:r w:rsidRPr="007A0167">
        <w:rPr>
          <w:rFonts w:ascii="Arial" w:hAnsi="Arial" w:cs="Arial" w:hint="cs"/>
          <w:bCs/>
        </w:rPr>
        <w:t>ó</w:t>
      </w:r>
      <w:r w:rsidRPr="007A0167">
        <w:rPr>
          <w:rFonts w:ascii="Arial" w:hAnsi="Arial" w:cs="Arial"/>
          <w:bCs/>
        </w:rPr>
        <w:t>n (TIC) en los servicios de salud</w:t>
      </w:r>
      <w:r>
        <w:rPr>
          <w:rFonts w:ascii="Arial" w:hAnsi="Arial" w:cs="Arial"/>
          <w:bCs/>
        </w:rPr>
        <w:t xml:space="preserve">, </w:t>
      </w:r>
      <w:r w:rsidRPr="007A0167">
        <w:rPr>
          <w:rFonts w:ascii="Arial" w:hAnsi="Arial" w:cs="Arial"/>
          <w:bCs/>
        </w:rPr>
        <w:t>como la telesalud, la telemedicina, la salud m</w:t>
      </w:r>
      <w:r w:rsidRPr="007A0167">
        <w:rPr>
          <w:rFonts w:ascii="Arial" w:hAnsi="Arial" w:cs="Arial" w:hint="cs"/>
          <w:bCs/>
        </w:rPr>
        <w:t>ó</w:t>
      </w:r>
      <w:r w:rsidRPr="007A0167">
        <w:rPr>
          <w:rFonts w:ascii="Arial" w:hAnsi="Arial" w:cs="Arial"/>
          <w:bCs/>
        </w:rPr>
        <w:t>vil, los registros electr</w:t>
      </w:r>
      <w:r w:rsidRPr="007A0167">
        <w:rPr>
          <w:rFonts w:ascii="Arial" w:hAnsi="Arial" w:cs="Arial" w:hint="cs"/>
          <w:bCs/>
        </w:rPr>
        <w:t>ó</w:t>
      </w:r>
      <w:r w:rsidRPr="007A0167">
        <w:rPr>
          <w:rFonts w:ascii="Arial" w:hAnsi="Arial" w:cs="Arial"/>
          <w:bCs/>
        </w:rPr>
        <w:t>nicos de salud y los dispositivos port</w:t>
      </w:r>
      <w:r w:rsidRPr="007A0167">
        <w:rPr>
          <w:rFonts w:ascii="Arial" w:hAnsi="Arial" w:cs="Arial" w:hint="cs"/>
          <w:bCs/>
        </w:rPr>
        <w:t>á</w:t>
      </w:r>
      <w:r w:rsidRPr="007A0167">
        <w:rPr>
          <w:rFonts w:ascii="Arial" w:hAnsi="Arial" w:cs="Arial"/>
          <w:bCs/>
        </w:rPr>
        <w:t>tiles</w:t>
      </w:r>
      <w:r>
        <w:rPr>
          <w:rFonts w:ascii="Arial" w:hAnsi="Arial" w:cs="Arial"/>
          <w:bCs/>
        </w:rPr>
        <w:t xml:space="preserve">, </w:t>
      </w:r>
      <w:r w:rsidRPr="007A0167">
        <w:rPr>
          <w:rFonts w:ascii="Arial" w:hAnsi="Arial" w:cs="Arial"/>
          <w:bCs/>
        </w:rPr>
        <w:t>constituye hoy un componente fundamental para fortalecer el derecho a la protecci</w:t>
      </w:r>
      <w:r w:rsidRPr="007A0167">
        <w:rPr>
          <w:rFonts w:ascii="Arial" w:hAnsi="Arial" w:cs="Arial" w:hint="cs"/>
          <w:bCs/>
        </w:rPr>
        <w:t>ó</w:t>
      </w:r>
      <w:r w:rsidRPr="007A0167">
        <w:rPr>
          <w:rFonts w:ascii="Arial" w:hAnsi="Arial" w:cs="Arial"/>
          <w:bCs/>
        </w:rPr>
        <w:t>n de la salud en condiciones de accesibilidad, oportunidad, continuidad y calidad.</w:t>
      </w:r>
    </w:p>
    <w:p w14:paraId="731B882C" w14:textId="77777777" w:rsidR="007A0167" w:rsidRDefault="007A0167" w:rsidP="00DB2F15">
      <w:pPr>
        <w:pStyle w:val="NormalWeb"/>
        <w:spacing w:line="360" w:lineRule="auto"/>
        <w:jc w:val="both"/>
        <w:rPr>
          <w:rFonts w:ascii="Arial" w:hAnsi="Arial" w:cs="Arial"/>
          <w:bCs/>
        </w:rPr>
      </w:pPr>
      <w:r w:rsidRPr="007A0167">
        <w:rPr>
          <w:rFonts w:ascii="Arial" w:hAnsi="Arial" w:cs="Arial"/>
          <w:bCs/>
        </w:rPr>
        <w:t>Dicho decreto federal establece como finalidades centrales de la salud digital facilitar la prestaci</w:t>
      </w:r>
      <w:r w:rsidRPr="007A0167">
        <w:rPr>
          <w:rFonts w:ascii="Arial" w:hAnsi="Arial" w:cs="Arial" w:hint="cs"/>
          <w:bCs/>
        </w:rPr>
        <w:t>ó</w:t>
      </w:r>
      <w:r w:rsidRPr="007A0167">
        <w:rPr>
          <w:rFonts w:ascii="Arial" w:hAnsi="Arial" w:cs="Arial"/>
          <w:bCs/>
        </w:rPr>
        <w:t>n de servicios m</w:t>
      </w:r>
      <w:r w:rsidRPr="007A0167">
        <w:rPr>
          <w:rFonts w:ascii="Arial" w:hAnsi="Arial" w:cs="Arial" w:hint="cs"/>
          <w:bCs/>
        </w:rPr>
        <w:t>é</w:t>
      </w:r>
      <w:r w:rsidRPr="007A0167">
        <w:rPr>
          <w:rFonts w:ascii="Arial" w:hAnsi="Arial" w:cs="Arial"/>
          <w:bCs/>
        </w:rPr>
        <w:t>dicos a distancia, optimizar el uso de los recursos humanos y tecnol</w:t>
      </w:r>
      <w:r w:rsidRPr="007A0167">
        <w:rPr>
          <w:rFonts w:ascii="Arial" w:hAnsi="Arial" w:cs="Arial" w:hint="cs"/>
          <w:bCs/>
        </w:rPr>
        <w:t>ó</w:t>
      </w:r>
      <w:r w:rsidRPr="007A0167">
        <w:rPr>
          <w:rFonts w:ascii="Arial" w:hAnsi="Arial" w:cs="Arial"/>
          <w:bCs/>
        </w:rPr>
        <w:t>gicos del sistema sanitario y ampliar la cobertura de los servicios de salud, especialmente en comunidades con acceso limitado a infraestructura m</w:t>
      </w:r>
      <w:r w:rsidRPr="007A0167">
        <w:rPr>
          <w:rFonts w:ascii="Arial" w:hAnsi="Arial" w:cs="Arial" w:hint="cs"/>
          <w:bCs/>
        </w:rPr>
        <w:t>é</w:t>
      </w:r>
      <w:r w:rsidRPr="007A0167">
        <w:rPr>
          <w:rFonts w:ascii="Arial" w:hAnsi="Arial" w:cs="Arial"/>
          <w:bCs/>
        </w:rPr>
        <w:t xml:space="preserve">dica tradicional. </w:t>
      </w:r>
    </w:p>
    <w:p w14:paraId="524271B9" w14:textId="2B370222" w:rsidR="007A0167" w:rsidRDefault="007A0167" w:rsidP="00DB2F15">
      <w:pPr>
        <w:pStyle w:val="NormalWeb"/>
        <w:spacing w:line="360" w:lineRule="auto"/>
        <w:jc w:val="both"/>
        <w:rPr>
          <w:rFonts w:ascii="Arial" w:hAnsi="Arial" w:cs="Arial"/>
          <w:bCs/>
        </w:rPr>
      </w:pPr>
      <w:r w:rsidRPr="007A0167">
        <w:rPr>
          <w:rFonts w:ascii="Arial" w:hAnsi="Arial" w:cs="Arial"/>
          <w:bCs/>
        </w:rPr>
        <w:t xml:space="preserve">Con ello, </w:t>
      </w:r>
      <w:r>
        <w:rPr>
          <w:rFonts w:ascii="Arial" w:hAnsi="Arial" w:cs="Arial"/>
          <w:bCs/>
        </w:rPr>
        <w:t xml:space="preserve">se </w:t>
      </w:r>
      <w:r w:rsidRPr="007A0167">
        <w:rPr>
          <w:rFonts w:ascii="Arial" w:hAnsi="Arial" w:cs="Arial"/>
          <w:bCs/>
        </w:rPr>
        <w:t>reconoció</w:t>
      </w:r>
      <w:r w:rsidRPr="007A0167">
        <w:rPr>
          <w:rFonts w:ascii="Arial" w:hAnsi="Arial" w:cs="Arial"/>
          <w:bCs/>
        </w:rPr>
        <w:t xml:space="preserve"> que los sistemas de salud contempor</w:t>
      </w:r>
      <w:r w:rsidRPr="007A0167">
        <w:rPr>
          <w:rFonts w:ascii="Arial" w:hAnsi="Arial" w:cs="Arial" w:hint="cs"/>
          <w:bCs/>
        </w:rPr>
        <w:t>á</w:t>
      </w:r>
      <w:r w:rsidRPr="007A0167">
        <w:rPr>
          <w:rFonts w:ascii="Arial" w:hAnsi="Arial" w:cs="Arial"/>
          <w:bCs/>
        </w:rPr>
        <w:t>neos deben incorporar herramientas tecnol</w:t>
      </w:r>
      <w:r w:rsidRPr="007A0167">
        <w:rPr>
          <w:rFonts w:ascii="Arial" w:hAnsi="Arial" w:cs="Arial" w:hint="cs"/>
          <w:bCs/>
        </w:rPr>
        <w:t>ó</w:t>
      </w:r>
      <w:r w:rsidRPr="007A0167">
        <w:rPr>
          <w:rFonts w:ascii="Arial" w:hAnsi="Arial" w:cs="Arial"/>
          <w:bCs/>
        </w:rPr>
        <w:t>gicas que permitan responder de manera m</w:t>
      </w:r>
      <w:r w:rsidRPr="007A0167">
        <w:rPr>
          <w:rFonts w:ascii="Arial" w:hAnsi="Arial" w:cs="Arial" w:hint="cs"/>
          <w:bCs/>
        </w:rPr>
        <w:t>á</w:t>
      </w:r>
      <w:r w:rsidRPr="007A0167">
        <w:rPr>
          <w:rFonts w:ascii="Arial" w:hAnsi="Arial" w:cs="Arial"/>
          <w:bCs/>
        </w:rPr>
        <w:t>s eficiente a los retos de cobertura, oportunidad y calidad en la atenci</w:t>
      </w:r>
      <w:r w:rsidRPr="007A0167">
        <w:rPr>
          <w:rFonts w:ascii="Arial" w:hAnsi="Arial" w:cs="Arial" w:hint="cs"/>
          <w:bCs/>
        </w:rPr>
        <w:t>ó</w:t>
      </w:r>
      <w:r w:rsidRPr="007A0167">
        <w:rPr>
          <w:rFonts w:ascii="Arial" w:hAnsi="Arial" w:cs="Arial"/>
          <w:bCs/>
        </w:rPr>
        <w:t>n m</w:t>
      </w:r>
      <w:r w:rsidRPr="007A0167">
        <w:rPr>
          <w:rFonts w:ascii="Arial" w:hAnsi="Arial" w:cs="Arial" w:hint="cs"/>
          <w:bCs/>
        </w:rPr>
        <w:t>é</w:t>
      </w:r>
      <w:r w:rsidRPr="007A0167">
        <w:rPr>
          <w:rFonts w:ascii="Arial" w:hAnsi="Arial" w:cs="Arial"/>
          <w:bCs/>
        </w:rPr>
        <w:t>dica.</w:t>
      </w:r>
    </w:p>
    <w:p w14:paraId="2E253225" w14:textId="073E64A2" w:rsidR="00DB2F15" w:rsidRPr="00DB2F15" w:rsidRDefault="00DB2F15" w:rsidP="00DB2F15">
      <w:pPr>
        <w:pStyle w:val="NormalWeb"/>
        <w:spacing w:line="360" w:lineRule="auto"/>
        <w:jc w:val="both"/>
        <w:rPr>
          <w:rFonts w:ascii="Arial" w:hAnsi="Arial" w:cs="Arial"/>
          <w:bCs/>
        </w:rPr>
      </w:pPr>
      <w:r w:rsidRPr="00DB2F15">
        <w:rPr>
          <w:rFonts w:ascii="Arial" w:hAnsi="Arial" w:cs="Arial"/>
          <w:bCs/>
        </w:rPr>
        <w:t>Este reconocimiento normativo no surge de manera fortuita</w:t>
      </w:r>
      <w:r>
        <w:rPr>
          <w:rFonts w:ascii="Arial" w:hAnsi="Arial" w:cs="Arial"/>
          <w:bCs/>
        </w:rPr>
        <w:t>, re</w:t>
      </w:r>
      <w:r w:rsidRPr="00DB2F15">
        <w:rPr>
          <w:rFonts w:ascii="Arial" w:hAnsi="Arial" w:cs="Arial"/>
          <w:bCs/>
        </w:rPr>
        <w:t>sponde a una realidad social en la que los modelos tradicionales de atenci</w:t>
      </w:r>
      <w:r w:rsidRPr="00DB2F15">
        <w:rPr>
          <w:rFonts w:ascii="Arial" w:hAnsi="Arial" w:cs="Arial" w:hint="cs"/>
          <w:bCs/>
        </w:rPr>
        <w:t>ó</w:t>
      </w:r>
      <w:r w:rsidRPr="00DB2F15">
        <w:rPr>
          <w:rFonts w:ascii="Arial" w:hAnsi="Arial" w:cs="Arial"/>
          <w:bCs/>
        </w:rPr>
        <w:t>n, basados exclusivamente en la presencialidad, han demostrado ser insuficientes para garantizar el ejercicio efectivo del derecho a la protecci</w:t>
      </w:r>
      <w:r w:rsidRPr="00DB2F15">
        <w:rPr>
          <w:rFonts w:ascii="Arial" w:hAnsi="Arial" w:cs="Arial" w:hint="cs"/>
          <w:bCs/>
        </w:rPr>
        <w:t>ó</w:t>
      </w:r>
      <w:r w:rsidRPr="00DB2F15">
        <w:rPr>
          <w:rFonts w:ascii="Arial" w:hAnsi="Arial" w:cs="Arial"/>
          <w:bCs/>
        </w:rPr>
        <w:t xml:space="preserve">n de la salud, </w:t>
      </w:r>
      <w:r w:rsidRPr="00DB2F15">
        <w:rPr>
          <w:rFonts w:ascii="Arial" w:hAnsi="Arial" w:cs="Arial"/>
          <w:bCs/>
        </w:rPr>
        <w:lastRenderedPageBreak/>
        <w:t xml:space="preserve">particularmente en contextos de alta demanda, desigualdad territorial y limitaciones estructurales. </w:t>
      </w:r>
    </w:p>
    <w:p w14:paraId="2A4A35AF" w14:textId="544C1769" w:rsidR="00DB2F15" w:rsidRPr="00DB2F15" w:rsidRDefault="007A0167" w:rsidP="00DB2F15">
      <w:pPr>
        <w:pStyle w:val="NormalWeb"/>
        <w:spacing w:line="360" w:lineRule="auto"/>
        <w:jc w:val="both"/>
        <w:rPr>
          <w:rFonts w:ascii="Arial" w:hAnsi="Arial" w:cs="Arial"/>
          <w:bCs/>
        </w:rPr>
      </w:pPr>
      <w:r w:rsidRPr="007A0167">
        <w:rPr>
          <w:rFonts w:ascii="Arial" w:hAnsi="Arial" w:cs="Arial"/>
          <w:bCs/>
        </w:rPr>
        <w:t>La incorporaci</w:t>
      </w:r>
      <w:r w:rsidRPr="007A0167">
        <w:rPr>
          <w:rFonts w:ascii="Arial" w:hAnsi="Arial" w:cs="Arial" w:hint="cs"/>
          <w:bCs/>
        </w:rPr>
        <w:t>ó</w:t>
      </w:r>
      <w:r w:rsidRPr="007A0167">
        <w:rPr>
          <w:rFonts w:ascii="Arial" w:hAnsi="Arial" w:cs="Arial"/>
          <w:bCs/>
        </w:rPr>
        <w:t>n de la salud digital en la Ley General de Salud representa un avance trascendental en la modernizaci</w:t>
      </w:r>
      <w:r w:rsidRPr="007A0167">
        <w:rPr>
          <w:rFonts w:ascii="Arial" w:hAnsi="Arial" w:cs="Arial" w:hint="cs"/>
          <w:bCs/>
        </w:rPr>
        <w:t>ó</w:t>
      </w:r>
      <w:r w:rsidRPr="007A0167">
        <w:rPr>
          <w:rFonts w:ascii="Arial" w:hAnsi="Arial" w:cs="Arial"/>
          <w:bCs/>
        </w:rPr>
        <w:t>n del sistema sanitario mexicano, pero tambi</w:t>
      </w:r>
      <w:r w:rsidRPr="007A0167">
        <w:rPr>
          <w:rFonts w:ascii="Arial" w:hAnsi="Arial" w:cs="Arial" w:hint="cs"/>
          <w:bCs/>
        </w:rPr>
        <w:t>é</w:t>
      </w:r>
      <w:r w:rsidRPr="007A0167">
        <w:rPr>
          <w:rFonts w:ascii="Arial" w:hAnsi="Arial" w:cs="Arial"/>
          <w:bCs/>
        </w:rPr>
        <w:t>n implica una responsabilidad para las entidades federativas, quienes deben armonizar su legislaci</w:t>
      </w:r>
      <w:r w:rsidRPr="007A0167">
        <w:rPr>
          <w:rFonts w:ascii="Arial" w:hAnsi="Arial" w:cs="Arial" w:hint="cs"/>
          <w:bCs/>
        </w:rPr>
        <w:t>ó</w:t>
      </w:r>
      <w:r w:rsidRPr="007A0167">
        <w:rPr>
          <w:rFonts w:ascii="Arial" w:hAnsi="Arial" w:cs="Arial"/>
          <w:bCs/>
        </w:rPr>
        <w:t>n local para garantizar que los beneficios derivados de esta innovaci</w:t>
      </w:r>
      <w:r w:rsidRPr="007A0167">
        <w:rPr>
          <w:rFonts w:ascii="Arial" w:hAnsi="Arial" w:cs="Arial" w:hint="cs"/>
          <w:bCs/>
        </w:rPr>
        <w:t>ó</w:t>
      </w:r>
      <w:r w:rsidRPr="007A0167">
        <w:rPr>
          <w:rFonts w:ascii="Arial" w:hAnsi="Arial" w:cs="Arial"/>
          <w:bCs/>
        </w:rPr>
        <w:t>n normativa se materialicen de manera efectiva en todo el territorio nacional. La falta de armonizaci</w:t>
      </w:r>
      <w:r w:rsidRPr="007A0167">
        <w:rPr>
          <w:rFonts w:ascii="Arial" w:hAnsi="Arial" w:cs="Arial" w:hint="cs"/>
          <w:bCs/>
        </w:rPr>
        <w:t>ó</w:t>
      </w:r>
      <w:r w:rsidRPr="007A0167">
        <w:rPr>
          <w:rFonts w:ascii="Arial" w:hAnsi="Arial" w:cs="Arial"/>
          <w:bCs/>
        </w:rPr>
        <w:t>n legislativa podr</w:t>
      </w:r>
      <w:r w:rsidRPr="007A0167">
        <w:rPr>
          <w:rFonts w:ascii="Arial" w:hAnsi="Arial" w:cs="Arial" w:hint="cs"/>
          <w:bCs/>
        </w:rPr>
        <w:t>í</w:t>
      </w:r>
      <w:r w:rsidRPr="007A0167">
        <w:rPr>
          <w:rFonts w:ascii="Arial" w:hAnsi="Arial" w:cs="Arial"/>
          <w:bCs/>
        </w:rPr>
        <w:t>a generar desigualdades territoriales en el acceso a servicios de salud, limitando el alcance de los avances tecnol</w:t>
      </w:r>
      <w:r w:rsidRPr="007A0167">
        <w:rPr>
          <w:rFonts w:ascii="Arial" w:hAnsi="Arial" w:cs="Arial" w:hint="cs"/>
          <w:bCs/>
        </w:rPr>
        <w:t>ó</w:t>
      </w:r>
      <w:r w:rsidRPr="007A0167">
        <w:rPr>
          <w:rFonts w:ascii="Arial" w:hAnsi="Arial" w:cs="Arial"/>
          <w:bCs/>
        </w:rPr>
        <w:t>gicos que hoy forman parte de las mejores pr</w:t>
      </w:r>
      <w:r w:rsidRPr="007A0167">
        <w:rPr>
          <w:rFonts w:ascii="Arial" w:hAnsi="Arial" w:cs="Arial" w:hint="cs"/>
          <w:bCs/>
        </w:rPr>
        <w:t>á</w:t>
      </w:r>
      <w:r w:rsidRPr="007A0167">
        <w:rPr>
          <w:rFonts w:ascii="Arial" w:hAnsi="Arial" w:cs="Arial"/>
          <w:bCs/>
        </w:rPr>
        <w:t>cticas internacionales en materia sanitaria</w:t>
      </w:r>
      <w:r w:rsidR="00DB2F15" w:rsidRPr="00DB2F15">
        <w:rPr>
          <w:rFonts w:ascii="Arial" w:hAnsi="Arial" w:cs="Arial"/>
          <w:bCs/>
        </w:rPr>
        <w:t>.</w:t>
      </w:r>
    </w:p>
    <w:p w14:paraId="7FB44460" w14:textId="70A30A45" w:rsidR="002D51F4" w:rsidRDefault="00DB2F15" w:rsidP="008C4C33">
      <w:pPr>
        <w:pStyle w:val="NormalWeb"/>
        <w:spacing w:line="360" w:lineRule="auto"/>
        <w:jc w:val="both"/>
        <w:rPr>
          <w:rFonts w:ascii="Arial" w:hAnsi="Arial" w:cs="Arial"/>
          <w:bCs/>
        </w:rPr>
      </w:pPr>
      <w:r w:rsidRPr="00DB2F15">
        <w:rPr>
          <w:rFonts w:ascii="Arial" w:hAnsi="Arial" w:cs="Arial"/>
          <w:bCs/>
        </w:rPr>
        <w:t xml:space="preserve">En este contexto, </w:t>
      </w:r>
      <w:r w:rsidR="008C4C33">
        <w:rPr>
          <w:rFonts w:ascii="Arial" w:hAnsi="Arial" w:cs="Arial"/>
          <w:bCs/>
        </w:rPr>
        <w:t>el Estado de México,</w:t>
      </w:r>
      <w:r w:rsidR="007A0167">
        <w:rPr>
          <w:rFonts w:ascii="Arial" w:hAnsi="Arial" w:cs="Arial"/>
          <w:bCs/>
        </w:rPr>
        <w:t xml:space="preserve"> </w:t>
      </w:r>
      <w:r w:rsidR="007A0167" w:rsidRPr="007A0167">
        <w:rPr>
          <w:rFonts w:ascii="Arial" w:hAnsi="Arial" w:cs="Arial"/>
          <w:bCs/>
        </w:rPr>
        <w:t>como la entidad federativa con mayor poblaci</w:t>
      </w:r>
      <w:r w:rsidR="007A0167" w:rsidRPr="007A0167">
        <w:rPr>
          <w:rFonts w:ascii="Arial" w:hAnsi="Arial" w:cs="Arial" w:hint="cs"/>
          <w:bCs/>
        </w:rPr>
        <w:t>ó</w:t>
      </w:r>
      <w:r w:rsidR="007A0167" w:rsidRPr="007A0167">
        <w:rPr>
          <w:rFonts w:ascii="Arial" w:hAnsi="Arial" w:cs="Arial"/>
          <w:bCs/>
        </w:rPr>
        <w:t>n del pa</w:t>
      </w:r>
      <w:r w:rsidR="007A0167" w:rsidRPr="007A0167">
        <w:rPr>
          <w:rFonts w:ascii="Arial" w:hAnsi="Arial" w:cs="Arial" w:hint="cs"/>
          <w:bCs/>
        </w:rPr>
        <w:t>í</w:t>
      </w:r>
      <w:r w:rsidR="007A0167" w:rsidRPr="007A0167">
        <w:rPr>
          <w:rFonts w:ascii="Arial" w:hAnsi="Arial" w:cs="Arial"/>
          <w:bCs/>
        </w:rPr>
        <w:t>s, enfrenta desaf</w:t>
      </w:r>
      <w:r w:rsidR="007A0167" w:rsidRPr="007A0167">
        <w:rPr>
          <w:rFonts w:ascii="Arial" w:hAnsi="Arial" w:cs="Arial" w:hint="cs"/>
          <w:bCs/>
        </w:rPr>
        <w:t>í</w:t>
      </w:r>
      <w:r w:rsidR="007A0167" w:rsidRPr="007A0167">
        <w:rPr>
          <w:rFonts w:ascii="Arial" w:hAnsi="Arial" w:cs="Arial"/>
          <w:bCs/>
        </w:rPr>
        <w:t>os particularmente relevantes en materia de acceso a los servicios de salud</w:t>
      </w:r>
      <w:r w:rsidR="007A0167">
        <w:rPr>
          <w:rFonts w:ascii="Arial" w:hAnsi="Arial" w:cs="Arial"/>
          <w:bCs/>
        </w:rPr>
        <w:t>.</w:t>
      </w:r>
      <w:r w:rsidR="008C4C33">
        <w:rPr>
          <w:rFonts w:ascii="Arial" w:hAnsi="Arial" w:cs="Arial"/>
          <w:bCs/>
        </w:rPr>
        <w:t xml:space="preserve"> </w:t>
      </w:r>
      <w:r w:rsidR="007A0167">
        <w:rPr>
          <w:rFonts w:ascii="Arial" w:hAnsi="Arial" w:cs="Arial"/>
          <w:bCs/>
        </w:rPr>
        <w:t>S</w:t>
      </w:r>
      <w:r w:rsidR="002D51F4">
        <w:rPr>
          <w:rFonts w:ascii="Arial" w:hAnsi="Arial" w:cs="Arial"/>
          <w:bCs/>
        </w:rPr>
        <w:t xml:space="preserve">egún datos del </w:t>
      </w:r>
      <w:r w:rsidR="002D51F4" w:rsidRPr="002D51F4">
        <w:rPr>
          <w:rFonts w:ascii="Arial" w:hAnsi="Arial" w:cs="Arial"/>
          <w:bCs/>
        </w:rPr>
        <w:t xml:space="preserve">Informe Anual </w:t>
      </w:r>
      <w:r w:rsidR="002D51F4">
        <w:rPr>
          <w:rFonts w:ascii="Arial" w:hAnsi="Arial" w:cs="Arial"/>
          <w:bCs/>
        </w:rPr>
        <w:t>s</w:t>
      </w:r>
      <w:r w:rsidR="002D51F4" w:rsidRPr="002D51F4">
        <w:rPr>
          <w:rFonts w:ascii="Arial" w:hAnsi="Arial" w:cs="Arial"/>
          <w:bCs/>
        </w:rPr>
        <w:t xml:space="preserve">obre </w:t>
      </w:r>
      <w:r w:rsidR="002D51F4">
        <w:rPr>
          <w:rFonts w:ascii="Arial" w:hAnsi="Arial" w:cs="Arial"/>
          <w:bCs/>
        </w:rPr>
        <w:t>l</w:t>
      </w:r>
      <w:r w:rsidR="002D51F4" w:rsidRPr="002D51F4">
        <w:rPr>
          <w:rFonts w:ascii="Arial" w:hAnsi="Arial" w:cs="Arial"/>
          <w:bCs/>
        </w:rPr>
        <w:t>a Situaci</w:t>
      </w:r>
      <w:r w:rsidR="002D51F4" w:rsidRPr="002D51F4">
        <w:rPr>
          <w:rFonts w:ascii="Arial" w:hAnsi="Arial" w:cs="Arial" w:hint="eastAsia"/>
          <w:bCs/>
        </w:rPr>
        <w:t>ó</w:t>
      </w:r>
      <w:r w:rsidR="002D51F4" w:rsidRPr="002D51F4">
        <w:rPr>
          <w:rFonts w:ascii="Arial" w:hAnsi="Arial" w:cs="Arial"/>
          <w:bCs/>
        </w:rPr>
        <w:t xml:space="preserve">n </w:t>
      </w:r>
      <w:r w:rsidR="002D51F4">
        <w:rPr>
          <w:rFonts w:ascii="Arial" w:hAnsi="Arial" w:cs="Arial"/>
          <w:bCs/>
        </w:rPr>
        <w:t>d</w:t>
      </w:r>
      <w:r w:rsidR="002D51F4" w:rsidRPr="002D51F4">
        <w:rPr>
          <w:rFonts w:ascii="Arial" w:hAnsi="Arial" w:cs="Arial"/>
          <w:bCs/>
        </w:rPr>
        <w:t xml:space="preserve">e Pobreza </w:t>
      </w:r>
      <w:r w:rsidR="002D51F4">
        <w:rPr>
          <w:rFonts w:ascii="Arial" w:hAnsi="Arial" w:cs="Arial"/>
          <w:bCs/>
        </w:rPr>
        <w:t>y</w:t>
      </w:r>
      <w:r w:rsidR="002D51F4" w:rsidRPr="002D51F4">
        <w:rPr>
          <w:rFonts w:ascii="Arial" w:hAnsi="Arial" w:cs="Arial"/>
          <w:bCs/>
        </w:rPr>
        <w:t xml:space="preserve"> Rezago Social 2026</w:t>
      </w:r>
      <w:r w:rsidR="002D51F4">
        <w:rPr>
          <w:rFonts w:ascii="Arial" w:hAnsi="Arial" w:cs="Arial"/>
          <w:bCs/>
        </w:rPr>
        <w:t xml:space="preserve">, de la Secretaría de Bienestar, </w:t>
      </w:r>
      <w:r w:rsidR="007A0167" w:rsidRPr="007A0167">
        <w:rPr>
          <w:rFonts w:ascii="Arial" w:hAnsi="Arial" w:cs="Arial"/>
          <w:bCs/>
        </w:rPr>
        <w:t>el 48.8% de la poblaci</w:t>
      </w:r>
      <w:r w:rsidR="007A0167" w:rsidRPr="007A0167">
        <w:rPr>
          <w:rFonts w:ascii="Arial" w:hAnsi="Arial" w:cs="Arial" w:hint="cs"/>
          <w:bCs/>
        </w:rPr>
        <w:t>ó</w:t>
      </w:r>
      <w:r w:rsidR="007A0167" w:rsidRPr="007A0167">
        <w:rPr>
          <w:rFonts w:ascii="Arial" w:hAnsi="Arial" w:cs="Arial"/>
          <w:bCs/>
        </w:rPr>
        <w:t>n mexiquense carece de acceso a la seguridad social, lo que representa aproximadamente 8.6 millones de personas que no cuentan con este mecanismo de protecci</w:t>
      </w:r>
      <w:r w:rsidR="007A0167" w:rsidRPr="007A0167">
        <w:rPr>
          <w:rFonts w:ascii="Arial" w:hAnsi="Arial" w:cs="Arial" w:hint="cs"/>
          <w:bCs/>
        </w:rPr>
        <w:t>ó</w:t>
      </w:r>
      <w:r w:rsidR="007A0167" w:rsidRPr="007A0167">
        <w:rPr>
          <w:rFonts w:ascii="Arial" w:hAnsi="Arial" w:cs="Arial"/>
          <w:bCs/>
        </w:rPr>
        <w:t>n institucional.</w:t>
      </w:r>
      <w:r w:rsidR="002D51F4">
        <w:rPr>
          <w:rStyle w:val="Refdenotaalpie"/>
          <w:rFonts w:ascii="Arial" w:hAnsi="Arial" w:cs="Arial"/>
          <w:bCs/>
        </w:rPr>
        <w:footnoteReference w:id="2"/>
      </w:r>
    </w:p>
    <w:p w14:paraId="215A931D" w14:textId="74C058DD" w:rsidR="008C4C33" w:rsidRDefault="007A0167" w:rsidP="008C4C33">
      <w:pPr>
        <w:pStyle w:val="NormalWeb"/>
        <w:spacing w:line="360" w:lineRule="auto"/>
        <w:jc w:val="both"/>
        <w:rPr>
          <w:rFonts w:ascii="Arial" w:hAnsi="Arial" w:cs="Arial"/>
          <w:bCs/>
        </w:rPr>
      </w:pPr>
      <w:r w:rsidRPr="007A0167">
        <w:rPr>
          <w:rFonts w:ascii="Arial" w:hAnsi="Arial" w:cs="Arial"/>
          <w:bCs/>
        </w:rPr>
        <w:t xml:space="preserve">Asimismo, </w:t>
      </w:r>
      <w:r>
        <w:rPr>
          <w:rFonts w:ascii="Arial" w:hAnsi="Arial" w:cs="Arial"/>
          <w:bCs/>
        </w:rPr>
        <w:t>dicho informe</w:t>
      </w:r>
      <w:r w:rsidRPr="007A0167">
        <w:rPr>
          <w:rFonts w:ascii="Arial" w:hAnsi="Arial" w:cs="Arial"/>
          <w:bCs/>
        </w:rPr>
        <w:t xml:space="preserve"> indica que 7.1 millones de mexiquenses presentan carencia por acceso a servicios de salud, equivalente al 40.2% de la poblaci</w:t>
      </w:r>
      <w:r w:rsidRPr="007A0167">
        <w:rPr>
          <w:rFonts w:ascii="Arial" w:hAnsi="Arial" w:cs="Arial" w:hint="cs"/>
          <w:bCs/>
        </w:rPr>
        <w:t>ó</w:t>
      </w:r>
      <w:r w:rsidRPr="007A0167">
        <w:rPr>
          <w:rFonts w:ascii="Arial" w:hAnsi="Arial" w:cs="Arial"/>
          <w:bCs/>
        </w:rPr>
        <w:t>n estatal. Esta situaci</w:t>
      </w:r>
      <w:r w:rsidRPr="007A0167">
        <w:rPr>
          <w:rFonts w:ascii="Arial" w:hAnsi="Arial" w:cs="Arial" w:hint="cs"/>
          <w:bCs/>
        </w:rPr>
        <w:t>ó</w:t>
      </w:r>
      <w:r w:rsidRPr="007A0167">
        <w:rPr>
          <w:rFonts w:ascii="Arial" w:hAnsi="Arial" w:cs="Arial"/>
          <w:bCs/>
        </w:rPr>
        <w:t>n evidencia brechas estructurales que afectan con mayor intensidad a comunidades rurales, zonas periurbanas y sectores en situaci</w:t>
      </w:r>
      <w:r w:rsidRPr="007A0167">
        <w:rPr>
          <w:rFonts w:ascii="Arial" w:hAnsi="Arial" w:cs="Arial" w:hint="cs"/>
          <w:bCs/>
        </w:rPr>
        <w:t>ó</w:t>
      </w:r>
      <w:r w:rsidRPr="007A0167">
        <w:rPr>
          <w:rFonts w:ascii="Arial" w:hAnsi="Arial" w:cs="Arial"/>
          <w:bCs/>
        </w:rPr>
        <w:t>n de vulnerabilidad, donde los tiempos de traslado, la disponibilidad de m</w:t>
      </w:r>
      <w:r w:rsidRPr="007A0167">
        <w:rPr>
          <w:rFonts w:ascii="Arial" w:hAnsi="Arial" w:cs="Arial" w:hint="cs"/>
          <w:bCs/>
        </w:rPr>
        <w:t>é</w:t>
      </w:r>
      <w:r w:rsidRPr="007A0167">
        <w:rPr>
          <w:rFonts w:ascii="Arial" w:hAnsi="Arial" w:cs="Arial"/>
          <w:bCs/>
        </w:rPr>
        <w:t xml:space="preserve">dicos </w:t>
      </w:r>
      <w:r w:rsidRPr="007A0167">
        <w:rPr>
          <w:rFonts w:ascii="Arial" w:hAnsi="Arial" w:cs="Arial"/>
          <w:bCs/>
        </w:rPr>
        <w:lastRenderedPageBreak/>
        <w:t>especialistas y la saturaci</w:t>
      </w:r>
      <w:r w:rsidRPr="007A0167">
        <w:rPr>
          <w:rFonts w:ascii="Arial" w:hAnsi="Arial" w:cs="Arial" w:hint="cs"/>
          <w:bCs/>
        </w:rPr>
        <w:t>ó</w:t>
      </w:r>
      <w:r w:rsidRPr="007A0167">
        <w:rPr>
          <w:rFonts w:ascii="Arial" w:hAnsi="Arial" w:cs="Arial"/>
          <w:bCs/>
        </w:rPr>
        <w:t>n de unidades m</w:t>
      </w:r>
      <w:r w:rsidRPr="007A0167">
        <w:rPr>
          <w:rFonts w:ascii="Arial" w:hAnsi="Arial" w:cs="Arial" w:hint="cs"/>
          <w:bCs/>
        </w:rPr>
        <w:t>é</w:t>
      </w:r>
      <w:r w:rsidRPr="007A0167">
        <w:rPr>
          <w:rFonts w:ascii="Arial" w:hAnsi="Arial" w:cs="Arial"/>
          <w:bCs/>
        </w:rPr>
        <w:t>dicas constituyen obst</w:t>
      </w:r>
      <w:r w:rsidRPr="007A0167">
        <w:rPr>
          <w:rFonts w:ascii="Arial" w:hAnsi="Arial" w:cs="Arial" w:hint="cs"/>
          <w:bCs/>
        </w:rPr>
        <w:t>á</w:t>
      </w:r>
      <w:r w:rsidRPr="007A0167">
        <w:rPr>
          <w:rFonts w:ascii="Arial" w:hAnsi="Arial" w:cs="Arial"/>
          <w:bCs/>
        </w:rPr>
        <w:t>culos reales para el ejercicio efectivo del derecho a la salud</w:t>
      </w:r>
      <w:r w:rsidR="008C4C33">
        <w:rPr>
          <w:rFonts w:ascii="Arial" w:hAnsi="Arial" w:cs="Arial"/>
          <w:bCs/>
        </w:rPr>
        <w:t>.</w:t>
      </w:r>
      <w:r w:rsidR="002D51F4">
        <w:rPr>
          <w:rStyle w:val="Refdenotaalpie"/>
          <w:rFonts w:ascii="Arial" w:hAnsi="Arial" w:cs="Arial"/>
          <w:bCs/>
        </w:rPr>
        <w:footnoteReference w:id="3"/>
      </w:r>
      <w:r w:rsidR="008C4C33">
        <w:rPr>
          <w:rFonts w:ascii="Arial" w:hAnsi="Arial" w:cs="Arial"/>
          <w:bCs/>
        </w:rPr>
        <w:t xml:space="preserve"> </w:t>
      </w:r>
    </w:p>
    <w:p w14:paraId="2ACA8AB1" w14:textId="77777777" w:rsidR="008C4C33" w:rsidRDefault="008C4C33" w:rsidP="008C4C33">
      <w:pPr>
        <w:pStyle w:val="NormalWeb"/>
        <w:spacing w:line="360" w:lineRule="auto"/>
        <w:jc w:val="both"/>
        <w:rPr>
          <w:rFonts w:ascii="Arial" w:hAnsi="Arial" w:cs="Arial"/>
          <w:bCs/>
        </w:rPr>
      </w:pPr>
      <w:r w:rsidRPr="00FC430D">
        <w:rPr>
          <w:rFonts w:ascii="Arial" w:hAnsi="Arial" w:cs="Arial"/>
          <w:bCs/>
        </w:rPr>
        <w:t>A lo anterior se suma un contexto de saturación, falta de especia</w:t>
      </w:r>
      <w:r>
        <w:rPr>
          <w:rFonts w:ascii="Arial" w:hAnsi="Arial" w:cs="Arial"/>
          <w:bCs/>
        </w:rPr>
        <w:t>listas y accesibilidad limitada, dado que</w:t>
      </w:r>
      <w:r w:rsidRPr="00FC430D">
        <w:rPr>
          <w:rFonts w:ascii="Arial" w:hAnsi="Arial" w:cs="Arial"/>
          <w:bCs/>
        </w:rPr>
        <w:t xml:space="preserve"> el 31% de las y los mexiquenses reporta dificultades para recibir atención médica debido a la distancia, la saturación de servicios o la falta de especialista</w:t>
      </w:r>
      <w:r>
        <w:rPr>
          <w:rFonts w:ascii="Arial" w:hAnsi="Arial" w:cs="Arial"/>
          <w:bCs/>
        </w:rPr>
        <w:t xml:space="preserve">s. </w:t>
      </w:r>
    </w:p>
    <w:p w14:paraId="34926BF9" w14:textId="0766AABE" w:rsidR="008C4C33" w:rsidRPr="00DB2F15" w:rsidRDefault="007A0167" w:rsidP="00DB2F15">
      <w:pPr>
        <w:pStyle w:val="NormalWeb"/>
        <w:spacing w:line="360" w:lineRule="auto"/>
        <w:jc w:val="both"/>
        <w:rPr>
          <w:rFonts w:ascii="Arial" w:hAnsi="Arial" w:cs="Arial"/>
          <w:bCs/>
        </w:rPr>
      </w:pPr>
      <w:r w:rsidRPr="007A0167">
        <w:rPr>
          <w:rFonts w:ascii="Arial" w:hAnsi="Arial" w:cs="Arial"/>
          <w:bCs/>
        </w:rPr>
        <w:t>Estas condiciones se agravan si se considera que M</w:t>
      </w:r>
      <w:r w:rsidRPr="007A0167">
        <w:rPr>
          <w:rFonts w:ascii="Arial" w:hAnsi="Arial" w:cs="Arial" w:hint="cs"/>
          <w:bCs/>
        </w:rPr>
        <w:t>é</w:t>
      </w:r>
      <w:r w:rsidRPr="007A0167">
        <w:rPr>
          <w:rFonts w:ascii="Arial" w:hAnsi="Arial" w:cs="Arial"/>
          <w:bCs/>
        </w:rPr>
        <w:t>xico cuenta con aproximadamente 2.5 m</w:t>
      </w:r>
      <w:r w:rsidRPr="007A0167">
        <w:rPr>
          <w:rFonts w:ascii="Arial" w:hAnsi="Arial" w:cs="Arial" w:hint="cs"/>
          <w:bCs/>
        </w:rPr>
        <w:t>é</w:t>
      </w:r>
      <w:r w:rsidRPr="007A0167">
        <w:rPr>
          <w:rFonts w:ascii="Arial" w:hAnsi="Arial" w:cs="Arial"/>
          <w:bCs/>
        </w:rPr>
        <w:t>dicos en ejercicio por cada mil habitantes, cifra inferior al promedio de 3.7 m</w:t>
      </w:r>
      <w:r w:rsidRPr="007A0167">
        <w:rPr>
          <w:rFonts w:ascii="Arial" w:hAnsi="Arial" w:cs="Arial" w:hint="cs"/>
          <w:bCs/>
        </w:rPr>
        <w:t>é</w:t>
      </w:r>
      <w:r w:rsidRPr="007A0167">
        <w:rPr>
          <w:rFonts w:ascii="Arial" w:hAnsi="Arial" w:cs="Arial"/>
          <w:bCs/>
        </w:rPr>
        <w:t xml:space="preserve">dicos por cada mil </w:t>
      </w:r>
      <w:r w:rsidRPr="007A0167">
        <w:rPr>
          <w:rFonts w:ascii="Arial" w:hAnsi="Arial" w:cs="Arial"/>
          <w:bCs/>
        </w:rPr>
        <w:t>habitantes registrados</w:t>
      </w:r>
      <w:r w:rsidRPr="007A0167">
        <w:rPr>
          <w:rFonts w:ascii="Arial" w:hAnsi="Arial" w:cs="Arial"/>
          <w:bCs/>
        </w:rPr>
        <w:t xml:space="preserve"> por los pa</w:t>
      </w:r>
      <w:r w:rsidRPr="007A0167">
        <w:rPr>
          <w:rFonts w:ascii="Arial" w:hAnsi="Arial" w:cs="Arial" w:hint="cs"/>
          <w:bCs/>
        </w:rPr>
        <w:t>í</w:t>
      </w:r>
      <w:r w:rsidRPr="007A0167">
        <w:rPr>
          <w:rFonts w:ascii="Arial" w:hAnsi="Arial" w:cs="Arial"/>
          <w:bCs/>
        </w:rPr>
        <w:t>ses de la Organizaci</w:t>
      </w:r>
      <w:r w:rsidRPr="007A0167">
        <w:rPr>
          <w:rFonts w:ascii="Arial" w:hAnsi="Arial" w:cs="Arial" w:hint="cs"/>
          <w:bCs/>
        </w:rPr>
        <w:t>ó</w:t>
      </w:r>
      <w:r w:rsidRPr="007A0167">
        <w:rPr>
          <w:rFonts w:ascii="Arial" w:hAnsi="Arial" w:cs="Arial"/>
          <w:bCs/>
        </w:rPr>
        <w:t>n para la Cooperaci</w:t>
      </w:r>
      <w:r w:rsidRPr="007A0167">
        <w:rPr>
          <w:rFonts w:ascii="Arial" w:hAnsi="Arial" w:cs="Arial" w:hint="cs"/>
          <w:bCs/>
        </w:rPr>
        <w:t>ó</w:t>
      </w:r>
      <w:r w:rsidRPr="007A0167">
        <w:rPr>
          <w:rFonts w:ascii="Arial" w:hAnsi="Arial" w:cs="Arial"/>
          <w:bCs/>
        </w:rPr>
        <w:t>n y el Desarrollo Econ</w:t>
      </w:r>
      <w:r w:rsidRPr="007A0167">
        <w:rPr>
          <w:rFonts w:ascii="Arial" w:hAnsi="Arial" w:cs="Arial" w:hint="cs"/>
          <w:bCs/>
        </w:rPr>
        <w:t>ó</w:t>
      </w:r>
      <w:r w:rsidRPr="007A0167">
        <w:rPr>
          <w:rFonts w:ascii="Arial" w:hAnsi="Arial" w:cs="Arial"/>
          <w:bCs/>
        </w:rPr>
        <w:t>micos (OCDE). Este d</w:t>
      </w:r>
      <w:r w:rsidRPr="007A0167">
        <w:rPr>
          <w:rFonts w:ascii="Arial" w:hAnsi="Arial" w:cs="Arial" w:hint="cs"/>
          <w:bCs/>
        </w:rPr>
        <w:t>é</w:t>
      </w:r>
      <w:r w:rsidRPr="007A0167">
        <w:rPr>
          <w:rFonts w:ascii="Arial" w:hAnsi="Arial" w:cs="Arial"/>
          <w:bCs/>
        </w:rPr>
        <w:t>ficit evidencia que el modelo tradicional de atenci</w:t>
      </w:r>
      <w:r w:rsidRPr="007A0167">
        <w:rPr>
          <w:rFonts w:ascii="Arial" w:hAnsi="Arial" w:cs="Arial" w:hint="cs"/>
          <w:bCs/>
        </w:rPr>
        <w:t>ó</w:t>
      </w:r>
      <w:r w:rsidRPr="007A0167">
        <w:rPr>
          <w:rFonts w:ascii="Arial" w:hAnsi="Arial" w:cs="Arial"/>
          <w:bCs/>
        </w:rPr>
        <w:t>n presencial resulta insuficiente para garantizar la cobertura universal de los servicios de salud</w:t>
      </w:r>
      <w:r w:rsidR="008C4C33">
        <w:rPr>
          <w:rFonts w:ascii="Arial" w:hAnsi="Arial" w:cs="Arial"/>
          <w:bCs/>
        </w:rPr>
        <w:t>.</w:t>
      </w:r>
      <w:r w:rsidR="008C4C33">
        <w:rPr>
          <w:rStyle w:val="Refdenotaalpie"/>
          <w:rFonts w:ascii="Arial" w:hAnsi="Arial" w:cs="Arial"/>
          <w:bCs/>
        </w:rPr>
        <w:footnoteReference w:id="4"/>
      </w:r>
    </w:p>
    <w:p w14:paraId="4F7568DC" w14:textId="2ED59355" w:rsidR="007A0167" w:rsidRDefault="007A0167" w:rsidP="00DB2F15">
      <w:pPr>
        <w:pStyle w:val="NormalWeb"/>
        <w:spacing w:line="360" w:lineRule="auto"/>
        <w:jc w:val="both"/>
        <w:rPr>
          <w:rFonts w:ascii="Arial" w:hAnsi="Arial" w:cs="Arial"/>
          <w:bCs/>
        </w:rPr>
      </w:pPr>
      <w:r>
        <w:rPr>
          <w:rFonts w:ascii="Arial" w:hAnsi="Arial" w:cs="Arial"/>
          <w:bCs/>
        </w:rPr>
        <w:t>E</w:t>
      </w:r>
      <w:r w:rsidRPr="007A0167">
        <w:rPr>
          <w:rFonts w:ascii="Arial" w:hAnsi="Arial" w:cs="Arial"/>
          <w:bCs/>
        </w:rPr>
        <w:t>stas cifras representan realidades cotidianas para miles de familias mexiquenses</w:t>
      </w:r>
      <w:r>
        <w:rPr>
          <w:rFonts w:ascii="Arial" w:hAnsi="Arial" w:cs="Arial"/>
          <w:bCs/>
        </w:rPr>
        <w:t>,</w:t>
      </w:r>
      <w:r w:rsidRPr="007A0167">
        <w:rPr>
          <w:rFonts w:ascii="Arial" w:hAnsi="Arial" w:cs="Arial"/>
          <w:bCs/>
        </w:rPr>
        <w:t xml:space="preserve"> personas que deben recorrer largas distancias para recibir atenci</w:t>
      </w:r>
      <w:r w:rsidRPr="007A0167">
        <w:rPr>
          <w:rFonts w:ascii="Arial" w:hAnsi="Arial" w:cs="Arial" w:hint="cs"/>
          <w:bCs/>
        </w:rPr>
        <w:t>ó</w:t>
      </w:r>
      <w:r w:rsidRPr="007A0167">
        <w:rPr>
          <w:rFonts w:ascii="Arial" w:hAnsi="Arial" w:cs="Arial"/>
          <w:bCs/>
        </w:rPr>
        <w:t>n m</w:t>
      </w:r>
      <w:r w:rsidRPr="007A0167">
        <w:rPr>
          <w:rFonts w:ascii="Arial" w:hAnsi="Arial" w:cs="Arial" w:hint="cs"/>
          <w:bCs/>
        </w:rPr>
        <w:t>é</w:t>
      </w:r>
      <w:r w:rsidRPr="007A0167">
        <w:rPr>
          <w:rFonts w:ascii="Arial" w:hAnsi="Arial" w:cs="Arial"/>
          <w:bCs/>
        </w:rPr>
        <w:t>dica, pacientes que retrasan consultas por la saturaci</w:t>
      </w:r>
      <w:r w:rsidRPr="007A0167">
        <w:rPr>
          <w:rFonts w:ascii="Arial" w:hAnsi="Arial" w:cs="Arial" w:hint="cs"/>
          <w:bCs/>
        </w:rPr>
        <w:t>ó</w:t>
      </w:r>
      <w:r w:rsidRPr="007A0167">
        <w:rPr>
          <w:rFonts w:ascii="Arial" w:hAnsi="Arial" w:cs="Arial"/>
          <w:bCs/>
        </w:rPr>
        <w:t>n de servicios, o enfermos cr</w:t>
      </w:r>
      <w:r w:rsidRPr="007A0167">
        <w:rPr>
          <w:rFonts w:ascii="Arial" w:hAnsi="Arial" w:cs="Arial" w:hint="cs"/>
          <w:bCs/>
        </w:rPr>
        <w:t>ó</w:t>
      </w:r>
      <w:r w:rsidRPr="007A0167">
        <w:rPr>
          <w:rFonts w:ascii="Arial" w:hAnsi="Arial" w:cs="Arial"/>
          <w:bCs/>
        </w:rPr>
        <w:t>nicos que enfrentan dificultades para dar seguimiento continuo a sus tratamientos. El acceso efectivo a la salud no se limita a la existencia de hospitales o cl</w:t>
      </w:r>
      <w:r w:rsidRPr="007A0167">
        <w:rPr>
          <w:rFonts w:ascii="Arial" w:hAnsi="Arial" w:cs="Arial" w:hint="cs"/>
          <w:bCs/>
        </w:rPr>
        <w:t>í</w:t>
      </w:r>
      <w:r w:rsidRPr="007A0167">
        <w:rPr>
          <w:rFonts w:ascii="Arial" w:hAnsi="Arial" w:cs="Arial"/>
          <w:bCs/>
        </w:rPr>
        <w:t>nicas; implica la posibilidad real de recibir atenci</w:t>
      </w:r>
      <w:r w:rsidRPr="007A0167">
        <w:rPr>
          <w:rFonts w:ascii="Arial" w:hAnsi="Arial" w:cs="Arial" w:hint="cs"/>
          <w:bCs/>
        </w:rPr>
        <w:t>ó</w:t>
      </w:r>
      <w:r w:rsidRPr="007A0167">
        <w:rPr>
          <w:rFonts w:ascii="Arial" w:hAnsi="Arial" w:cs="Arial"/>
          <w:bCs/>
        </w:rPr>
        <w:t>n m</w:t>
      </w:r>
      <w:r w:rsidRPr="007A0167">
        <w:rPr>
          <w:rFonts w:ascii="Arial" w:hAnsi="Arial" w:cs="Arial" w:hint="cs"/>
          <w:bCs/>
        </w:rPr>
        <w:t>é</w:t>
      </w:r>
      <w:r w:rsidRPr="007A0167">
        <w:rPr>
          <w:rFonts w:ascii="Arial" w:hAnsi="Arial" w:cs="Arial"/>
          <w:bCs/>
        </w:rPr>
        <w:t>dica cuando se necesita, con calidad, oportunidad y continuidad.</w:t>
      </w:r>
    </w:p>
    <w:p w14:paraId="5EE8333F" w14:textId="77777777" w:rsidR="007A0167" w:rsidRDefault="007A0167" w:rsidP="00DB2F15">
      <w:pPr>
        <w:pStyle w:val="NormalWeb"/>
        <w:spacing w:line="360" w:lineRule="auto"/>
        <w:jc w:val="both"/>
        <w:rPr>
          <w:rFonts w:ascii="Arial" w:hAnsi="Arial" w:cs="Arial"/>
          <w:bCs/>
        </w:rPr>
      </w:pPr>
      <w:r w:rsidRPr="007A0167">
        <w:rPr>
          <w:rFonts w:ascii="Arial" w:hAnsi="Arial" w:cs="Arial"/>
          <w:bCs/>
        </w:rPr>
        <w:lastRenderedPageBreak/>
        <w:t>Frente a este panorama, la salud digital se presenta como una herramienta estrat</w:t>
      </w:r>
      <w:r w:rsidRPr="007A0167">
        <w:rPr>
          <w:rFonts w:ascii="Arial" w:hAnsi="Arial" w:cs="Arial" w:hint="cs"/>
          <w:bCs/>
        </w:rPr>
        <w:t>é</w:t>
      </w:r>
      <w:r w:rsidRPr="007A0167">
        <w:rPr>
          <w:rFonts w:ascii="Arial" w:hAnsi="Arial" w:cs="Arial"/>
          <w:bCs/>
        </w:rPr>
        <w:t>gica para fortalecer los sistemas de salud, al permitir esquemas de atenci</w:t>
      </w:r>
      <w:r w:rsidRPr="007A0167">
        <w:rPr>
          <w:rFonts w:ascii="Arial" w:hAnsi="Arial" w:cs="Arial" w:hint="cs"/>
          <w:bCs/>
        </w:rPr>
        <w:t>ó</w:t>
      </w:r>
      <w:r w:rsidRPr="007A0167">
        <w:rPr>
          <w:rFonts w:ascii="Arial" w:hAnsi="Arial" w:cs="Arial"/>
          <w:bCs/>
        </w:rPr>
        <w:t>n m</w:t>
      </w:r>
      <w:r w:rsidRPr="007A0167">
        <w:rPr>
          <w:rFonts w:ascii="Arial" w:hAnsi="Arial" w:cs="Arial" w:hint="cs"/>
          <w:bCs/>
        </w:rPr>
        <w:t>é</w:t>
      </w:r>
      <w:r w:rsidRPr="007A0167">
        <w:rPr>
          <w:rFonts w:ascii="Arial" w:hAnsi="Arial" w:cs="Arial"/>
          <w:bCs/>
        </w:rPr>
        <w:t>dica a distancia, interconsultas entre profesionales, monitoreo remoto de pacientes, uso de expedientes cl</w:t>
      </w:r>
      <w:r w:rsidRPr="007A0167">
        <w:rPr>
          <w:rFonts w:ascii="Arial" w:hAnsi="Arial" w:cs="Arial" w:hint="cs"/>
          <w:bCs/>
        </w:rPr>
        <w:t>í</w:t>
      </w:r>
      <w:r w:rsidRPr="007A0167">
        <w:rPr>
          <w:rFonts w:ascii="Arial" w:hAnsi="Arial" w:cs="Arial"/>
          <w:bCs/>
        </w:rPr>
        <w:t>nicos electr</w:t>
      </w:r>
      <w:r w:rsidRPr="007A0167">
        <w:rPr>
          <w:rFonts w:ascii="Arial" w:hAnsi="Arial" w:cs="Arial" w:hint="cs"/>
          <w:bCs/>
        </w:rPr>
        <w:t>ó</w:t>
      </w:r>
      <w:r w:rsidRPr="007A0167">
        <w:rPr>
          <w:rFonts w:ascii="Arial" w:hAnsi="Arial" w:cs="Arial"/>
          <w:bCs/>
        </w:rPr>
        <w:t>nicos y una mejor integraci</w:t>
      </w:r>
      <w:r w:rsidRPr="007A0167">
        <w:rPr>
          <w:rFonts w:ascii="Arial" w:hAnsi="Arial" w:cs="Arial" w:hint="cs"/>
          <w:bCs/>
        </w:rPr>
        <w:t>ó</w:t>
      </w:r>
      <w:r w:rsidRPr="007A0167">
        <w:rPr>
          <w:rFonts w:ascii="Arial" w:hAnsi="Arial" w:cs="Arial"/>
          <w:bCs/>
        </w:rPr>
        <w:t>n de la informaci</w:t>
      </w:r>
      <w:r w:rsidRPr="007A0167">
        <w:rPr>
          <w:rFonts w:ascii="Arial" w:hAnsi="Arial" w:cs="Arial" w:hint="cs"/>
          <w:bCs/>
        </w:rPr>
        <w:t>ó</w:t>
      </w:r>
      <w:r w:rsidRPr="007A0167">
        <w:rPr>
          <w:rFonts w:ascii="Arial" w:hAnsi="Arial" w:cs="Arial"/>
          <w:bCs/>
        </w:rPr>
        <w:t>n sanitaria. La Organizaci</w:t>
      </w:r>
      <w:r w:rsidRPr="007A0167">
        <w:rPr>
          <w:rFonts w:ascii="Arial" w:hAnsi="Arial" w:cs="Arial" w:hint="cs"/>
          <w:bCs/>
        </w:rPr>
        <w:t>ó</w:t>
      </w:r>
      <w:r w:rsidRPr="007A0167">
        <w:rPr>
          <w:rFonts w:ascii="Arial" w:hAnsi="Arial" w:cs="Arial"/>
          <w:bCs/>
        </w:rPr>
        <w:t>n Mundial de la Salud ha se</w:t>
      </w:r>
      <w:r w:rsidRPr="007A0167">
        <w:rPr>
          <w:rFonts w:ascii="Arial" w:hAnsi="Arial" w:cs="Arial" w:hint="cs"/>
          <w:bCs/>
        </w:rPr>
        <w:t>ñ</w:t>
      </w:r>
      <w:r w:rsidRPr="007A0167">
        <w:rPr>
          <w:rFonts w:ascii="Arial" w:hAnsi="Arial" w:cs="Arial"/>
          <w:bCs/>
        </w:rPr>
        <w:t>alado que la incorporaci</w:t>
      </w:r>
      <w:r w:rsidRPr="007A0167">
        <w:rPr>
          <w:rFonts w:ascii="Arial" w:hAnsi="Arial" w:cs="Arial" w:hint="cs"/>
          <w:bCs/>
        </w:rPr>
        <w:t>ó</w:t>
      </w:r>
      <w:r w:rsidRPr="007A0167">
        <w:rPr>
          <w:rFonts w:ascii="Arial" w:hAnsi="Arial" w:cs="Arial"/>
          <w:bCs/>
        </w:rPr>
        <w:t>n de tecnolog</w:t>
      </w:r>
      <w:r w:rsidRPr="007A0167">
        <w:rPr>
          <w:rFonts w:ascii="Arial" w:hAnsi="Arial" w:cs="Arial" w:hint="cs"/>
          <w:bCs/>
        </w:rPr>
        <w:t>í</w:t>
      </w:r>
      <w:r w:rsidRPr="007A0167">
        <w:rPr>
          <w:rFonts w:ascii="Arial" w:hAnsi="Arial" w:cs="Arial"/>
          <w:bCs/>
        </w:rPr>
        <w:t>as digitales en los sistemas sanitarios contribuye a mejorar la eficiencia diagn</w:t>
      </w:r>
      <w:r w:rsidRPr="007A0167">
        <w:rPr>
          <w:rFonts w:ascii="Arial" w:hAnsi="Arial" w:cs="Arial" w:hint="cs"/>
          <w:bCs/>
        </w:rPr>
        <w:t>ó</w:t>
      </w:r>
      <w:r w:rsidRPr="007A0167">
        <w:rPr>
          <w:rFonts w:ascii="Arial" w:hAnsi="Arial" w:cs="Arial"/>
          <w:bCs/>
        </w:rPr>
        <w:t>stica, fortalecer la continuidad de tratamientos y ampliar la cobertura de servicios en poblaciones con acceso limitado a infraestructura m</w:t>
      </w:r>
      <w:r w:rsidRPr="007A0167">
        <w:rPr>
          <w:rFonts w:ascii="Arial" w:hAnsi="Arial" w:cs="Arial" w:hint="cs"/>
          <w:bCs/>
        </w:rPr>
        <w:t>é</w:t>
      </w:r>
      <w:r w:rsidRPr="007A0167">
        <w:rPr>
          <w:rFonts w:ascii="Arial" w:hAnsi="Arial" w:cs="Arial"/>
          <w:bCs/>
        </w:rPr>
        <w:t>dica.</w:t>
      </w:r>
    </w:p>
    <w:p w14:paraId="04258E7E" w14:textId="1E81F896"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 xml:space="preserve">En el </w:t>
      </w:r>
      <w:r w:rsidRPr="007A0167">
        <w:rPr>
          <w:rFonts w:ascii="Arial" w:hAnsi="Arial" w:cs="Arial" w:hint="cs"/>
          <w:bCs/>
        </w:rPr>
        <w:t>á</w:t>
      </w:r>
      <w:r w:rsidRPr="007A0167">
        <w:rPr>
          <w:rFonts w:ascii="Arial" w:hAnsi="Arial" w:cs="Arial"/>
          <w:bCs/>
        </w:rPr>
        <w:t>mbito nacional, la implementaci</w:t>
      </w:r>
      <w:r w:rsidRPr="007A0167">
        <w:rPr>
          <w:rFonts w:ascii="Arial" w:hAnsi="Arial" w:cs="Arial" w:hint="cs"/>
          <w:bCs/>
        </w:rPr>
        <w:t>ó</w:t>
      </w:r>
      <w:r w:rsidRPr="007A0167">
        <w:rPr>
          <w:rFonts w:ascii="Arial" w:hAnsi="Arial" w:cs="Arial"/>
          <w:bCs/>
        </w:rPr>
        <w:t>n de programas de telemedicina ha demostrado resultados positivos en diversas entidades federativas</w:t>
      </w:r>
      <w:r>
        <w:rPr>
          <w:rFonts w:ascii="Arial" w:hAnsi="Arial" w:cs="Arial"/>
          <w:bCs/>
        </w:rPr>
        <w:t xml:space="preserve"> que los han impulsado</w:t>
      </w:r>
      <w:r w:rsidRPr="007A0167">
        <w:rPr>
          <w:rFonts w:ascii="Arial" w:hAnsi="Arial" w:cs="Arial"/>
          <w:bCs/>
        </w:rPr>
        <w:t xml:space="preserve">. </w:t>
      </w:r>
    </w:p>
    <w:p w14:paraId="101D4929" w14:textId="7B2A637D"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No obstante, en el Estado de M</w:t>
      </w:r>
      <w:r w:rsidRPr="007A0167">
        <w:rPr>
          <w:rFonts w:ascii="Arial" w:hAnsi="Arial" w:cs="Arial" w:hint="cs"/>
          <w:bCs/>
        </w:rPr>
        <w:t>é</w:t>
      </w:r>
      <w:r w:rsidRPr="007A0167">
        <w:rPr>
          <w:rFonts w:ascii="Arial" w:hAnsi="Arial" w:cs="Arial"/>
          <w:bCs/>
        </w:rPr>
        <w:t>xico el marco jur</w:t>
      </w:r>
      <w:r w:rsidRPr="007A0167">
        <w:rPr>
          <w:rFonts w:ascii="Arial" w:hAnsi="Arial" w:cs="Arial" w:hint="cs"/>
          <w:bCs/>
        </w:rPr>
        <w:t>í</w:t>
      </w:r>
      <w:r w:rsidRPr="007A0167">
        <w:rPr>
          <w:rFonts w:ascii="Arial" w:hAnsi="Arial" w:cs="Arial"/>
          <w:bCs/>
        </w:rPr>
        <w:t>dico vigente no contempla disposiciones espec</w:t>
      </w:r>
      <w:r w:rsidRPr="007A0167">
        <w:rPr>
          <w:rFonts w:ascii="Arial" w:hAnsi="Arial" w:cs="Arial" w:hint="cs"/>
          <w:bCs/>
        </w:rPr>
        <w:t>í</w:t>
      </w:r>
      <w:r w:rsidRPr="007A0167">
        <w:rPr>
          <w:rFonts w:ascii="Arial" w:hAnsi="Arial" w:cs="Arial"/>
          <w:bCs/>
        </w:rPr>
        <w:t>ficas que reconozcan de manera expresa la salud digital como parte de los servicios de salud que presta el Estado en materia de salubridad general. El Libro Segundo del C</w:t>
      </w:r>
      <w:r w:rsidRPr="007A0167">
        <w:rPr>
          <w:rFonts w:ascii="Arial" w:hAnsi="Arial" w:cs="Arial" w:hint="cs"/>
          <w:bCs/>
        </w:rPr>
        <w:t>ó</w:t>
      </w:r>
      <w:r w:rsidRPr="007A0167">
        <w:rPr>
          <w:rFonts w:ascii="Arial" w:hAnsi="Arial" w:cs="Arial"/>
          <w:bCs/>
        </w:rPr>
        <w:t>digo Administrativo del Estado de M</w:t>
      </w:r>
      <w:r w:rsidRPr="007A0167">
        <w:rPr>
          <w:rFonts w:ascii="Arial" w:hAnsi="Arial" w:cs="Arial" w:hint="cs"/>
          <w:bCs/>
        </w:rPr>
        <w:t>é</w:t>
      </w:r>
      <w:r w:rsidRPr="007A0167">
        <w:rPr>
          <w:rFonts w:ascii="Arial" w:hAnsi="Arial" w:cs="Arial"/>
          <w:bCs/>
        </w:rPr>
        <w:t>xico, encargado de regular integralmente los servicios de salud en la entidad, no incorpora actualmente definiciones, objetivos ni mecanismos de implementaci</w:t>
      </w:r>
      <w:r w:rsidRPr="007A0167">
        <w:rPr>
          <w:rFonts w:ascii="Arial" w:hAnsi="Arial" w:cs="Arial" w:hint="cs"/>
          <w:bCs/>
        </w:rPr>
        <w:t>ó</w:t>
      </w:r>
      <w:r w:rsidRPr="007A0167">
        <w:rPr>
          <w:rFonts w:ascii="Arial" w:hAnsi="Arial" w:cs="Arial"/>
          <w:bCs/>
        </w:rPr>
        <w:t>n relacionados con el uso de tecnolog</w:t>
      </w:r>
      <w:r w:rsidRPr="007A0167">
        <w:rPr>
          <w:rFonts w:ascii="Arial" w:hAnsi="Arial" w:cs="Arial" w:hint="cs"/>
          <w:bCs/>
        </w:rPr>
        <w:t>í</w:t>
      </w:r>
      <w:r w:rsidRPr="007A0167">
        <w:rPr>
          <w:rFonts w:ascii="Arial" w:hAnsi="Arial" w:cs="Arial"/>
          <w:bCs/>
        </w:rPr>
        <w:t>as digitales en la atenci</w:t>
      </w:r>
      <w:r w:rsidRPr="007A0167">
        <w:rPr>
          <w:rFonts w:ascii="Arial" w:hAnsi="Arial" w:cs="Arial" w:hint="cs"/>
          <w:bCs/>
        </w:rPr>
        <w:t>ó</w:t>
      </w:r>
      <w:r w:rsidRPr="007A0167">
        <w:rPr>
          <w:rFonts w:ascii="Arial" w:hAnsi="Arial" w:cs="Arial"/>
          <w:bCs/>
        </w:rPr>
        <w:t>n m</w:t>
      </w:r>
      <w:r w:rsidRPr="007A0167">
        <w:rPr>
          <w:rFonts w:ascii="Arial" w:hAnsi="Arial" w:cs="Arial" w:hint="cs"/>
          <w:bCs/>
        </w:rPr>
        <w:t>é</w:t>
      </w:r>
      <w:r w:rsidRPr="007A0167">
        <w:rPr>
          <w:rFonts w:ascii="Arial" w:hAnsi="Arial" w:cs="Arial"/>
          <w:bCs/>
        </w:rPr>
        <w:t>dica.</w:t>
      </w:r>
    </w:p>
    <w:p w14:paraId="7D538FBC" w14:textId="1423E8E5"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Esta ausencia normativa limita la consolidaci</w:t>
      </w:r>
      <w:r w:rsidRPr="007A0167">
        <w:rPr>
          <w:rFonts w:ascii="Arial" w:hAnsi="Arial" w:cs="Arial" w:hint="cs"/>
          <w:bCs/>
        </w:rPr>
        <w:t>ó</w:t>
      </w:r>
      <w:r w:rsidRPr="007A0167">
        <w:rPr>
          <w:rFonts w:ascii="Arial" w:hAnsi="Arial" w:cs="Arial"/>
          <w:bCs/>
        </w:rPr>
        <w:t>n de estrategias que ya comienzan a desarrollarse en la pr</w:t>
      </w:r>
      <w:r w:rsidRPr="007A0167">
        <w:rPr>
          <w:rFonts w:ascii="Arial" w:hAnsi="Arial" w:cs="Arial" w:hint="cs"/>
          <w:bCs/>
        </w:rPr>
        <w:t>á</w:t>
      </w:r>
      <w:r w:rsidRPr="007A0167">
        <w:rPr>
          <w:rFonts w:ascii="Arial" w:hAnsi="Arial" w:cs="Arial"/>
          <w:bCs/>
        </w:rPr>
        <w:t xml:space="preserve">ctica institucional, particularmente en el </w:t>
      </w:r>
      <w:r w:rsidRPr="007A0167">
        <w:rPr>
          <w:rFonts w:ascii="Arial" w:hAnsi="Arial" w:cs="Arial" w:hint="cs"/>
          <w:bCs/>
        </w:rPr>
        <w:t>á</w:t>
      </w:r>
      <w:r w:rsidRPr="007A0167">
        <w:rPr>
          <w:rFonts w:ascii="Arial" w:hAnsi="Arial" w:cs="Arial"/>
          <w:bCs/>
        </w:rPr>
        <w:t>mbito de la telemedicina y la digitalizaci</w:t>
      </w:r>
      <w:r w:rsidRPr="007A0167">
        <w:rPr>
          <w:rFonts w:ascii="Arial" w:hAnsi="Arial" w:cs="Arial" w:hint="cs"/>
          <w:bCs/>
        </w:rPr>
        <w:t>ó</w:t>
      </w:r>
      <w:r w:rsidRPr="007A0167">
        <w:rPr>
          <w:rFonts w:ascii="Arial" w:hAnsi="Arial" w:cs="Arial"/>
          <w:bCs/>
        </w:rPr>
        <w:t>n de informaci</w:t>
      </w:r>
      <w:r w:rsidRPr="007A0167">
        <w:rPr>
          <w:rFonts w:ascii="Arial" w:hAnsi="Arial" w:cs="Arial" w:hint="cs"/>
          <w:bCs/>
        </w:rPr>
        <w:t>ó</w:t>
      </w:r>
      <w:r w:rsidRPr="007A0167">
        <w:rPr>
          <w:rFonts w:ascii="Arial" w:hAnsi="Arial" w:cs="Arial"/>
          <w:bCs/>
        </w:rPr>
        <w:t>n cl</w:t>
      </w:r>
      <w:r w:rsidRPr="007A0167">
        <w:rPr>
          <w:rFonts w:ascii="Arial" w:hAnsi="Arial" w:cs="Arial" w:hint="cs"/>
          <w:bCs/>
        </w:rPr>
        <w:t>í</w:t>
      </w:r>
      <w:r w:rsidRPr="007A0167">
        <w:rPr>
          <w:rFonts w:ascii="Arial" w:hAnsi="Arial" w:cs="Arial"/>
          <w:bCs/>
        </w:rPr>
        <w:t>nica. Sin un respaldo legal claro, estos esfuerzos dependen exclusivamente de lineamientos administrativos o decisiones operativas, lo que dificulta su expansi</w:t>
      </w:r>
      <w:r w:rsidRPr="007A0167">
        <w:rPr>
          <w:rFonts w:ascii="Arial" w:hAnsi="Arial" w:cs="Arial" w:hint="cs"/>
          <w:bCs/>
        </w:rPr>
        <w:t>ó</w:t>
      </w:r>
      <w:r w:rsidRPr="007A0167">
        <w:rPr>
          <w:rFonts w:ascii="Arial" w:hAnsi="Arial" w:cs="Arial"/>
          <w:bCs/>
        </w:rPr>
        <w:t>n, continuidad y evaluaci</w:t>
      </w:r>
      <w:r w:rsidRPr="007A0167">
        <w:rPr>
          <w:rFonts w:ascii="Arial" w:hAnsi="Arial" w:cs="Arial" w:hint="cs"/>
          <w:bCs/>
        </w:rPr>
        <w:t>ó</w:t>
      </w:r>
      <w:r w:rsidRPr="007A0167">
        <w:rPr>
          <w:rFonts w:ascii="Arial" w:hAnsi="Arial" w:cs="Arial"/>
          <w:bCs/>
        </w:rPr>
        <w:t>n.</w:t>
      </w:r>
    </w:p>
    <w:p w14:paraId="5F15D473" w14:textId="40AA471F"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lastRenderedPageBreak/>
        <w:t>En este sentido, el objetivo de la presente iniciativa es incorporar expresamente la salud digital como parte de los servicios de salud que presta el Estado en materia de salubridad general, mediante la adici</w:t>
      </w:r>
      <w:r w:rsidRPr="007A0167">
        <w:rPr>
          <w:rFonts w:ascii="Arial" w:hAnsi="Arial" w:cs="Arial" w:hint="cs"/>
          <w:bCs/>
        </w:rPr>
        <w:t>ó</w:t>
      </w:r>
      <w:r w:rsidRPr="007A0167">
        <w:rPr>
          <w:rFonts w:ascii="Arial" w:hAnsi="Arial" w:cs="Arial"/>
          <w:bCs/>
        </w:rPr>
        <w:t>n de una fracci</w:t>
      </w:r>
      <w:r w:rsidRPr="007A0167">
        <w:rPr>
          <w:rFonts w:ascii="Arial" w:hAnsi="Arial" w:cs="Arial" w:hint="cs"/>
          <w:bCs/>
        </w:rPr>
        <w:t>ó</w:t>
      </w:r>
      <w:r w:rsidRPr="007A0167">
        <w:rPr>
          <w:rFonts w:ascii="Arial" w:hAnsi="Arial" w:cs="Arial"/>
          <w:bCs/>
        </w:rPr>
        <w:t>n espec</w:t>
      </w:r>
      <w:r w:rsidRPr="007A0167">
        <w:rPr>
          <w:rFonts w:ascii="Arial" w:hAnsi="Arial" w:cs="Arial" w:hint="cs"/>
          <w:bCs/>
        </w:rPr>
        <w:t>í</w:t>
      </w:r>
      <w:r w:rsidRPr="007A0167">
        <w:rPr>
          <w:rFonts w:ascii="Arial" w:hAnsi="Arial" w:cs="Arial"/>
          <w:bCs/>
        </w:rPr>
        <w:t>fica al art</w:t>
      </w:r>
      <w:r w:rsidRPr="007A0167">
        <w:rPr>
          <w:rFonts w:ascii="Arial" w:hAnsi="Arial" w:cs="Arial" w:hint="cs"/>
          <w:bCs/>
        </w:rPr>
        <w:t>í</w:t>
      </w:r>
      <w:r w:rsidRPr="007A0167">
        <w:rPr>
          <w:rFonts w:ascii="Arial" w:hAnsi="Arial" w:cs="Arial"/>
          <w:bCs/>
        </w:rPr>
        <w:t>culo 2.16 del C</w:t>
      </w:r>
      <w:r w:rsidRPr="007A0167">
        <w:rPr>
          <w:rFonts w:ascii="Arial" w:hAnsi="Arial" w:cs="Arial" w:hint="cs"/>
          <w:bCs/>
        </w:rPr>
        <w:t>ó</w:t>
      </w:r>
      <w:r w:rsidRPr="007A0167">
        <w:rPr>
          <w:rFonts w:ascii="Arial" w:hAnsi="Arial" w:cs="Arial"/>
          <w:bCs/>
        </w:rPr>
        <w:t>digo Administrativo del Estado de M</w:t>
      </w:r>
      <w:r w:rsidRPr="007A0167">
        <w:rPr>
          <w:rFonts w:ascii="Arial" w:hAnsi="Arial" w:cs="Arial" w:hint="cs"/>
          <w:bCs/>
        </w:rPr>
        <w:t>é</w:t>
      </w:r>
      <w:r w:rsidRPr="007A0167">
        <w:rPr>
          <w:rFonts w:ascii="Arial" w:hAnsi="Arial" w:cs="Arial"/>
          <w:bCs/>
        </w:rPr>
        <w:t>xico, as</w:t>
      </w:r>
      <w:r w:rsidRPr="007A0167">
        <w:rPr>
          <w:rFonts w:ascii="Arial" w:hAnsi="Arial" w:cs="Arial" w:hint="cs"/>
          <w:bCs/>
        </w:rPr>
        <w:t>í</w:t>
      </w:r>
      <w:r w:rsidRPr="007A0167">
        <w:rPr>
          <w:rFonts w:ascii="Arial" w:hAnsi="Arial" w:cs="Arial"/>
          <w:bCs/>
        </w:rPr>
        <w:t xml:space="preserve"> como establecer las bases normativas para su desarrollo dentro del Sistema Estatal de Salud.</w:t>
      </w:r>
    </w:p>
    <w:p w14:paraId="5DD4B433" w14:textId="5F77575D"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Asimismo, la iniciativa tiene como prop</w:t>
      </w:r>
      <w:r w:rsidRPr="007A0167">
        <w:rPr>
          <w:rFonts w:ascii="Arial" w:hAnsi="Arial" w:cs="Arial" w:hint="cs"/>
          <w:bCs/>
        </w:rPr>
        <w:t>ó</w:t>
      </w:r>
      <w:r w:rsidRPr="007A0167">
        <w:rPr>
          <w:rFonts w:ascii="Arial" w:hAnsi="Arial" w:cs="Arial"/>
          <w:bCs/>
        </w:rPr>
        <w:t>sito crear un marco jur</w:t>
      </w:r>
      <w:r w:rsidRPr="007A0167">
        <w:rPr>
          <w:rFonts w:ascii="Arial" w:hAnsi="Arial" w:cs="Arial" w:hint="cs"/>
          <w:bCs/>
        </w:rPr>
        <w:t>í</w:t>
      </w:r>
      <w:r w:rsidRPr="007A0167">
        <w:rPr>
          <w:rFonts w:ascii="Arial" w:hAnsi="Arial" w:cs="Arial"/>
          <w:bCs/>
        </w:rPr>
        <w:t>dico que permita regular la implementaci</w:t>
      </w:r>
      <w:r w:rsidRPr="007A0167">
        <w:rPr>
          <w:rFonts w:ascii="Arial" w:hAnsi="Arial" w:cs="Arial" w:hint="cs"/>
          <w:bCs/>
        </w:rPr>
        <w:t>ó</w:t>
      </w:r>
      <w:r w:rsidRPr="007A0167">
        <w:rPr>
          <w:rFonts w:ascii="Arial" w:hAnsi="Arial" w:cs="Arial"/>
          <w:bCs/>
        </w:rPr>
        <w:t>n de los servicios de salud digital, definiendo sus alcances, finalidades y condiciones de operaci</w:t>
      </w:r>
      <w:r w:rsidRPr="007A0167">
        <w:rPr>
          <w:rFonts w:ascii="Arial" w:hAnsi="Arial" w:cs="Arial" w:hint="cs"/>
          <w:bCs/>
        </w:rPr>
        <w:t>ó</w:t>
      </w:r>
      <w:r w:rsidRPr="007A0167">
        <w:rPr>
          <w:rFonts w:ascii="Arial" w:hAnsi="Arial" w:cs="Arial"/>
          <w:bCs/>
        </w:rPr>
        <w:t>n, as</w:t>
      </w:r>
      <w:r w:rsidRPr="007A0167">
        <w:rPr>
          <w:rFonts w:ascii="Arial" w:hAnsi="Arial" w:cs="Arial" w:hint="cs"/>
          <w:bCs/>
        </w:rPr>
        <w:t>í</w:t>
      </w:r>
      <w:r w:rsidRPr="007A0167">
        <w:rPr>
          <w:rFonts w:ascii="Arial" w:hAnsi="Arial" w:cs="Arial"/>
          <w:bCs/>
        </w:rPr>
        <w:t xml:space="preserve"> como fortalecer las atribuciones de la Secretar</w:t>
      </w:r>
      <w:r w:rsidRPr="007A0167">
        <w:rPr>
          <w:rFonts w:ascii="Arial" w:hAnsi="Arial" w:cs="Arial" w:hint="cs"/>
          <w:bCs/>
        </w:rPr>
        <w:t>í</w:t>
      </w:r>
      <w:r w:rsidRPr="007A0167">
        <w:rPr>
          <w:rFonts w:ascii="Arial" w:hAnsi="Arial" w:cs="Arial"/>
          <w:bCs/>
        </w:rPr>
        <w:t>a de Salud del Estado para promover el uso responsable, seguro y eficiente de las tecnolog</w:t>
      </w:r>
      <w:r w:rsidRPr="007A0167">
        <w:rPr>
          <w:rFonts w:ascii="Arial" w:hAnsi="Arial" w:cs="Arial" w:hint="cs"/>
          <w:bCs/>
        </w:rPr>
        <w:t>í</w:t>
      </w:r>
      <w:r w:rsidRPr="007A0167">
        <w:rPr>
          <w:rFonts w:ascii="Arial" w:hAnsi="Arial" w:cs="Arial"/>
          <w:bCs/>
        </w:rPr>
        <w:t>as de la informaci</w:t>
      </w:r>
      <w:r w:rsidRPr="007A0167">
        <w:rPr>
          <w:rFonts w:ascii="Arial" w:hAnsi="Arial" w:cs="Arial" w:hint="cs"/>
          <w:bCs/>
        </w:rPr>
        <w:t>ó</w:t>
      </w:r>
      <w:r w:rsidRPr="007A0167">
        <w:rPr>
          <w:rFonts w:ascii="Arial" w:hAnsi="Arial" w:cs="Arial"/>
          <w:bCs/>
        </w:rPr>
        <w:t>n y la comunicaci</w:t>
      </w:r>
      <w:r w:rsidRPr="007A0167">
        <w:rPr>
          <w:rFonts w:ascii="Arial" w:hAnsi="Arial" w:cs="Arial" w:hint="cs"/>
          <w:bCs/>
        </w:rPr>
        <w:t>ó</w:t>
      </w:r>
      <w:r w:rsidRPr="007A0167">
        <w:rPr>
          <w:rFonts w:ascii="Arial" w:hAnsi="Arial" w:cs="Arial"/>
          <w:bCs/>
        </w:rPr>
        <w:t>n en los servicios de salud.</w:t>
      </w:r>
    </w:p>
    <w:p w14:paraId="7DB2DB7B" w14:textId="005F623B"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Para ello, se propone adicionar un Cap</w:t>
      </w:r>
      <w:r w:rsidRPr="007A0167">
        <w:rPr>
          <w:rFonts w:ascii="Arial" w:hAnsi="Arial" w:cs="Arial" w:hint="cs"/>
          <w:bCs/>
        </w:rPr>
        <w:t>í</w:t>
      </w:r>
      <w:r w:rsidRPr="007A0167">
        <w:rPr>
          <w:rFonts w:ascii="Arial" w:hAnsi="Arial" w:cs="Arial"/>
          <w:bCs/>
        </w:rPr>
        <w:t xml:space="preserve">tulo Octavo denominado </w:t>
      </w:r>
      <w:r w:rsidRPr="007A0167">
        <w:rPr>
          <w:rFonts w:ascii="Arial" w:hAnsi="Arial" w:cs="Arial" w:hint="cs"/>
          <w:bCs/>
        </w:rPr>
        <w:t>“</w:t>
      </w:r>
      <w:r w:rsidRPr="007A0167">
        <w:rPr>
          <w:rFonts w:ascii="Arial" w:hAnsi="Arial" w:cs="Arial"/>
          <w:bCs/>
        </w:rPr>
        <w:t>De la Salud Digital</w:t>
      </w:r>
      <w:r w:rsidRPr="007A0167">
        <w:rPr>
          <w:rFonts w:ascii="Arial" w:hAnsi="Arial" w:cs="Arial" w:hint="cs"/>
          <w:bCs/>
        </w:rPr>
        <w:t>”</w:t>
      </w:r>
      <w:r w:rsidRPr="007A0167">
        <w:rPr>
          <w:rFonts w:ascii="Arial" w:hAnsi="Arial" w:cs="Arial"/>
          <w:bCs/>
        </w:rPr>
        <w:t xml:space="preserve"> al T</w:t>
      </w:r>
      <w:r w:rsidRPr="007A0167">
        <w:rPr>
          <w:rFonts w:ascii="Arial" w:hAnsi="Arial" w:cs="Arial" w:hint="cs"/>
          <w:bCs/>
        </w:rPr>
        <w:t>í</w:t>
      </w:r>
      <w:r w:rsidRPr="007A0167">
        <w:rPr>
          <w:rFonts w:ascii="Arial" w:hAnsi="Arial" w:cs="Arial"/>
          <w:bCs/>
        </w:rPr>
        <w:t>tulo Tercero del Libro Segundo del C</w:t>
      </w:r>
      <w:r w:rsidRPr="007A0167">
        <w:rPr>
          <w:rFonts w:ascii="Arial" w:hAnsi="Arial" w:cs="Arial" w:hint="cs"/>
          <w:bCs/>
        </w:rPr>
        <w:t>ó</w:t>
      </w:r>
      <w:r w:rsidRPr="007A0167">
        <w:rPr>
          <w:rFonts w:ascii="Arial" w:hAnsi="Arial" w:cs="Arial"/>
          <w:bCs/>
        </w:rPr>
        <w:t>digo Administrativo del Estado de M</w:t>
      </w:r>
      <w:r w:rsidRPr="007A0167">
        <w:rPr>
          <w:rFonts w:ascii="Arial" w:hAnsi="Arial" w:cs="Arial" w:hint="cs"/>
          <w:bCs/>
        </w:rPr>
        <w:t>é</w:t>
      </w:r>
      <w:r w:rsidRPr="007A0167">
        <w:rPr>
          <w:rFonts w:ascii="Arial" w:hAnsi="Arial" w:cs="Arial"/>
          <w:bCs/>
        </w:rPr>
        <w:t>xico, estableciendo disposiciones relativas a su definici</w:t>
      </w:r>
      <w:r w:rsidRPr="007A0167">
        <w:rPr>
          <w:rFonts w:ascii="Arial" w:hAnsi="Arial" w:cs="Arial" w:hint="cs"/>
          <w:bCs/>
        </w:rPr>
        <w:t>ó</w:t>
      </w:r>
      <w:r w:rsidRPr="007A0167">
        <w:rPr>
          <w:rFonts w:ascii="Arial" w:hAnsi="Arial" w:cs="Arial"/>
          <w:bCs/>
        </w:rPr>
        <w:t>n, finalidades, lineamientos de implementaci</w:t>
      </w:r>
      <w:r w:rsidRPr="007A0167">
        <w:rPr>
          <w:rFonts w:ascii="Arial" w:hAnsi="Arial" w:cs="Arial" w:hint="cs"/>
          <w:bCs/>
        </w:rPr>
        <w:t>ó</w:t>
      </w:r>
      <w:r w:rsidRPr="007A0167">
        <w:rPr>
          <w:rFonts w:ascii="Arial" w:hAnsi="Arial" w:cs="Arial"/>
          <w:bCs/>
        </w:rPr>
        <w:t>n, condiciones para la prestaci</w:t>
      </w:r>
      <w:r w:rsidRPr="007A0167">
        <w:rPr>
          <w:rFonts w:ascii="Arial" w:hAnsi="Arial" w:cs="Arial" w:hint="cs"/>
          <w:bCs/>
        </w:rPr>
        <w:t>ó</w:t>
      </w:r>
      <w:r w:rsidRPr="007A0167">
        <w:rPr>
          <w:rFonts w:ascii="Arial" w:hAnsi="Arial" w:cs="Arial"/>
          <w:bCs/>
        </w:rPr>
        <w:t>n de servicios de telesalud y criterios para garantizar la interoperabilidad de los registros m</w:t>
      </w:r>
      <w:r w:rsidRPr="007A0167">
        <w:rPr>
          <w:rFonts w:ascii="Arial" w:hAnsi="Arial" w:cs="Arial" w:hint="cs"/>
          <w:bCs/>
        </w:rPr>
        <w:t>é</w:t>
      </w:r>
      <w:r w:rsidRPr="007A0167">
        <w:rPr>
          <w:rFonts w:ascii="Arial" w:hAnsi="Arial" w:cs="Arial"/>
          <w:bCs/>
        </w:rPr>
        <w:t>dicos electr</w:t>
      </w:r>
      <w:r w:rsidRPr="007A0167">
        <w:rPr>
          <w:rFonts w:ascii="Arial" w:hAnsi="Arial" w:cs="Arial" w:hint="cs"/>
          <w:bCs/>
        </w:rPr>
        <w:t>ó</w:t>
      </w:r>
      <w:r w:rsidRPr="007A0167">
        <w:rPr>
          <w:rFonts w:ascii="Arial" w:hAnsi="Arial" w:cs="Arial"/>
          <w:bCs/>
        </w:rPr>
        <w:t>nicos.</w:t>
      </w:r>
    </w:p>
    <w:p w14:paraId="40757186" w14:textId="664823EF"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Estas disposiciones permitir</w:t>
      </w:r>
      <w:r w:rsidRPr="007A0167">
        <w:rPr>
          <w:rFonts w:ascii="Arial" w:hAnsi="Arial" w:cs="Arial" w:hint="cs"/>
          <w:bCs/>
        </w:rPr>
        <w:t>á</w:t>
      </w:r>
      <w:r w:rsidRPr="007A0167">
        <w:rPr>
          <w:rFonts w:ascii="Arial" w:hAnsi="Arial" w:cs="Arial"/>
          <w:bCs/>
        </w:rPr>
        <w:t>n fortalecer la planeaci</w:t>
      </w:r>
      <w:r w:rsidRPr="007A0167">
        <w:rPr>
          <w:rFonts w:ascii="Arial" w:hAnsi="Arial" w:cs="Arial" w:hint="cs"/>
          <w:bCs/>
        </w:rPr>
        <w:t>ó</w:t>
      </w:r>
      <w:r w:rsidRPr="007A0167">
        <w:rPr>
          <w:rFonts w:ascii="Arial" w:hAnsi="Arial" w:cs="Arial"/>
          <w:bCs/>
        </w:rPr>
        <w:t>n y operaci</w:t>
      </w:r>
      <w:r w:rsidRPr="007A0167">
        <w:rPr>
          <w:rFonts w:ascii="Arial" w:hAnsi="Arial" w:cs="Arial" w:hint="cs"/>
          <w:bCs/>
        </w:rPr>
        <w:t>ó</w:t>
      </w:r>
      <w:r w:rsidRPr="007A0167">
        <w:rPr>
          <w:rFonts w:ascii="Arial" w:hAnsi="Arial" w:cs="Arial"/>
          <w:bCs/>
        </w:rPr>
        <w:t>n del Sistema Estatal de Salud, promoviendo el uso estrat</w:t>
      </w:r>
      <w:r w:rsidRPr="007A0167">
        <w:rPr>
          <w:rFonts w:ascii="Arial" w:hAnsi="Arial" w:cs="Arial" w:hint="cs"/>
          <w:bCs/>
        </w:rPr>
        <w:t>é</w:t>
      </w:r>
      <w:r w:rsidRPr="007A0167">
        <w:rPr>
          <w:rFonts w:ascii="Arial" w:hAnsi="Arial" w:cs="Arial"/>
          <w:bCs/>
        </w:rPr>
        <w:t>gico de la tecnolog</w:t>
      </w:r>
      <w:r w:rsidRPr="007A0167">
        <w:rPr>
          <w:rFonts w:ascii="Arial" w:hAnsi="Arial" w:cs="Arial" w:hint="cs"/>
          <w:bCs/>
        </w:rPr>
        <w:t>í</w:t>
      </w:r>
      <w:r w:rsidRPr="007A0167">
        <w:rPr>
          <w:rFonts w:ascii="Arial" w:hAnsi="Arial" w:cs="Arial"/>
          <w:bCs/>
        </w:rPr>
        <w:t>a para ampliar la cobertura de los servicios m</w:t>
      </w:r>
      <w:r w:rsidRPr="007A0167">
        <w:rPr>
          <w:rFonts w:ascii="Arial" w:hAnsi="Arial" w:cs="Arial" w:hint="cs"/>
          <w:bCs/>
        </w:rPr>
        <w:t>é</w:t>
      </w:r>
      <w:r w:rsidRPr="007A0167">
        <w:rPr>
          <w:rFonts w:ascii="Arial" w:hAnsi="Arial" w:cs="Arial"/>
          <w:bCs/>
        </w:rPr>
        <w:t>dicos, mejorar la continuidad de la atenci</w:t>
      </w:r>
      <w:r w:rsidRPr="007A0167">
        <w:rPr>
          <w:rFonts w:ascii="Arial" w:hAnsi="Arial" w:cs="Arial" w:hint="cs"/>
          <w:bCs/>
        </w:rPr>
        <w:t>ó</w:t>
      </w:r>
      <w:r w:rsidRPr="007A0167">
        <w:rPr>
          <w:rFonts w:ascii="Arial" w:hAnsi="Arial" w:cs="Arial"/>
          <w:bCs/>
        </w:rPr>
        <w:t>n, optimizar recursos humanos y tecnol</w:t>
      </w:r>
      <w:r w:rsidRPr="007A0167">
        <w:rPr>
          <w:rFonts w:ascii="Arial" w:hAnsi="Arial" w:cs="Arial" w:hint="cs"/>
          <w:bCs/>
        </w:rPr>
        <w:t>ó</w:t>
      </w:r>
      <w:r w:rsidRPr="007A0167">
        <w:rPr>
          <w:rFonts w:ascii="Arial" w:hAnsi="Arial" w:cs="Arial"/>
          <w:bCs/>
        </w:rPr>
        <w:t>gicos, y garantizar la protecci</w:t>
      </w:r>
      <w:r w:rsidRPr="007A0167">
        <w:rPr>
          <w:rFonts w:ascii="Arial" w:hAnsi="Arial" w:cs="Arial" w:hint="cs"/>
          <w:bCs/>
        </w:rPr>
        <w:t>ó</w:t>
      </w:r>
      <w:r w:rsidRPr="007A0167">
        <w:rPr>
          <w:rFonts w:ascii="Arial" w:hAnsi="Arial" w:cs="Arial"/>
          <w:bCs/>
        </w:rPr>
        <w:t>n de la informaci</w:t>
      </w:r>
      <w:r w:rsidRPr="007A0167">
        <w:rPr>
          <w:rFonts w:ascii="Arial" w:hAnsi="Arial" w:cs="Arial" w:hint="cs"/>
          <w:bCs/>
        </w:rPr>
        <w:t>ó</w:t>
      </w:r>
      <w:r w:rsidRPr="007A0167">
        <w:rPr>
          <w:rFonts w:ascii="Arial" w:hAnsi="Arial" w:cs="Arial"/>
          <w:bCs/>
        </w:rPr>
        <w:t>n cl</w:t>
      </w:r>
      <w:r w:rsidRPr="007A0167">
        <w:rPr>
          <w:rFonts w:ascii="Arial" w:hAnsi="Arial" w:cs="Arial" w:hint="cs"/>
          <w:bCs/>
        </w:rPr>
        <w:t>í</w:t>
      </w:r>
      <w:r w:rsidRPr="007A0167">
        <w:rPr>
          <w:rFonts w:ascii="Arial" w:hAnsi="Arial" w:cs="Arial"/>
          <w:bCs/>
        </w:rPr>
        <w:t>nica de las personas usuarias.</w:t>
      </w:r>
    </w:p>
    <w:p w14:paraId="762B3039" w14:textId="789771FF"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Desde el Grupo Parlamentario del Partido Acci</w:t>
      </w:r>
      <w:r w:rsidRPr="007A0167">
        <w:rPr>
          <w:rFonts w:ascii="Arial" w:hAnsi="Arial" w:cs="Arial" w:hint="cs"/>
          <w:bCs/>
        </w:rPr>
        <w:t>ó</w:t>
      </w:r>
      <w:r w:rsidRPr="007A0167">
        <w:rPr>
          <w:rFonts w:ascii="Arial" w:hAnsi="Arial" w:cs="Arial"/>
          <w:bCs/>
        </w:rPr>
        <w:t>n Nacional, sostenemos que la salud digital debe ser una herramienta al servicio de las personas, orientada a fortalecer el derecho humano a la protecci</w:t>
      </w:r>
      <w:r w:rsidRPr="007A0167">
        <w:rPr>
          <w:rFonts w:ascii="Arial" w:hAnsi="Arial" w:cs="Arial" w:hint="cs"/>
          <w:bCs/>
        </w:rPr>
        <w:t>ó</w:t>
      </w:r>
      <w:r w:rsidRPr="007A0167">
        <w:rPr>
          <w:rFonts w:ascii="Arial" w:hAnsi="Arial" w:cs="Arial"/>
          <w:bCs/>
        </w:rPr>
        <w:t xml:space="preserve">n de la salud, reducir desigualdades territoriales y mejorar la capacidad de respuesta del sistema sanitario. Impulsar la </w:t>
      </w:r>
      <w:r w:rsidRPr="007A0167">
        <w:rPr>
          <w:rFonts w:ascii="Arial" w:hAnsi="Arial" w:cs="Arial"/>
          <w:bCs/>
        </w:rPr>
        <w:lastRenderedPageBreak/>
        <w:t>salud digital significa acercar los servicios m</w:t>
      </w:r>
      <w:r w:rsidRPr="007A0167">
        <w:rPr>
          <w:rFonts w:ascii="Arial" w:hAnsi="Arial" w:cs="Arial" w:hint="cs"/>
          <w:bCs/>
        </w:rPr>
        <w:t>é</w:t>
      </w:r>
      <w:r w:rsidRPr="007A0167">
        <w:rPr>
          <w:rFonts w:ascii="Arial" w:hAnsi="Arial" w:cs="Arial"/>
          <w:bCs/>
        </w:rPr>
        <w:t>dicos a quienes m</w:t>
      </w:r>
      <w:r w:rsidRPr="007A0167">
        <w:rPr>
          <w:rFonts w:ascii="Arial" w:hAnsi="Arial" w:cs="Arial" w:hint="cs"/>
          <w:bCs/>
        </w:rPr>
        <w:t>á</w:t>
      </w:r>
      <w:r w:rsidRPr="007A0167">
        <w:rPr>
          <w:rFonts w:ascii="Arial" w:hAnsi="Arial" w:cs="Arial"/>
          <w:bCs/>
        </w:rPr>
        <w:t>s lo necesitan, apoyar al personal de salud en su labor cotidiana y garantizar que la innovaci</w:t>
      </w:r>
      <w:r w:rsidRPr="007A0167">
        <w:rPr>
          <w:rFonts w:ascii="Arial" w:hAnsi="Arial" w:cs="Arial" w:hint="cs"/>
          <w:bCs/>
        </w:rPr>
        <w:t>ó</w:t>
      </w:r>
      <w:r w:rsidRPr="007A0167">
        <w:rPr>
          <w:rFonts w:ascii="Arial" w:hAnsi="Arial" w:cs="Arial"/>
          <w:bCs/>
        </w:rPr>
        <w:t>n tecnol</w:t>
      </w:r>
      <w:r w:rsidRPr="007A0167">
        <w:rPr>
          <w:rFonts w:ascii="Arial" w:hAnsi="Arial" w:cs="Arial" w:hint="cs"/>
          <w:bCs/>
        </w:rPr>
        <w:t>ó</w:t>
      </w:r>
      <w:r w:rsidRPr="007A0167">
        <w:rPr>
          <w:rFonts w:ascii="Arial" w:hAnsi="Arial" w:cs="Arial"/>
          <w:bCs/>
        </w:rPr>
        <w:t>gica contribuya a salvar vidas y mejorar la calidad de la atenci</w:t>
      </w:r>
      <w:r w:rsidRPr="007A0167">
        <w:rPr>
          <w:rFonts w:ascii="Arial" w:hAnsi="Arial" w:cs="Arial" w:hint="cs"/>
          <w:bCs/>
        </w:rPr>
        <w:t>ó</w:t>
      </w:r>
      <w:r w:rsidRPr="007A0167">
        <w:rPr>
          <w:rFonts w:ascii="Arial" w:hAnsi="Arial" w:cs="Arial"/>
          <w:bCs/>
        </w:rPr>
        <w:t>n m</w:t>
      </w:r>
      <w:r w:rsidRPr="007A0167">
        <w:rPr>
          <w:rFonts w:ascii="Arial" w:hAnsi="Arial" w:cs="Arial" w:hint="cs"/>
          <w:bCs/>
        </w:rPr>
        <w:t>é</w:t>
      </w:r>
      <w:r w:rsidRPr="007A0167">
        <w:rPr>
          <w:rFonts w:ascii="Arial" w:hAnsi="Arial" w:cs="Arial"/>
          <w:bCs/>
        </w:rPr>
        <w:t>dica.</w:t>
      </w:r>
    </w:p>
    <w:p w14:paraId="71E5EB79" w14:textId="77777777" w:rsidR="007A0167" w:rsidRPr="007A0167" w:rsidRDefault="007A0167" w:rsidP="007A0167">
      <w:pPr>
        <w:pStyle w:val="NormalWeb"/>
        <w:spacing w:line="360" w:lineRule="auto"/>
        <w:jc w:val="both"/>
        <w:rPr>
          <w:rFonts w:ascii="Arial" w:hAnsi="Arial" w:cs="Arial"/>
          <w:bCs/>
        </w:rPr>
      </w:pPr>
      <w:r w:rsidRPr="007A0167">
        <w:rPr>
          <w:rFonts w:ascii="Arial" w:hAnsi="Arial" w:cs="Arial"/>
          <w:bCs/>
        </w:rPr>
        <w:t>El Estado de M</w:t>
      </w:r>
      <w:r w:rsidRPr="007A0167">
        <w:rPr>
          <w:rFonts w:ascii="Arial" w:hAnsi="Arial" w:cs="Arial" w:hint="cs"/>
          <w:bCs/>
        </w:rPr>
        <w:t>é</w:t>
      </w:r>
      <w:r w:rsidRPr="007A0167">
        <w:rPr>
          <w:rFonts w:ascii="Arial" w:hAnsi="Arial" w:cs="Arial"/>
          <w:bCs/>
        </w:rPr>
        <w:t>xico no puede permanecer rezagado frente a los avances normativos, tecnol</w:t>
      </w:r>
      <w:r w:rsidRPr="007A0167">
        <w:rPr>
          <w:rFonts w:ascii="Arial" w:hAnsi="Arial" w:cs="Arial" w:hint="cs"/>
          <w:bCs/>
        </w:rPr>
        <w:t>ó</w:t>
      </w:r>
      <w:r w:rsidRPr="007A0167">
        <w:rPr>
          <w:rFonts w:ascii="Arial" w:hAnsi="Arial" w:cs="Arial"/>
          <w:bCs/>
        </w:rPr>
        <w:t>gicos y sociales que hoy transforman los sistemas de salud en el mundo. Armonizar nuestra legislaci</w:t>
      </w:r>
      <w:r w:rsidRPr="007A0167">
        <w:rPr>
          <w:rFonts w:ascii="Arial" w:hAnsi="Arial" w:cs="Arial" w:hint="cs"/>
          <w:bCs/>
        </w:rPr>
        <w:t>ó</w:t>
      </w:r>
      <w:r w:rsidRPr="007A0167">
        <w:rPr>
          <w:rFonts w:ascii="Arial" w:hAnsi="Arial" w:cs="Arial"/>
          <w:bCs/>
        </w:rPr>
        <w:t>n con la reforma federal en materia de salud digital constituye una decisi</w:t>
      </w:r>
      <w:r w:rsidRPr="007A0167">
        <w:rPr>
          <w:rFonts w:ascii="Arial" w:hAnsi="Arial" w:cs="Arial" w:hint="cs"/>
          <w:bCs/>
        </w:rPr>
        <w:t>ó</w:t>
      </w:r>
      <w:r w:rsidRPr="007A0167">
        <w:rPr>
          <w:rFonts w:ascii="Arial" w:hAnsi="Arial" w:cs="Arial"/>
          <w:bCs/>
        </w:rPr>
        <w:t>n responsable y necesaria para modernizar el sistema sanitario estatal, fortalecer la atenci</w:t>
      </w:r>
      <w:r w:rsidRPr="007A0167">
        <w:rPr>
          <w:rFonts w:ascii="Arial" w:hAnsi="Arial" w:cs="Arial" w:hint="cs"/>
          <w:bCs/>
        </w:rPr>
        <w:t>ó</w:t>
      </w:r>
      <w:r w:rsidRPr="007A0167">
        <w:rPr>
          <w:rFonts w:ascii="Arial" w:hAnsi="Arial" w:cs="Arial"/>
          <w:bCs/>
        </w:rPr>
        <w:t>n m</w:t>
      </w:r>
      <w:r w:rsidRPr="007A0167">
        <w:rPr>
          <w:rFonts w:ascii="Arial" w:hAnsi="Arial" w:cs="Arial" w:hint="cs"/>
          <w:bCs/>
        </w:rPr>
        <w:t>é</w:t>
      </w:r>
      <w:r w:rsidRPr="007A0167">
        <w:rPr>
          <w:rFonts w:ascii="Arial" w:hAnsi="Arial" w:cs="Arial"/>
          <w:bCs/>
        </w:rPr>
        <w:t>dica y garantizar que millones de mexiquenses puedan ejercer plenamente su derecho a la salud.</w:t>
      </w:r>
    </w:p>
    <w:p w14:paraId="2362816A" w14:textId="61BED0AF" w:rsidR="007631F8" w:rsidRDefault="007631F8" w:rsidP="007A0167">
      <w:pPr>
        <w:pStyle w:val="NormalWeb"/>
        <w:spacing w:line="360" w:lineRule="auto"/>
        <w:jc w:val="both"/>
        <w:rPr>
          <w:rFonts w:ascii="Arial" w:hAnsi="Arial" w:cs="Arial"/>
          <w:color w:val="000000"/>
        </w:rPr>
      </w:pPr>
      <w:r w:rsidRPr="0028735A">
        <w:rPr>
          <w:rFonts w:ascii="Arial" w:hAnsi="Arial" w:cs="Arial"/>
          <w:bCs/>
        </w:rPr>
        <w:t>Por lo anteriormente expuesto</w:t>
      </w:r>
      <w:r w:rsidRPr="0028735A">
        <w:rPr>
          <w:rFonts w:ascii="Arial" w:hAnsi="Arial" w:cs="Arial"/>
        </w:rPr>
        <w:t xml:space="preserve">, </w:t>
      </w:r>
      <w:r w:rsidRPr="0028735A">
        <w:rPr>
          <w:rFonts w:ascii="Arial" w:hAnsi="Arial" w:cs="Arial"/>
          <w:color w:val="000000"/>
        </w:rPr>
        <w:t>fundamentado y motivado</w:t>
      </w:r>
      <w:r w:rsidRPr="0028735A">
        <w:rPr>
          <w:rFonts w:ascii="Arial" w:hAnsi="Arial" w:cs="Arial"/>
        </w:rPr>
        <w:t xml:space="preserve"> se somete</w:t>
      </w:r>
      <w:r w:rsidRPr="0028735A">
        <w:rPr>
          <w:rFonts w:ascii="Arial" w:hAnsi="Arial" w:cs="Arial"/>
          <w:color w:val="000000"/>
        </w:rPr>
        <w:t xml:space="preserve"> a la consideración de </w:t>
      </w:r>
      <w:proofErr w:type="gramStart"/>
      <w:r w:rsidRPr="0028735A">
        <w:rPr>
          <w:rFonts w:ascii="Arial" w:hAnsi="Arial" w:cs="Arial"/>
          <w:color w:val="000000"/>
        </w:rPr>
        <w:t>ésta</w:t>
      </w:r>
      <w:proofErr w:type="gramEnd"/>
      <w:r w:rsidRPr="0028735A">
        <w:rPr>
          <w:rFonts w:ascii="Arial" w:hAnsi="Arial" w:cs="Arial"/>
          <w:color w:val="000000"/>
        </w:rPr>
        <w:t xml:space="preserve"> H. Soberanía, el siguiente:</w:t>
      </w:r>
    </w:p>
    <w:p w14:paraId="150B7B9A" w14:textId="77777777" w:rsidR="007631F8" w:rsidRDefault="007631F8" w:rsidP="007631F8">
      <w:pPr>
        <w:pStyle w:val="Sinespaciado"/>
        <w:jc w:val="center"/>
        <w:rPr>
          <w:rFonts w:ascii="Arial" w:hAnsi="Arial" w:cs="Arial"/>
          <w:b/>
          <w:bCs/>
          <w:sz w:val="24"/>
          <w:szCs w:val="24"/>
        </w:rPr>
      </w:pPr>
    </w:p>
    <w:p w14:paraId="74919058" w14:textId="77777777" w:rsidR="007631F8" w:rsidRDefault="007631F8" w:rsidP="007631F8">
      <w:pPr>
        <w:spacing w:line="360" w:lineRule="auto"/>
        <w:rPr>
          <w:rFonts w:ascii="Arial" w:hAnsi="Arial" w:cs="Arial"/>
          <w:b/>
          <w:color w:val="000000"/>
          <w:sz w:val="24"/>
          <w:szCs w:val="24"/>
        </w:rPr>
      </w:pPr>
    </w:p>
    <w:p w14:paraId="0F5B722A" w14:textId="77777777" w:rsidR="007631F8" w:rsidRPr="006812C2" w:rsidRDefault="007631F8" w:rsidP="007631F8">
      <w:pPr>
        <w:spacing w:line="360" w:lineRule="auto"/>
        <w:jc w:val="center"/>
        <w:rPr>
          <w:rFonts w:ascii="Arial" w:hAnsi="Arial" w:cs="Arial"/>
          <w:b/>
          <w:color w:val="000000"/>
          <w:sz w:val="24"/>
          <w:szCs w:val="24"/>
        </w:rPr>
      </w:pPr>
      <w:r w:rsidRPr="006812C2">
        <w:rPr>
          <w:rFonts w:ascii="Arial" w:hAnsi="Arial" w:cs="Arial"/>
          <w:b/>
          <w:color w:val="000000"/>
          <w:sz w:val="24"/>
          <w:szCs w:val="24"/>
        </w:rPr>
        <w:t>PROYECTO DE DECRETO</w:t>
      </w:r>
    </w:p>
    <w:p w14:paraId="423761D7" w14:textId="77777777" w:rsidR="007631F8" w:rsidRPr="006812C2" w:rsidRDefault="007631F8" w:rsidP="007631F8">
      <w:pPr>
        <w:spacing w:line="360" w:lineRule="auto"/>
        <w:jc w:val="both"/>
        <w:rPr>
          <w:rFonts w:ascii="Arial" w:hAnsi="Arial" w:cs="Arial"/>
          <w:b/>
          <w:color w:val="000000"/>
          <w:sz w:val="24"/>
          <w:szCs w:val="24"/>
        </w:rPr>
      </w:pPr>
      <w:r w:rsidRPr="006812C2">
        <w:rPr>
          <w:rFonts w:ascii="Arial" w:hAnsi="Arial" w:cs="Arial"/>
          <w:b/>
          <w:color w:val="000000"/>
          <w:sz w:val="24"/>
          <w:szCs w:val="24"/>
        </w:rPr>
        <w:t>DECRETO NÚMERO__</w:t>
      </w:r>
    </w:p>
    <w:p w14:paraId="61B151DD" w14:textId="77777777" w:rsidR="007631F8" w:rsidRDefault="007631F8" w:rsidP="007631F8">
      <w:pPr>
        <w:spacing w:line="360" w:lineRule="auto"/>
        <w:jc w:val="both"/>
        <w:rPr>
          <w:rFonts w:ascii="Arial" w:hAnsi="Arial" w:cs="Arial"/>
          <w:b/>
          <w:color w:val="000000"/>
          <w:sz w:val="24"/>
          <w:szCs w:val="24"/>
        </w:rPr>
      </w:pPr>
      <w:r w:rsidRPr="006812C2">
        <w:rPr>
          <w:rFonts w:ascii="Arial" w:hAnsi="Arial" w:cs="Arial"/>
          <w:b/>
          <w:color w:val="000000"/>
          <w:sz w:val="24"/>
          <w:szCs w:val="24"/>
        </w:rPr>
        <w:t>LA H. “LXII” LEGISLATURA DEL ESTADO DE MÉXICO</w:t>
      </w:r>
    </w:p>
    <w:p w14:paraId="6A9E868A" w14:textId="77777777" w:rsidR="007631F8" w:rsidRPr="006812C2" w:rsidRDefault="007631F8" w:rsidP="007631F8">
      <w:pPr>
        <w:spacing w:line="360" w:lineRule="auto"/>
        <w:jc w:val="both"/>
        <w:rPr>
          <w:rFonts w:ascii="Arial" w:hAnsi="Arial" w:cs="Arial"/>
          <w:b/>
          <w:color w:val="000000"/>
          <w:sz w:val="24"/>
          <w:szCs w:val="24"/>
        </w:rPr>
      </w:pPr>
    </w:p>
    <w:p w14:paraId="5E9C549E" w14:textId="77777777" w:rsidR="007631F8" w:rsidRPr="006812C2" w:rsidRDefault="007631F8" w:rsidP="007631F8">
      <w:pPr>
        <w:spacing w:line="360" w:lineRule="auto"/>
        <w:jc w:val="both"/>
        <w:rPr>
          <w:rFonts w:ascii="Arial" w:hAnsi="Arial" w:cs="Arial"/>
          <w:b/>
          <w:color w:val="000000"/>
          <w:sz w:val="24"/>
          <w:szCs w:val="24"/>
        </w:rPr>
      </w:pPr>
      <w:r w:rsidRPr="006812C2">
        <w:rPr>
          <w:rFonts w:ascii="Arial" w:hAnsi="Arial" w:cs="Arial"/>
          <w:b/>
          <w:color w:val="000000"/>
          <w:sz w:val="24"/>
          <w:szCs w:val="24"/>
        </w:rPr>
        <w:t>DECRETA:</w:t>
      </w:r>
    </w:p>
    <w:p w14:paraId="7E9F3A92" w14:textId="77777777" w:rsidR="003D0B38" w:rsidRDefault="00841CD0" w:rsidP="007631F8">
      <w:pPr>
        <w:spacing w:line="360" w:lineRule="auto"/>
        <w:jc w:val="both"/>
        <w:rPr>
          <w:rFonts w:ascii="Arial" w:hAnsi="Arial" w:cs="Arial"/>
          <w:bCs/>
          <w:sz w:val="24"/>
          <w:szCs w:val="24"/>
          <w:shd w:val="clear" w:color="auto" w:fill="FFFFFF"/>
        </w:rPr>
      </w:pPr>
      <w:r w:rsidRPr="00093B11">
        <w:rPr>
          <w:rFonts w:ascii="Arial" w:hAnsi="Arial" w:cs="Arial"/>
          <w:b/>
          <w:sz w:val="24"/>
          <w:szCs w:val="24"/>
          <w:shd w:val="clear" w:color="auto" w:fill="FFFFFF"/>
        </w:rPr>
        <w:t>Art</w:t>
      </w:r>
      <w:r w:rsidRPr="00093B11">
        <w:rPr>
          <w:rFonts w:ascii="Arial" w:hAnsi="Arial" w:cs="Arial" w:hint="cs"/>
          <w:b/>
          <w:sz w:val="24"/>
          <w:szCs w:val="24"/>
          <w:shd w:val="clear" w:color="auto" w:fill="FFFFFF"/>
        </w:rPr>
        <w:t>í</w:t>
      </w:r>
      <w:r w:rsidRPr="00093B11">
        <w:rPr>
          <w:rFonts w:ascii="Arial" w:hAnsi="Arial" w:cs="Arial"/>
          <w:b/>
          <w:sz w:val="24"/>
          <w:szCs w:val="24"/>
          <w:shd w:val="clear" w:color="auto" w:fill="FFFFFF"/>
        </w:rPr>
        <w:t xml:space="preserve">culo </w:t>
      </w:r>
      <w:r w:rsidRPr="00093B11">
        <w:rPr>
          <w:rFonts w:ascii="Arial" w:hAnsi="Arial" w:cs="Arial" w:hint="cs"/>
          <w:b/>
          <w:sz w:val="24"/>
          <w:szCs w:val="24"/>
          <w:shd w:val="clear" w:color="auto" w:fill="FFFFFF"/>
        </w:rPr>
        <w:t>Ú</w:t>
      </w:r>
      <w:r w:rsidRPr="00093B11">
        <w:rPr>
          <w:rFonts w:ascii="Arial" w:hAnsi="Arial" w:cs="Arial"/>
          <w:b/>
          <w:sz w:val="24"/>
          <w:szCs w:val="24"/>
          <w:shd w:val="clear" w:color="auto" w:fill="FFFFFF"/>
        </w:rPr>
        <w:t xml:space="preserve">nico. </w:t>
      </w:r>
      <w:r w:rsidR="003D0B38" w:rsidRPr="003D0B38">
        <w:rPr>
          <w:rFonts w:ascii="Arial" w:hAnsi="Arial" w:cs="Arial"/>
          <w:bCs/>
          <w:sz w:val="24"/>
          <w:szCs w:val="24"/>
          <w:shd w:val="clear" w:color="auto" w:fill="FFFFFF"/>
        </w:rPr>
        <w:t>Se adicionan la fracci</w:t>
      </w:r>
      <w:r w:rsidR="003D0B38" w:rsidRPr="003D0B38">
        <w:rPr>
          <w:rFonts w:ascii="Arial" w:hAnsi="Arial" w:cs="Arial" w:hint="cs"/>
          <w:bCs/>
          <w:sz w:val="24"/>
          <w:szCs w:val="24"/>
          <w:shd w:val="clear" w:color="auto" w:fill="FFFFFF"/>
        </w:rPr>
        <w:t>ó</w:t>
      </w:r>
      <w:r w:rsidR="003D0B38" w:rsidRPr="003D0B38">
        <w:rPr>
          <w:rFonts w:ascii="Arial" w:hAnsi="Arial" w:cs="Arial"/>
          <w:bCs/>
          <w:sz w:val="24"/>
          <w:szCs w:val="24"/>
          <w:shd w:val="clear" w:color="auto" w:fill="FFFFFF"/>
        </w:rPr>
        <w:t>n XXIII al art</w:t>
      </w:r>
      <w:r w:rsidR="003D0B38" w:rsidRPr="003D0B38">
        <w:rPr>
          <w:rFonts w:ascii="Arial" w:hAnsi="Arial" w:cs="Arial" w:hint="cs"/>
          <w:bCs/>
          <w:sz w:val="24"/>
          <w:szCs w:val="24"/>
          <w:shd w:val="clear" w:color="auto" w:fill="FFFFFF"/>
        </w:rPr>
        <w:t>í</w:t>
      </w:r>
      <w:r w:rsidR="003D0B38" w:rsidRPr="003D0B38">
        <w:rPr>
          <w:rFonts w:ascii="Arial" w:hAnsi="Arial" w:cs="Arial"/>
          <w:bCs/>
          <w:sz w:val="24"/>
          <w:szCs w:val="24"/>
          <w:shd w:val="clear" w:color="auto" w:fill="FFFFFF"/>
        </w:rPr>
        <w:t>culo 2.16, recorri</w:t>
      </w:r>
      <w:r w:rsidR="003D0B38" w:rsidRPr="003D0B38">
        <w:rPr>
          <w:rFonts w:ascii="Arial" w:hAnsi="Arial" w:cs="Arial" w:hint="cs"/>
          <w:bCs/>
          <w:sz w:val="24"/>
          <w:szCs w:val="24"/>
          <w:shd w:val="clear" w:color="auto" w:fill="FFFFFF"/>
        </w:rPr>
        <w:t>é</w:t>
      </w:r>
      <w:r w:rsidR="003D0B38" w:rsidRPr="003D0B38">
        <w:rPr>
          <w:rFonts w:ascii="Arial" w:hAnsi="Arial" w:cs="Arial"/>
          <w:bCs/>
          <w:sz w:val="24"/>
          <w:szCs w:val="24"/>
          <w:shd w:val="clear" w:color="auto" w:fill="FFFFFF"/>
        </w:rPr>
        <w:t>ndose las subsecuentes en su orden; la fracci</w:t>
      </w:r>
      <w:r w:rsidR="003D0B38" w:rsidRPr="003D0B38">
        <w:rPr>
          <w:rFonts w:ascii="Arial" w:hAnsi="Arial" w:cs="Arial" w:hint="cs"/>
          <w:bCs/>
          <w:sz w:val="24"/>
          <w:szCs w:val="24"/>
          <w:shd w:val="clear" w:color="auto" w:fill="FFFFFF"/>
        </w:rPr>
        <w:t>ó</w:t>
      </w:r>
      <w:r w:rsidR="003D0B38" w:rsidRPr="003D0B38">
        <w:rPr>
          <w:rFonts w:ascii="Arial" w:hAnsi="Arial" w:cs="Arial"/>
          <w:bCs/>
          <w:sz w:val="24"/>
          <w:szCs w:val="24"/>
          <w:shd w:val="clear" w:color="auto" w:fill="FFFFFF"/>
        </w:rPr>
        <w:t>n VII Bis al art</w:t>
      </w:r>
      <w:r w:rsidR="003D0B38" w:rsidRPr="003D0B38">
        <w:rPr>
          <w:rFonts w:ascii="Arial" w:hAnsi="Arial" w:cs="Arial" w:hint="cs"/>
          <w:bCs/>
          <w:sz w:val="24"/>
          <w:szCs w:val="24"/>
          <w:shd w:val="clear" w:color="auto" w:fill="FFFFFF"/>
        </w:rPr>
        <w:t>í</w:t>
      </w:r>
      <w:r w:rsidR="003D0B38" w:rsidRPr="003D0B38">
        <w:rPr>
          <w:rFonts w:ascii="Arial" w:hAnsi="Arial" w:cs="Arial"/>
          <w:bCs/>
          <w:sz w:val="24"/>
          <w:szCs w:val="24"/>
          <w:shd w:val="clear" w:color="auto" w:fill="FFFFFF"/>
        </w:rPr>
        <w:t>culo 2.22; y un Cap</w:t>
      </w:r>
      <w:r w:rsidR="003D0B38" w:rsidRPr="003D0B38">
        <w:rPr>
          <w:rFonts w:ascii="Arial" w:hAnsi="Arial" w:cs="Arial" w:hint="cs"/>
          <w:bCs/>
          <w:sz w:val="24"/>
          <w:szCs w:val="24"/>
          <w:shd w:val="clear" w:color="auto" w:fill="FFFFFF"/>
        </w:rPr>
        <w:t>í</w:t>
      </w:r>
      <w:r w:rsidR="003D0B38" w:rsidRPr="003D0B38">
        <w:rPr>
          <w:rFonts w:ascii="Arial" w:hAnsi="Arial" w:cs="Arial"/>
          <w:bCs/>
          <w:sz w:val="24"/>
          <w:szCs w:val="24"/>
          <w:shd w:val="clear" w:color="auto" w:fill="FFFFFF"/>
        </w:rPr>
        <w:t xml:space="preserve">tulo Octavo denominado </w:t>
      </w:r>
      <w:r w:rsidR="003D0B38" w:rsidRPr="003D0B38">
        <w:rPr>
          <w:rFonts w:ascii="Arial" w:hAnsi="Arial" w:cs="Arial" w:hint="cs"/>
          <w:bCs/>
          <w:sz w:val="24"/>
          <w:szCs w:val="24"/>
          <w:shd w:val="clear" w:color="auto" w:fill="FFFFFF"/>
        </w:rPr>
        <w:t>“</w:t>
      </w:r>
      <w:r w:rsidR="003D0B38" w:rsidRPr="003D0B38">
        <w:rPr>
          <w:rFonts w:ascii="Arial" w:hAnsi="Arial" w:cs="Arial"/>
          <w:bCs/>
          <w:sz w:val="24"/>
          <w:szCs w:val="24"/>
          <w:shd w:val="clear" w:color="auto" w:fill="FFFFFF"/>
        </w:rPr>
        <w:t>De la Salud Digital</w:t>
      </w:r>
      <w:r w:rsidR="003D0B38" w:rsidRPr="003D0B38">
        <w:rPr>
          <w:rFonts w:ascii="Arial" w:hAnsi="Arial" w:cs="Arial" w:hint="cs"/>
          <w:bCs/>
          <w:sz w:val="24"/>
          <w:szCs w:val="24"/>
          <w:shd w:val="clear" w:color="auto" w:fill="FFFFFF"/>
        </w:rPr>
        <w:t>”</w:t>
      </w:r>
      <w:r w:rsidR="003D0B38" w:rsidRPr="003D0B38">
        <w:rPr>
          <w:rFonts w:ascii="Arial" w:hAnsi="Arial" w:cs="Arial"/>
          <w:bCs/>
          <w:sz w:val="24"/>
          <w:szCs w:val="24"/>
          <w:shd w:val="clear" w:color="auto" w:fill="FFFFFF"/>
        </w:rPr>
        <w:t xml:space="preserve"> al T</w:t>
      </w:r>
      <w:r w:rsidR="003D0B38" w:rsidRPr="003D0B38">
        <w:rPr>
          <w:rFonts w:ascii="Arial" w:hAnsi="Arial" w:cs="Arial" w:hint="cs"/>
          <w:bCs/>
          <w:sz w:val="24"/>
          <w:szCs w:val="24"/>
          <w:shd w:val="clear" w:color="auto" w:fill="FFFFFF"/>
        </w:rPr>
        <w:t>í</w:t>
      </w:r>
      <w:r w:rsidR="003D0B38" w:rsidRPr="003D0B38">
        <w:rPr>
          <w:rFonts w:ascii="Arial" w:hAnsi="Arial" w:cs="Arial"/>
          <w:bCs/>
          <w:sz w:val="24"/>
          <w:szCs w:val="24"/>
          <w:shd w:val="clear" w:color="auto" w:fill="FFFFFF"/>
        </w:rPr>
        <w:t>tulo Tercero, integrado por los art</w:t>
      </w:r>
      <w:r w:rsidR="003D0B38" w:rsidRPr="003D0B38">
        <w:rPr>
          <w:rFonts w:ascii="Arial" w:hAnsi="Arial" w:cs="Arial" w:hint="cs"/>
          <w:bCs/>
          <w:sz w:val="24"/>
          <w:szCs w:val="24"/>
          <w:shd w:val="clear" w:color="auto" w:fill="FFFFFF"/>
        </w:rPr>
        <w:t>í</w:t>
      </w:r>
      <w:r w:rsidR="003D0B38" w:rsidRPr="003D0B38">
        <w:rPr>
          <w:rFonts w:ascii="Arial" w:hAnsi="Arial" w:cs="Arial"/>
          <w:bCs/>
          <w:sz w:val="24"/>
          <w:szCs w:val="24"/>
          <w:shd w:val="clear" w:color="auto" w:fill="FFFFFF"/>
        </w:rPr>
        <w:t xml:space="preserve">culos 2.48 </w:t>
      </w:r>
      <w:proofErr w:type="spellStart"/>
      <w:r w:rsidR="003D0B38" w:rsidRPr="003D0B38">
        <w:rPr>
          <w:rFonts w:ascii="Arial" w:hAnsi="Arial" w:cs="Arial"/>
          <w:bCs/>
          <w:sz w:val="24"/>
          <w:szCs w:val="24"/>
          <w:shd w:val="clear" w:color="auto" w:fill="FFFFFF"/>
        </w:rPr>
        <w:t>Quinquiesvicies</w:t>
      </w:r>
      <w:proofErr w:type="spellEnd"/>
      <w:r w:rsidR="003D0B38" w:rsidRPr="003D0B38">
        <w:rPr>
          <w:rFonts w:ascii="Arial" w:hAnsi="Arial" w:cs="Arial"/>
          <w:bCs/>
          <w:sz w:val="24"/>
          <w:szCs w:val="24"/>
          <w:shd w:val="clear" w:color="auto" w:fill="FFFFFF"/>
        </w:rPr>
        <w:t xml:space="preserve">, 2.48 </w:t>
      </w:r>
      <w:proofErr w:type="spellStart"/>
      <w:r w:rsidR="003D0B38" w:rsidRPr="003D0B38">
        <w:rPr>
          <w:rFonts w:ascii="Arial" w:hAnsi="Arial" w:cs="Arial"/>
          <w:bCs/>
          <w:sz w:val="24"/>
          <w:szCs w:val="24"/>
          <w:shd w:val="clear" w:color="auto" w:fill="FFFFFF"/>
        </w:rPr>
        <w:t>Sexiesvicies</w:t>
      </w:r>
      <w:proofErr w:type="spellEnd"/>
      <w:r w:rsidR="003D0B38" w:rsidRPr="003D0B38">
        <w:rPr>
          <w:rFonts w:ascii="Arial" w:hAnsi="Arial" w:cs="Arial"/>
          <w:bCs/>
          <w:sz w:val="24"/>
          <w:szCs w:val="24"/>
          <w:shd w:val="clear" w:color="auto" w:fill="FFFFFF"/>
        </w:rPr>
        <w:t xml:space="preserve">, 2.48 </w:t>
      </w:r>
      <w:proofErr w:type="spellStart"/>
      <w:r w:rsidR="003D0B38" w:rsidRPr="003D0B38">
        <w:rPr>
          <w:rFonts w:ascii="Arial" w:hAnsi="Arial" w:cs="Arial"/>
          <w:bCs/>
          <w:sz w:val="24"/>
          <w:szCs w:val="24"/>
          <w:shd w:val="clear" w:color="auto" w:fill="FFFFFF"/>
        </w:rPr>
        <w:t>Septiesvicies</w:t>
      </w:r>
      <w:proofErr w:type="spellEnd"/>
      <w:r w:rsidR="003D0B38" w:rsidRPr="003D0B38">
        <w:rPr>
          <w:rFonts w:ascii="Arial" w:hAnsi="Arial" w:cs="Arial"/>
          <w:bCs/>
          <w:sz w:val="24"/>
          <w:szCs w:val="24"/>
          <w:shd w:val="clear" w:color="auto" w:fill="FFFFFF"/>
        </w:rPr>
        <w:t xml:space="preserve">, 2.48 </w:t>
      </w:r>
      <w:proofErr w:type="spellStart"/>
      <w:r w:rsidR="003D0B38" w:rsidRPr="003D0B38">
        <w:rPr>
          <w:rFonts w:ascii="Arial" w:hAnsi="Arial" w:cs="Arial"/>
          <w:bCs/>
          <w:sz w:val="24"/>
          <w:szCs w:val="24"/>
          <w:shd w:val="clear" w:color="auto" w:fill="FFFFFF"/>
        </w:rPr>
        <w:t>Octiesvicies</w:t>
      </w:r>
      <w:proofErr w:type="spellEnd"/>
      <w:r w:rsidR="003D0B38" w:rsidRPr="003D0B38">
        <w:rPr>
          <w:rFonts w:ascii="Arial" w:hAnsi="Arial" w:cs="Arial"/>
          <w:bCs/>
          <w:sz w:val="24"/>
          <w:szCs w:val="24"/>
          <w:shd w:val="clear" w:color="auto" w:fill="FFFFFF"/>
        </w:rPr>
        <w:t xml:space="preserve"> y 2.48 </w:t>
      </w:r>
      <w:proofErr w:type="spellStart"/>
      <w:r w:rsidR="003D0B38" w:rsidRPr="003D0B38">
        <w:rPr>
          <w:rFonts w:ascii="Arial" w:hAnsi="Arial" w:cs="Arial"/>
          <w:bCs/>
          <w:sz w:val="24"/>
          <w:szCs w:val="24"/>
          <w:shd w:val="clear" w:color="auto" w:fill="FFFFFF"/>
        </w:rPr>
        <w:lastRenderedPageBreak/>
        <w:t>Noniesvicies</w:t>
      </w:r>
      <w:proofErr w:type="spellEnd"/>
      <w:r w:rsidR="003D0B38" w:rsidRPr="003D0B38">
        <w:rPr>
          <w:rFonts w:ascii="Arial" w:hAnsi="Arial" w:cs="Arial"/>
          <w:bCs/>
          <w:sz w:val="24"/>
          <w:szCs w:val="24"/>
          <w:shd w:val="clear" w:color="auto" w:fill="FFFFFF"/>
        </w:rPr>
        <w:t>, todos del Libro Segundo del C</w:t>
      </w:r>
      <w:r w:rsidR="003D0B38" w:rsidRPr="003D0B38">
        <w:rPr>
          <w:rFonts w:ascii="Arial" w:hAnsi="Arial" w:cs="Arial" w:hint="cs"/>
          <w:bCs/>
          <w:sz w:val="24"/>
          <w:szCs w:val="24"/>
          <w:shd w:val="clear" w:color="auto" w:fill="FFFFFF"/>
        </w:rPr>
        <w:t>ó</w:t>
      </w:r>
      <w:r w:rsidR="003D0B38" w:rsidRPr="003D0B38">
        <w:rPr>
          <w:rFonts w:ascii="Arial" w:hAnsi="Arial" w:cs="Arial"/>
          <w:bCs/>
          <w:sz w:val="24"/>
          <w:szCs w:val="24"/>
          <w:shd w:val="clear" w:color="auto" w:fill="FFFFFF"/>
        </w:rPr>
        <w:t>digo Administrativo del Estado de M</w:t>
      </w:r>
      <w:r w:rsidR="003D0B38" w:rsidRPr="003D0B38">
        <w:rPr>
          <w:rFonts w:ascii="Arial" w:hAnsi="Arial" w:cs="Arial" w:hint="cs"/>
          <w:bCs/>
          <w:sz w:val="24"/>
          <w:szCs w:val="24"/>
          <w:shd w:val="clear" w:color="auto" w:fill="FFFFFF"/>
        </w:rPr>
        <w:t>é</w:t>
      </w:r>
      <w:r w:rsidR="003D0B38" w:rsidRPr="003D0B38">
        <w:rPr>
          <w:rFonts w:ascii="Arial" w:hAnsi="Arial" w:cs="Arial"/>
          <w:bCs/>
          <w:sz w:val="24"/>
          <w:szCs w:val="24"/>
          <w:shd w:val="clear" w:color="auto" w:fill="FFFFFF"/>
        </w:rPr>
        <w:t>xico, para quedar como sigue:</w:t>
      </w:r>
    </w:p>
    <w:p w14:paraId="4299EFA9" w14:textId="4642756A" w:rsidR="007631F8" w:rsidRDefault="007631F8" w:rsidP="007631F8">
      <w:pPr>
        <w:spacing w:line="360" w:lineRule="auto"/>
        <w:jc w:val="both"/>
        <w:rPr>
          <w:rFonts w:ascii="Arial" w:hAnsi="Arial" w:cs="Arial"/>
          <w:bCs/>
          <w:color w:val="000000"/>
          <w:sz w:val="24"/>
          <w:szCs w:val="24"/>
          <w:shd w:val="clear" w:color="auto" w:fill="FFFFFF"/>
        </w:rPr>
      </w:pPr>
      <w:r>
        <w:rPr>
          <w:rFonts w:ascii="Arial" w:hAnsi="Arial" w:cs="Arial"/>
          <w:b/>
          <w:bCs/>
          <w:color w:val="000000"/>
          <w:sz w:val="24"/>
          <w:szCs w:val="24"/>
          <w:shd w:val="clear" w:color="auto" w:fill="FFFFFF"/>
        </w:rPr>
        <w:t xml:space="preserve">Artículo </w:t>
      </w:r>
      <w:r w:rsidRPr="00112058">
        <w:rPr>
          <w:rFonts w:ascii="Arial" w:hAnsi="Arial" w:cs="Arial"/>
          <w:b/>
          <w:bCs/>
          <w:color w:val="000000"/>
          <w:sz w:val="24"/>
          <w:szCs w:val="24"/>
          <w:shd w:val="clear" w:color="auto" w:fill="FFFFFF"/>
        </w:rPr>
        <w:t>2.</w:t>
      </w:r>
      <w:r w:rsidR="0013533D">
        <w:rPr>
          <w:rFonts w:ascii="Arial" w:hAnsi="Arial" w:cs="Arial"/>
          <w:b/>
          <w:bCs/>
          <w:color w:val="000000"/>
          <w:sz w:val="24"/>
          <w:szCs w:val="24"/>
          <w:shd w:val="clear" w:color="auto" w:fill="FFFFFF"/>
        </w:rPr>
        <w:t>16</w:t>
      </w:r>
      <w:r w:rsidRPr="00520EE0">
        <w:rPr>
          <w:rFonts w:ascii="Arial" w:hAnsi="Arial" w:cs="Arial"/>
          <w:b/>
          <w:bCs/>
          <w:color w:val="000000"/>
          <w:sz w:val="24"/>
          <w:szCs w:val="24"/>
          <w:shd w:val="clear" w:color="auto" w:fill="FFFFFF"/>
        </w:rPr>
        <w:t>.-</w:t>
      </w:r>
      <w:r w:rsidRPr="00520EE0">
        <w:rPr>
          <w:rFonts w:ascii="Arial" w:hAnsi="Arial" w:cs="Arial"/>
          <w:bCs/>
          <w:color w:val="000000"/>
          <w:sz w:val="24"/>
          <w:szCs w:val="24"/>
          <w:shd w:val="clear" w:color="auto" w:fill="FFFFFF"/>
        </w:rPr>
        <w:t xml:space="preserve"> </w:t>
      </w:r>
      <w:r w:rsidR="0013533D" w:rsidRPr="0013533D">
        <w:rPr>
          <w:rFonts w:ascii="Arial" w:hAnsi="Arial" w:cs="Arial"/>
          <w:bCs/>
          <w:color w:val="000000"/>
          <w:sz w:val="24"/>
          <w:szCs w:val="24"/>
          <w:shd w:val="clear" w:color="auto" w:fill="FFFFFF"/>
        </w:rPr>
        <w:t>Los servicios de salud que presta el Estado en materia de salubridad general son:</w:t>
      </w:r>
    </w:p>
    <w:p w14:paraId="268BF466" w14:textId="77777777" w:rsidR="007631F8" w:rsidRDefault="007631F8" w:rsidP="007631F8">
      <w:pPr>
        <w:spacing w:line="360" w:lineRule="auto"/>
        <w:jc w:val="both"/>
        <w:rPr>
          <w:rFonts w:ascii="Arial" w:hAnsi="Arial" w:cs="Arial"/>
          <w:bCs/>
          <w:color w:val="000000"/>
          <w:sz w:val="24"/>
          <w:szCs w:val="24"/>
          <w:shd w:val="clear" w:color="auto" w:fill="FFFFFF"/>
        </w:rPr>
      </w:pPr>
    </w:p>
    <w:p w14:paraId="622BA3E7" w14:textId="3FC0A934" w:rsidR="007631F8" w:rsidRDefault="007631F8" w:rsidP="007631F8">
      <w:pPr>
        <w:spacing w:line="360" w:lineRule="auto"/>
        <w:jc w:val="both"/>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I a la X</w:t>
      </w:r>
      <w:r w:rsidR="0013533D">
        <w:rPr>
          <w:rFonts w:ascii="Arial" w:hAnsi="Arial" w:cs="Arial"/>
          <w:bCs/>
          <w:color w:val="000000"/>
          <w:sz w:val="24"/>
          <w:szCs w:val="24"/>
          <w:shd w:val="clear" w:color="auto" w:fill="FFFFFF"/>
        </w:rPr>
        <w:t>X</w:t>
      </w:r>
      <w:r>
        <w:rPr>
          <w:rFonts w:ascii="Arial" w:hAnsi="Arial" w:cs="Arial"/>
          <w:bCs/>
          <w:color w:val="000000"/>
          <w:sz w:val="24"/>
          <w:szCs w:val="24"/>
          <w:shd w:val="clear" w:color="auto" w:fill="FFFFFF"/>
        </w:rPr>
        <w:t>II. …</w:t>
      </w:r>
    </w:p>
    <w:p w14:paraId="3F3BAD42" w14:textId="77777777" w:rsidR="007631F8" w:rsidRDefault="007631F8" w:rsidP="007631F8">
      <w:pPr>
        <w:spacing w:line="360" w:lineRule="auto"/>
        <w:jc w:val="both"/>
        <w:rPr>
          <w:rFonts w:ascii="Arial" w:hAnsi="Arial" w:cs="Arial"/>
          <w:bCs/>
          <w:color w:val="000000"/>
          <w:sz w:val="24"/>
          <w:szCs w:val="24"/>
          <w:shd w:val="clear" w:color="auto" w:fill="FFFFFF"/>
        </w:rPr>
      </w:pPr>
    </w:p>
    <w:p w14:paraId="6F729CBB" w14:textId="691CB417" w:rsidR="007631F8" w:rsidRDefault="007631F8" w:rsidP="007631F8">
      <w:pPr>
        <w:spacing w:line="360" w:lineRule="auto"/>
        <w:jc w:val="both"/>
        <w:rPr>
          <w:rFonts w:ascii="Arial" w:hAnsi="Arial" w:cs="Arial"/>
          <w:b/>
          <w:bCs/>
          <w:color w:val="000000"/>
          <w:sz w:val="24"/>
          <w:szCs w:val="24"/>
          <w:shd w:val="clear" w:color="auto" w:fill="FFFFFF"/>
        </w:rPr>
      </w:pPr>
      <w:r w:rsidRPr="00563B63">
        <w:rPr>
          <w:rFonts w:ascii="Arial" w:hAnsi="Arial" w:cs="Arial"/>
          <w:b/>
          <w:bCs/>
          <w:color w:val="000000"/>
          <w:sz w:val="24"/>
          <w:szCs w:val="24"/>
          <w:shd w:val="clear" w:color="auto" w:fill="FFFFFF"/>
        </w:rPr>
        <w:t>X</w:t>
      </w:r>
      <w:r w:rsidR="0013533D">
        <w:rPr>
          <w:rFonts w:ascii="Arial" w:hAnsi="Arial" w:cs="Arial"/>
          <w:b/>
          <w:bCs/>
          <w:color w:val="000000"/>
          <w:sz w:val="24"/>
          <w:szCs w:val="24"/>
          <w:shd w:val="clear" w:color="auto" w:fill="FFFFFF"/>
        </w:rPr>
        <w:t>XIII</w:t>
      </w:r>
      <w:r w:rsidRPr="00563B63">
        <w:rPr>
          <w:rFonts w:ascii="Arial" w:hAnsi="Arial" w:cs="Arial"/>
          <w:b/>
          <w:bCs/>
          <w:color w:val="000000"/>
          <w:sz w:val="24"/>
          <w:szCs w:val="24"/>
          <w:shd w:val="clear" w:color="auto" w:fill="FFFFFF"/>
        </w:rPr>
        <w:t xml:space="preserve">. </w:t>
      </w:r>
      <w:r w:rsidR="0013533D" w:rsidRPr="0013533D">
        <w:rPr>
          <w:rFonts w:ascii="Arial" w:hAnsi="Arial" w:cs="Arial"/>
          <w:b/>
          <w:bCs/>
          <w:color w:val="000000"/>
          <w:sz w:val="24"/>
          <w:szCs w:val="24"/>
          <w:shd w:val="clear" w:color="auto" w:fill="FFFFFF"/>
        </w:rPr>
        <w:t>La salud digital</w:t>
      </w:r>
      <w:r w:rsidRPr="00563B63">
        <w:rPr>
          <w:rFonts w:ascii="Arial" w:hAnsi="Arial" w:cs="Arial"/>
          <w:b/>
          <w:bCs/>
          <w:color w:val="000000"/>
          <w:sz w:val="24"/>
          <w:szCs w:val="24"/>
          <w:shd w:val="clear" w:color="auto" w:fill="FFFFFF"/>
        </w:rPr>
        <w:t>;</w:t>
      </w:r>
    </w:p>
    <w:p w14:paraId="248F23A4" w14:textId="3D96F5CA" w:rsidR="00DC4407" w:rsidRDefault="0013533D" w:rsidP="007631F8">
      <w:pPr>
        <w:spacing w:line="360" w:lineRule="auto"/>
        <w:jc w:val="both"/>
        <w:rPr>
          <w:rFonts w:ascii="Arial" w:hAnsi="Arial" w:cs="Arial"/>
          <w:color w:val="000000"/>
          <w:sz w:val="24"/>
          <w:szCs w:val="24"/>
          <w:shd w:val="clear" w:color="auto" w:fill="FFFFFF"/>
        </w:rPr>
      </w:pPr>
      <w:r>
        <w:rPr>
          <w:rFonts w:ascii="Arial" w:hAnsi="Arial" w:cs="Arial"/>
          <w:b/>
          <w:bCs/>
          <w:color w:val="000000"/>
          <w:sz w:val="24"/>
          <w:szCs w:val="24"/>
          <w:shd w:val="clear" w:color="auto" w:fill="FFFFFF"/>
        </w:rPr>
        <w:t xml:space="preserve">XXIV. </w:t>
      </w:r>
      <w:r w:rsidRPr="0013533D">
        <w:rPr>
          <w:rFonts w:ascii="Arial" w:hAnsi="Arial" w:cs="Arial"/>
          <w:color w:val="000000"/>
          <w:sz w:val="24"/>
          <w:szCs w:val="24"/>
          <w:shd w:val="clear" w:color="auto" w:fill="FFFFFF"/>
        </w:rPr>
        <w:t>Los dem</w:t>
      </w:r>
      <w:r w:rsidRPr="0013533D">
        <w:rPr>
          <w:rFonts w:ascii="Arial" w:hAnsi="Arial" w:cs="Arial" w:hint="cs"/>
          <w:color w:val="000000"/>
          <w:sz w:val="24"/>
          <w:szCs w:val="24"/>
          <w:shd w:val="clear" w:color="auto" w:fill="FFFFFF"/>
        </w:rPr>
        <w:t>á</w:t>
      </w:r>
      <w:r w:rsidRPr="0013533D">
        <w:rPr>
          <w:rFonts w:ascii="Arial" w:hAnsi="Arial" w:cs="Arial"/>
          <w:color w:val="000000"/>
          <w:sz w:val="24"/>
          <w:szCs w:val="24"/>
          <w:shd w:val="clear" w:color="auto" w:fill="FFFFFF"/>
        </w:rPr>
        <w:t>s que se establezcan en la Ley General de Salud y otras disposiciones aplicables.</w:t>
      </w:r>
    </w:p>
    <w:p w14:paraId="63601EDF" w14:textId="77777777" w:rsidR="003D0B38" w:rsidRPr="00093B11" w:rsidRDefault="003D0B38" w:rsidP="007631F8">
      <w:pPr>
        <w:spacing w:line="360" w:lineRule="auto"/>
        <w:jc w:val="both"/>
        <w:rPr>
          <w:rFonts w:ascii="Arial" w:hAnsi="Arial" w:cs="Arial"/>
          <w:color w:val="000000"/>
          <w:sz w:val="24"/>
          <w:szCs w:val="24"/>
          <w:shd w:val="clear" w:color="auto" w:fill="FFFFFF"/>
        </w:rPr>
      </w:pPr>
    </w:p>
    <w:p w14:paraId="28101593" w14:textId="798D3EB4" w:rsidR="007631F8" w:rsidRDefault="007631F8" w:rsidP="007631F8">
      <w:pPr>
        <w:spacing w:line="360" w:lineRule="auto"/>
        <w:jc w:val="both"/>
        <w:rPr>
          <w:rFonts w:ascii="Arial" w:hAnsi="Arial" w:cs="Arial"/>
          <w:bCs/>
          <w:color w:val="000000"/>
          <w:sz w:val="24"/>
          <w:szCs w:val="24"/>
          <w:shd w:val="clear" w:color="auto" w:fill="FFFFFF"/>
        </w:rPr>
      </w:pPr>
      <w:r>
        <w:rPr>
          <w:rFonts w:ascii="Arial" w:hAnsi="Arial" w:cs="Arial"/>
          <w:b/>
          <w:bCs/>
          <w:color w:val="000000"/>
          <w:sz w:val="24"/>
          <w:szCs w:val="24"/>
          <w:shd w:val="clear" w:color="auto" w:fill="FFFFFF"/>
        </w:rPr>
        <w:t>Artículo 2.22</w:t>
      </w:r>
      <w:r w:rsidRPr="00520EE0">
        <w:rPr>
          <w:rFonts w:ascii="Arial" w:hAnsi="Arial" w:cs="Arial"/>
          <w:b/>
          <w:bCs/>
          <w:color w:val="000000"/>
          <w:sz w:val="24"/>
          <w:szCs w:val="24"/>
          <w:shd w:val="clear" w:color="auto" w:fill="FFFFFF"/>
        </w:rPr>
        <w:t>.-</w:t>
      </w:r>
      <w:r w:rsidRPr="00520EE0">
        <w:rPr>
          <w:rFonts w:ascii="Arial" w:hAnsi="Arial" w:cs="Arial"/>
          <w:bCs/>
          <w:color w:val="000000"/>
          <w:sz w:val="24"/>
          <w:szCs w:val="24"/>
          <w:shd w:val="clear" w:color="auto" w:fill="FFFFFF"/>
        </w:rPr>
        <w:t xml:space="preserve"> </w:t>
      </w:r>
      <w:r w:rsidR="0013533D" w:rsidRPr="0013533D">
        <w:rPr>
          <w:rFonts w:ascii="Arial" w:hAnsi="Arial" w:cs="Arial"/>
          <w:bCs/>
          <w:color w:val="000000"/>
          <w:sz w:val="24"/>
          <w:szCs w:val="24"/>
          <w:shd w:val="clear" w:color="auto" w:fill="FFFFFF"/>
        </w:rPr>
        <w:t>La coordinaci</w:t>
      </w:r>
      <w:r w:rsidR="0013533D" w:rsidRPr="0013533D">
        <w:rPr>
          <w:rFonts w:ascii="Arial" w:hAnsi="Arial" w:cs="Arial" w:hint="cs"/>
          <w:bCs/>
          <w:color w:val="000000"/>
          <w:sz w:val="24"/>
          <w:szCs w:val="24"/>
          <w:shd w:val="clear" w:color="auto" w:fill="FFFFFF"/>
        </w:rPr>
        <w:t>ó</w:t>
      </w:r>
      <w:r w:rsidR="0013533D" w:rsidRPr="0013533D">
        <w:rPr>
          <w:rFonts w:ascii="Arial" w:hAnsi="Arial" w:cs="Arial"/>
          <w:bCs/>
          <w:color w:val="000000"/>
          <w:sz w:val="24"/>
          <w:szCs w:val="24"/>
          <w:shd w:val="clear" w:color="auto" w:fill="FFFFFF"/>
        </w:rPr>
        <w:t>n del sistema estatal de salud estar</w:t>
      </w:r>
      <w:r w:rsidR="0013533D" w:rsidRPr="0013533D">
        <w:rPr>
          <w:rFonts w:ascii="Arial" w:hAnsi="Arial" w:cs="Arial" w:hint="cs"/>
          <w:bCs/>
          <w:color w:val="000000"/>
          <w:sz w:val="24"/>
          <w:szCs w:val="24"/>
          <w:shd w:val="clear" w:color="auto" w:fill="FFFFFF"/>
        </w:rPr>
        <w:t>á</w:t>
      </w:r>
      <w:r w:rsidR="0013533D" w:rsidRPr="0013533D">
        <w:rPr>
          <w:rFonts w:ascii="Arial" w:hAnsi="Arial" w:cs="Arial"/>
          <w:bCs/>
          <w:color w:val="000000"/>
          <w:sz w:val="24"/>
          <w:szCs w:val="24"/>
          <w:shd w:val="clear" w:color="auto" w:fill="FFFFFF"/>
        </w:rPr>
        <w:t xml:space="preserve"> a cargo de la Secretar</w:t>
      </w:r>
      <w:r w:rsidR="0013533D" w:rsidRPr="0013533D">
        <w:rPr>
          <w:rFonts w:ascii="Arial" w:hAnsi="Arial" w:cs="Arial" w:hint="cs"/>
          <w:bCs/>
          <w:color w:val="000000"/>
          <w:sz w:val="24"/>
          <w:szCs w:val="24"/>
          <w:shd w:val="clear" w:color="auto" w:fill="FFFFFF"/>
        </w:rPr>
        <w:t>í</w:t>
      </w:r>
      <w:r w:rsidR="0013533D" w:rsidRPr="0013533D">
        <w:rPr>
          <w:rFonts w:ascii="Arial" w:hAnsi="Arial" w:cs="Arial"/>
          <w:bCs/>
          <w:color w:val="000000"/>
          <w:sz w:val="24"/>
          <w:szCs w:val="24"/>
          <w:shd w:val="clear" w:color="auto" w:fill="FFFFFF"/>
        </w:rPr>
        <w:t>a de Salud, quien tendr</w:t>
      </w:r>
      <w:r w:rsidR="0013533D" w:rsidRPr="0013533D">
        <w:rPr>
          <w:rFonts w:ascii="Arial" w:hAnsi="Arial" w:cs="Arial" w:hint="cs"/>
          <w:bCs/>
          <w:color w:val="000000"/>
          <w:sz w:val="24"/>
          <w:szCs w:val="24"/>
          <w:shd w:val="clear" w:color="auto" w:fill="FFFFFF"/>
        </w:rPr>
        <w:t>á</w:t>
      </w:r>
      <w:r w:rsidR="0013533D" w:rsidRPr="0013533D">
        <w:rPr>
          <w:rFonts w:ascii="Arial" w:hAnsi="Arial" w:cs="Arial"/>
          <w:bCs/>
          <w:color w:val="000000"/>
          <w:sz w:val="24"/>
          <w:szCs w:val="24"/>
          <w:shd w:val="clear" w:color="auto" w:fill="FFFFFF"/>
        </w:rPr>
        <w:t xml:space="preserve"> las atribuciones siguientes</w:t>
      </w:r>
      <w:r w:rsidRPr="00112058">
        <w:rPr>
          <w:rFonts w:ascii="Arial" w:hAnsi="Arial" w:cs="Arial"/>
          <w:bCs/>
          <w:color w:val="000000"/>
          <w:sz w:val="24"/>
          <w:szCs w:val="24"/>
          <w:shd w:val="clear" w:color="auto" w:fill="FFFFFF"/>
        </w:rPr>
        <w:t>:</w:t>
      </w:r>
    </w:p>
    <w:p w14:paraId="3AAB7C99" w14:textId="77777777" w:rsidR="003D0B38" w:rsidRDefault="003D0B38" w:rsidP="007631F8">
      <w:pPr>
        <w:spacing w:line="360" w:lineRule="auto"/>
        <w:jc w:val="both"/>
        <w:rPr>
          <w:rFonts w:ascii="Arial" w:hAnsi="Arial" w:cs="Arial"/>
          <w:bCs/>
          <w:color w:val="000000"/>
          <w:sz w:val="24"/>
          <w:szCs w:val="24"/>
          <w:shd w:val="clear" w:color="auto" w:fill="FFFFFF"/>
        </w:rPr>
      </w:pPr>
    </w:p>
    <w:p w14:paraId="73194775" w14:textId="6AED2511" w:rsidR="003D0B38" w:rsidRDefault="007631F8" w:rsidP="007631F8">
      <w:pPr>
        <w:spacing w:line="360" w:lineRule="auto"/>
        <w:jc w:val="both"/>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I a la VII. …</w:t>
      </w:r>
    </w:p>
    <w:p w14:paraId="112AB63B" w14:textId="6BF186AB" w:rsidR="007631F8" w:rsidRDefault="007631F8" w:rsidP="007631F8">
      <w:pPr>
        <w:spacing w:line="360" w:lineRule="auto"/>
        <w:jc w:val="both"/>
        <w:rPr>
          <w:rFonts w:ascii="Arial" w:hAnsi="Arial" w:cs="Arial"/>
          <w:b/>
          <w:bCs/>
          <w:color w:val="000000"/>
          <w:sz w:val="24"/>
          <w:szCs w:val="24"/>
          <w:shd w:val="clear" w:color="auto" w:fill="FFFFFF"/>
        </w:rPr>
      </w:pPr>
      <w:r w:rsidRPr="00D8070B">
        <w:rPr>
          <w:rFonts w:ascii="Arial" w:hAnsi="Arial" w:cs="Arial"/>
          <w:b/>
          <w:bCs/>
          <w:color w:val="000000"/>
          <w:sz w:val="24"/>
          <w:szCs w:val="24"/>
          <w:shd w:val="clear" w:color="auto" w:fill="FFFFFF"/>
        </w:rPr>
        <w:t>VII</w:t>
      </w:r>
      <w:r>
        <w:rPr>
          <w:rFonts w:ascii="Arial" w:hAnsi="Arial" w:cs="Arial"/>
          <w:b/>
          <w:bCs/>
          <w:color w:val="000000"/>
          <w:sz w:val="24"/>
          <w:szCs w:val="24"/>
          <w:shd w:val="clear" w:color="auto" w:fill="FFFFFF"/>
        </w:rPr>
        <w:t xml:space="preserve"> Bis</w:t>
      </w:r>
      <w:r w:rsidRPr="00D8070B">
        <w:rPr>
          <w:rFonts w:ascii="Arial" w:hAnsi="Arial" w:cs="Arial"/>
          <w:b/>
          <w:bCs/>
          <w:color w:val="000000"/>
          <w:sz w:val="24"/>
          <w:szCs w:val="24"/>
          <w:shd w:val="clear" w:color="auto" w:fill="FFFFFF"/>
        </w:rPr>
        <w:t xml:space="preserve">. </w:t>
      </w:r>
      <w:r w:rsidR="003D0B38" w:rsidRPr="003D0B38">
        <w:rPr>
          <w:rFonts w:ascii="Arial" w:hAnsi="Arial" w:cs="Arial"/>
          <w:b/>
          <w:bCs/>
          <w:color w:val="000000"/>
          <w:sz w:val="24"/>
          <w:szCs w:val="24"/>
          <w:shd w:val="clear" w:color="auto" w:fill="FFFFFF"/>
        </w:rPr>
        <w:t>Promover, impulsar y coordinar la incorporaci</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n, desarrollo y aprovechamiento de las tecnolog</w:t>
      </w:r>
      <w:r w:rsidR="003D0B38" w:rsidRPr="003D0B38">
        <w:rPr>
          <w:rFonts w:ascii="Arial" w:hAnsi="Arial" w:cs="Arial" w:hint="cs"/>
          <w:b/>
          <w:bCs/>
          <w:color w:val="000000"/>
          <w:sz w:val="24"/>
          <w:szCs w:val="24"/>
          <w:shd w:val="clear" w:color="auto" w:fill="FFFFFF"/>
        </w:rPr>
        <w:t>í</w:t>
      </w:r>
      <w:r w:rsidR="003D0B38" w:rsidRPr="003D0B38">
        <w:rPr>
          <w:rFonts w:ascii="Arial" w:hAnsi="Arial" w:cs="Arial"/>
          <w:b/>
          <w:bCs/>
          <w:color w:val="000000"/>
          <w:sz w:val="24"/>
          <w:szCs w:val="24"/>
          <w:shd w:val="clear" w:color="auto" w:fill="FFFFFF"/>
        </w:rPr>
        <w:t>as de la informaci</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n y la comunicaci</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n en los servicios de salud, incluyendo, entre otros, la telesalud, la telemedicina, la salud m</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vil, los registros m</w:t>
      </w:r>
      <w:r w:rsidR="003D0B38" w:rsidRPr="003D0B38">
        <w:rPr>
          <w:rFonts w:ascii="Arial" w:hAnsi="Arial" w:cs="Arial" w:hint="cs"/>
          <w:b/>
          <w:bCs/>
          <w:color w:val="000000"/>
          <w:sz w:val="24"/>
          <w:szCs w:val="24"/>
          <w:shd w:val="clear" w:color="auto" w:fill="FFFFFF"/>
        </w:rPr>
        <w:t>é</w:t>
      </w:r>
      <w:r w:rsidR="003D0B38" w:rsidRPr="003D0B38">
        <w:rPr>
          <w:rFonts w:ascii="Arial" w:hAnsi="Arial" w:cs="Arial"/>
          <w:b/>
          <w:bCs/>
          <w:color w:val="000000"/>
          <w:sz w:val="24"/>
          <w:szCs w:val="24"/>
          <w:shd w:val="clear" w:color="auto" w:fill="FFFFFF"/>
        </w:rPr>
        <w:t>dicos o de salud electr</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nicos y el uso de dispositivos port</w:t>
      </w:r>
      <w:r w:rsidR="003D0B38" w:rsidRPr="003D0B38">
        <w:rPr>
          <w:rFonts w:ascii="Arial" w:hAnsi="Arial" w:cs="Arial" w:hint="cs"/>
          <w:b/>
          <w:bCs/>
          <w:color w:val="000000"/>
          <w:sz w:val="24"/>
          <w:szCs w:val="24"/>
          <w:shd w:val="clear" w:color="auto" w:fill="FFFFFF"/>
        </w:rPr>
        <w:t>á</w:t>
      </w:r>
      <w:r w:rsidR="003D0B38" w:rsidRPr="003D0B38">
        <w:rPr>
          <w:rFonts w:ascii="Arial" w:hAnsi="Arial" w:cs="Arial"/>
          <w:b/>
          <w:bCs/>
          <w:color w:val="000000"/>
          <w:sz w:val="24"/>
          <w:szCs w:val="24"/>
          <w:shd w:val="clear" w:color="auto" w:fill="FFFFFF"/>
        </w:rPr>
        <w:t>tiles para la atenci</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n m</w:t>
      </w:r>
      <w:r w:rsidR="003D0B38" w:rsidRPr="003D0B38">
        <w:rPr>
          <w:rFonts w:ascii="Arial" w:hAnsi="Arial" w:cs="Arial" w:hint="cs"/>
          <w:b/>
          <w:bCs/>
          <w:color w:val="000000"/>
          <w:sz w:val="24"/>
          <w:szCs w:val="24"/>
          <w:shd w:val="clear" w:color="auto" w:fill="FFFFFF"/>
        </w:rPr>
        <w:t>é</w:t>
      </w:r>
      <w:r w:rsidR="003D0B38" w:rsidRPr="003D0B38">
        <w:rPr>
          <w:rFonts w:ascii="Arial" w:hAnsi="Arial" w:cs="Arial"/>
          <w:b/>
          <w:bCs/>
          <w:color w:val="000000"/>
          <w:sz w:val="24"/>
          <w:szCs w:val="24"/>
          <w:shd w:val="clear" w:color="auto" w:fill="FFFFFF"/>
        </w:rPr>
        <w:t>dica, con el prop</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sito de ampliar la cobertura, mejorar la calidad de la atenci</w:t>
      </w:r>
      <w:r w:rsidR="003D0B38" w:rsidRPr="003D0B38">
        <w:rPr>
          <w:rFonts w:ascii="Arial" w:hAnsi="Arial" w:cs="Arial" w:hint="cs"/>
          <w:b/>
          <w:bCs/>
          <w:color w:val="000000"/>
          <w:sz w:val="24"/>
          <w:szCs w:val="24"/>
          <w:shd w:val="clear" w:color="auto" w:fill="FFFFFF"/>
        </w:rPr>
        <w:t>ó</w:t>
      </w:r>
      <w:r w:rsidR="003D0B38" w:rsidRPr="003D0B38">
        <w:rPr>
          <w:rFonts w:ascii="Arial" w:hAnsi="Arial" w:cs="Arial"/>
          <w:b/>
          <w:bCs/>
          <w:color w:val="000000"/>
          <w:sz w:val="24"/>
          <w:szCs w:val="24"/>
          <w:shd w:val="clear" w:color="auto" w:fill="FFFFFF"/>
        </w:rPr>
        <w:t>n y fortalecer la continuidad de los servicios de salud</w:t>
      </w:r>
      <w:r w:rsidRPr="00D8070B">
        <w:rPr>
          <w:rFonts w:ascii="Arial" w:hAnsi="Arial" w:cs="Arial"/>
          <w:b/>
          <w:bCs/>
          <w:color w:val="000000"/>
          <w:sz w:val="24"/>
          <w:szCs w:val="24"/>
          <w:shd w:val="clear" w:color="auto" w:fill="FFFFFF"/>
        </w:rPr>
        <w:t>;</w:t>
      </w:r>
      <w:r w:rsidRPr="00D8070B">
        <w:rPr>
          <w:rFonts w:ascii="Arial" w:hAnsi="Arial" w:cs="Arial"/>
          <w:b/>
          <w:bCs/>
          <w:color w:val="000000"/>
          <w:sz w:val="24"/>
          <w:szCs w:val="24"/>
          <w:shd w:val="clear" w:color="auto" w:fill="FFFFFF"/>
        </w:rPr>
        <w:cr/>
      </w:r>
    </w:p>
    <w:p w14:paraId="71C4A00C" w14:textId="568CE810" w:rsidR="007631F8" w:rsidRDefault="007631F8" w:rsidP="007631F8">
      <w:pPr>
        <w:spacing w:line="360" w:lineRule="auto"/>
        <w:jc w:val="both"/>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lastRenderedPageBreak/>
        <w:t>VIII a la XX</w:t>
      </w:r>
      <w:r w:rsidR="00DE4A16">
        <w:rPr>
          <w:rFonts w:ascii="Arial" w:hAnsi="Arial" w:cs="Arial"/>
          <w:b/>
          <w:bCs/>
          <w:color w:val="000000"/>
          <w:sz w:val="24"/>
          <w:szCs w:val="24"/>
          <w:shd w:val="clear" w:color="auto" w:fill="FFFFFF"/>
        </w:rPr>
        <w:t>I</w:t>
      </w:r>
      <w:r>
        <w:rPr>
          <w:rFonts w:ascii="Arial" w:hAnsi="Arial" w:cs="Arial"/>
          <w:b/>
          <w:bCs/>
          <w:color w:val="000000"/>
          <w:sz w:val="24"/>
          <w:szCs w:val="24"/>
          <w:shd w:val="clear" w:color="auto" w:fill="FFFFFF"/>
        </w:rPr>
        <w:t>. …</w:t>
      </w:r>
    </w:p>
    <w:p w14:paraId="76AF9882" w14:textId="77777777" w:rsidR="00DE4A16" w:rsidRPr="00DE4A16" w:rsidRDefault="00DE4A16" w:rsidP="007631F8">
      <w:pPr>
        <w:spacing w:line="360" w:lineRule="auto"/>
        <w:jc w:val="both"/>
        <w:rPr>
          <w:rFonts w:ascii="Arial" w:hAnsi="Arial" w:cs="Arial"/>
          <w:b/>
          <w:bCs/>
          <w:color w:val="000000"/>
          <w:sz w:val="24"/>
          <w:szCs w:val="24"/>
          <w:shd w:val="clear" w:color="auto" w:fill="FFFFFF"/>
        </w:rPr>
      </w:pPr>
    </w:p>
    <w:p w14:paraId="1F3CD736" w14:textId="67BED319" w:rsidR="007631F8" w:rsidRPr="0013533D" w:rsidRDefault="00DC4407" w:rsidP="00DC4407">
      <w:pPr>
        <w:spacing w:line="360" w:lineRule="auto"/>
        <w:jc w:val="center"/>
        <w:rPr>
          <w:rFonts w:ascii="Arial" w:hAnsi="Arial" w:cs="Arial"/>
          <w:b/>
          <w:color w:val="000000"/>
          <w:sz w:val="24"/>
          <w:szCs w:val="24"/>
          <w:shd w:val="clear" w:color="auto" w:fill="FFFFFF"/>
        </w:rPr>
      </w:pPr>
      <w:r>
        <w:rPr>
          <w:rFonts w:ascii="Arial" w:hAnsi="Arial" w:cs="Arial"/>
          <w:b/>
          <w:color w:val="000000"/>
          <w:sz w:val="24"/>
          <w:szCs w:val="24"/>
          <w:shd w:val="clear" w:color="auto" w:fill="FFFFFF"/>
        </w:rPr>
        <w:t>TITULO TERCERO</w:t>
      </w:r>
    </w:p>
    <w:p w14:paraId="3AC37D73" w14:textId="0D24174F" w:rsidR="0013533D" w:rsidRPr="0013533D" w:rsidRDefault="0013533D" w:rsidP="007253A4">
      <w:pPr>
        <w:spacing w:line="360" w:lineRule="auto"/>
        <w:jc w:val="center"/>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CAP</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 xml:space="preserve">TULO </w:t>
      </w:r>
      <w:r w:rsidR="00DC4407">
        <w:rPr>
          <w:rFonts w:ascii="Arial" w:hAnsi="Arial" w:cs="Arial"/>
          <w:b/>
          <w:color w:val="000000"/>
          <w:sz w:val="24"/>
          <w:szCs w:val="24"/>
          <w:shd w:val="clear" w:color="auto" w:fill="FFFFFF"/>
        </w:rPr>
        <w:t>OCTAVO</w:t>
      </w:r>
      <w:r w:rsidRPr="0013533D">
        <w:rPr>
          <w:rFonts w:ascii="Arial" w:hAnsi="Arial" w:cs="Arial"/>
          <w:b/>
          <w:color w:val="000000"/>
          <w:sz w:val="24"/>
          <w:szCs w:val="24"/>
          <w:shd w:val="clear" w:color="auto" w:fill="FFFFFF"/>
        </w:rPr>
        <w:t xml:space="preserve"> </w:t>
      </w:r>
    </w:p>
    <w:p w14:paraId="1F6EEB04" w14:textId="3DD70E02" w:rsidR="0013533D" w:rsidRPr="0013533D" w:rsidRDefault="0013533D" w:rsidP="007253A4">
      <w:pPr>
        <w:spacing w:line="360" w:lineRule="auto"/>
        <w:jc w:val="center"/>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De la Salud Digital</w:t>
      </w:r>
    </w:p>
    <w:p w14:paraId="7D3AAF72" w14:textId="38EF0D24" w:rsidR="0013533D" w:rsidRPr="0013533D" w:rsidRDefault="00DC4407" w:rsidP="0013533D">
      <w:pPr>
        <w:spacing w:line="360" w:lineRule="auto"/>
        <w:jc w:val="both"/>
        <w:rPr>
          <w:rFonts w:ascii="Arial" w:hAnsi="Arial" w:cs="Arial"/>
          <w:b/>
          <w:color w:val="000000"/>
          <w:sz w:val="24"/>
          <w:szCs w:val="24"/>
          <w:shd w:val="clear" w:color="auto" w:fill="FFFFFF"/>
        </w:rPr>
      </w:pPr>
      <w:r w:rsidRPr="00DC4407">
        <w:rPr>
          <w:rFonts w:ascii="Arial" w:hAnsi="Arial" w:cs="Arial"/>
          <w:b/>
          <w:color w:val="000000"/>
          <w:sz w:val="24"/>
          <w:szCs w:val="24"/>
          <w:shd w:val="clear" w:color="auto" w:fill="FFFFFF"/>
        </w:rPr>
        <w:t>Art</w:t>
      </w:r>
      <w:r w:rsidRPr="00DC4407">
        <w:rPr>
          <w:rFonts w:ascii="Arial" w:hAnsi="Arial" w:cs="Arial" w:hint="cs"/>
          <w:b/>
          <w:color w:val="000000"/>
          <w:sz w:val="24"/>
          <w:szCs w:val="24"/>
          <w:shd w:val="clear" w:color="auto" w:fill="FFFFFF"/>
        </w:rPr>
        <w:t>í</w:t>
      </w:r>
      <w:r w:rsidRPr="00DC4407">
        <w:rPr>
          <w:rFonts w:ascii="Arial" w:hAnsi="Arial" w:cs="Arial"/>
          <w:b/>
          <w:color w:val="000000"/>
          <w:sz w:val="24"/>
          <w:szCs w:val="24"/>
          <w:shd w:val="clear" w:color="auto" w:fill="FFFFFF"/>
        </w:rPr>
        <w:t xml:space="preserve">culo 2.48 </w:t>
      </w:r>
      <w:proofErr w:type="spellStart"/>
      <w:r w:rsidRPr="00DC4407">
        <w:rPr>
          <w:rFonts w:ascii="Arial" w:hAnsi="Arial" w:cs="Arial"/>
          <w:b/>
          <w:color w:val="000000"/>
          <w:sz w:val="24"/>
          <w:szCs w:val="24"/>
          <w:shd w:val="clear" w:color="auto" w:fill="FFFFFF"/>
        </w:rPr>
        <w:t>Quinquiesvicies</w:t>
      </w:r>
      <w:proofErr w:type="spellEnd"/>
      <w:r w:rsidRPr="00DC4407">
        <w:rPr>
          <w:rFonts w:ascii="Arial" w:hAnsi="Arial" w:cs="Arial"/>
          <w:b/>
          <w:color w:val="000000"/>
          <w:sz w:val="24"/>
          <w:szCs w:val="24"/>
          <w:shd w:val="clear" w:color="auto" w:fill="FFFFFF"/>
        </w:rPr>
        <w:t xml:space="preserve">. </w:t>
      </w:r>
      <w:r w:rsidR="0013533D" w:rsidRPr="0013533D">
        <w:rPr>
          <w:rFonts w:ascii="Arial" w:hAnsi="Arial" w:cs="Arial"/>
          <w:b/>
          <w:color w:val="000000"/>
          <w:sz w:val="24"/>
          <w:szCs w:val="24"/>
          <w:shd w:val="clear" w:color="auto" w:fill="FFFFFF"/>
        </w:rPr>
        <w:t>Para efectos del presente Libro, la Salud Digital se refiere a la aplicaci</w:t>
      </w:r>
      <w:r w:rsidR="0013533D" w:rsidRPr="0013533D">
        <w:rPr>
          <w:rFonts w:ascii="Arial" w:hAnsi="Arial" w:cs="Arial" w:hint="cs"/>
          <w:b/>
          <w:color w:val="000000"/>
          <w:sz w:val="24"/>
          <w:szCs w:val="24"/>
          <w:shd w:val="clear" w:color="auto" w:fill="FFFFFF"/>
        </w:rPr>
        <w:t>ó</w:t>
      </w:r>
      <w:r w:rsidR="0013533D" w:rsidRPr="0013533D">
        <w:rPr>
          <w:rFonts w:ascii="Arial" w:hAnsi="Arial" w:cs="Arial"/>
          <w:b/>
          <w:color w:val="000000"/>
          <w:sz w:val="24"/>
          <w:szCs w:val="24"/>
          <w:shd w:val="clear" w:color="auto" w:fill="FFFFFF"/>
        </w:rPr>
        <w:t>n de las tecnolog</w:t>
      </w:r>
      <w:r w:rsidR="0013533D" w:rsidRPr="0013533D">
        <w:rPr>
          <w:rFonts w:ascii="Arial" w:hAnsi="Arial" w:cs="Arial" w:hint="cs"/>
          <w:b/>
          <w:color w:val="000000"/>
          <w:sz w:val="24"/>
          <w:szCs w:val="24"/>
          <w:shd w:val="clear" w:color="auto" w:fill="FFFFFF"/>
        </w:rPr>
        <w:t>í</w:t>
      </w:r>
      <w:r w:rsidR="0013533D" w:rsidRPr="0013533D">
        <w:rPr>
          <w:rFonts w:ascii="Arial" w:hAnsi="Arial" w:cs="Arial"/>
          <w:b/>
          <w:color w:val="000000"/>
          <w:sz w:val="24"/>
          <w:szCs w:val="24"/>
          <w:shd w:val="clear" w:color="auto" w:fill="FFFFFF"/>
        </w:rPr>
        <w:t>as de la informaci</w:t>
      </w:r>
      <w:r w:rsidR="0013533D" w:rsidRPr="0013533D">
        <w:rPr>
          <w:rFonts w:ascii="Arial" w:hAnsi="Arial" w:cs="Arial" w:hint="cs"/>
          <w:b/>
          <w:color w:val="000000"/>
          <w:sz w:val="24"/>
          <w:szCs w:val="24"/>
          <w:shd w:val="clear" w:color="auto" w:fill="FFFFFF"/>
        </w:rPr>
        <w:t>ó</w:t>
      </w:r>
      <w:r w:rsidR="0013533D" w:rsidRPr="0013533D">
        <w:rPr>
          <w:rFonts w:ascii="Arial" w:hAnsi="Arial" w:cs="Arial"/>
          <w:b/>
          <w:color w:val="000000"/>
          <w:sz w:val="24"/>
          <w:szCs w:val="24"/>
          <w:shd w:val="clear" w:color="auto" w:fill="FFFFFF"/>
        </w:rPr>
        <w:t>n y la comunicaci</w:t>
      </w:r>
      <w:r w:rsidR="0013533D" w:rsidRPr="0013533D">
        <w:rPr>
          <w:rFonts w:ascii="Arial" w:hAnsi="Arial" w:cs="Arial" w:hint="cs"/>
          <w:b/>
          <w:color w:val="000000"/>
          <w:sz w:val="24"/>
          <w:szCs w:val="24"/>
          <w:shd w:val="clear" w:color="auto" w:fill="FFFFFF"/>
        </w:rPr>
        <w:t>ó</w:t>
      </w:r>
      <w:r w:rsidR="0013533D" w:rsidRPr="0013533D">
        <w:rPr>
          <w:rFonts w:ascii="Arial" w:hAnsi="Arial" w:cs="Arial"/>
          <w:b/>
          <w:color w:val="000000"/>
          <w:sz w:val="24"/>
          <w:szCs w:val="24"/>
          <w:shd w:val="clear" w:color="auto" w:fill="FFFFFF"/>
        </w:rPr>
        <w:t>n en los servicios de salud, como es el caso, entre otros, de la telesalud, la telemedicina, la salud m</w:t>
      </w:r>
      <w:r w:rsidR="0013533D" w:rsidRPr="0013533D">
        <w:rPr>
          <w:rFonts w:ascii="Arial" w:hAnsi="Arial" w:cs="Arial" w:hint="cs"/>
          <w:b/>
          <w:color w:val="000000"/>
          <w:sz w:val="24"/>
          <w:szCs w:val="24"/>
          <w:shd w:val="clear" w:color="auto" w:fill="FFFFFF"/>
        </w:rPr>
        <w:t>ó</w:t>
      </w:r>
      <w:r w:rsidR="0013533D" w:rsidRPr="0013533D">
        <w:rPr>
          <w:rFonts w:ascii="Arial" w:hAnsi="Arial" w:cs="Arial"/>
          <w:b/>
          <w:color w:val="000000"/>
          <w:sz w:val="24"/>
          <w:szCs w:val="24"/>
          <w:shd w:val="clear" w:color="auto" w:fill="FFFFFF"/>
        </w:rPr>
        <w:t>vil, los registros m</w:t>
      </w:r>
      <w:r w:rsidR="0013533D" w:rsidRPr="0013533D">
        <w:rPr>
          <w:rFonts w:ascii="Arial" w:hAnsi="Arial" w:cs="Arial" w:hint="cs"/>
          <w:b/>
          <w:color w:val="000000"/>
          <w:sz w:val="24"/>
          <w:szCs w:val="24"/>
          <w:shd w:val="clear" w:color="auto" w:fill="FFFFFF"/>
        </w:rPr>
        <w:t>é</w:t>
      </w:r>
      <w:r w:rsidR="0013533D" w:rsidRPr="0013533D">
        <w:rPr>
          <w:rFonts w:ascii="Arial" w:hAnsi="Arial" w:cs="Arial"/>
          <w:b/>
          <w:color w:val="000000"/>
          <w:sz w:val="24"/>
          <w:szCs w:val="24"/>
          <w:shd w:val="clear" w:color="auto" w:fill="FFFFFF"/>
        </w:rPr>
        <w:t>dicos o de salud electr</w:t>
      </w:r>
      <w:r w:rsidR="0013533D" w:rsidRPr="0013533D">
        <w:rPr>
          <w:rFonts w:ascii="Arial" w:hAnsi="Arial" w:cs="Arial" w:hint="cs"/>
          <w:b/>
          <w:color w:val="000000"/>
          <w:sz w:val="24"/>
          <w:szCs w:val="24"/>
          <w:shd w:val="clear" w:color="auto" w:fill="FFFFFF"/>
        </w:rPr>
        <w:t>ó</w:t>
      </w:r>
      <w:r w:rsidR="0013533D" w:rsidRPr="0013533D">
        <w:rPr>
          <w:rFonts w:ascii="Arial" w:hAnsi="Arial" w:cs="Arial"/>
          <w:b/>
          <w:color w:val="000000"/>
          <w:sz w:val="24"/>
          <w:szCs w:val="24"/>
          <w:shd w:val="clear" w:color="auto" w:fill="FFFFFF"/>
        </w:rPr>
        <w:t>nicos y los dispositivos port</w:t>
      </w:r>
      <w:r w:rsidR="0013533D" w:rsidRPr="0013533D">
        <w:rPr>
          <w:rFonts w:ascii="Arial" w:hAnsi="Arial" w:cs="Arial" w:hint="cs"/>
          <w:b/>
          <w:color w:val="000000"/>
          <w:sz w:val="24"/>
          <w:szCs w:val="24"/>
          <w:shd w:val="clear" w:color="auto" w:fill="FFFFFF"/>
        </w:rPr>
        <w:t>á</w:t>
      </w:r>
      <w:r w:rsidR="0013533D" w:rsidRPr="0013533D">
        <w:rPr>
          <w:rFonts w:ascii="Arial" w:hAnsi="Arial" w:cs="Arial"/>
          <w:b/>
          <w:color w:val="000000"/>
          <w:sz w:val="24"/>
          <w:szCs w:val="24"/>
          <w:shd w:val="clear" w:color="auto" w:fill="FFFFFF"/>
        </w:rPr>
        <w:t>tiles, con el prop</w:t>
      </w:r>
      <w:r w:rsidR="0013533D" w:rsidRPr="0013533D">
        <w:rPr>
          <w:rFonts w:ascii="Arial" w:hAnsi="Arial" w:cs="Arial" w:hint="cs"/>
          <w:b/>
          <w:color w:val="000000"/>
          <w:sz w:val="24"/>
          <w:szCs w:val="24"/>
          <w:shd w:val="clear" w:color="auto" w:fill="FFFFFF"/>
        </w:rPr>
        <w:t>ó</w:t>
      </w:r>
      <w:r w:rsidR="0013533D" w:rsidRPr="0013533D">
        <w:rPr>
          <w:rFonts w:ascii="Arial" w:hAnsi="Arial" w:cs="Arial"/>
          <w:b/>
          <w:color w:val="000000"/>
          <w:sz w:val="24"/>
          <w:szCs w:val="24"/>
          <w:shd w:val="clear" w:color="auto" w:fill="FFFFFF"/>
        </w:rPr>
        <w:t>sito de fortalecer el acceso, la oportunidad, la continuidad y la calidad de la atenci</w:t>
      </w:r>
      <w:r w:rsidR="0013533D" w:rsidRPr="0013533D">
        <w:rPr>
          <w:rFonts w:ascii="Arial" w:hAnsi="Arial" w:cs="Arial" w:hint="cs"/>
          <w:b/>
          <w:color w:val="000000"/>
          <w:sz w:val="24"/>
          <w:szCs w:val="24"/>
          <w:shd w:val="clear" w:color="auto" w:fill="FFFFFF"/>
        </w:rPr>
        <w:t>ó</w:t>
      </w:r>
      <w:r w:rsidR="0013533D" w:rsidRPr="0013533D">
        <w:rPr>
          <w:rFonts w:ascii="Arial" w:hAnsi="Arial" w:cs="Arial"/>
          <w:b/>
          <w:color w:val="000000"/>
          <w:sz w:val="24"/>
          <w:szCs w:val="24"/>
          <w:shd w:val="clear" w:color="auto" w:fill="FFFFFF"/>
        </w:rPr>
        <w:t>n</w:t>
      </w:r>
      <w:r w:rsidR="00AE0425">
        <w:rPr>
          <w:rFonts w:ascii="Arial" w:hAnsi="Arial" w:cs="Arial"/>
          <w:b/>
          <w:color w:val="000000"/>
          <w:sz w:val="24"/>
          <w:szCs w:val="24"/>
          <w:shd w:val="clear" w:color="auto" w:fill="FFFFFF"/>
        </w:rPr>
        <w:t xml:space="preserve"> </w:t>
      </w:r>
      <w:proofErr w:type="spellStart"/>
      <w:r w:rsidR="00AE0425">
        <w:rPr>
          <w:rFonts w:ascii="Arial" w:hAnsi="Arial" w:cs="Arial"/>
          <w:b/>
          <w:color w:val="000000"/>
          <w:sz w:val="24"/>
          <w:szCs w:val="24"/>
          <w:shd w:val="clear" w:color="auto" w:fill="FFFFFF"/>
        </w:rPr>
        <w:t>medica</w:t>
      </w:r>
      <w:proofErr w:type="spellEnd"/>
      <w:r w:rsidR="0013533D" w:rsidRPr="0013533D">
        <w:rPr>
          <w:rFonts w:ascii="Arial" w:hAnsi="Arial" w:cs="Arial"/>
          <w:b/>
          <w:color w:val="000000"/>
          <w:sz w:val="24"/>
          <w:szCs w:val="24"/>
          <w:shd w:val="clear" w:color="auto" w:fill="FFFFFF"/>
        </w:rPr>
        <w:t>.</w:t>
      </w:r>
    </w:p>
    <w:p w14:paraId="4F69B50E" w14:textId="77777777" w:rsidR="0013533D" w:rsidRPr="0013533D" w:rsidRDefault="0013533D" w:rsidP="0013533D">
      <w:pPr>
        <w:spacing w:line="360" w:lineRule="auto"/>
        <w:jc w:val="both"/>
        <w:rPr>
          <w:rFonts w:ascii="Arial" w:hAnsi="Arial" w:cs="Arial"/>
          <w:b/>
          <w:color w:val="000000"/>
          <w:sz w:val="24"/>
          <w:szCs w:val="24"/>
          <w:shd w:val="clear" w:color="auto" w:fill="FFFFFF"/>
        </w:rPr>
      </w:pPr>
    </w:p>
    <w:p w14:paraId="2553B1AE" w14:textId="3B6F2664"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Art</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culo 2.</w:t>
      </w:r>
      <w:r w:rsidR="00DC4407">
        <w:rPr>
          <w:rFonts w:ascii="Arial" w:hAnsi="Arial" w:cs="Arial"/>
          <w:b/>
          <w:color w:val="000000"/>
          <w:sz w:val="24"/>
          <w:szCs w:val="24"/>
          <w:shd w:val="clear" w:color="auto" w:fill="FFFFFF"/>
        </w:rPr>
        <w:t>48</w:t>
      </w:r>
      <w:r w:rsidRPr="0013533D">
        <w:rPr>
          <w:rFonts w:ascii="Arial" w:hAnsi="Arial" w:cs="Arial"/>
          <w:b/>
          <w:color w:val="000000"/>
          <w:sz w:val="24"/>
          <w:szCs w:val="24"/>
          <w:shd w:val="clear" w:color="auto" w:fill="FFFFFF"/>
        </w:rPr>
        <w:t xml:space="preserve"> </w:t>
      </w:r>
      <w:proofErr w:type="spellStart"/>
      <w:r w:rsidR="00DC4407" w:rsidRPr="00DC4407">
        <w:rPr>
          <w:rFonts w:ascii="Arial" w:hAnsi="Arial" w:cs="Arial"/>
          <w:b/>
          <w:color w:val="000000"/>
          <w:sz w:val="24"/>
          <w:szCs w:val="24"/>
          <w:shd w:val="clear" w:color="auto" w:fill="FFFFFF"/>
        </w:rPr>
        <w:t>Sexiesvicies</w:t>
      </w:r>
      <w:proofErr w:type="spellEnd"/>
      <w:r w:rsidRPr="0013533D">
        <w:rPr>
          <w:rFonts w:ascii="Arial" w:hAnsi="Arial" w:cs="Arial"/>
          <w:b/>
          <w:color w:val="000000"/>
          <w:sz w:val="24"/>
          <w:szCs w:val="24"/>
          <w:shd w:val="clear" w:color="auto" w:fill="FFFFFF"/>
        </w:rPr>
        <w:t>. La Salud Digital tendr</w:t>
      </w:r>
      <w:r w:rsidRPr="0013533D">
        <w:rPr>
          <w:rFonts w:ascii="Arial" w:hAnsi="Arial" w:cs="Arial" w:hint="cs"/>
          <w:b/>
          <w:color w:val="000000"/>
          <w:sz w:val="24"/>
          <w:szCs w:val="24"/>
          <w:shd w:val="clear" w:color="auto" w:fill="FFFFFF"/>
        </w:rPr>
        <w:t>á</w:t>
      </w:r>
      <w:r w:rsidRPr="0013533D">
        <w:rPr>
          <w:rFonts w:ascii="Arial" w:hAnsi="Arial" w:cs="Arial"/>
          <w:b/>
          <w:color w:val="000000"/>
          <w:sz w:val="24"/>
          <w:szCs w:val="24"/>
          <w:shd w:val="clear" w:color="auto" w:fill="FFFFFF"/>
        </w:rPr>
        <w:t>, entre otras, las finalidades siguientes:</w:t>
      </w:r>
    </w:p>
    <w:p w14:paraId="16D420A7" w14:textId="5E24AFC9"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 Facilitar la prestaci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de servicios m</w:t>
      </w:r>
      <w:r w:rsidRPr="0013533D">
        <w:rPr>
          <w:rFonts w:ascii="Arial" w:hAnsi="Arial" w:cs="Arial" w:hint="cs"/>
          <w:b/>
          <w:color w:val="000000"/>
          <w:sz w:val="24"/>
          <w:szCs w:val="24"/>
          <w:shd w:val="clear" w:color="auto" w:fill="FFFFFF"/>
        </w:rPr>
        <w:t>é</w:t>
      </w:r>
      <w:r w:rsidRPr="0013533D">
        <w:rPr>
          <w:rFonts w:ascii="Arial" w:hAnsi="Arial" w:cs="Arial"/>
          <w:b/>
          <w:color w:val="000000"/>
          <w:sz w:val="24"/>
          <w:szCs w:val="24"/>
          <w:shd w:val="clear" w:color="auto" w:fill="FFFFFF"/>
        </w:rPr>
        <w:t>dicos a distancia, para permitir la atenci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de la poblaci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sin necesidad de desplazamiento</w:t>
      </w:r>
      <w:r w:rsidR="00AE0425">
        <w:rPr>
          <w:rFonts w:ascii="Arial" w:hAnsi="Arial" w:cs="Arial"/>
          <w:b/>
          <w:color w:val="000000"/>
          <w:sz w:val="24"/>
          <w:szCs w:val="24"/>
          <w:shd w:val="clear" w:color="auto" w:fill="FFFFFF"/>
        </w:rPr>
        <w:t>s físicos</w:t>
      </w:r>
      <w:r w:rsidRPr="0013533D">
        <w:rPr>
          <w:rFonts w:ascii="Arial" w:hAnsi="Arial" w:cs="Arial"/>
          <w:b/>
          <w:color w:val="000000"/>
          <w:sz w:val="24"/>
          <w:szCs w:val="24"/>
          <w:shd w:val="clear" w:color="auto" w:fill="FFFFFF"/>
        </w:rPr>
        <w:t>;</w:t>
      </w:r>
    </w:p>
    <w:p w14:paraId="62F5623C" w14:textId="33A7C2EE"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II. Optimizar el uso de recursos humanos y tecnol</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gicos en la atenci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sanitaria</w:t>
      </w:r>
      <w:r w:rsidR="00AE0425">
        <w:rPr>
          <w:rFonts w:ascii="Arial" w:hAnsi="Arial" w:cs="Arial"/>
          <w:b/>
          <w:color w:val="000000"/>
          <w:sz w:val="24"/>
          <w:szCs w:val="24"/>
          <w:shd w:val="clear" w:color="auto" w:fill="FFFFFF"/>
        </w:rPr>
        <w:t xml:space="preserve"> y de infraestructura del sistema de salud</w:t>
      </w:r>
      <w:r w:rsidRPr="0013533D">
        <w:rPr>
          <w:rFonts w:ascii="Arial" w:hAnsi="Arial" w:cs="Arial"/>
          <w:b/>
          <w:color w:val="000000"/>
          <w:sz w:val="24"/>
          <w:szCs w:val="24"/>
          <w:shd w:val="clear" w:color="auto" w:fill="FFFFFF"/>
        </w:rPr>
        <w:t>;</w:t>
      </w:r>
    </w:p>
    <w:p w14:paraId="7AC68125"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III. Ampliar la cobertura de los servicios de salud, especialmente en comunidades con acceso limitado a infraestructura m</w:t>
      </w:r>
      <w:r w:rsidRPr="0013533D">
        <w:rPr>
          <w:rFonts w:ascii="Arial" w:hAnsi="Arial" w:cs="Arial" w:hint="cs"/>
          <w:b/>
          <w:color w:val="000000"/>
          <w:sz w:val="24"/>
          <w:szCs w:val="24"/>
          <w:shd w:val="clear" w:color="auto" w:fill="FFFFFF"/>
        </w:rPr>
        <w:t>é</w:t>
      </w:r>
      <w:r w:rsidRPr="0013533D">
        <w:rPr>
          <w:rFonts w:ascii="Arial" w:hAnsi="Arial" w:cs="Arial"/>
          <w:b/>
          <w:color w:val="000000"/>
          <w:sz w:val="24"/>
          <w:szCs w:val="24"/>
          <w:shd w:val="clear" w:color="auto" w:fill="FFFFFF"/>
        </w:rPr>
        <w:t>dica;</w:t>
      </w:r>
    </w:p>
    <w:p w14:paraId="2C55511E"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IV. Brindar apoyo y asesor</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a a profesionales de la salud mediante interconsultas con especialistas;</w:t>
      </w:r>
    </w:p>
    <w:p w14:paraId="6015BC4B"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lastRenderedPageBreak/>
        <w:t>V. Impulsar programas de educaci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y prevenci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mediante herramientas digitales dirigidos al personal de salud y a la poblaci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en general;</w:t>
      </w:r>
    </w:p>
    <w:p w14:paraId="3CE585A1"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VI. Digitalizar la informaci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m</w:t>
      </w:r>
      <w:r w:rsidRPr="0013533D">
        <w:rPr>
          <w:rFonts w:ascii="Arial" w:hAnsi="Arial" w:cs="Arial" w:hint="cs"/>
          <w:b/>
          <w:color w:val="000000"/>
          <w:sz w:val="24"/>
          <w:szCs w:val="24"/>
          <w:shd w:val="clear" w:color="auto" w:fill="FFFFFF"/>
        </w:rPr>
        <w:t>é</w:t>
      </w:r>
      <w:r w:rsidRPr="0013533D">
        <w:rPr>
          <w:rFonts w:ascii="Arial" w:hAnsi="Arial" w:cs="Arial"/>
          <w:b/>
          <w:color w:val="000000"/>
          <w:sz w:val="24"/>
          <w:szCs w:val="24"/>
          <w:shd w:val="clear" w:color="auto" w:fill="FFFFFF"/>
        </w:rPr>
        <w:t>dica para facilitar el acceso, actualizaci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y el intercambio seguro de datos, a fin de dar continuidad a la atenci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y</w:t>
      </w:r>
    </w:p>
    <w:p w14:paraId="4C44390B"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VII. Fortalecer el an</w:t>
      </w:r>
      <w:r w:rsidRPr="0013533D">
        <w:rPr>
          <w:rFonts w:ascii="Arial" w:hAnsi="Arial" w:cs="Arial" w:hint="cs"/>
          <w:b/>
          <w:color w:val="000000"/>
          <w:sz w:val="24"/>
          <w:szCs w:val="24"/>
          <w:shd w:val="clear" w:color="auto" w:fill="FFFFFF"/>
        </w:rPr>
        <w:t>á</w:t>
      </w:r>
      <w:r w:rsidRPr="0013533D">
        <w:rPr>
          <w:rFonts w:ascii="Arial" w:hAnsi="Arial" w:cs="Arial"/>
          <w:b/>
          <w:color w:val="000000"/>
          <w:sz w:val="24"/>
          <w:szCs w:val="24"/>
          <w:shd w:val="clear" w:color="auto" w:fill="FFFFFF"/>
        </w:rPr>
        <w:t>lisis de informaci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para mejorar diagn</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sticos, tratamientos y la gesti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de los servicios.</w:t>
      </w:r>
    </w:p>
    <w:p w14:paraId="704D46BE" w14:textId="77777777" w:rsidR="0013533D" w:rsidRPr="0013533D" w:rsidRDefault="0013533D" w:rsidP="0013533D">
      <w:pPr>
        <w:spacing w:line="360" w:lineRule="auto"/>
        <w:jc w:val="both"/>
        <w:rPr>
          <w:rFonts w:ascii="Arial" w:hAnsi="Arial" w:cs="Arial"/>
          <w:b/>
          <w:color w:val="000000"/>
          <w:sz w:val="24"/>
          <w:szCs w:val="24"/>
          <w:shd w:val="clear" w:color="auto" w:fill="FFFFFF"/>
        </w:rPr>
      </w:pPr>
    </w:p>
    <w:p w14:paraId="5F9FC881" w14:textId="0AD815F3"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Art</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culo 2.</w:t>
      </w:r>
      <w:r w:rsidR="00DC4407">
        <w:rPr>
          <w:rFonts w:ascii="Arial" w:hAnsi="Arial" w:cs="Arial"/>
          <w:b/>
          <w:color w:val="000000"/>
          <w:sz w:val="24"/>
          <w:szCs w:val="24"/>
          <w:shd w:val="clear" w:color="auto" w:fill="FFFFFF"/>
        </w:rPr>
        <w:t>48</w:t>
      </w:r>
      <w:r w:rsidRPr="0013533D">
        <w:rPr>
          <w:rFonts w:ascii="Arial" w:hAnsi="Arial" w:cs="Arial"/>
          <w:b/>
          <w:color w:val="000000"/>
          <w:sz w:val="24"/>
          <w:szCs w:val="24"/>
          <w:shd w:val="clear" w:color="auto" w:fill="FFFFFF"/>
        </w:rPr>
        <w:t xml:space="preserve"> </w:t>
      </w:r>
      <w:proofErr w:type="spellStart"/>
      <w:r w:rsidR="00DC4407" w:rsidRPr="00DC4407">
        <w:rPr>
          <w:rFonts w:ascii="Arial" w:hAnsi="Arial" w:cs="Arial"/>
          <w:b/>
          <w:bCs/>
          <w:color w:val="000000"/>
          <w:sz w:val="24"/>
          <w:szCs w:val="24"/>
          <w:shd w:val="clear" w:color="auto" w:fill="FFFFFF"/>
        </w:rPr>
        <w:t>Septiesvicies</w:t>
      </w:r>
      <w:proofErr w:type="spellEnd"/>
      <w:r w:rsidRPr="0013533D">
        <w:rPr>
          <w:rFonts w:ascii="Arial" w:hAnsi="Arial" w:cs="Arial"/>
          <w:b/>
          <w:color w:val="000000"/>
          <w:sz w:val="24"/>
          <w:szCs w:val="24"/>
          <w:shd w:val="clear" w:color="auto" w:fill="FFFFFF"/>
        </w:rPr>
        <w:t>. La Secretar</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 xml:space="preserve">a de Salud del Estado, en el </w:t>
      </w:r>
      <w:r w:rsidRPr="0013533D">
        <w:rPr>
          <w:rFonts w:ascii="Arial" w:hAnsi="Arial" w:cs="Arial" w:hint="cs"/>
          <w:b/>
          <w:color w:val="000000"/>
          <w:sz w:val="24"/>
          <w:szCs w:val="24"/>
          <w:shd w:val="clear" w:color="auto" w:fill="FFFFFF"/>
        </w:rPr>
        <w:t>á</w:t>
      </w:r>
      <w:r w:rsidRPr="0013533D">
        <w:rPr>
          <w:rFonts w:ascii="Arial" w:hAnsi="Arial" w:cs="Arial"/>
          <w:b/>
          <w:color w:val="000000"/>
          <w:sz w:val="24"/>
          <w:szCs w:val="24"/>
          <w:shd w:val="clear" w:color="auto" w:fill="FFFFFF"/>
        </w:rPr>
        <w:t>mbito de su competencia, emitir</w:t>
      </w:r>
      <w:r w:rsidRPr="0013533D">
        <w:rPr>
          <w:rFonts w:ascii="Arial" w:hAnsi="Arial" w:cs="Arial" w:hint="cs"/>
          <w:b/>
          <w:color w:val="000000"/>
          <w:sz w:val="24"/>
          <w:szCs w:val="24"/>
          <w:shd w:val="clear" w:color="auto" w:fill="FFFFFF"/>
        </w:rPr>
        <w:t>á</w:t>
      </w:r>
      <w:r w:rsidRPr="0013533D">
        <w:rPr>
          <w:rFonts w:ascii="Arial" w:hAnsi="Arial" w:cs="Arial"/>
          <w:b/>
          <w:color w:val="000000"/>
          <w:sz w:val="24"/>
          <w:szCs w:val="24"/>
          <w:shd w:val="clear" w:color="auto" w:fill="FFFFFF"/>
        </w:rPr>
        <w:t xml:space="preserve"> los lineamientos para la implementaci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supervisi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y mejora continua de los servicios de Salud Digital en las instituciones p</w:t>
      </w:r>
      <w:r w:rsidRPr="0013533D">
        <w:rPr>
          <w:rFonts w:ascii="Arial" w:hAnsi="Arial" w:cs="Arial" w:hint="cs"/>
          <w:b/>
          <w:color w:val="000000"/>
          <w:sz w:val="24"/>
          <w:szCs w:val="24"/>
          <w:shd w:val="clear" w:color="auto" w:fill="FFFFFF"/>
        </w:rPr>
        <w:t>ú</w:t>
      </w:r>
      <w:r w:rsidRPr="0013533D">
        <w:rPr>
          <w:rFonts w:ascii="Arial" w:hAnsi="Arial" w:cs="Arial"/>
          <w:b/>
          <w:color w:val="000000"/>
          <w:sz w:val="24"/>
          <w:szCs w:val="24"/>
          <w:shd w:val="clear" w:color="auto" w:fill="FFFFFF"/>
        </w:rPr>
        <w:t>blicas del Sistema Estatal de Salud, considerando al menos:</w:t>
      </w:r>
    </w:p>
    <w:p w14:paraId="0FDBE2D8"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 Requerimientos m</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nimos de infraestructura tecnol</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gica y conectividad, conforme a las necesidades y condiciones regionales;</w:t>
      </w:r>
    </w:p>
    <w:p w14:paraId="019A341E"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II. Capacitaci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continua del personal de salud para el uso adecuado de herramientas digitales;</w:t>
      </w:r>
    </w:p>
    <w:p w14:paraId="13CE067E"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III. Gu</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as y criterios para la atenci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mediante telemedicina y otras modalidades, asegurando calidad y seguridad;</w:t>
      </w:r>
    </w:p>
    <w:p w14:paraId="61DBCDF7"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IV. Protocolos de seguridad para la confidencialidad de la informaci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cl</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nica y la protecci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de datos personales;</w:t>
      </w:r>
    </w:p>
    <w:p w14:paraId="487958EE"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V. Mecanismos de seguimiento y evaluaci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con indicadores de desempe</w:t>
      </w:r>
      <w:r w:rsidRPr="0013533D">
        <w:rPr>
          <w:rFonts w:ascii="Arial" w:hAnsi="Arial" w:cs="Arial" w:hint="cs"/>
          <w:b/>
          <w:color w:val="000000"/>
          <w:sz w:val="24"/>
          <w:szCs w:val="24"/>
          <w:shd w:val="clear" w:color="auto" w:fill="FFFFFF"/>
        </w:rPr>
        <w:t>ñ</w:t>
      </w:r>
      <w:r w:rsidRPr="0013533D">
        <w:rPr>
          <w:rFonts w:ascii="Arial" w:hAnsi="Arial" w:cs="Arial"/>
          <w:b/>
          <w:color w:val="000000"/>
          <w:sz w:val="24"/>
          <w:szCs w:val="24"/>
          <w:shd w:val="clear" w:color="auto" w:fill="FFFFFF"/>
        </w:rPr>
        <w:t>o e impacto; y</w:t>
      </w:r>
    </w:p>
    <w:p w14:paraId="72557CAC"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VI. Acciones para promover inclusi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digital y reducir brechas tecnol</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gicas en la poblaci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usuaria.</w:t>
      </w:r>
    </w:p>
    <w:p w14:paraId="549CC6FF" w14:textId="77777777" w:rsidR="0013533D" w:rsidRPr="0013533D" w:rsidRDefault="0013533D" w:rsidP="0013533D">
      <w:pPr>
        <w:spacing w:line="360" w:lineRule="auto"/>
        <w:jc w:val="both"/>
        <w:rPr>
          <w:rFonts w:ascii="Arial" w:hAnsi="Arial" w:cs="Arial"/>
          <w:b/>
          <w:color w:val="000000"/>
          <w:sz w:val="24"/>
          <w:szCs w:val="24"/>
          <w:shd w:val="clear" w:color="auto" w:fill="FFFFFF"/>
        </w:rPr>
      </w:pPr>
    </w:p>
    <w:p w14:paraId="1D8B0FDD" w14:textId="3EDD7D63"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Art</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culo 2.</w:t>
      </w:r>
      <w:r w:rsidR="00DC4407">
        <w:rPr>
          <w:rFonts w:ascii="Arial" w:hAnsi="Arial" w:cs="Arial"/>
          <w:b/>
          <w:color w:val="000000"/>
          <w:sz w:val="24"/>
          <w:szCs w:val="24"/>
          <w:shd w:val="clear" w:color="auto" w:fill="FFFFFF"/>
        </w:rPr>
        <w:t>48</w:t>
      </w:r>
      <w:r w:rsidRPr="0013533D">
        <w:rPr>
          <w:rFonts w:ascii="Arial" w:hAnsi="Arial" w:cs="Arial"/>
          <w:b/>
          <w:color w:val="000000"/>
          <w:sz w:val="24"/>
          <w:szCs w:val="24"/>
          <w:shd w:val="clear" w:color="auto" w:fill="FFFFFF"/>
        </w:rPr>
        <w:t xml:space="preserve"> </w:t>
      </w:r>
      <w:proofErr w:type="spellStart"/>
      <w:r w:rsidR="00DC4407" w:rsidRPr="00DC4407">
        <w:rPr>
          <w:rFonts w:ascii="Arial" w:hAnsi="Arial" w:cs="Arial"/>
          <w:b/>
          <w:bCs/>
          <w:color w:val="000000"/>
          <w:sz w:val="24"/>
          <w:szCs w:val="24"/>
          <w:shd w:val="clear" w:color="auto" w:fill="FFFFFF"/>
        </w:rPr>
        <w:t>Octiesvicies</w:t>
      </w:r>
      <w:proofErr w:type="spellEnd"/>
      <w:r w:rsidRPr="0013533D">
        <w:rPr>
          <w:rFonts w:ascii="Arial" w:hAnsi="Arial" w:cs="Arial"/>
          <w:b/>
          <w:color w:val="000000"/>
          <w:sz w:val="24"/>
          <w:szCs w:val="24"/>
          <w:shd w:val="clear" w:color="auto" w:fill="FFFFFF"/>
        </w:rPr>
        <w:t>. Los servicios de telesalud que se presten en el Sistema Estatal de Salud deber</w:t>
      </w:r>
      <w:r w:rsidRPr="0013533D">
        <w:rPr>
          <w:rFonts w:ascii="Arial" w:hAnsi="Arial" w:cs="Arial" w:hint="cs"/>
          <w:b/>
          <w:color w:val="000000"/>
          <w:sz w:val="24"/>
          <w:szCs w:val="24"/>
          <w:shd w:val="clear" w:color="auto" w:fill="FFFFFF"/>
        </w:rPr>
        <w:t>á</w:t>
      </w:r>
      <w:r w:rsidRPr="0013533D">
        <w:rPr>
          <w:rFonts w:ascii="Arial" w:hAnsi="Arial" w:cs="Arial"/>
          <w:b/>
          <w:color w:val="000000"/>
          <w:sz w:val="24"/>
          <w:szCs w:val="24"/>
          <w:shd w:val="clear" w:color="auto" w:fill="FFFFFF"/>
        </w:rPr>
        <w:t>n cumplir, como m</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nimo, con las condiciones siguientes:</w:t>
      </w:r>
    </w:p>
    <w:p w14:paraId="7AEC41FC"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 Ser proporcionados por personal designado y capacitado;</w:t>
      </w:r>
    </w:p>
    <w:p w14:paraId="54AC634C"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II. Utilizar sistemas seguros que garanticen confidencialidad, integridad, disponibilidad y acceso autorizado a la informaci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w:t>
      </w:r>
    </w:p>
    <w:p w14:paraId="746A3319" w14:textId="77777777"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III. Incorporar mecanismos para obtener el consentimiento informado cuando corresponda; y</w:t>
      </w:r>
    </w:p>
    <w:p w14:paraId="45CA3023" w14:textId="45EE0232" w:rsid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IV. Asegurar la adecuada documentaci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y registro de la atenci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brindada mediante plataformas digitales, conforme a las disposiciones aplicables.</w:t>
      </w:r>
    </w:p>
    <w:p w14:paraId="56D71AEB" w14:textId="77777777" w:rsidR="00AE0425" w:rsidRPr="0013533D" w:rsidRDefault="00AE0425" w:rsidP="0013533D">
      <w:pPr>
        <w:spacing w:line="360" w:lineRule="auto"/>
        <w:jc w:val="both"/>
        <w:rPr>
          <w:rFonts w:ascii="Arial" w:hAnsi="Arial" w:cs="Arial"/>
          <w:b/>
          <w:color w:val="000000"/>
          <w:sz w:val="24"/>
          <w:szCs w:val="24"/>
          <w:shd w:val="clear" w:color="auto" w:fill="FFFFFF"/>
        </w:rPr>
      </w:pPr>
    </w:p>
    <w:p w14:paraId="78A57631" w14:textId="626B39FF" w:rsidR="0013533D" w:rsidRPr="0013533D" w:rsidRDefault="0013533D" w:rsidP="0013533D">
      <w:pPr>
        <w:spacing w:line="360" w:lineRule="auto"/>
        <w:jc w:val="both"/>
        <w:rPr>
          <w:rFonts w:ascii="Arial" w:hAnsi="Arial" w:cs="Arial"/>
          <w:b/>
          <w:color w:val="000000"/>
          <w:sz w:val="24"/>
          <w:szCs w:val="24"/>
          <w:shd w:val="clear" w:color="auto" w:fill="FFFFFF"/>
        </w:rPr>
      </w:pPr>
      <w:r w:rsidRPr="0013533D">
        <w:rPr>
          <w:rFonts w:ascii="Arial" w:hAnsi="Arial" w:cs="Arial"/>
          <w:b/>
          <w:color w:val="000000"/>
          <w:sz w:val="24"/>
          <w:szCs w:val="24"/>
          <w:shd w:val="clear" w:color="auto" w:fill="FFFFFF"/>
        </w:rPr>
        <w:t>Art</w:t>
      </w:r>
      <w:r w:rsidRPr="0013533D">
        <w:rPr>
          <w:rFonts w:ascii="Arial" w:hAnsi="Arial" w:cs="Arial" w:hint="cs"/>
          <w:b/>
          <w:color w:val="000000"/>
          <w:sz w:val="24"/>
          <w:szCs w:val="24"/>
          <w:shd w:val="clear" w:color="auto" w:fill="FFFFFF"/>
        </w:rPr>
        <w:t>í</w:t>
      </w:r>
      <w:r w:rsidRPr="0013533D">
        <w:rPr>
          <w:rFonts w:ascii="Arial" w:hAnsi="Arial" w:cs="Arial"/>
          <w:b/>
          <w:color w:val="000000"/>
          <w:sz w:val="24"/>
          <w:szCs w:val="24"/>
          <w:shd w:val="clear" w:color="auto" w:fill="FFFFFF"/>
        </w:rPr>
        <w:t>culo 2.</w:t>
      </w:r>
      <w:r w:rsidR="00DC4407">
        <w:rPr>
          <w:rFonts w:ascii="Arial" w:hAnsi="Arial" w:cs="Arial"/>
          <w:b/>
          <w:color w:val="000000"/>
          <w:sz w:val="24"/>
          <w:szCs w:val="24"/>
          <w:shd w:val="clear" w:color="auto" w:fill="FFFFFF"/>
        </w:rPr>
        <w:t>48</w:t>
      </w:r>
      <w:r w:rsidRPr="0013533D">
        <w:rPr>
          <w:rFonts w:ascii="Arial" w:hAnsi="Arial" w:cs="Arial"/>
          <w:b/>
          <w:color w:val="000000"/>
          <w:sz w:val="24"/>
          <w:szCs w:val="24"/>
          <w:shd w:val="clear" w:color="auto" w:fill="FFFFFF"/>
        </w:rPr>
        <w:t xml:space="preserve"> </w:t>
      </w:r>
      <w:proofErr w:type="spellStart"/>
      <w:r w:rsidR="00DC4407" w:rsidRPr="00DC4407">
        <w:rPr>
          <w:rFonts w:ascii="Arial" w:hAnsi="Arial" w:cs="Arial"/>
          <w:b/>
          <w:bCs/>
          <w:color w:val="000000"/>
          <w:sz w:val="24"/>
          <w:szCs w:val="24"/>
          <w:shd w:val="clear" w:color="auto" w:fill="FFFFFF"/>
        </w:rPr>
        <w:t>Noniesvicies</w:t>
      </w:r>
      <w:proofErr w:type="spellEnd"/>
      <w:r w:rsidRPr="0013533D">
        <w:rPr>
          <w:rFonts w:ascii="Arial" w:hAnsi="Arial" w:cs="Arial"/>
          <w:b/>
          <w:color w:val="000000"/>
          <w:sz w:val="24"/>
          <w:szCs w:val="24"/>
          <w:shd w:val="clear" w:color="auto" w:fill="FFFFFF"/>
        </w:rPr>
        <w:t>. La implementaci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de Salud Digital deber</w:t>
      </w:r>
      <w:r w:rsidRPr="0013533D">
        <w:rPr>
          <w:rFonts w:ascii="Arial" w:hAnsi="Arial" w:cs="Arial" w:hint="cs"/>
          <w:b/>
          <w:color w:val="000000"/>
          <w:sz w:val="24"/>
          <w:szCs w:val="24"/>
          <w:shd w:val="clear" w:color="auto" w:fill="FFFFFF"/>
        </w:rPr>
        <w:t>á</w:t>
      </w:r>
      <w:r w:rsidRPr="0013533D">
        <w:rPr>
          <w:rFonts w:ascii="Arial" w:hAnsi="Arial" w:cs="Arial"/>
          <w:b/>
          <w:color w:val="000000"/>
          <w:sz w:val="24"/>
          <w:szCs w:val="24"/>
          <w:shd w:val="clear" w:color="auto" w:fill="FFFFFF"/>
        </w:rPr>
        <w:t xml:space="preserve"> promover la interoperabilidad y el uso responsable de registros m</w:t>
      </w:r>
      <w:r w:rsidRPr="0013533D">
        <w:rPr>
          <w:rFonts w:ascii="Arial" w:hAnsi="Arial" w:cs="Arial" w:hint="cs"/>
          <w:b/>
          <w:color w:val="000000"/>
          <w:sz w:val="24"/>
          <w:szCs w:val="24"/>
          <w:shd w:val="clear" w:color="auto" w:fill="FFFFFF"/>
        </w:rPr>
        <w:t>é</w:t>
      </w:r>
      <w:r w:rsidRPr="0013533D">
        <w:rPr>
          <w:rFonts w:ascii="Arial" w:hAnsi="Arial" w:cs="Arial"/>
          <w:b/>
          <w:color w:val="000000"/>
          <w:sz w:val="24"/>
          <w:szCs w:val="24"/>
          <w:shd w:val="clear" w:color="auto" w:fill="FFFFFF"/>
        </w:rPr>
        <w:t>dicos o de salud electr</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nicos, a fin de fortalecer la continuidad de la atenci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 evitando duplicidades, mejorando referencias y contrarreferencias y privilegiando la seguridad de la informaci</w:t>
      </w:r>
      <w:r w:rsidRPr="0013533D">
        <w:rPr>
          <w:rFonts w:ascii="Arial" w:hAnsi="Arial" w:cs="Arial" w:hint="cs"/>
          <w:b/>
          <w:color w:val="000000"/>
          <w:sz w:val="24"/>
          <w:szCs w:val="24"/>
          <w:shd w:val="clear" w:color="auto" w:fill="FFFFFF"/>
        </w:rPr>
        <w:t>ó</w:t>
      </w:r>
      <w:r w:rsidRPr="0013533D">
        <w:rPr>
          <w:rFonts w:ascii="Arial" w:hAnsi="Arial" w:cs="Arial"/>
          <w:b/>
          <w:color w:val="000000"/>
          <w:sz w:val="24"/>
          <w:szCs w:val="24"/>
          <w:shd w:val="clear" w:color="auto" w:fill="FFFFFF"/>
        </w:rPr>
        <w:t>n.</w:t>
      </w:r>
    </w:p>
    <w:p w14:paraId="510890B5" w14:textId="77777777" w:rsidR="008F22BA" w:rsidRDefault="008F22BA" w:rsidP="008F22BA">
      <w:pPr>
        <w:pStyle w:val="Textosinformato"/>
        <w:tabs>
          <w:tab w:val="right" w:leader="dot" w:pos="8828"/>
        </w:tabs>
        <w:spacing w:line="360" w:lineRule="auto"/>
        <w:rPr>
          <w:rStyle w:val="Textoennegrita"/>
          <w:rFonts w:ascii="Arial" w:eastAsia="Arial" w:hAnsi="Arial" w:cs="Arial"/>
          <w:sz w:val="24"/>
          <w:szCs w:val="24"/>
        </w:rPr>
      </w:pPr>
    </w:p>
    <w:p w14:paraId="7675E48D" w14:textId="024E2670" w:rsidR="007631F8" w:rsidRPr="006812C2" w:rsidRDefault="007631F8" w:rsidP="007631F8">
      <w:pPr>
        <w:pStyle w:val="Textosinformato"/>
        <w:tabs>
          <w:tab w:val="right" w:leader="dot" w:pos="8828"/>
        </w:tabs>
        <w:spacing w:line="360" w:lineRule="auto"/>
        <w:jc w:val="center"/>
        <w:rPr>
          <w:rStyle w:val="Textoennegrita"/>
          <w:rFonts w:ascii="Arial" w:eastAsia="Arial" w:hAnsi="Arial" w:cs="Arial"/>
          <w:sz w:val="24"/>
          <w:szCs w:val="24"/>
        </w:rPr>
      </w:pPr>
      <w:r w:rsidRPr="006812C2">
        <w:rPr>
          <w:rStyle w:val="Textoennegrita"/>
          <w:rFonts w:ascii="Arial" w:eastAsia="Arial" w:hAnsi="Arial" w:cs="Arial"/>
          <w:sz w:val="24"/>
          <w:szCs w:val="24"/>
        </w:rPr>
        <w:t>ARTÍCULOS TRANSITORIOS</w:t>
      </w:r>
    </w:p>
    <w:p w14:paraId="23CDFC3F" w14:textId="77777777" w:rsidR="007631F8" w:rsidRPr="006812C2" w:rsidRDefault="007631F8" w:rsidP="007631F8">
      <w:pPr>
        <w:pStyle w:val="Textosinformato"/>
        <w:tabs>
          <w:tab w:val="right" w:leader="dot" w:pos="8828"/>
        </w:tabs>
        <w:spacing w:line="360" w:lineRule="auto"/>
        <w:jc w:val="center"/>
        <w:rPr>
          <w:rFonts w:ascii="Arial" w:hAnsi="Arial" w:cs="Arial"/>
          <w:sz w:val="24"/>
          <w:szCs w:val="24"/>
        </w:rPr>
      </w:pPr>
    </w:p>
    <w:p w14:paraId="3052BCA7" w14:textId="77777777" w:rsidR="007631F8" w:rsidRPr="006812C2" w:rsidRDefault="007631F8" w:rsidP="007631F8">
      <w:pPr>
        <w:shd w:val="clear" w:color="auto" w:fill="FFFFFF"/>
        <w:spacing w:before="100" w:beforeAutospacing="1" w:after="100" w:afterAutospacing="1" w:line="360" w:lineRule="auto"/>
        <w:contextualSpacing/>
        <w:jc w:val="both"/>
        <w:rPr>
          <w:rFonts w:ascii="Arial" w:eastAsia="Arial" w:hAnsi="Arial" w:cs="Arial"/>
          <w:bCs/>
          <w:sz w:val="24"/>
          <w:szCs w:val="24"/>
          <w:lang w:val="es-ES"/>
        </w:rPr>
      </w:pPr>
      <w:r w:rsidRPr="006812C2">
        <w:rPr>
          <w:rFonts w:ascii="Arial" w:eastAsia="Arial" w:hAnsi="Arial" w:cs="Arial"/>
          <w:b/>
          <w:bCs/>
          <w:sz w:val="24"/>
          <w:szCs w:val="24"/>
          <w:lang w:val="es-ES"/>
        </w:rPr>
        <w:t xml:space="preserve">PRIMERO. </w:t>
      </w:r>
      <w:r w:rsidRPr="006812C2">
        <w:rPr>
          <w:rFonts w:ascii="Arial" w:eastAsia="Arial" w:hAnsi="Arial" w:cs="Arial"/>
          <w:bCs/>
          <w:sz w:val="24"/>
          <w:szCs w:val="24"/>
          <w:lang w:val="es-ES"/>
        </w:rPr>
        <w:t>Publíquese el presente Decreto en el periódico oficial “Gaceta del Gobierno”.</w:t>
      </w:r>
    </w:p>
    <w:p w14:paraId="711C1C3F" w14:textId="77777777" w:rsidR="007631F8" w:rsidRPr="006812C2" w:rsidRDefault="007631F8" w:rsidP="007631F8">
      <w:pPr>
        <w:shd w:val="clear" w:color="auto" w:fill="FFFFFF"/>
        <w:spacing w:before="100" w:beforeAutospacing="1" w:after="100" w:afterAutospacing="1" w:line="360" w:lineRule="auto"/>
        <w:contextualSpacing/>
        <w:jc w:val="both"/>
        <w:rPr>
          <w:rFonts w:ascii="Arial" w:eastAsia="Arial" w:hAnsi="Arial" w:cs="Arial"/>
          <w:bCs/>
          <w:sz w:val="24"/>
          <w:szCs w:val="24"/>
          <w:lang w:val="es-ES"/>
        </w:rPr>
      </w:pPr>
    </w:p>
    <w:p w14:paraId="5E7484F6" w14:textId="77777777" w:rsidR="007631F8" w:rsidRDefault="007631F8" w:rsidP="007631F8">
      <w:pPr>
        <w:shd w:val="clear" w:color="auto" w:fill="FFFFFF"/>
        <w:spacing w:before="100" w:beforeAutospacing="1" w:after="100" w:afterAutospacing="1" w:line="360" w:lineRule="auto"/>
        <w:contextualSpacing/>
        <w:jc w:val="both"/>
        <w:rPr>
          <w:rFonts w:ascii="Arial" w:eastAsia="Arial" w:hAnsi="Arial" w:cs="Arial"/>
          <w:bCs/>
          <w:sz w:val="24"/>
          <w:szCs w:val="24"/>
          <w:lang w:val="es-ES"/>
        </w:rPr>
      </w:pPr>
      <w:r w:rsidRPr="006812C2">
        <w:rPr>
          <w:rFonts w:ascii="Arial" w:eastAsia="Arial" w:hAnsi="Arial" w:cs="Arial"/>
          <w:b/>
          <w:bCs/>
          <w:sz w:val="24"/>
          <w:szCs w:val="24"/>
          <w:lang w:val="es-ES"/>
        </w:rPr>
        <w:t xml:space="preserve">SEGUNDO. </w:t>
      </w:r>
      <w:r w:rsidRPr="006812C2">
        <w:rPr>
          <w:rFonts w:ascii="Arial" w:eastAsia="Arial" w:hAnsi="Arial" w:cs="Arial"/>
          <w:bCs/>
          <w:sz w:val="24"/>
          <w:szCs w:val="24"/>
          <w:lang w:val="es-ES"/>
        </w:rPr>
        <w:t>El presente Decreto entrará en vigor al día siguiente de su publicación.</w:t>
      </w:r>
    </w:p>
    <w:p w14:paraId="371DB6BF" w14:textId="77777777" w:rsidR="007631F8" w:rsidRPr="006812C2" w:rsidRDefault="007631F8" w:rsidP="007631F8">
      <w:pPr>
        <w:shd w:val="clear" w:color="auto" w:fill="FFFFFF"/>
        <w:spacing w:before="100" w:beforeAutospacing="1" w:after="100" w:afterAutospacing="1" w:line="360" w:lineRule="auto"/>
        <w:contextualSpacing/>
        <w:jc w:val="both"/>
        <w:rPr>
          <w:rFonts w:ascii="Arial" w:eastAsia="Arial" w:hAnsi="Arial" w:cs="Arial"/>
          <w:bCs/>
          <w:sz w:val="24"/>
          <w:szCs w:val="24"/>
          <w:lang w:val="es-ES"/>
        </w:rPr>
      </w:pPr>
    </w:p>
    <w:p w14:paraId="59310E49" w14:textId="055EFBCE" w:rsidR="00C85B58" w:rsidRDefault="007631F8" w:rsidP="007631F8">
      <w:pPr>
        <w:spacing w:line="360" w:lineRule="auto"/>
        <w:jc w:val="both"/>
        <w:rPr>
          <w:rFonts w:ascii="Arial" w:eastAsia="Arial" w:hAnsi="Arial" w:cs="Arial"/>
          <w:b/>
          <w:sz w:val="24"/>
          <w:szCs w:val="24"/>
          <w:lang w:eastAsia="es-MX"/>
        </w:rPr>
      </w:pPr>
      <w:r w:rsidRPr="006119A6">
        <w:rPr>
          <w:rFonts w:ascii="Arial" w:eastAsia="Arial" w:hAnsi="Arial" w:cs="Arial"/>
          <w:b/>
          <w:sz w:val="24"/>
          <w:szCs w:val="24"/>
          <w:lang w:eastAsia="es-MX"/>
        </w:rPr>
        <w:t>TERCERO.</w:t>
      </w:r>
      <w:r>
        <w:rPr>
          <w:rFonts w:ascii="Arial" w:eastAsia="Arial" w:hAnsi="Arial" w:cs="Arial"/>
          <w:b/>
          <w:sz w:val="24"/>
          <w:szCs w:val="24"/>
          <w:lang w:eastAsia="es-MX"/>
        </w:rPr>
        <w:t xml:space="preserve"> </w:t>
      </w:r>
      <w:r w:rsidR="00C85B58" w:rsidRPr="00C85B58">
        <w:rPr>
          <w:rFonts w:ascii="Arial" w:eastAsia="Arial" w:hAnsi="Arial" w:cs="Arial"/>
          <w:bCs/>
          <w:sz w:val="24"/>
          <w:szCs w:val="24"/>
          <w:lang w:eastAsia="es-MX"/>
        </w:rPr>
        <w:t>La Secretar</w:t>
      </w:r>
      <w:r w:rsidR="00C85B58" w:rsidRPr="00C85B58">
        <w:rPr>
          <w:rFonts w:ascii="Arial" w:eastAsia="Arial" w:hAnsi="Arial" w:cs="Arial" w:hint="cs"/>
          <w:bCs/>
          <w:sz w:val="24"/>
          <w:szCs w:val="24"/>
          <w:lang w:eastAsia="es-MX"/>
        </w:rPr>
        <w:t>í</w:t>
      </w:r>
      <w:r w:rsidR="00C85B58" w:rsidRPr="00C85B58">
        <w:rPr>
          <w:rFonts w:ascii="Arial" w:eastAsia="Arial" w:hAnsi="Arial" w:cs="Arial"/>
          <w:bCs/>
          <w:sz w:val="24"/>
          <w:szCs w:val="24"/>
          <w:lang w:eastAsia="es-MX"/>
        </w:rPr>
        <w:t>a de Salud del Estado de M</w:t>
      </w:r>
      <w:r w:rsidR="00C85B58" w:rsidRPr="00C85B58">
        <w:rPr>
          <w:rFonts w:ascii="Arial" w:eastAsia="Arial" w:hAnsi="Arial" w:cs="Arial" w:hint="cs"/>
          <w:bCs/>
          <w:sz w:val="24"/>
          <w:szCs w:val="24"/>
          <w:lang w:eastAsia="es-MX"/>
        </w:rPr>
        <w:t>é</w:t>
      </w:r>
      <w:r w:rsidR="00C85B58" w:rsidRPr="00C85B58">
        <w:rPr>
          <w:rFonts w:ascii="Arial" w:eastAsia="Arial" w:hAnsi="Arial" w:cs="Arial"/>
          <w:bCs/>
          <w:sz w:val="24"/>
          <w:szCs w:val="24"/>
          <w:lang w:eastAsia="es-MX"/>
        </w:rPr>
        <w:t>xico deber</w:t>
      </w:r>
      <w:r w:rsidR="00C85B58" w:rsidRPr="00C85B58">
        <w:rPr>
          <w:rFonts w:ascii="Arial" w:eastAsia="Arial" w:hAnsi="Arial" w:cs="Arial" w:hint="cs"/>
          <w:bCs/>
          <w:sz w:val="24"/>
          <w:szCs w:val="24"/>
          <w:lang w:eastAsia="es-MX"/>
        </w:rPr>
        <w:t>á</w:t>
      </w:r>
      <w:r w:rsidR="00C85B58" w:rsidRPr="00C85B58">
        <w:rPr>
          <w:rFonts w:ascii="Arial" w:eastAsia="Arial" w:hAnsi="Arial" w:cs="Arial"/>
          <w:bCs/>
          <w:sz w:val="24"/>
          <w:szCs w:val="24"/>
          <w:lang w:eastAsia="es-MX"/>
        </w:rPr>
        <w:t xml:space="preserve"> emitir los lineamientos a que se refiere el art</w:t>
      </w:r>
      <w:r w:rsidR="00C85B58" w:rsidRPr="00C85B58">
        <w:rPr>
          <w:rFonts w:ascii="Arial" w:eastAsia="Arial" w:hAnsi="Arial" w:cs="Arial" w:hint="cs"/>
          <w:bCs/>
          <w:sz w:val="24"/>
          <w:szCs w:val="24"/>
          <w:lang w:eastAsia="es-MX"/>
        </w:rPr>
        <w:t>í</w:t>
      </w:r>
      <w:r w:rsidR="00C85B58" w:rsidRPr="00C85B58">
        <w:rPr>
          <w:rFonts w:ascii="Arial" w:eastAsia="Arial" w:hAnsi="Arial" w:cs="Arial"/>
          <w:bCs/>
          <w:sz w:val="24"/>
          <w:szCs w:val="24"/>
          <w:lang w:eastAsia="es-MX"/>
        </w:rPr>
        <w:t xml:space="preserve">culo 2.48 </w:t>
      </w:r>
      <w:proofErr w:type="spellStart"/>
      <w:r w:rsidR="00C85B58" w:rsidRPr="00C85B58">
        <w:rPr>
          <w:rFonts w:ascii="Arial" w:eastAsia="Arial" w:hAnsi="Arial" w:cs="Arial"/>
          <w:bCs/>
          <w:sz w:val="24"/>
          <w:szCs w:val="24"/>
          <w:lang w:eastAsia="es-MX"/>
        </w:rPr>
        <w:t>Septiesvicies</w:t>
      </w:r>
      <w:proofErr w:type="spellEnd"/>
      <w:r w:rsidR="00C85B58" w:rsidRPr="00C85B58">
        <w:rPr>
          <w:rFonts w:ascii="Arial" w:eastAsia="Arial" w:hAnsi="Arial" w:cs="Arial"/>
          <w:bCs/>
          <w:sz w:val="24"/>
          <w:szCs w:val="24"/>
          <w:lang w:eastAsia="es-MX"/>
        </w:rPr>
        <w:t xml:space="preserve"> dentro de los ciento ochenta d</w:t>
      </w:r>
      <w:r w:rsidR="00C85B58" w:rsidRPr="00C85B58">
        <w:rPr>
          <w:rFonts w:ascii="Arial" w:eastAsia="Arial" w:hAnsi="Arial" w:cs="Arial" w:hint="cs"/>
          <w:bCs/>
          <w:sz w:val="24"/>
          <w:szCs w:val="24"/>
          <w:lang w:eastAsia="es-MX"/>
        </w:rPr>
        <w:t>í</w:t>
      </w:r>
      <w:r w:rsidR="00C85B58" w:rsidRPr="00C85B58">
        <w:rPr>
          <w:rFonts w:ascii="Arial" w:eastAsia="Arial" w:hAnsi="Arial" w:cs="Arial"/>
          <w:bCs/>
          <w:sz w:val="24"/>
          <w:szCs w:val="24"/>
          <w:lang w:eastAsia="es-MX"/>
        </w:rPr>
        <w:t>as naturales siguientes a la entrada en vigor del presente Decreto</w:t>
      </w:r>
    </w:p>
    <w:p w14:paraId="09F88E03" w14:textId="66774D48" w:rsidR="007631F8" w:rsidRDefault="00C85B58" w:rsidP="007631F8">
      <w:pPr>
        <w:spacing w:line="360" w:lineRule="auto"/>
        <w:jc w:val="both"/>
        <w:rPr>
          <w:rFonts w:ascii="Arial" w:eastAsia="Arial" w:hAnsi="Arial" w:cs="Arial"/>
          <w:sz w:val="24"/>
          <w:szCs w:val="24"/>
          <w:lang w:eastAsia="es-MX"/>
        </w:rPr>
      </w:pPr>
      <w:r w:rsidRPr="00C85B58">
        <w:rPr>
          <w:rFonts w:ascii="Arial" w:eastAsia="Arial" w:hAnsi="Arial" w:cs="Arial"/>
          <w:b/>
          <w:bCs/>
          <w:sz w:val="24"/>
          <w:szCs w:val="24"/>
          <w:lang w:eastAsia="es-MX"/>
        </w:rPr>
        <w:t>CUARTO</w:t>
      </w:r>
      <w:r>
        <w:rPr>
          <w:rFonts w:ascii="Arial" w:eastAsia="Arial" w:hAnsi="Arial" w:cs="Arial"/>
          <w:sz w:val="24"/>
          <w:szCs w:val="24"/>
          <w:lang w:eastAsia="es-MX"/>
        </w:rPr>
        <w:t xml:space="preserve">. </w:t>
      </w:r>
      <w:r w:rsidR="007631F8">
        <w:rPr>
          <w:rFonts w:ascii="Arial" w:eastAsia="Arial" w:hAnsi="Arial" w:cs="Arial"/>
          <w:sz w:val="24"/>
          <w:szCs w:val="24"/>
          <w:lang w:eastAsia="es-MX"/>
        </w:rPr>
        <w:t xml:space="preserve">Se </w:t>
      </w:r>
      <w:r w:rsidR="007631F8" w:rsidRPr="006B5ADE">
        <w:rPr>
          <w:rFonts w:ascii="Arial" w:eastAsia="Arial" w:hAnsi="Arial" w:cs="Arial"/>
          <w:sz w:val="24"/>
          <w:szCs w:val="24"/>
          <w:lang w:eastAsia="es-MX"/>
        </w:rPr>
        <w:t>derogan las disposiciones de igual o menor jerarquía a normativa que se opongan al presente Decreto, perdiendo vigor al momento de su publicación.</w:t>
      </w:r>
    </w:p>
    <w:p w14:paraId="1F6CCDA7" w14:textId="77777777" w:rsidR="007631F8" w:rsidRDefault="007631F8" w:rsidP="007631F8">
      <w:pPr>
        <w:spacing w:line="360" w:lineRule="auto"/>
        <w:jc w:val="both"/>
        <w:rPr>
          <w:rFonts w:ascii="Arial" w:eastAsia="Arial" w:hAnsi="Arial" w:cs="Arial"/>
          <w:b/>
          <w:sz w:val="24"/>
          <w:szCs w:val="24"/>
          <w:lang w:eastAsia="es-MX"/>
        </w:rPr>
      </w:pPr>
    </w:p>
    <w:p w14:paraId="2C1A3ADD" w14:textId="77777777" w:rsidR="007631F8" w:rsidRPr="006119A6" w:rsidRDefault="007631F8" w:rsidP="007631F8">
      <w:pPr>
        <w:spacing w:line="360" w:lineRule="auto"/>
        <w:jc w:val="both"/>
        <w:rPr>
          <w:rFonts w:ascii="Arial" w:eastAsia="Arial" w:hAnsi="Arial" w:cs="Arial"/>
          <w:sz w:val="24"/>
          <w:szCs w:val="24"/>
          <w:lang w:eastAsia="es-MX"/>
        </w:rPr>
      </w:pPr>
      <w:r w:rsidRPr="006119A6">
        <w:rPr>
          <w:rFonts w:ascii="Arial" w:eastAsia="Arial" w:hAnsi="Arial" w:cs="Arial"/>
          <w:sz w:val="24"/>
          <w:szCs w:val="24"/>
          <w:lang w:eastAsia="es-MX"/>
        </w:rPr>
        <w:t xml:space="preserve">Lo tendrá por entendido el Gobernador del Estado, haciendo que se publique y se cumpla.  </w:t>
      </w:r>
    </w:p>
    <w:p w14:paraId="0550F6CC" w14:textId="12B0E1EA" w:rsidR="007631F8" w:rsidRDefault="007631F8" w:rsidP="007631F8">
      <w:pPr>
        <w:spacing w:line="340" w:lineRule="exact"/>
        <w:jc w:val="both"/>
        <w:rPr>
          <w:rFonts w:ascii="Arial" w:hAnsi="Arial" w:cs="Arial"/>
          <w:sz w:val="24"/>
          <w:szCs w:val="24"/>
        </w:rPr>
      </w:pPr>
      <w:r w:rsidRPr="006812C2">
        <w:rPr>
          <w:rFonts w:ascii="Arial" w:hAnsi="Arial" w:cs="Arial"/>
          <w:sz w:val="24"/>
          <w:szCs w:val="24"/>
        </w:rPr>
        <w:t>Dado en el Palacio del Poder Legislativo, en la Ciudad de Toluca, Capital del Estado de México, a los</w:t>
      </w:r>
      <w:r>
        <w:rPr>
          <w:rFonts w:ascii="Arial" w:hAnsi="Arial" w:cs="Arial"/>
          <w:sz w:val="24"/>
          <w:szCs w:val="24"/>
        </w:rPr>
        <w:t xml:space="preserve"> </w:t>
      </w:r>
      <w:r w:rsidR="00C85B58">
        <w:rPr>
          <w:rFonts w:ascii="Arial" w:hAnsi="Arial" w:cs="Arial"/>
          <w:sz w:val="24"/>
          <w:szCs w:val="24"/>
        </w:rPr>
        <w:t>11</w:t>
      </w:r>
      <w:r>
        <w:rPr>
          <w:rFonts w:ascii="Arial" w:hAnsi="Arial" w:cs="Arial"/>
          <w:sz w:val="24"/>
          <w:szCs w:val="24"/>
        </w:rPr>
        <w:t xml:space="preserve"> días del mes de </w:t>
      </w:r>
      <w:r w:rsidR="00841CD0">
        <w:rPr>
          <w:rFonts w:ascii="Arial" w:hAnsi="Arial" w:cs="Arial"/>
          <w:sz w:val="24"/>
          <w:szCs w:val="24"/>
        </w:rPr>
        <w:t>marzo</w:t>
      </w:r>
      <w:r>
        <w:rPr>
          <w:rFonts w:ascii="Arial" w:hAnsi="Arial" w:cs="Arial"/>
          <w:sz w:val="24"/>
          <w:szCs w:val="24"/>
        </w:rPr>
        <w:t xml:space="preserve"> del año dos mil </w:t>
      </w:r>
      <w:r w:rsidR="00841CD0">
        <w:rPr>
          <w:rFonts w:ascii="Arial" w:hAnsi="Arial" w:cs="Arial"/>
          <w:sz w:val="24"/>
          <w:szCs w:val="24"/>
        </w:rPr>
        <w:t>veintiséis</w:t>
      </w:r>
      <w:r w:rsidRPr="006812C2">
        <w:rPr>
          <w:rFonts w:ascii="Arial" w:hAnsi="Arial" w:cs="Arial"/>
          <w:sz w:val="24"/>
          <w:szCs w:val="24"/>
        </w:rPr>
        <w:t>.</w:t>
      </w:r>
    </w:p>
    <w:p w14:paraId="462299E9" w14:textId="77777777" w:rsidR="007631F8" w:rsidRDefault="007631F8" w:rsidP="007631F8">
      <w:pPr>
        <w:pBdr>
          <w:top w:val="nil"/>
          <w:left w:val="nil"/>
          <w:bottom w:val="nil"/>
          <w:right w:val="nil"/>
          <w:between w:val="nil"/>
          <w:bar w:val="nil"/>
        </w:pBdr>
        <w:shd w:val="clear" w:color="auto" w:fill="FFFFFF"/>
        <w:spacing w:before="100" w:beforeAutospacing="1" w:after="100" w:afterAutospacing="1" w:line="360" w:lineRule="auto"/>
        <w:contextualSpacing/>
        <w:rPr>
          <w:rFonts w:ascii="Arial" w:eastAsia="Arial Unicode MS" w:hAnsi="Arial" w:cs="Arial"/>
          <w:b/>
          <w:sz w:val="24"/>
          <w:szCs w:val="24"/>
          <w:bdr w:val="nil"/>
        </w:rPr>
      </w:pPr>
    </w:p>
    <w:p w14:paraId="3877659F" w14:textId="50A45BA6" w:rsidR="007631F8" w:rsidRDefault="007631F8" w:rsidP="007631F8">
      <w:pPr>
        <w:pBdr>
          <w:top w:val="nil"/>
          <w:left w:val="nil"/>
          <w:bottom w:val="nil"/>
          <w:right w:val="nil"/>
          <w:between w:val="nil"/>
          <w:bar w:val="nil"/>
        </w:pBdr>
        <w:shd w:val="clear" w:color="auto" w:fill="FFFFFF"/>
        <w:spacing w:before="100" w:beforeAutospacing="1" w:after="100" w:afterAutospacing="1" w:line="360" w:lineRule="auto"/>
        <w:contextualSpacing/>
        <w:rPr>
          <w:rFonts w:ascii="Arial" w:eastAsia="Arial Unicode MS" w:hAnsi="Arial" w:cs="Arial"/>
          <w:b/>
          <w:sz w:val="24"/>
          <w:szCs w:val="24"/>
          <w:bdr w:val="nil"/>
        </w:rPr>
      </w:pPr>
    </w:p>
    <w:p w14:paraId="4C5CDEB9" w14:textId="21D93CDF" w:rsidR="008F22BA" w:rsidRDefault="008F22BA" w:rsidP="007631F8">
      <w:pPr>
        <w:pBdr>
          <w:top w:val="nil"/>
          <w:left w:val="nil"/>
          <w:bottom w:val="nil"/>
          <w:right w:val="nil"/>
          <w:between w:val="nil"/>
          <w:bar w:val="nil"/>
        </w:pBdr>
        <w:shd w:val="clear" w:color="auto" w:fill="FFFFFF"/>
        <w:spacing w:before="100" w:beforeAutospacing="1" w:after="100" w:afterAutospacing="1" w:line="360" w:lineRule="auto"/>
        <w:contextualSpacing/>
        <w:rPr>
          <w:rFonts w:ascii="Arial" w:eastAsia="Arial Unicode MS" w:hAnsi="Arial" w:cs="Arial"/>
          <w:b/>
          <w:sz w:val="24"/>
          <w:szCs w:val="24"/>
          <w:bdr w:val="nil"/>
        </w:rPr>
      </w:pPr>
    </w:p>
    <w:p w14:paraId="2600EC70" w14:textId="77777777" w:rsidR="008F22BA" w:rsidRDefault="008F22BA" w:rsidP="007631F8">
      <w:pPr>
        <w:pBdr>
          <w:top w:val="nil"/>
          <w:left w:val="nil"/>
          <w:bottom w:val="nil"/>
          <w:right w:val="nil"/>
          <w:between w:val="nil"/>
          <w:bar w:val="nil"/>
        </w:pBdr>
        <w:shd w:val="clear" w:color="auto" w:fill="FFFFFF"/>
        <w:spacing w:before="100" w:beforeAutospacing="1" w:after="100" w:afterAutospacing="1" w:line="360" w:lineRule="auto"/>
        <w:contextualSpacing/>
        <w:rPr>
          <w:rFonts w:ascii="Arial" w:eastAsia="Arial Unicode MS" w:hAnsi="Arial" w:cs="Arial"/>
          <w:b/>
          <w:sz w:val="24"/>
          <w:szCs w:val="24"/>
          <w:bdr w:val="nil"/>
        </w:rPr>
      </w:pPr>
    </w:p>
    <w:p w14:paraId="578266C4" w14:textId="77777777" w:rsidR="007631F8" w:rsidRDefault="007631F8" w:rsidP="007631F8">
      <w:pPr>
        <w:pBdr>
          <w:top w:val="nil"/>
          <w:left w:val="nil"/>
          <w:bottom w:val="nil"/>
          <w:right w:val="nil"/>
          <w:between w:val="nil"/>
          <w:bar w:val="nil"/>
        </w:pBdr>
        <w:shd w:val="clear" w:color="auto" w:fill="FFFFFF"/>
        <w:spacing w:before="100" w:beforeAutospacing="1" w:after="100" w:afterAutospacing="1" w:line="360" w:lineRule="auto"/>
        <w:contextualSpacing/>
        <w:rPr>
          <w:rFonts w:ascii="Arial" w:eastAsia="Arial Unicode MS" w:hAnsi="Arial" w:cs="Arial"/>
          <w:b/>
          <w:sz w:val="24"/>
          <w:szCs w:val="24"/>
          <w:bdr w:val="nil"/>
        </w:rPr>
      </w:pPr>
    </w:p>
    <w:bookmarkEnd w:id="0"/>
    <w:p w14:paraId="40AD5D85" w14:textId="77777777" w:rsidR="007631F8" w:rsidRPr="00636FEF" w:rsidRDefault="007631F8" w:rsidP="007631F8">
      <w:pPr>
        <w:rPr>
          <w:rFonts w:ascii="Arial" w:eastAsia="Arial Unicode MS" w:hAnsi="Arial" w:cs="Arial"/>
          <w:b/>
          <w:sz w:val="24"/>
          <w:szCs w:val="24"/>
          <w:bdr w:val="nil"/>
        </w:rPr>
      </w:pPr>
      <w:r w:rsidRPr="00636FEF">
        <w:rPr>
          <w:rFonts w:ascii="Arial" w:eastAsia="Arial Unicode MS" w:hAnsi="Arial" w:cs="Arial"/>
          <w:b/>
          <w:sz w:val="24"/>
          <w:szCs w:val="24"/>
          <w:bdr w:val="nil"/>
        </w:rPr>
        <w:t>____</w:t>
      </w:r>
      <w:r>
        <w:rPr>
          <w:rFonts w:ascii="Arial" w:eastAsia="Arial Unicode MS" w:hAnsi="Arial" w:cs="Arial"/>
          <w:b/>
          <w:sz w:val="24"/>
          <w:szCs w:val="24"/>
          <w:bdr w:val="nil"/>
        </w:rPr>
        <w:t>____________________________</w:t>
      </w:r>
      <w:r w:rsidRPr="00636FEF">
        <w:rPr>
          <w:rFonts w:ascii="Arial" w:eastAsia="Arial Unicode MS" w:hAnsi="Arial" w:cs="Arial"/>
          <w:b/>
          <w:sz w:val="24"/>
          <w:szCs w:val="24"/>
          <w:bdr w:val="nil"/>
        </w:rPr>
        <w:t xml:space="preserve">      __________________________</w:t>
      </w:r>
      <w:r>
        <w:rPr>
          <w:rFonts w:ascii="Arial" w:eastAsia="Arial Unicode MS" w:hAnsi="Arial" w:cs="Arial"/>
          <w:b/>
          <w:sz w:val="24"/>
          <w:szCs w:val="24"/>
          <w:bdr w:val="nil"/>
        </w:rPr>
        <w:t>____</w:t>
      </w:r>
    </w:p>
    <w:p w14:paraId="55E99BDF" w14:textId="77777777" w:rsidR="007631F8" w:rsidRDefault="007631F8" w:rsidP="007631F8">
      <w:pPr>
        <w:rPr>
          <w:rFonts w:ascii="Arial" w:eastAsia="Arial Unicode MS" w:hAnsi="Arial" w:cs="Arial"/>
          <w:b/>
          <w:bCs/>
          <w:sz w:val="21"/>
          <w:szCs w:val="21"/>
          <w:bdr w:val="nil"/>
        </w:rPr>
      </w:pPr>
      <w:r w:rsidRPr="00636FEF">
        <w:rPr>
          <w:rFonts w:ascii="Arial" w:eastAsia="Arial Unicode MS" w:hAnsi="Arial" w:cs="Arial"/>
          <w:b/>
          <w:bCs/>
          <w:sz w:val="21"/>
          <w:szCs w:val="21"/>
          <w:bdr w:val="nil"/>
          <w:lang w:val="es-ES"/>
        </w:rPr>
        <w:t xml:space="preserve">Diputada Krishna Karina Romero Velázquez    </w:t>
      </w:r>
      <w:r w:rsidRPr="00636FEF">
        <w:rPr>
          <w:rFonts w:ascii="Arial" w:eastAsia="Arial Unicode MS" w:hAnsi="Arial" w:cs="Arial"/>
          <w:b/>
          <w:bCs/>
          <w:sz w:val="21"/>
          <w:szCs w:val="21"/>
          <w:bdr w:val="nil"/>
        </w:rPr>
        <w:t>Diputado Pablo Fernández de Cevallos G</w:t>
      </w:r>
      <w:r>
        <w:rPr>
          <w:rFonts w:ascii="Arial" w:eastAsia="Arial Unicode MS" w:hAnsi="Arial" w:cs="Arial"/>
          <w:b/>
          <w:bCs/>
          <w:sz w:val="21"/>
          <w:szCs w:val="21"/>
          <w:bdr w:val="nil"/>
        </w:rPr>
        <w:t>.</w:t>
      </w:r>
    </w:p>
    <w:p w14:paraId="7E0D8AB5" w14:textId="77777777" w:rsidR="007631F8" w:rsidRPr="00927987" w:rsidRDefault="007631F8" w:rsidP="007631F8">
      <w:pPr>
        <w:rPr>
          <w:rFonts w:ascii="Arial" w:eastAsia="Arial Unicode MS" w:hAnsi="Arial" w:cs="Arial"/>
          <w:b/>
          <w:bCs/>
          <w:sz w:val="21"/>
          <w:szCs w:val="21"/>
          <w:bdr w:val="nil"/>
          <w:lang w:val="es-ES"/>
        </w:rPr>
      </w:pPr>
    </w:p>
    <w:p w14:paraId="688F33A5" w14:textId="77777777" w:rsidR="007631F8" w:rsidRDefault="007631F8" w:rsidP="007631F8">
      <w:pPr>
        <w:jc w:val="center"/>
      </w:pPr>
      <w:r w:rsidRPr="00636FEF">
        <w:rPr>
          <w:rFonts w:ascii="Arial" w:eastAsia="Arial Unicode MS" w:hAnsi="Arial" w:cs="Arial"/>
          <w:b/>
          <w:bCs/>
          <w:sz w:val="24"/>
          <w:szCs w:val="24"/>
          <w:bdr w:val="nil"/>
          <w:lang w:val="es-ES"/>
        </w:rPr>
        <w:t>Grupo Parlament</w:t>
      </w:r>
      <w:r>
        <w:rPr>
          <w:rFonts w:ascii="Arial" w:eastAsia="Arial Unicode MS" w:hAnsi="Arial" w:cs="Arial"/>
          <w:b/>
          <w:bCs/>
          <w:sz w:val="24"/>
          <w:szCs w:val="24"/>
          <w:bdr w:val="nil"/>
          <w:lang w:val="es-ES"/>
        </w:rPr>
        <w:t>ario del Partido Acción Nacional</w:t>
      </w:r>
    </w:p>
    <w:p w14:paraId="2A56DF29" w14:textId="77777777" w:rsidR="005C7011" w:rsidRDefault="005C7011"/>
    <w:sectPr w:rsidR="005C7011" w:rsidSect="00C42D91">
      <w:headerReference w:type="default" r:id="rId7"/>
      <w:footerReference w:type="default" r:id="rId8"/>
      <w:pgSz w:w="12240" w:h="15840"/>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F83E1" w14:textId="77777777" w:rsidR="009A5810" w:rsidRDefault="009A5810" w:rsidP="007631F8">
      <w:pPr>
        <w:spacing w:after="0" w:line="240" w:lineRule="auto"/>
      </w:pPr>
      <w:r>
        <w:separator/>
      </w:r>
    </w:p>
  </w:endnote>
  <w:endnote w:type="continuationSeparator" w:id="0">
    <w:p w14:paraId="27D27294" w14:textId="77777777" w:rsidR="009A5810" w:rsidRDefault="009A5810" w:rsidP="00763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48881"/>
      <w:docPartObj>
        <w:docPartGallery w:val="Page Numbers (Bottom of Page)"/>
        <w:docPartUnique/>
      </w:docPartObj>
    </w:sdtPr>
    <w:sdtEndPr/>
    <w:sdtContent>
      <w:p w14:paraId="4780F04C" w14:textId="77777777" w:rsidR="00CD59BA" w:rsidRDefault="005953C0">
        <w:pPr>
          <w:pStyle w:val="Piedepgina"/>
          <w:jc w:val="right"/>
        </w:pPr>
        <w:r>
          <w:fldChar w:fldCharType="begin"/>
        </w:r>
        <w:r>
          <w:instrText>PAGE   \* MERGEFORMAT</w:instrText>
        </w:r>
        <w:r>
          <w:fldChar w:fldCharType="separate"/>
        </w:r>
        <w:r w:rsidRPr="00632071">
          <w:rPr>
            <w:noProof/>
            <w:lang w:val="es-ES"/>
          </w:rPr>
          <w:t>8</w:t>
        </w:r>
        <w:r>
          <w:fldChar w:fldCharType="end"/>
        </w:r>
      </w:p>
    </w:sdtContent>
  </w:sdt>
  <w:p w14:paraId="388F6BA7" w14:textId="77777777" w:rsidR="00CD59BA" w:rsidRDefault="009A58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A2B03" w14:textId="77777777" w:rsidR="009A5810" w:rsidRDefault="009A5810" w:rsidP="007631F8">
      <w:pPr>
        <w:spacing w:after="0" w:line="240" w:lineRule="auto"/>
      </w:pPr>
      <w:r>
        <w:separator/>
      </w:r>
    </w:p>
  </w:footnote>
  <w:footnote w:type="continuationSeparator" w:id="0">
    <w:p w14:paraId="6FE444B7" w14:textId="77777777" w:rsidR="009A5810" w:rsidRDefault="009A5810" w:rsidP="007631F8">
      <w:pPr>
        <w:spacing w:after="0" w:line="240" w:lineRule="auto"/>
      </w:pPr>
      <w:r>
        <w:continuationSeparator/>
      </w:r>
    </w:p>
  </w:footnote>
  <w:footnote w:id="1">
    <w:p w14:paraId="7EFA9FD1" w14:textId="7A09EA6B" w:rsidR="00C85B58" w:rsidRDefault="00C85B58" w:rsidP="00027975">
      <w:pPr>
        <w:pStyle w:val="Textonotapie"/>
        <w:jc w:val="both"/>
        <w:rPr>
          <w:rFonts w:ascii="Arial" w:hAnsi="Arial" w:cs="Arial"/>
        </w:rPr>
      </w:pPr>
      <w:r>
        <w:rPr>
          <w:rStyle w:val="Refdenotaalpie"/>
        </w:rPr>
        <w:footnoteRef/>
      </w:r>
      <w:r>
        <w:t xml:space="preserve"> </w:t>
      </w:r>
      <w:r w:rsidRPr="00C85B58">
        <w:rPr>
          <w:rFonts w:ascii="Arial" w:hAnsi="Arial" w:cs="Arial"/>
        </w:rPr>
        <w:t>DECRETO por el que se reforman, adicionan y derogan diversas disposiciones de la Ley General de Salud</w:t>
      </w:r>
      <w:r>
        <w:rPr>
          <w:rFonts w:ascii="Arial" w:hAnsi="Arial" w:cs="Arial"/>
        </w:rPr>
        <w:t>, disponible en:</w:t>
      </w:r>
      <w:r w:rsidRPr="00C85B58">
        <w:t xml:space="preserve"> </w:t>
      </w:r>
      <w:hyperlink r:id="rId1" w:history="1">
        <w:r w:rsidRPr="00970119">
          <w:rPr>
            <w:rStyle w:val="Hipervnculo"/>
            <w:rFonts w:ascii="Arial" w:hAnsi="Arial" w:cs="Arial"/>
          </w:rPr>
          <w:t>https://gaceta.diputados.gob.mx/PDF/66/2025/dic/DOF15ENE2025-VariosLeyGralSaludVapeadores.pdf</w:t>
        </w:r>
      </w:hyperlink>
      <w:r w:rsidR="00027975">
        <w:rPr>
          <w:rFonts w:ascii="Arial" w:hAnsi="Arial" w:cs="Arial"/>
        </w:rPr>
        <w:t>,</w:t>
      </w:r>
      <w:r w:rsidR="00027975" w:rsidRPr="00027975">
        <w:rPr>
          <w:rFonts w:ascii="Arial" w:hAnsi="Arial" w:cs="Arial"/>
          <w:bCs/>
        </w:rPr>
        <w:t xml:space="preserve"> </w:t>
      </w:r>
      <w:r w:rsidR="00027975" w:rsidRPr="002D51F4">
        <w:rPr>
          <w:rFonts w:ascii="Arial" w:hAnsi="Arial" w:cs="Arial"/>
          <w:bCs/>
        </w:rPr>
        <w:t>consultada el día 08-</w:t>
      </w:r>
      <w:r w:rsidR="00027975">
        <w:rPr>
          <w:rFonts w:ascii="Arial" w:hAnsi="Arial" w:cs="Arial"/>
          <w:bCs/>
        </w:rPr>
        <w:t>0</w:t>
      </w:r>
      <w:r w:rsidR="00027975">
        <w:rPr>
          <w:rFonts w:ascii="Arial" w:hAnsi="Arial" w:cs="Arial"/>
          <w:bCs/>
        </w:rPr>
        <w:t>2</w:t>
      </w:r>
      <w:r w:rsidR="00027975" w:rsidRPr="002D51F4">
        <w:rPr>
          <w:rFonts w:ascii="Arial" w:hAnsi="Arial" w:cs="Arial"/>
          <w:bCs/>
        </w:rPr>
        <w:t>-202</w:t>
      </w:r>
      <w:r w:rsidR="00027975">
        <w:rPr>
          <w:rFonts w:ascii="Arial" w:hAnsi="Arial" w:cs="Arial"/>
          <w:bCs/>
        </w:rPr>
        <w:t>6</w:t>
      </w:r>
      <w:r w:rsidR="00027975" w:rsidRPr="002D51F4">
        <w:rPr>
          <w:rFonts w:ascii="Arial" w:hAnsi="Arial" w:cs="Arial"/>
          <w:bCs/>
        </w:rPr>
        <w:t>.</w:t>
      </w:r>
    </w:p>
    <w:p w14:paraId="0809B13C" w14:textId="77777777" w:rsidR="00C85B58" w:rsidRDefault="00C85B58">
      <w:pPr>
        <w:pStyle w:val="Textonotapie"/>
      </w:pPr>
    </w:p>
  </w:footnote>
  <w:footnote w:id="2">
    <w:p w14:paraId="3F3AE2C3" w14:textId="377ACEB8" w:rsidR="002D51F4" w:rsidRPr="002D51F4" w:rsidRDefault="002D51F4" w:rsidP="002D51F4">
      <w:pPr>
        <w:pStyle w:val="Textonotapie"/>
        <w:jc w:val="both"/>
        <w:rPr>
          <w:rFonts w:ascii="Arial" w:hAnsi="Arial" w:cs="Arial"/>
          <w:bCs/>
        </w:rPr>
      </w:pPr>
      <w:r>
        <w:rPr>
          <w:rStyle w:val="Refdenotaalpie"/>
        </w:rPr>
        <w:footnoteRef/>
      </w:r>
      <w:r>
        <w:t xml:space="preserve"> </w:t>
      </w:r>
      <w:r w:rsidRPr="002D51F4">
        <w:rPr>
          <w:rFonts w:ascii="Arial" w:hAnsi="Arial" w:cs="Arial"/>
          <w:bCs/>
        </w:rPr>
        <w:t xml:space="preserve">Informe Anual </w:t>
      </w:r>
      <w:r>
        <w:rPr>
          <w:rFonts w:ascii="Arial" w:hAnsi="Arial" w:cs="Arial"/>
          <w:bCs/>
        </w:rPr>
        <w:t>s</w:t>
      </w:r>
      <w:r w:rsidRPr="002D51F4">
        <w:rPr>
          <w:rFonts w:ascii="Arial" w:hAnsi="Arial" w:cs="Arial"/>
          <w:bCs/>
        </w:rPr>
        <w:t xml:space="preserve">obre </w:t>
      </w:r>
      <w:r>
        <w:rPr>
          <w:rFonts w:ascii="Arial" w:hAnsi="Arial" w:cs="Arial"/>
          <w:bCs/>
        </w:rPr>
        <w:t>l</w:t>
      </w:r>
      <w:r w:rsidRPr="002D51F4">
        <w:rPr>
          <w:rFonts w:ascii="Arial" w:hAnsi="Arial" w:cs="Arial"/>
          <w:bCs/>
        </w:rPr>
        <w:t>a Situaci</w:t>
      </w:r>
      <w:r w:rsidRPr="002D51F4">
        <w:rPr>
          <w:rFonts w:ascii="Arial" w:hAnsi="Arial" w:cs="Arial" w:hint="eastAsia"/>
          <w:bCs/>
        </w:rPr>
        <w:t>ó</w:t>
      </w:r>
      <w:r w:rsidRPr="002D51F4">
        <w:rPr>
          <w:rFonts w:ascii="Arial" w:hAnsi="Arial" w:cs="Arial"/>
          <w:bCs/>
        </w:rPr>
        <w:t xml:space="preserve">n </w:t>
      </w:r>
      <w:r>
        <w:rPr>
          <w:rFonts w:ascii="Arial" w:hAnsi="Arial" w:cs="Arial"/>
          <w:bCs/>
        </w:rPr>
        <w:t>d</w:t>
      </w:r>
      <w:r w:rsidRPr="002D51F4">
        <w:rPr>
          <w:rFonts w:ascii="Arial" w:hAnsi="Arial" w:cs="Arial"/>
          <w:bCs/>
        </w:rPr>
        <w:t xml:space="preserve">e Pobreza </w:t>
      </w:r>
      <w:r>
        <w:rPr>
          <w:rFonts w:ascii="Arial" w:hAnsi="Arial" w:cs="Arial"/>
          <w:bCs/>
        </w:rPr>
        <w:t>y</w:t>
      </w:r>
      <w:r w:rsidRPr="002D51F4">
        <w:rPr>
          <w:rFonts w:ascii="Arial" w:hAnsi="Arial" w:cs="Arial"/>
          <w:bCs/>
        </w:rPr>
        <w:t xml:space="preserve"> Rezago Social 2026</w:t>
      </w:r>
      <w:r>
        <w:rPr>
          <w:rFonts w:ascii="Arial" w:hAnsi="Arial" w:cs="Arial"/>
          <w:bCs/>
        </w:rPr>
        <w:t>, de la Secretaría de Bienestar</w:t>
      </w:r>
      <w:r>
        <w:rPr>
          <w:rFonts w:ascii="Arial" w:hAnsi="Arial" w:cs="Arial"/>
          <w:bCs/>
        </w:rPr>
        <w:t xml:space="preserve">, disponible en: </w:t>
      </w:r>
      <w:hyperlink r:id="rId2" w:history="1">
        <w:r w:rsidRPr="001972D4">
          <w:rPr>
            <w:rStyle w:val="Hipervnculo"/>
            <w:rFonts w:ascii="Arial" w:hAnsi="Arial" w:cs="Arial"/>
            <w:bCs/>
          </w:rPr>
          <w:t>https://www.gob.mx/cms/uploads/attachment/file/1060729/15_Mexico_2026.pdf</w:t>
        </w:r>
      </w:hyperlink>
      <w:r>
        <w:rPr>
          <w:rFonts w:ascii="Arial" w:hAnsi="Arial" w:cs="Arial"/>
          <w:bCs/>
        </w:rPr>
        <w:t>,</w:t>
      </w:r>
      <w:r w:rsidRPr="002D51F4">
        <w:rPr>
          <w:sz w:val="22"/>
          <w:szCs w:val="22"/>
        </w:rPr>
        <w:t xml:space="preserve"> </w:t>
      </w:r>
      <w:r w:rsidRPr="002D51F4">
        <w:rPr>
          <w:rFonts w:ascii="Arial" w:hAnsi="Arial" w:cs="Arial"/>
          <w:bCs/>
        </w:rPr>
        <w:t>consultada el día 08-</w:t>
      </w:r>
      <w:r>
        <w:rPr>
          <w:rFonts w:ascii="Arial" w:hAnsi="Arial" w:cs="Arial"/>
          <w:bCs/>
        </w:rPr>
        <w:t>03</w:t>
      </w:r>
      <w:r w:rsidRPr="002D51F4">
        <w:rPr>
          <w:rFonts w:ascii="Arial" w:hAnsi="Arial" w:cs="Arial"/>
          <w:bCs/>
        </w:rPr>
        <w:t>-202</w:t>
      </w:r>
      <w:r>
        <w:rPr>
          <w:rFonts w:ascii="Arial" w:hAnsi="Arial" w:cs="Arial"/>
          <w:bCs/>
        </w:rPr>
        <w:t>6</w:t>
      </w:r>
      <w:r w:rsidRPr="002D51F4">
        <w:rPr>
          <w:rFonts w:ascii="Arial" w:hAnsi="Arial" w:cs="Arial"/>
          <w:bCs/>
        </w:rPr>
        <w:t>.</w:t>
      </w:r>
      <w:r>
        <w:rPr>
          <w:rFonts w:ascii="Arial" w:hAnsi="Arial" w:cs="Arial"/>
          <w:bCs/>
        </w:rPr>
        <w:t xml:space="preserve"> </w:t>
      </w:r>
    </w:p>
  </w:footnote>
  <w:footnote w:id="3">
    <w:p w14:paraId="30919E8C" w14:textId="00AE3588" w:rsidR="002D51F4" w:rsidRPr="00CC5D29" w:rsidRDefault="002D51F4" w:rsidP="00CC5D29">
      <w:pPr>
        <w:pStyle w:val="Textonotapie"/>
        <w:jc w:val="both"/>
        <w:rPr>
          <w:rFonts w:ascii="Arial" w:hAnsi="Arial" w:cs="Arial"/>
        </w:rPr>
      </w:pPr>
      <w:r w:rsidRPr="00CC5D29">
        <w:rPr>
          <w:rStyle w:val="Refdenotaalpie"/>
          <w:rFonts w:ascii="Arial" w:hAnsi="Arial" w:cs="Arial"/>
        </w:rPr>
        <w:footnoteRef/>
      </w:r>
      <w:r w:rsidRPr="00CC5D29">
        <w:rPr>
          <w:rFonts w:ascii="Arial" w:hAnsi="Arial" w:cs="Arial"/>
        </w:rPr>
        <w:t xml:space="preserve"> Ibidem.</w:t>
      </w:r>
    </w:p>
  </w:footnote>
  <w:footnote w:id="4">
    <w:p w14:paraId="57A7D2BB" w14:textId="77777777" w:rsidR="008C4C33" w:rsidRPr="00CC5D29" w:rsidRDefault="008C4C33" w:rsidP="00CC5D29">
      <w:pPr>
        <w:pStyle w:val="Textonotapie"/>
        <w:jc w:val="both"/>
        <w:rPr>
          <w:rFonts w:ascii="Arial" w:hAnsi="Arial" w:cs="Arial"/>
        </w:rPr>
      </w:pPr>
      <w:r w:rsidRPr="00CC5D29">
        <w:rPr>
          <w:rStyle w:val="Refdenotaalpie"/>
          <w:rFonts w:ascii="Arial" w:hAnsi="Arial" w:cs="Arial"/>
        </w:rPr>
        <w:footnoteRef/>
      </w:r>
      <w:r w:rsidRPr="00CC5D29">
        <w:rPr>
          <w:rFonts w:ascii="Arial" w:hAnsi="Arial" w:cs="Arial"/>
        </w:rPr>
        <w:t xml:space="preserve"> OCDE, </w:t>
      </w:r>
      <w:proofErr w:type="spellStart"/>
      <w:r w:rsidRPr="00CC5D29">
        <w:rPr>
          <w:rFonts w:ascii="Arial" w:hAnsi="Arial" w:cs="Arial"/>
        </w:rPr>
        <w:t>Mexico</w:t>
      </w:r>
      <w:proofErr w:type="spellEnd"/>
      <w:r w:rsidRPr="00CC5D29">
        <w:rPr>
          <w:rFonts w:ascii="Arial" w:hAnsi="Arial" w:cs="Arial"/>
        </w:rPr>
        <w:t xml:space="preserve"> – Country Note: </w:t>
      </w:r>
      <w:proofErr w:type="spellStart"/>
      <w:r w:rsidRPr="00CC5D29">
        <w:rPr>
          <w:rFonts w:ascii="Arial" w:hAnsi="Arial" w:cs="Arial"/>
        </w:rPr>
        <w:t>Health</w:t>
      </w:r>
      <w:proofErr w:type="spellEnd"/>
      <w:r w:rsidRPr="00CC5D29">
        <w:rPr>
          <w:rFonts w:ascii="Arial" w:hAnsi="Arial" w:cs="Arial"/>
        </w:rPr>
        <w:t xml:space="preserve"> at a </w:t>
      </w:r>
      <w:proofErr w:type="spellStart"/>
      <w:r w:rsidRPr="00CC5D29">
        <w:rPr>
          <w:rFonts w:ascii="Arial" w:hAnsi="Arial" w:cs="Arial"/>
        </w:rPr>
        <w:t>Glance</w:t>
      </w:r>
      <w:proofErr w:type="spellEnd"/>
      <w:r w:rsidRPr="00CC5D29">
        <w:rPr>
          <w:rFonts w:ascii="Arial" w:hAnsi="Arial" w:cs="Arial"/>
        </w:rPr>
        <w:t xml:space="preserve"> 2023: OECD </w:t>
      </w:r>
      <w:proofErr w:type="spellStart"/>
      <w:r w:rsidRPr="00CC5D29">
        <w:rPr>
          <w:rFonts w:ascii="Arial" w:hAnsi="Arial" w:cs="Arial"/>
        </w:rPr>
        <w:t>Indicators</w:t>
      </w:r>
      <w:proofErr w:type="spellEnd"/>
      <w:r w:rsidRPr="00CC5D29">
        <w:rPr>
          <w:rFonts w:ascii="Arial" w:hAnsi="Arial" w:cs="Arial"/>
        </w:rPr>
        <w:t>, 2023. Disponible en:</w:t>
      </w:r>
    </w:p>
    <w:p w14:paraId="5C4C41C0" w14:textId="77777777" w:rsidR="008C4C33" w:rsidRPr="00CC5D29" w:rsidRDefault="008C4C33" w:rsidP="00CC5D29">
      <w:pPr>
        <w:pStyle w:val="Textonotapie"/>
        <w:jc w:val="both"/>
        <w:rPr>
          <w:rFonts w:ascii="Arial" w:hAnsi="Arial" w:cs="Arial"/>
        </w:rPr>
      </w:pPr>
      <w:hyperlink r:id="rId3" w:history="1">
        <w:r w:rsidRPr="00CC5D29">
          <w:rPr>
            <w:rStyle w:val="Hipervnculo"/>
            <w:rFonts w:ascii="Arial" w:hAnsi="Arial" w:cs="Arial"/>
          </w:rPr>
          <w:t>https://www.oecd.org/content/dam/oecd/en/publications/reports/2025/07/health-at-a-glance-2023_39bcb58d/mexico_ca28b701/fe098241-en.pdf</w:t>
        </w:r>
      </w:hyperlink>
      <w:r w:rsidRPr="00CC5D29">
        <w:rPr>
          <w:rFonts w:ascii="Arial" w:hAnsi="Arial" w:cs="Arial"/>
        </w:rPr>
        <w:t>, consultada el día 08-11-2025.</w:t>
      </w:r>
    </w:p>
    <w:p w14:paraId="74833937" w14:textId="77777777" w:rsidR="008C4C33" w:rsidRDefault="008C4C33" w:rsidP="008C4C33">
      <w:pPr>
        <w:pStyle w:val="Textonotapie"/>
      </w:pPr>
    </w:p>
    <w:p w14:paraId="6936E458" w14:textId="77777777" w:rsidR="008C4C33" w:rsidRDefault="008C4C33" w:rsidP="008C4C3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C20DB" w14:textId="77777777" w:rsidR="00CD59BA" w:rsidRDefault="005953C0" w:rsidP="006119A6">
    <w:pPr>
      <w:pStyle w:val="NormalWeb"/>
      <w:spacing w:before="0" w:beforeAutospacing="0" w:after="0" w:afterAutospacing="0"/>
      <w:jc w:val="center"/>
      <w:rPr>
        <w:rFonts w:ascii="Arial" w:hAnsi="Arial" w:cs="Arial"/>
        <w:b/>
        <w:sz w:val="20"/>
        <w:szCs w:val="20"/>
      </w:rPr>
    </w:pPr>
    <w:r>
      <w:rPr>
        <w:noProof/>
      </w:rPr>
      <w:drawing>
        <wp:inline distT="0" distB="0" distL="0" distR="0" wp14:anchorId="337275CB" wp14:editId="491DB20E">
          <wp:extent cx="3028950" cy="983261"/>
          <wp:effectExtent l="0" t="0" r="0" b="7620"/>
          <wp:docPr id="9" name="Imagen 9"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13764" name="Imagen 1" descr="Diagrama&#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24026" cy="1014125"/>
                  </a:xfrm>
                  <a:prstGeom prst="rect">
                    <a:avLst/>
                  </a:prstGeom>
                </pic:spPr>
              </pic:pic>
            </a:graphicData>
          </a:graphic>
        </wp:inline>
      </w:drawing>
    </w:r>
  </w:p>
  <w:p w14:paraId="6E6544F4" w14:textId="77777777" w:rsidR="00CD59BA" w:rsidRPr="004E7667" w:rsidRDefault="005953C0" w:rsidP="006119A6">
    <w:pPr>
      <w:pStyle w:val="NormalWeb"/>
      <w:spacing w:before="0" w:beforeAutospacing="0" w:after="0" w:afterAutospacing="0"/>
      <w:jc w:val="center"/>
      <w:rPr>
        <w:rFonts w:ascii="Arial" w:hAnsi="Arial" w:cs="Arial"/>
        <w:b/>
        <w:sz w:val="20"/>
        <w:szCs w:val="20"/>
      </w:rPr>
    </w:pPr>
    <w:r w:rsidRPr="006119A6">
      <w:rPr>
        <w:rFonts w:ascii="Arial" w:hAnsi="Arial" w:cs="Arial"/>
        <w:b/>
        <w:sz w:val="20"/>
        <w:szCs w:val="20"/>
      </w:rPr>
      <w:t xml:space="preserve"> </w:t>
    </w:r>
    <w:r>
      <w:rPr>
        <w:rFonts w:ascii="Arial" w:hAnsi="Arial" w:cs="Arial"/>
        <w:b/>
        <w:sz w:val="20"/>
        <w:szCs w:val="20"/>
      </w:rPr>
      <w:t xml:space="preserve">Grupo Parlamentario </w:t>
    </w:r>
    <w:r w:rsidRPr="004E7667">
      <w:rPr>
        <w:rFonts w:ascii="Arial" w:hAnsi="Arial" w:cs="Arial"/>
        <w:b/>
        <w:sz w:val="20"/>
        <w:szCs w:val="20"/>
      </w:rPr>
      <w:t>del P</w:t>
    </w:r>
    <w:r>
      <w:rPr>
        <w:rFonts w:ascii="Arial" w:hAnsi="Arial" w:cs="Arial"/>
        <w:b/>
        <w:sz w:val="20"/>
        <w:szCs w:val="20"/>
      </w:rPr>
      <w:t xml:space="preserve">artido </w:t>
    </w:r>
    <w:r w:rsidRPr="004E7667">
      <w:rPr>
        <w:rFonts w:ascii="Arial" w:hAnsi="Arial" w:cs="Arial"/>
        <w:b/>
        <w:sz w:val="20"/>
        <w:szCs w:val="20"/>
      </w:rPr>
      <w:t>A</w:t>
    </w:r>
    <w:r>
      <w:rPr>
        <w:rFonts w:ascii="Arial" w:hAnsi="Arial" w:cs="Arial"/>
        <w:b/>
        <w:sz w:val="20"/>
        <w:szCs w:val="20"/>
      </w:rPr>
      <w:t xml:space="preserve">cción </w:t>
    </w:r>
    <w:r w:rsidRPr="004E7667">
      <w:rPr>
        <w:rFonts w:ascii="Arial" w:hAnsi="Arial" w:cs="Arial"/>
        <w:b/>
        <w:sz w:val="20"/>
        <w:szCs w:val="20"/>
      </w:rPr>
      <w:t>N</w:t>
    </w:r>
    <w:r>
      <w:rPr>
        <w:rFonts w:ascii="Arial" w:hAnsi="Arial" w:cs="Arial"/>
        <w:b/>
        <w:sz w:val="20"/>
        <w:szCs w:val="20"/>
      </w:rPr>
      <w:t>acional</w:t>
    </w:r>
  </w:p>
  <w:p w14:paraId="3E1324D9" w14:textId="77777777" w:rsidR="00CD59BA" w:rsidRPr="00C04441" w:rsidRDefault="009A5810" w:rsidP="006119A6">
    <w:pPr>
      <w:pStyle w:val="NormalWeb"/>
      <w:spacing w:before="0" w:beforeAutospacing="0" w:after="0" w:afterAutospacing="0"/>
      <w:jc w:val="center"/>
      <w:rPr>
        <w:rFonts w:ascii="Arial" w:hAnsi="Arial" w:cs="Arial"/>
        <w:sz w:val="16"/>
        <w:szCs w:val="16"/>
      </w:rPr>
    </w:pPr>
  </w:p>
  <w:p w14:paraId="7F797B5C" w14:textId="77777777" w:rsidR="00CD59BA" w:rsidRDefault="005953C0" w:rsidP="006119A6">
    <w:pPr>
      <w:pStyle w:val="NormalWeb"/>
      <w:spacing w:before="0" w:beforeAutospacing="0" w:after="0" w:afterAutospacing="0"/>
      <w:jc w:val="center"/>
    </w:pPr>
    <w:r>
      <w:rPr>
        <w:rFonts w:ascii="Arial" w:hAnsi="Arial" w:cs="Arial"/>
        <w:sz w:val="16"/>
        <w:szCs w:val="16"/>
      </w:rPr>
      <w:t xml:space="preserve">“2025. Bicentenario de la Vida Municipal en el </w:t>
    </w:r>
    <w:r w:rsidRPr="001E44FA">
      <w:rPr>
        <w:rFonts w:ascii="Arial" w:hAnsi="Arial" w:cs="Arial"/>
        <w:sz w:val="16"/>
        <w:szCs w:val="16"/>
      </w:rPr>
      <w:t>Estado de México”</w:t>
    </w:r>
  </w:p>
  <w:p w14:paraId="727E7327" w14:textId="77777777" w:rsidR="00CD59BA" w:rsidRDefault="009A581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1F8"/>
    <w:rsid w:val="00027975"/>
    <w:rsid w:val="00093B11"/>
    <w:rsid w:val="0013533D"/>
    <w:rsid w:val="001715A0"/>
    <w:rsid w:val="001E2C19"/>
    <w:rsid w:val="002D51F4"/>
    <w:rsid w:val="00323F7F"/>
    <w:rsid w:val="003D0B38"/>
    <w:rsid w:val="00430476"/>
    <w:rsid w:val="005953C0"/>
    <w:rsid w:val="005C7011"/>
    <w:rsid w:val="007253A4"/>
    <w:rsid w:val="007631F8"/>
    <w:rsid w:val="007A0167"/>
    <w:rsid w:val="00841CD0"/>
    <w:rsid w:val="008C4C33"/>
    <w:rsid w:val="008F22BA"/>
    <w:rsid w:val="009A5810"/>
    <w:rsid w:val="00AD147D"/>
    <w:rsid w:val="00AE0425"/>
    <w:rsid w:val="00B94292"/>
    <w:rsid w:val="00C214E0"/>
    <w:rsid w:val="00C85B58"/>
    <w:rsid w:val="00CC5D29"/>
    <w:rsid w:val="00D4337E"/>
    <w:rsid w:val="00D955A6"/>
    <w:rsid w:val="00DB2F15"/>
    <w:rsid w:val="00DC4407"/>
    <w:rsid w:val="00DE4A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83060"/>
  <w15:chartTrackingRefBased/>
  <w15:docId w15:val="{D2C544F8-5EB3-4A2C-897F-F27DB22F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1F8"/>
    <w:pPr>
      <w:spacing w:line="259" w:lineRule="auto"/>
    </w:pPr>
    <w:rPr>
      <w:kern w:val="0"/>
      <w:sz w:val="22"/>
      <w:szCs w:val="22"/>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631F8"/>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uiPriority w:val="1"/>
    <w:qFormat/>
    <w:rsid w:val="007631F8"/>
    <w:pPr>
      <w:spacing w:after="0" w:line="240" w:lineRule="auto"/>
    </w:pPr>
    <w:rPr>
      <w:kern w:val="0"/>
      <w:sz w:val="22"/>
      <w:szCs w:val="22"/>
      <w14:ligatures w14:val="none"/>
    </w:rPr>
  </w:style>
  <w:style w:type="character" w:customStyle="1" w:styleId="negritas">
    <w:name w:val="negritas"/>
    <w:basedOn w:val="Fuentedeprrafopredeter"/>
    <w:rsid w:val="007631F8"/>
  </w:style>
  <w:style w:type="character" w:styleId="Textoennegrita">
    <w:name w:val="Strong"/>
    <w:basedOn w:val="Fuentedeprrafopredeter"/>
    <w:uiPriority w:val="22"/>
    <w:qFormat/>
    <w:rsid w:val="007631F8"/>
    <w:rPr>
      <w:b/>
      <w:bCs/>
    </w:rPr>
  </w:style>
  <w:style w:type="paragraph" w:styleId="Textosinformato">
    <w:name w:val="Plain Text"/>
    <w:basedOn w:val="Normal"/>
    <w:link w:val="TextosinformatoCar"/>
    <w:semiHidden/>
    <w:rsid w:val="007631F8"/>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semiHidden/>
    <w:rsid w:val="007631F8"/>
    <w:rPr>
      <w:rFonts w:ascii="Courier New" w:eastAsia="Times New Roman" w:hAnsi="Courier New" w:cs="Courier New"/>
      <w:kern w:val="0"/>
      <w:sz w:val="20"/>
      <w:szCs w:val="20"/>
      <w:lang w:eastAsia="es-ES"/>
      <w14:ligatures w14:val="none"/>
    </w:rPr>
  </w:style>
  <w:style w:type="paragraph" w:styleId="Textonotapie">
    <w:name w:val="footnote text"/>
    <w:basedOn w:val="Normal"/>
    <w:link w:val="TextonotapieCar"/>
    <w:uiPriority w:val="99"/>
    <w:unhideWhenUsed/>
    <w:rsid w:val="007631F8"/>
    <w:pPr>
      <w:spacing w:after="0" w:line="240" w:lineRule="auto"/>
    </w:pPr>
    <w:rPr>
      <w:sz w:val="20"/>
      <w:szCs w:val="20"/>
    </w:rPr>
  </w:style>
  <w:style w:type="character" w:customStyle="1" w:styleId="TextonotapieCar">
    <w:name w:val="Texto nota pie Car"/>
    <w:basedOn w:val="Fuentedeprrafopredeter"/>
    <w:link w:val="Textonotapie"/>
    <w:uiPriority w:val="99"/>
    <w:rsid w:val="007631F8"/>
    <w:rPr>
      <w:kern w:val="0"/>
      <w:sz w:val="20"/>
      <w:szCs w:val="20"/>
      <w14:ligatures w14:val="none"/>
    </w:rPr>
  </w:style>
  <w:style w:type="character" w:styleId="Refdenotaalpie">
    <w:name w:val="footnote reference"/>
    <w:basedOn w:val="Fuentedeprrafopredeter"/>
    <w:uiPriority w:val="99"/>
    <w:unhideWhenUsed/>
    <w:rsid w:val="007631F8"/>
    <w:rPr>
      <w:vertAlign w:val="superscript"/>
    </w:rPr>
  </w:style>
  <w:style w:type="character" w:styleId="Hipervnculo">
    <w:name w:val="Hyperlink"/>
    <w:basedOn w:val="Fuentedeprrafopredeter"/>
    <w:uiPriority w:val="99"/>
    <w:unhideWhenUsed/>
    <w:rsid w:val="007631F8"/>
    <w:rPr>
      <w:color w:val="467886" w:themeColor="hyperlink"/>
      <w:u w:val="single"/>
    </w:rPr>
  </w:style>
  <w:style w:type="paragraph" w:styleId="Encabezado">
    <w:name w:val="header"/>
    <w:basedOn w:val="Normal"/>
    <w:link w:val="EncabezadoCar"/>
    <w:uiPriority w:val="99"/>
    <w:unhideWhenUsed/>
    <w:rsid w:val="007631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631F8"/>
    <w:rPr>
      <w:kern w:val="0"/>
      <w:sz w:val="22"/>
      <w:szCs w:val="22"/>
      <w14:ligatures w14:val="none"/>
    </w:rPr>
  </w:style>
  <w:style w:type="paragraph" w:styleId="Piedepgina">
    <w:name w:val="footer"/>
    <w:basedOn w:val="Normal"/>
    <w:link w:val="PiedepginaCar"/>
    <w:uiPriority w:val="99"/>
    <w:unhideWhenUsed/>
    <w:rsid w:val="007631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631F8"/>
    <w:rPr>
      <w:kern w:val="0"/>
      <w:sz w:val="22"/>
      <w:szCs w:val="22"/>
      <w14:ligatures w14:val="none"/>
    </w:rPr>
  </w:style>
  <w:style w:type="character" w:styleId="Mencinsinresolver">
    <w:name w:val="Unresolved Mention"/>
    <w:basedOn w:val="Fuentedeprrafopredeter"/>
    <w:uiPriority w:val="99"/>
    <w:semiHidden/>
    <w:unhideWhenUsed/>
    <w:rsid w:val="002D5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ecd.org/content/dam/oecd/en/publications/reports/2025/07/health-at-a-glance-2023_39bcb58d/mexico_ca28b701/fe098241-en.pdf" TargetMode="External"/><Relationship Id="rId2" Type="http://schemas.openxmlformats.org/officeDocument/2006/relationships/hyperlink" Target="https://www.gob.mx/cms/uploads/attachment/file/1060729/15_Mexico_2026.pdf" TargetMode="External"/><Relationship Id="rId1" Type="http://schemas.openxmlformats.org/officeDocument/2006/relationships/hyperlink" Target="https://gaceta.diputados.gob.mx/PDF/66/2025/dic/DOF15ENE2025-VariosLeyGralSaludVapeador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EC309-C79A-4BB9-84EB-0AE7D1ABD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2472</Words>
  <Characters>13598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c:creator>
  <cp:keywords/>
  <dc:description/>
  <cp:lastModifiedBy>Edgar</cp:lastModifiedBy>
  <cp:revision>2</cp:revision>
  <dcterms:created xsi:type="dcterms:W3CDTF">2026-03-09T01:47:00Z</dcterms:created>
  <dcterms:modified xsi:type="dcterms:W3CDTF">2026-03-09T01:47:00Z</dcterms:modified>
</cp:coreProperties>
</file>