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87977F" w14:textId="77777777" w:rsidR="00D33816" w:rsidRDefault="00D33816" w:rsidP="00644134">
      <w:pPr>
        <w:widowControl/>
        <w:pBdr>
          <w:top w:val="nil"/>
          <w:left w:val="nil"/>
          <w:bottom w:val="nil"/>
          <w:right w:val="nil"/>
          <w:between w:val="nil"/>
        </w:pBdr>
        <w:tabs>
          <w:tab w:val="left" w:pos="1560"/>
        </w:tabs>
        <w:spacing w:line="276" w:lineRule="auto"/>
        <w:ind w:right="610"/>
        <w:jc w:val="right"/>
        <w:rPr>
          <w:rFonts w:ascii="Arial" w:eastAsia="Arial" w:hAnsi="Arial" w:cs="Arial"/>
          <w:color w:val="000000"/>
          <w:sz w:val="20"/>
          <w:szCs w:val="20"/>
        </w:rPr>
      </w:pPr>
    </w:p>
    <w:p w14:paraId="00CBAEE5" w14:textId="77777777" w:rsidR="00D33816" w:rsidRPr="00373E05" w:rsidRDefault="00A347B6" w:rsidP="00373E05">
      <w:pPr>
        <w:tabs>
          <w:tab w:val="left" w:pos="709"/>
          <w:tab w:val="left" w:pos="1560"/>
        </w:tabs>
        <w:spacing w:before="200"/>
        <w:ind w:right="610"/>
        <w:jc w:val="both"/>
        <w:rPr>
          <w:rFonts w:ascii="Arial" w:eastAsia="Arial" w:hAnsi="Arial" w:cs="Arial"/>
          <w:b/>
          <w:bCs/>
          <w:color w:val="000000"/>
        </w:rPr>
      </w:pPr>
      <w:proofErr w:type="spellStart"/>
      <w:r w:rsidRPr="00373E05">
        <w:rPr>
          <w:rFonts w:ascii="Arial" w:eastAsia="Arial" w:hAnsi="Arial" w:cs="Arial"/>
          <w:b/>
          <w:bCs/>
          <w:color w:val="000000"/>
        </w:rPr>
        <w:t>Dip</w:t>
      </w:r>
      <w:proofErr w:type="spellEnd"/>
      <w:r w:rsidRPr="00373E05">
        <w:rPr>
          <w:rFonts w:ascii="Arial" w:eastAsia="Arial" w:hAnsi="Arial" w:cs="Arial"/>
          <w:b/>
          <w:bCs/>
          <w:color w:val="000000"/>
        </w:rPr>
        <w:t>. Martha Azucena Camacho Reynoso,</w:t>
      </w:r>
    </w:p>
    <w:p w14:paraId="21012CCF" w14:textId="77777777" w:rsidR="00142DB9" w:rsidRPr="00373E05" w:rsidRDefault="00A347B6" w:rsidP="00373E05">
      <w:pPr>
        <w:tabs>
          <w:tab w:val="left" w:pos="709"/>
          <w:tab w:val="left" w:pos="1560"/>
        </w:tabs>
        <w:spacing w:before="200"/>
        <w:ind w:right="610"/>
        <w:jc w:val="both"/>
        <w:rPr>
          <w:rFonts w:ascii="Arial" w:eastAsia="Arial" w:hAnsi="Arial" w:cs="Arial"/>
          <w:b/>
          <w:bCs/>
          <w:color w:val="000000"/>
        </w:rPr>
      </w:pPr>
      <w:r w:rsidRPr="00373E05">
        <w:rPr>
          <w:rFonts w:ascii="Arial" w:eastAsia="Arial" w:hAnsi="Arial" w:cs="Arial"/>
          <w:b/>
          <w:bCs/>
          <w:color w:val="000000"/>
        </w:rPr>
        <w:t>Presidenta de la Mesa Directiva de la Cámara de</w:t>
      </w:r>
    </w:p>
    <w:p w14:paraId="4520BBB8" w14:textId="77777777" w:rsidR="00D33816" w:rsidRPr="00373E05" w:rsidRDefault="00A347B6" w:rsidP="00373E05">
      <w:pPr>
        <w:tabs>
          <w:tab w:val="left" w:pos="709"/>
          <w:tab w:val="left" w:pos="1560"/>
        </w:tabs>
        <w:spacing w:before="200"/>
        <w:ind w:right="610"/>
        <w:jc w:val="both"/>
        <w:rPr>
          <w:rFonts w:ascii="Arial" w:eastAsia="Arial" w:hAnsi="Arial" w:cs="Arial"/>
          <w:color w:val="000000"/>
        </w:rPr>
      </w:pPr>
      <w:r w:rsidRPr="00373E05">
        <w:rPr>
          <w:rFonts w:ascii="Arial" w:eastAsia="Arial" w:hAnsi="Arial" w:cs="Arial"/>
          <w:b/>
          <w:bCs/>
          <w:color w:val="000000"/>
        </w:rPr>
        <w:t>Diputados del Estado de México </w:t>
      </w:r>
    </w:p>
    <w:p w14:paraId="13CE61DE" w14:textId="77777777" w:rsidR="00D33816" w:rsidRPr="00373E05" w:rsidRDefault="00D33816" w:rsidP="00373E05">
      <w:pPr>
        <w:tabs>
          <w:tab w:val="left" w:pos="1560"/>
        </w:tabs>
        <w:ind w:left="550" w:right="610"/>
        <w:jc w:val="both"/>
        <w:rPr>
          <w:rFonts w:ascii="Arial" w:eastAsia="Arial" w:hAnsi="Arial" w:cs="Arial"/>
          <w:color w:val="000000"/>
        </w:rPr>
      </w:pPr>
    </w:p>
    <w:p w14:paraId="6F8D3F89" w14:textId="77777777" w:rsidR="00D33816" w:rsidRPr="00373E05" w:rsidRDefault="00A347B6" w:rsidP="00373E05">
      <w:pPr>
        <w:tabs>
          <w:tab w:val="left" w:pos="1560"/>
        </w:tabs>
        <w:jc w:val="both"/>
        <w:rPr>
          <w:rFonts w:ascii="Arial" w:eastAsia="Arial" w:hAnsi="Arial" w:cs="Arial"/>
          <w:color w:val="000000"/>
        </w:rPr>
      </w:pPr>
      <w:bookmarkStart w:id="0" w:name="_heading=h.hqo878l1qnzi" w:colFirst="0" w:colLast="0"/>
      <w:bookmarkEnd w:id="0"/>
      <w:r w:rsidRPr="00373E05">
        <w:rPr>
          <w:rFonts w:ascii="Arial" w:eastAsia="Arial" w:hAnsi="Arial" w:cs="Arial"/>
          <w:color w:val="000000"/>
        </w:rPr>
        <w:t xml:space="preserve">Octavio Martínez Vargas, Diputado del grupo parlamentario de Morena en la LXII Legislatura del Congreso del Estado Libre y Soberano de México. Con fundamento en lo dispuesto por el artículo 51 fracción II de la Constitución Política del Estado Libre y Soberano y los artículos 28 fracción I, 38, 79 y 81 fracciones I, II y III de la Ley Orgánica del Poder Legislativo del Estado de México, someto por su digno conducto, ante esa Honorable Asamblea, la Iniciativa con Proyecto de Decreto por el que </w:t>
      </w:r>
      <w:r w:rsidR="00644134" w:rsidRPr="00373E05">
        <w:rPr>
          <w:rFonts w:ascii="Arial" w:hAnsi="Arial" w:cs="Arial"/>
          <w:b/>
          <w:bCs/>
        </w:rPr>
        <w:t>se reforman</w:t>
      </w:r>
      <w:r w:rsidR="005079EF" w:rsidRPr="00373E05">
        <w:rPr>
          <w:rFonts w:ascii="Arial" w:hAnsi="Arial" w:cs="Arial"/>
          <w:b/>
          <w:bCs/>
        </w:rPr>
        <w:t xml:space="preserve"> los artículos </w:t>
      </w:r>
      <w:r w:rsidR="00644134" w:rsidRPr="00373E05">
        <w:rPr>
          <w:rFonts w:ascii="Arial" w:hAnsi="Arial" w:cs="Arial"/>
          <w:b/>
          <w:bCs/>
        </w:rPr>
        <w:t>12 de la Constitución Política del Estado Libre y Soberano de México</w:t>
      </w:r>
      <w:r w:rsidR="005079EF" w:rsidRPr="00373E05">
        <w:rPr>
          <w:rFonts w:ascii="Arial" w:hAnsi="Arial" w:cs="Arial"/>
          <w:b/>
          <w:bCs/>
        </w:rPr>
        <w:t xml:space="preserve"> y 248 del Código Electoral del Estado de México, </w:t>
      </w:r>
      <w:r w:rsidR="00644134" w:rsidRPr="00373E05">
        <w:rPr>
          <w:rFonts w:ascii="Arial" w:hAnsi="Arial" w:cs="Arial"/>
          <w:b/>
          <w:bCs/>
        </w:rPr>
        <w:t xml:space="preserve">en materia de paridad sustantiva en la postulación a la Gubernatura y eliminación de la alternancia obligatoria por periodo electivo, </w:t>
      </w:r>
      <w:r w:rsidRPr="00373E05">
        <w:rPr>
          <w:rFonts w:ascii="Arial" w:eastAsia="Arial" w:hAnsi="Arial" w:cs="Arial"/>
          <w:color w:val="000000"/>
        </w:rPr>
        <w:t>al tenor de la siguiente:</w:t>
      </w:r>
    </w:p>
    <w:p w14:paraId="18CB6C53" w14:textId="77777777" w:rsidR="005079EF" w:rsidRPr="00373E05" w:rsidRDefault="005079EF" w:rsidP="00373E05">
      <w:pPr>
        <w:tabs>
          <w:tab w:val="left" w:pos="1560"/>
        </w:tabs>
        <w:ind w:left="550" w:right="610"/>
        <w:jc w:val="both"/>
        <w:rPr>
          <w:rFonts w:ascii="Arial" w:eastAsia="Arial" w:hAnsi="Arial" w:cs="Arial"/>
          <w:b/>
          <w:bCs/>
        </w:rPr>
      </w:pPr>
    </w:p>
    <w:p w14:paraId="4F0761E0" w14:textId="77777777" w:rsidR="00D33816" w:rsidRPr="00373E05" w:rsidRDefault="00A347B6" w:rsidP="00373E05">
      <w:pPr>
        <w:tabs>
          <w:tab w:val="left" w:pos="1560"/>
        </w:tabs>
        <w:ind w:left="550" w:right="610"/>
        <w:jc w:val="both"/>
        <w:rPr>
          <w:rFonts w:ascii="Arial" w:eastAsia="Arial" w:hAnsi="Arial" w:cs="Arial"/>
          <w:b/>
          <w:bCs/>
        </w:rPr>
      </w:pPr>
      <w:r w:rsidRPr="00373E05">
        <w:rPr>
          <w:rFonts w:ascii="Arial" w:eastAsia="Arial" w:hAnsi="Arial" w:cs="Arial"/>
          <w:b/>
          <w:bCs/>
        </w:rPr>
        <w:t>EXPOSICIÓN DE MOTIVOS</w:t>
      </w:r>
    </w:p>
    <w:p w14:paraId="6942B147" w14:textId="77777777" w:rsidR="00D71DBA" w:rsidRPr="00365904" w:rsidRDefault="00644134" w:rsidP="00D71DBA">
      <w:pPr>
        <w:pStyle w:val="FirstParagraph"/>
        <w:jc w:val="both"/>
        <w:rPr>
          <w:rFonts w:ascii="Arial" w:hAnsi="Arial" w:cs="Arial"/>
          <w:sz w:val="22"/>
          <w:szCs w:val="22"/>
        </w:rPr>
      </w:pPr>
      <w:r w:rsidRPr="00365904">
        <w:rPr>
          <w:rFonts w:ascii="Arial" w:hAnsi="Arial" w:cs="Arial"/>
          <w:sz w:val="22"/>
          <w:szCs w:val="22"/>
        </w:rPr>
        <w:t xml:space="preserve">El régimen vigente establece una regla de alternancia en postulaciones para gubernatura: cada partido debe registrar una candidatura de género distinto al registrado por ese partido en la elección anterior. </w:t>
      </w:r>
      <w:proofErr w:type="gramStart"/>
      <w:r w:rsidRPr="00365904">
        <w:rPr>
          <w:rFonts w:ascii="Arial" w:hAnsi="Arial" w:cs="Arial"/>
          <w:sz w:val="22"/>
          <w:szCs w:val="22"/>
        </w:rPr>
        <w:t xml:space="preserve">Esta </w:t>
      </w:r>
      <w:r w:rsidR="00373E05" w:rsidRPr="00365904">
        <w:rPr>
          <w:rFonts w:ascii="Arial" w:hAnsi="Arial" w:cs="Arial"/>
          <w:sz w:val="22"/>
          <w:szCs w:val="22"/>
        </w:rPr>
        <w:t>precepto</w:t>
      </w:r>
      <w:proofErr w:type="gramEnd"/>
      <w:r w:rsidR="00373E05" w:rsidRPr="00365904">
        <w:rPr>
          <w:rFonts w:ascii="Arial" w:hAnsi="Arial" w:cs="Arial"/>
          <w:sz w:val="22"/>
          <w:szCs w:val="22"/>
        </w:rPr>
        <w:t xml:space="preserve"> </w:t>
      </w:r>
      <w:r w:rsidRPr="00365904">
        <w:rPr>
          <w:rFonts w:ascii="Arial" w:hAnsi="Arial" w:cs="Arial"/>
          <w:sz w:val="22"/>
          <w:szCs w:val="22"/>
        </w:rPr>
        <w:t xml:space="preserve">convierte la alternancia en una </w:t>
      </w:r>
      <w:r w:rsidRPr="00365904">
        <w:rPr>
          <w:rFonts w:ascii="Arial" w:hAnsi="Arial" w:cs="Arial"/>
          <w:b/>
          <w:bCs/>
          <w:sz w:val="22"/>
          <w:szCs w:val="22"/>
        </w:rPr>
        <w:t>condición de elegibilidad partidista</w:t>
      </w:r>
      <w:r w:rsidRPr="00365904">
        <w:rPr>
          <w:rFonts w:ascii="Arial" w:hAnsi="Arial" w:cs="Arial"/>
          <w:sz w:val="22"/>
          <w:szCs w:val="22"/>
        </w:rPr>
        <w:t xml:space="preserve"> para competir en gubernatura, operando como restricción directa a la libertad de postulación y a los derechos político-electorales pasivos de las personas. </w:t>
      </w:r>
      <w:bookmarkStart w:id="1" w:name="X04437c6188a7afc9a8ca589a7e89b0e9ae3a482"/>
    </w:p>
    <w:p w14:paraId="3E97E801" w14:textId="52389579" w:rsidR="00D71DBA" w:rsidRPr="00365904" w:rsidRDefault="00373E05" w:rsidP="00D71DBA">
      <w:pPr>
        <w:pStyle w:val="FirstParagraph"/>
        <w:jc w:val="both"/>
        <w:rPr>
          <w:rFonts w:ascii="Arial" w:hAnsi="Arial" w:cs="Arial"/>
          <w:sz w:val="22"/>
          <w:szCs w:val="22"/>
        </w:rPr>
      </w:pPr>
      <w:r w:rsidRPr="00365904">
        <w:rPr>
          <w:rFonts w:ascii="Arial" w:hAnsi="Arial" w:cs="Arial"/>
          <w:sz w:val="22"/>
          <w:szCs w:val="22"/>
        </w:rPr>
        <w:t xml:space="preserve">Aunque la finalidad declarada de la regla de alternancia es materializar el principio de paridad en un cargo unipersonal como la gubernatura, su configuración rígida revela un problema de diseño que puede generar efectos contrarios a la </w:t>
      </w:r>
      <w:r w:rsidR="00525EBA">
        <w:rPr>
          <w:rFonts w:ascii="Arial" w:hAnsi="Arial" w:cs="Arial"/>
          <w:bCs/>
          <w:sz w:val="22"/>
          <w:szCs w:val="22"/>
        </w:rPr>
        <w:t>igualdad</w:t>
      </w:r>
      <w:r w:rsidRPr="00365904">
        <w:rPr>
          <w:rFonts w:ascii="Arial" w:hAnsi="Arial" w:cs="Arial"/>
          <w:bCs/>
          <w:sz w:val="22"/>
          <w:szCs w:val="22"/>
        </w:rPr>
        <w:t xml:space="preserve"> sustantiva</w:t>
      </w:r>
      <w:r w:rsidRPr="00365904">
        <w:rPr>
          <w:rFonts w:ascii="Arial" w:hAnsi="Arial" w:cs="Arial"/>
          <w:sz w:val="22"/>
          <w:szCs w:val="22"/>
        </w:rPr>
        <w:t>. En efecto, al imponer una alternancia automática entre géneros sin atender a las condiciones reales de acceso al poder, se corre el riesgo de producir un resultado paradójico: impedir que mujeres que ya han sido postuladas por un partido vuelvan a ser consideradas en el siguiente proceso electoral, aun cuando persistan desigualdades estructurales que limitan su participación efectiva.</w:t>
      </w:r>
    </w:p>
    <w:p w14:paraId="64AC47D3" w14:textId="6CA48A13" w:rsidR="00373E05" w:rsidRPr="00365904" w:rsidRDefault="00373E05" w:rsidP="00D71DBA">
      <w:pPr>
        <w:pStyle w:val="FirstParagraph"/>
        <w:jc w:val="both"/>
        <w:rPr>
          <w:rFonts w:ascii="Arial" w:hAnsi="Arial" w:cs="Arial"/>
          <w:sz w:val="22"/>
          <w:szCs w:val="22"/>
        </w:rPr>
      </w:pPr>
      <w:r w:rsidRPr="00365904">
        <w:rPr>
          <w:rFonts w:ascii="Arial" w:hAnsi="Arial" w:cs="Arial"/>
          <w:sz w:val="22"/>
          <w:szCs w:val="22"/>
        </w:rPr>
        <w:t xml:space="preserve">Esta situación es jurídicamente relevante porque desnaturaliza el propósito de las </w:t>
      </w:r>
      <w:r w:rsidRPr="00365904">
        <w:rPr>
          <w:rFonts w:ascii="Arial" w:hAnsi="Arial" w:cs="Arial"/>
          <w:bCs/>
          <w:sz w:val="22"/>
          <w:szCs w:val="22"/>
        </w:rPr>
        <w:t>acciones afirmativas</w:t>
      </w:r>
      <w:r w:rsidRPr="00365904">
        <w:rPr>
          <w:rFonts w:ascii="Arial" w:hAnsi="Arial" w:cs="Arial"/>
          <w:sz w:val="22"/>
          <w:szCs w:val="22"/>
        </w:rPr>
        <w:t xml:space="preserve">, las cuales no deben entenderse como medidas meramente formales o aritméticas, sino como instrumentos orientados a corregir desigualdades históricas y estructurales. La </w:t>
      </w:r>
      <w:r w:rsidR="00525EBA">
        <w:rPr>
          <w:rFonts w:ascii="Arial" w:hAnsi="Arial" w:cs="Arial"/>
          <w:sz w:val="22"/>
          <w:szCs w:val="22"/>
        </w:rPr>
        <w:t>igualdad</w:t>
      </w:r>
      <w:r w:rsidRPr="00365904">
        <w:rPr>
          <w:rFonts w:ascii="Arial" w:hAnsi="Arial" w:cs="Arial"/>
          <w:sz w:val="22"/>
          <w:szCs w:val="22"/>
        </w:rPr>
        <w:t>, en su dimensión sustantiva, exige no solo la presencia equilibrada de mujeres y hombres en las candidaturas, sino también la eliminación de las barreras que han restringido de manera sistemática el acceso de las mujeres a los espacios de poder.</w:t>
      </w:r>
    </w:p>
    <w:p w14:paraId="404C6536" w14:textId="77777777" w:rsidR="00365904" w:rsidRPr="00365904" w:rsidRDefault="00373E05" w:rsidP="00373E05">
      <w:pPr>
        <w:pStyle w:val="Ttulo4"/>
        <w:jc w:val="both"/>
        <w:rPr>
          <w:rFonts w:ascii="Arial" w:hAnsi="Arial" w:cs="Arial"/>
          <w:b w:val="0"/>
          <w:sz w:val="22"/>
          <w:szCs w:val="22"/>
        </w:rPr>
      </w:pPr>
      <w:r w:rsidRPr="00365904">
        <w:rPr>
          <w:rFonts w:ascii="Arial" w:hAnsi="Arial" w:cs="Arial"/>
          <w:b w:val="0"/>
          <w:sz w:val="22"/>
          <w:szCs w:val="22"/>
        </w:rPr>
        <w:lastRenderedPageBreak/>
        <w:t>Bajo esta lógica, una regla de alternancia que opera de manera automática y descontextualizada puede terminar reproduciendo un esquema de neutralidad aparente que, en los hechos, limita la continuidad, consolidación y competitividad de los liderazgos femeninos. Esto resulta particularmente problemático si se considera que las mujeres han accedido de manera tardía y desigual a las candidaturas ejecutivas, por lo que restringir su postulación futura sin haber alcanzado condiciones reales de igualdad implica un retroceso en la progresividad de sus derechos políticos.</w:t>
      </w:r>
    </w:p>
    <w:p w14:paraId="4DD39040" w14:textId="77777777" w:rsidR="00373E05" w:rsidRPr="00365904" w:rsidRDefault="00373E05" w:rsidP="00373E05">
      <w:pPr>
        <w:pStyle w:val="Ttulo4"/>
        <w:jc w:val="both"/>
        <w:rPr>
          <w:rFonts w:ascii="Arial" w:hAnsi="Arial" w:cs="Arial"/>
          <w:b w:val="0"/>
        </w:rPr>
      </w:pPr>
      <w:r w:rsidRPr="00365904">
        <w:rPr>
          <w:rFonts w:ascii="Arial" w:hAnsi="Arial" w:cs="Arial"/>
          <w:b w:val="0"/>
          <w:sz w:val="22"/>
          <w:szCs w:val="22"/>
        </w:rPr>
        <w:t xml:space="preserve">En consecuencia, la interpretación y aplicación de las medidas de paridad deben regirse por el principio </w:t>
      </w:r>
      <w:proofErr w:type="spellStart"/>
      <w:r w:rsidRPr="00365904">
        <w:rPr>
          <w:rFonts w:ascii="Arial" w:hAnsi="Arial" w:cs="Arial"/>
          <w:b w:val="0"/>
          <w:sz w:val="22"/>
          <w:szCs w:val="22"/>
        </w:rPr>
        <w:t>pro</w:t>
      </w:r>
      <w:proofErr w:type="spellEnd"/>
      <w:r w:rsidRPr="00365904">
        <w:rPr>
          <w:rFonts w:ascii="Arial" w:hAnsi="Arial" w:cs="Arial"/>
          <w:b w:val="0"/>
          <w:sz w:val="22"/>
          <w:szCs w:val="22"/>
        </w:rPr>
        <w:t xml:space="preserve"> persona y por el mandato de progresividad de los derechos humanos, privilegiando aquellas soluciones normativas que maximicen el acceso efectivo de las mujeres a los cargos de decisión. La paridad sustantiva no se agota en la alternancia formal, sino que demanda un diseño institucional flexible y contextual que permita consolidar avances y evitar que las propias medidas correctivas se conviertan en nuevos obstáculos para quienes históricamente han sido excluidas</w:t>
      </w:r>
      <w:r w:rsidRPr="00373E05">
        <w:rPr>
          <w:rFonts w:ascii="Arial" w:hAnsi="Arial" w:cs="Arial"/>
        </w:rPr>
        <w:t>.</w:t>
      </w:r>
    </w:p>
    <w:p w14:paraId="4851B39A" w14:textId="77777777" w:rsidR="00644134" w:rsidRPr="00373E05" w:rsidRDefault="00644134" w:rsidP="00373E05">
      <w:pPr>
        <w:pStyle w:val="Ttulo4"/>
        <w:jc w:val="both"/>
        <w:rPr>
          <w:rFonts w:ascii="Arial" w:hAnsi="Arial" w:cs="Arial"/>
          <w:sz w:val="22"/>
          <w:szCs w:val="22"/>
        </w:rPr>
      </w:pPr>
      <w:r w:rsidRPr="00373E05">
        <w:rPr>
          <w:rFonts w:ascii="Arial" w:hAnsi="Arial" w:cs="Arial"/>
          <w:sz w:val="22"/>
          <w:szCs w:val="22"/>
        </w:rPr>
        <w:t>Fundamentos constitucionales y de derechos humanos</w:t>
      </w:r>
    </w:p>
    <w:p w14:paraId="0163F84F" w14:textId="77777777" w:rsidR="00BE4747" w:rsidRPr="00BE4747" w:rsidRDefault="00644134" w:rsidP="00BE4747">
      <w:pPr>
        <w:pStyle w:val="FirstParagraph"/>
        <w:numPr>
          <w:ilvl w:val="0"/>
          <w:numId w:val="21"/>
        </w:numPr>
        <w:jc w:val="both"/>
        <w:rPr>
          <w:rFonts w:ascii="Arial" w:hAnsi="Arial" w:cs="Arial"/>
          <w:sz w:val="22"/>
          <w:szCs w:val="22"/>
        </w:rPr>
      </w:pPr>
      <w:r w:rsidRPr="00373E05">
        <w:rPr>
          <w:rFonts w:ascii="Arial" w:hAnsi="Arial" w:cs="Arial"/>
          <w:b/>
          <w:bCs/>
          <w:sz w:val="22"/>
          <w:szCs w:val="22"/>
        </w:rPr>
        <w:t>Igualdad sustantiva y no discriminación.</w:t>
      </w:r>
      <w:r w:rsidRPr="00373E05">
        <w:rPr>
          <w:rFonts w:ascii="Arial" w:hAnsi="Arial" w:cs="Arial"/>
          <w:sz w:val="22"/>
          <w:szCs w:val="22"/>
        </w:rPr>
        <w:t xml:space="preserve"> La jurisprudencia constitucional ha caracterizado las acciones afirmativas como medidas temporales especiales justificables para alcanzar igualdad material, siempre que sean proporcionales y encaminadas a revertir desigualdad estructural.</w:t>
      </w:r>
    </w:p>
    <w:p w14:paraId="4F70B8A7" w14:textId="77777777" w:rsidR="00525EBA" w:rsidRDefault="00696EFD" w:rsidP="00525EBA">
      <w:pPr>
        <w:pStyle w:val="FirstParagraph"/>
        <w:numPr>
          <w:ilvl w:val="0"/>
          <w:numId w:val="21"/>
        </w:numPr>
        <w:jc w:val="both"/>
        <w:rPr>
          <w:rFonts w:ascii="Arial" w:hAnsi="Arial" w:cs="Arial"/>
          <w:sz w:val="22"/>
          <w:szCs w:val="22"/>
        </w:rPr>
      </w:pPr>
      <w:r>
        <w:rPr>
          <w:rFonts w:ascii="Arial" w:hAnsi="Arial" w:cs="Arial"/>
          <w:b/>
          <w:bCs/>
          <w:sz w:val="22"/>
          <w:szCs w:val="22"/>
        </w:rPr>
        <w:t>Equidad</w:t>
      </w:r>
      <w:r w:rsidR="00644134" w:rsidRPr="00373E05">
        <w:rPr>
          <w:rFonts w:ascii="Arial" w:hAnsi="Arial" w:cs="Arial"/>
          <w:b/>
          <w:bCs/>
          <w:sz w:val="22"/>
          <w:szCs w:val="22"/>
        </w:rPr>
        <w:t xml:space="preserve"> como mandato exigible, no como tope.</w:t>
      </w:r>
      <w:r w:rsidR="00644134" w:rsidRPr="00373E05">
        <w:rPr>
          <w:rFonts w:ascii="Arial" w:hAnsi="Arial" w:cs="Arial"/>
          <w:sz w:val="22"/>
          <w:szCs w:val="22"/>
        </w:rPr>
        <w:t xml:space="preserve"> Se reconoce que la paridad se ha convertido en un componente estructural de la democracia mexicana: históricamente, desde 1953, sólo 2% de las personas electas a gubernaturas habían sido mujeres, y la intervención normativa y jurisdiccional detonó lineamientos y resultados crecientes (1</w:t>
      </w:r>
      <w:r w:rsidR="006237A6">
        <w:rPr>
          <w:rFonts w:ascii="Arial" w:hAnsi="Arial" w:cs="Arial"/>
          <w:sz w:val="22"/>
          <w:szCs w:val="22"/>
        </w:rPr>
        <w:t>7</w:t>
      </w:r>
      <w:r w:rsidR="00644134" w:rsidRPr="00373E05">
        <w:rPr>
          <w:rFonts w:ascii="Arial" w:hAnsi="Arial" w:cs="Arial"/>
          <w:sz w:val="22"/>
          <w:szCs w:val="22"/>
        </w:rPr>
        <w:t xml:space="preserve"> gobernadoras registradas para 202</w:t>
      </w:r>
      <w:r w:rsidR="00BE4747">
        <w:rPr>
          <w:rFonts w:ascii="Arial" w:hAnsi="Arial" w:cs="Arial"/>
          <w:sz w:val="22"/>
          <w:szCs w:val="22"/>
        </w:rPr>
        <w:t>6</w:t>
      </w:r>
      <w:r w:rsidR="006237A6">
        <w:rPr>
          <w:rFonts w:ascii="Arial" w:hAnsi="Arial" w:cs="Arial"/>
          <w:sz w:val="22"/>
          <w:szCs w:val="22"/>
        </w:rPr>
        <w:t xml:space="preserve"> y 1 Jefa de Gobierno</w:t>
      </w:r>
      <w:r w:rsidR="00644134" w:rsidRPr="00373E05">
        <w:rPr>
          <w:rFonts w:ascii="Arial" w:hAnsi="Arial" w:cs="Arial"/>
          <w:sz w:val="22"/>
          <w:szCs w:val="22"/>
        </w:rPr>
        <w:t>).</w:t>
      </w:r>
      <w:r w:rsidR="006237A6">
        <w:rPr>
          <w:rFonts w:ascii="Arial" w:hAnsi="Arial" w:cs="Arial"/>
          <w:sz w:val="22"/>
          <w:szCs w:val="22"/>
        </w:rPr>
        <w:t xml:space="preserve"> </w:t>
      </w:r>
    </w:p>
    <w:p w14:paraId="06EC948E" w14:textId="3268AB65" w:rsidR="00BE4747" w:rsidRPr="00525EBA" w:rsidRDefault="00644134" w:rsidP="00525EBA">
      <w:pPr>
        <w:pStyle w:val="FirstParagraph"/>
        <w:ind w:left="720"/>
        <w:jc w:val="both"/>
        <w:rPr>
          <w:rFonts w:ascii="Arial" w:hAnsi="Arial" w:cs="Arial"/>
          <w:sz w:val="22"/>
          <w:szCs w:val="22"/>
        </w:rPr>
      </w:pPr>
      <w:r w:rsidRPr="00525EBA">
        <w:rPr>
          <w:rFonts w:ascii="Arial" w:hAnsi="Arial" w:cs="Arial"/>
          <w:sz w:val="22"/>
          <w:szCs w:val="22"/>
        </w:rPr>
        <w:t xml:space="preserve">La paridad, por tanto, debe </w:t>
      </w:r>
      <w:r w:rsidR="00696EFD" w:rsidRPr="00525EBA">
        <w:rPr>
          <w:rFonts w:ascii="Arial" w:hAnsi="Arial" w:cs="Arial"/>
          <w:sz w:val="22"/>
          <w:szCs w:val="22"/>
        </w:rPr>
        <w:t>moderarse</w:t>
      </w:r>
      <w:r w:rsidRPr="00525EBA">
        <w:rPr>
          <w:rFonts w:ascii="Arial" w:hAnsi="Arial" w:cs="Arial"/>
          <w:sz w:val="22"/>
          <w:szCs w:val="22"/>
        </w:rPr>
        <w:t xml:space="preserve">, </w:t>
      </w:r>
      <w:r w:rsidR="00696EFD" w:rsidRPr="00525EBA">
        <w:rPr>
          <w:rFonts w:ascii="Arial" w:hAnsi="Arial" w:cs="Arial"/>
          <w:sz w:val="22"/>
          <w:szCs w:val="22"/>
        </w:rPr>
        <w:t>especialmente</w:t>
      </w:r>
      <w:r w:rsidRPr="00525EBA">
        <w:rPr>
          <w:rFonts w:ascii="Arial" w:hAnsi="Arial" w:cs="Arial"/>
          <w:sz w:val="22"/>
          <w:szCs w:val="22"/>
        </w:rPr>
        <w:t xml:space="preserve"> su materialización en cargos unipersonales</w:t>
      </w:r>
      <w:r w:rsidR="00696EFD" w:rsidRPr="00525EBA">
        <w:rPr>
          <w:rFonts w:ascii="Arial" w:hAnsi="Arial" w:cs="Arial"/>
          <w:sz w:val="22"/>
          <w:szCs w:val="22"/>
        </w:rPr>
        <w:t xml:space="preserve">, </w:t>
      </w:r>
      <w:r w:rsidRPr="00525EBA">
        <w:rPr>
          <w:rFonts w:ascii="Arial" w:hAnsi="Arial" w:cs="Arial"/>
          <w:sz w:val="22"/>
          <w:szCs w:val="22"/>
        </w:rPr>
        <w:t>evita</w:t>
      </w:r>
      <w:r w:rsidR="00696EFD" w:rsidRPr="00525EBA">
        <w:rPr>
          <w:rFonts w:ascii="Arial" w:hAnsi="Arial" w:cs="Arial"/>
          <w:sz w:val="22"/>
          <w:szCs w:val="22"/>
        </w:rPr>
        <w:t>ndo que mecanismos rígidos como la alternancia obligatoria</w:t>
      </w:r>
      <w:r w:rsidRPr="00525EBA">
        <w:rPr>
          <w:rFonts w:ascii="Arial" w:hAnsi="Arial" w:cs="Arial"/>
          <w:sz w:val="22"/>
          <w:szCs w:val="22"/>
        </w:rPr>
        <w:t>, una vez que empiezan a producir candidaturas competitivas de mujeres, operen como un “techo” automático que obligue a regresar a candidaturas masculinas.</w:t>
      </w:r>
    </w:p>
    <w:p w14:paraId="3D0BD098" w14:textId="77777777" w:rsidR="00644134" w:rsidRPr="00373E05" w:rsidRDefault="00644134" w:rsidP="00020D66">
      <w:pPr>
        <w:pStyle w:val="FirstParagraph"/>
        <w:numPr>
          <w:ilvl w:val="0"/>
          <w:numId w:val="21"/>
        </w:numPr>
        <w:jc w:val="both"/>
        <w:rPr>
          <w:rFonts w:ascii="Arial" w:hAnsi="Arial" w:cs="Arial"/>
          <w:sz w:val="22"/>
          <w:szCs w:val="22"/>
        </w:rPr>
      </w:pPr>
      <w:r w:rsidRPr="00BE4747">
        <w:rPr>
          <w:rFonts w:ascii="Arial" w:hAnsi="Arial" w:cs="Arial"/>
          <w:b/>
          <w:bCs/>
          <w:sz w:val="22"/>
          <w:szCs w:val="22"/>
        </w:rPr>
        <w:t>Libertad configurativa local y control de constitucionalidad.</w:t>
      </w:r>
      <w:r w:rsidRPr="00BE4747">
        <w:rPr>
          <w:rFonts w:ascii="Arial" w:hAnsi="Arial" w:cs="Arial"/>
          <w:sz w:val="22"/>
          <w:szCs w:val="22"/>
        </w:rPr>
        <w:t xml:space="preserve"> El TEPJF ha reconocido que los congresos estatales tienen libertad configurativa para regular paridad en gubernaturas y que el Estado de México legisló en 2022 para cumplir ese mandato. Ello no impide que el propio congreso local ajuste el diseño para perfeccionarlo, siempre dentro del marco de paridad y derechos humanos. </w:t>
      </w:r>
      <w:bookmarkStart w:id="2" w:name="Xe3b0ac7a618fa36d2243a55ec55fe090cc83d94"/>
      <w:bookmarkEnd w:id="1"/>
    </w:p>
    <w:p w14:paraId="094E3C3A" w14:textId="77777777" w:rsidR="00020D66" w:rsidRPr="00020D66" w:rsidRDefault="00020D66" w:rsidP="00020D66">
      <w:pPr>
        <w:pStyle w:val="NormalWeb"/>
        <w:ind w:left="360"/>
        <w:jc w:val="both"/>
        <w:rPr>
          <w:rFonts w:ascii="Arial" w:hAnsi="Arial" w:cs="Arial"/>
          <w:sz w:val="22"/>
          <w:szCs w:val="22"/>
        </w:rPr>
      </w:pPr>
      <w:r w:rsidRPr="00020D66">
        <w:rPr>
          <w:rFonts w:ascii="Arial" w:hAnsi="Arial" w:cs="Arial"/>
          <w:sz w:val="22"/>
          <w:szCs w:val="22"/>
        </w:rPr>
        <w:t>La igualdad entre mujeres y hombres en el acceso a los cargos públicos constituye un principio fundamental del orden constitucional mexicano, derivado de los artículos 1°, 4°, 35 y 41 de la Constitución Política de los Estados Unidos Mexicanos, así como de los compromisos internacionales asumidos por el Estado mexicano en materia de derechos humanos y no discriminación. No obstante, el análisis histórico de la integración de los poderes ejecutivos estatales revela que dicha igualdad ha sido, durante décadas, más aspiracional que real.</w:t>
      </w:r>
    </w:p>
    <w:p w14:paraId="19692ADB" w14:textId="77777777" w:rsidR="006237A6" w:rsidRPr="00020D66" w:rsidRDefault="00020D66" w:rsidP="00020D66">
      <w:pPr>
        <w:pStyle w:val="NormalWeb"/>
        <w:jc w:val="both"/>
        <w:rPr>
          <w:rFonts w:ascii="Arial" w:hAnsi="Arial" w:cs="Arial"/>
          <w:sz w:val="22"/>
          <w:szCs w:val="22"/>
        </w:rPr>
      </w:pPr>
      <w:r w:rsidRPr="00020D66">
        <w:rPr>
          <w:rFonts w:ascii="Arial" w:hAnsi="Arial" w:cs="Arial"/>
          <w:sz w:val="22"/>
          <w:szCs w:val="22"/>
        </w:rPr>
        <w:lastRenderedPageBreak/>
        <w:t>En efecto, desde la instauración del sistema federal mexicano y hasta finales del siglo XX, la presencia de mujeres en las titularidades de los poderes ejecutivos estatales fue prácticamente inexistente. No fue sino hasta 1979 cuando se registró la primera mujer gobernadora en el país, lo que evidencia el profundo rezago estructural en el acceso de las mujeres a los espacios de mayor toma de decisiones</w:t>
      </w:r>
    </w:p>
    <w:p w14:paraId="729DC65B" w14:textId="389A0C38" w:rsidR="006237A6" w:rsidRDefault="006237A6" w:rsidP="00020D66">
      <w:pPr>
        <w:pStyle w:val="NormalWeb"/>
        <w:jc w:val="both"/>
        <w:rPr>
          <w:rFonts w:ascii="Arial" w:hAnsi="Arial" w:cs="Arial"/>
          <w:sz w:val="22"/>
          <w:szCs w:val="22"/>
        </w:rPr>
      </w:pPr>
      <w:r w:rsidRPr="006237A6">
        <w:rPr>
          <w:rFonts w:ascii="Arial" w:hAnsi="Arial" w:cs="Arial"/>
          <w:sz w:val="22"/>
          <w:szCs w:val="22"/>
        </w:rPr>
        <w:t>A la fecha, únicamente 1</w:t>
      </w:r>
      <w:r w:rsidR="00696EFD">
        <w:rPr>
          <w:rFonts w:ascii="Arial" w:hAnsi="Arial" w:cs="Arial"/>
          <w:sz w:val="22"/>
          <w:szCs w:val="22"/>
        </w:rPr>
        <w:t>9</w:t>
      </w:r>
      <w:r w:rsidRPr="006237A6">
        <w:rPr>
          <w:rFonts w:ascii="Arial" w:hAnsi="Arial" w:cs="Arial"/>
          <w:sz w:val="22"/>
          <w:szCs w:val="22"/>
        </w:rPr>
        <w:t xml:space="preserve"> de las 32 entidades federativas han sido gobernadas por mujeres. Este dato, lejos de reflejar una consolidación de la igualdad sustantiva, pone de manifiesto la persistencia de brechas estructurales que han limitado históricamente la participación política de las mujeres en los cargos unipersonales de mayor jerarquía. Si bien en años recientes se ha observado un incremento significativo en el número de mujeres que acceden a las gubernaturas —particularmente a partir de la reforma constitucional en materia de paridad de 2019—, este avance debe entenderse como un proceso aún incipiente y no como un objetivo plenamente alcanzado.</w:t>
      </w:r>
      <w:r>
        <w:rPr>
          <w:rFonts w:ascii="Arial" w:hAnsi="Arial" w:cs="Arial"/>
          <w:sz w:val="22"/>
          <w:szCs w:val="22"/>
        </w:rPr>
        <w:t xml:space="preserve"> A continuación, una tabla ilustrativa:</w:t>
      </w:r>
    </w:p>
    <w:tbl>
      <w:tblPr>
        <w:tblStyle w:val="Tablanormal1"/>
        <w:tblW w:w="0" w:type="auto"/>
        <w:tblLook w:val="04A0" w:firstRow="1" w:lastRow="0" w:firstColumn="1" w:lastColumn="0" w:noHBand="0" w:noVBand="1"/>
      </w:tblPr>
      <w:tblGrid>
        <w:gridCol w:w="2880"/>
        <w:gridCol w:w="2880"/>
        <w:gridCol w:w="2880"/>
      </w:tblGrid>
      <w:tr w:rsidR="006237A6" w14:paraId="1E77439E" w14:textId="77777777" w:rsidTr="00DD21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29CF971B" w14:textId="77777777" w:rsidR="006237A6" w:rsidRDefault="006237A6" w:rsidP="00DD2197">
            <w:r>
              <w:t>Estado</w:t>
            </w:r>
          </w:p>
        </w:tc>
        <w:tc>
          <w:tcPr>
            <w:tcW w:w="2880" w:type="dxa"/>
          </w:tcPr>
          <w:p w14:paraId="1BE4BF00" w14:textId="77777777" w:rsidR="006237A6" w:rsidRDefault="006237A6" w:rsidP="00DD2197">
            <w:pPr>
              <w:cnfStyle w:val="100000000000" w:firstRow="1" w:lastRow="0" w:firstColumn="0" w:lastColumn="0" w:oddVBand="0" w:evenVBand="0" w:oddHBand="0" w:evenHBand="0" w:firstRowFirstColumn="0" w:firstRowLastColumn="0" w:lastRowFirstColumn="0" w:lastRowLastColumn="0"/>
            </w:pPr>
            <w:r>
              <w:t>Gobernadora</w:t>
            </w:r>
          </w:p>
        </w:tc>
        <w:tc>
          <w:tcPr>
            <w:tcW w:w="2880" w:type="dxa"/>
          </w:tcPr>
          <w:p w14:paraId="318034D3" w14:textId="77777777" w:rsidR="006237A6" w:rsidRDefault="006237A6" w:rsidP="00DD2197">
            <w:pPr>
              <w:cnfStyle w:val="100000000000" w:firstRow="1" w:lastRow="0" w:firstColumn="0" w:lastColumn="0" w:oddVBand="0" w:evenVBand="0" w:oddHBand="0" w:evenHBand="0" w:firstRowFirstColumn="0" w:firstRowLastColumn="0" w:lastRowFirstColumn="0" w:lastRowLastColumn="0"/>
            </w:pPr>
            <w:proofErr w:type="spellStart"/>
            <w:r>
              <w:t>Periodo</w:t>
            </w:r>
            <w:proofErr w:type="spellEnd"/>
          </w:p>
        </w:tc>
      </w:tr>
      <w:tr w:rsidR="006237A6" w14:paraId="0C263510" w14:textId="77777777" w:rsidTr="00DD2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6069CA61" w14:textId="77777777" w:rsidR="006237A6" w:rsidRDefault="006237A6" w:rsidP="00DD2197">
            <w:r>
              <w:t>Colima</w:t>
            </w:r>
          </w:p>
        </w:tc>
        <w:tc>
          <w:tcPr>
            <w:tcW w:w="2880" w:type="dxa"/>
          </w:tcPr>
          <w:p w14:paraId="5585DE1A" w14:textId="77777777" w:rsidR="006237A6" w:rsidRDefault="006237A6" w:rsidP="00DD2197">
            <w:pPr>
              <w:cnfStyle w:val="000000100000" w:firstRow="0" w:lastRow="0" w:firstColumn="0" w:lastColumn="0" w:oddVBand="0" w:evenVBand="0" w:oddHBand="1" w:evenHBand="0" w:firstRowFirstColumn="0" w:firstRowLastColumn="0" w:lastRowFirstColumn="0" w:lastRowLastColumn="0"/>
            </w:pPr>
            <w:r>
              <w:t>Griselda Álvarez</w:t>
            </w:r>
          </w:p>
        </w:tc>
        <w:tc>
          <w:tcPr>
            <w:tcW w:w="2880" w:type="dxa"/>
          </w:tcPr>
          <w:p w14:paraId="0BA676BF" w14:textId="77777777" w:rsidR="006237A6" w:rsidRDefault="006237A6" w:rsidP="00DD2197">
            <w:pPr>
              <w:cnfStyle w:val="000000100000" w:firstRow="0" w:lastRow="0" w:firstColumn="0" w:lastColumn="0" w:oddVBand="0" w:evenVBand="0" w:oddHBand="1" w:evenHBand="0" w:firstRowFirstColumn="0" w:firstRowLastColumn="0" w:lastRowFirstColumn="0" w:lastRowLastColumn="0"/>
            </w:pPr>
            <w:r>
              <w:t>1979-1985</w:t>
            </w:r>
          </w:p>
        </w:tc>
      </w:tr>
      <w:tr w:rsidR="006237A6" w14:paraId="1E7A3ACA" w14:textId="77777777" w:rsidTr="00DD2197">
        <w:tc>
          <w:tcPr>
            <w:cnfStyle w:val="001000000000" w:firstRow="0" w:lastRow="0" w:firstColumn="1" w:lastColumn="0" w:oddVBand="0" w:evenVBand="0" w:oddHBand="0" w:evenHBand="0" w:firstRowFirstColumn="0" w:firstRowLastColumn="0" w:lastRowFirstColumn="0" w:lastRowLastColumn="0"/>
            <w:tcW w:w="2880" w:type="dxa"/>
          </w:tcPr>
          <w:p w14:paraId="30CE58B7" w14:textId="77777777" w:rsidR="006237A6" w:rsidRDefault="006237A6" w:rsidP="00DD2197">
            <w:r>
              <w:t>Tlaxcala</w:t>
            </w:r>
          </w:p>
        </w:tc>
        <w:tc>
          <w:tcPr>
            <w:tcW w:w="2880" w:type="dxa"/>
          </w:tcPr>
          <w:p w14:paraId="772E3D44" w14:textId="77777777" w:rsidR="006237A6" w:rsidRDefault="006237A6" w:rsidP="00DD2197">
            <w:pPr>
              <w:cnfStyle w:val="000000000000" w:firstRow="0" w:lastRow="0" w:firstColumn="0" w:lastColumn="0" w:oddVBand="0" w:evenVBand="0" w:oddHBand="0" w:evenHBand="0" w:firstRowFirstColumn="0" w:firstRowLastColumn="0" w:lastRowFirstColumn="0" w:lastRowLastColumn="0"/>
            </w:pPr>
            <w:r>
              <w:t>Beatriz Paredes</w:t>
            </w:r>
          </w:p>
        </w:tc>
        <w:tc>
          <w:tcPr>
            <w:tcW w:w="2880" w:type="dxa"/>
          </w:tcPr>
          <w:p w14:paraId="43F16346" w14:textId="77777777" w:rsidR="006237A6" w:rsidRDefault="006237A6" w:rsidP="00DD2197">
            <w:pPr>
              <w:cnfStyle w:val="000000000000" w:firstRow="0" w:lastRow="0" w:firstColumn="0" w:lastColumn="0" w:oddVBand="0" w:evenVBand="0" w:oddHBand="0" w:evenHBand="0" w:firstRowFirstColumn="0" w:firstRowLastColumn="0" w:lastRowFirstColumn="0" w:lastRowLastColumn="0"/>
            </w:pPr>
            <w:r>
              <w:t>1987-1992</w:t>
            </w:r>
          </w:p>
        </w:tc>
      </w:tr>
      <w:tr w:rsidR="006237A6" w14:paraId="5F713C17" w14:textId="77777777" w:rsidTr="00DD2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522E205D" w14:textId="77777777" w:rsidR="006237A6" w:rsidRDefault="006237A6" w:rsidP="00DD2197">
            <w:r>
              <w:t>Yucatán</w:t>
            </w:r>
          </w:p>
        </w:tc>
        <w:tc>
          <w:tcPr>
            <w:tcW w:w="2880" w:type="dxa"/>
          </w:tcPr>
          <w:p w14:paraId="4E9C667A" w14:textId="77777777" w:rsidR="006237A6" w:rsidRDefault="006237A6" w:rsidP="00DD2197">
            <w:pPr>
              <w:cnfStyle w:val="000000100000" w:firstRow="0" w:lastRow="0" w:firstColumn="0" w:lastColumn="0" w:oddVBand="0" w:evenVBand="0" w:oddHBand="1" w:evenHBand="0" w:firstRowFirstColumn="0" w:firstRowLastColumn="0" w:lastRowFirstColumn="0" w:lastRowLastColumn="0"/>
            </w:pPr>
            <w:r>
              <w:t xml:space="preserve">Dulce María </w:t>
            </w:r>
            <w:proofErr w:type="spellStart"/>
            <w:r>
              <w:t>Sauri</w:t>
            </w:r>
            <w:proofErr w:type="spellEnd"/>
            <w:r>
              <w:t xml:space="preserve"> (</w:t>
            </w:r>
            <w:proofErr w:type="spellStart"/>
            <w:r>
              <w:t>interina</w:t>
            </w:r>
            <w:proofErr w:type="spellEnd"/>
            <w:r>
              <w:t>)</w:t>
            </w:r>
          </w:p>
        </w:tc>
        <w:tc>
          <w:tcPr>
            <w:tcW w:w="2880" w:type="dxa"/>
          </w:tcPr>
          <w:p w14:paraId="6114363A" w14:textId="77777777" w:rsidR="006237A6" w:rsidRDefault="006237A6" w:rsidP="00DD2197">
            <w:pPr>
              <w:cnfStyle w:val="000000100000" w:firstRow="0" w:lastRow="0" w:firstColumn="0" w:lastColumn="0" w:oddVBand="0" w:evenVBand="0" w:oddHBand="1" w:evenHBand="0" w:firstRowFirstColumn="0" w:firstRowLastColumn="0" w:lastRowFirstColumn="0" w:lastRowLastColumn="0"/>
            </w:pPr>
            <w:r>
              <w:t>1991-1994</w:t>
            </w:r>
          </w:p>
        </w:tc>
      </w:tr>
      <w:tr w:rsidR="006237A6" w14:paraId="1DA3D263" w14:textId="77777777" w:rsidTr="00DD2197">
        <w:tc>
          <w:tcPr>
            <w:cnfStyle w:val="001000000000" w:firstRow="0" w:lastRow="0" w:firstColumn="1" w:lastColumn="0" w:oddVBand="0" w:evenVBand="0" w:oddHBand="0" w:evenHBand="0" w:firstRowFirstColumn="0" w:firstRowLastColumn="0" w:lastRowFirstColumn="0" w:lastRowLastColumn="0"/>
            <w:tcW w:w="2880" w:type="dxa"/>
          </w:tcPr>
          <w:p w14:paraId="161B2336" w14:textId="77777777" w:rsidR="006237A6" w:rsidRDefault="006237A6" w:rsidP="00DD2197">
            <w:r>
              <w:t>Zacatecas</w:t>
            </w:r>
          </w:p>
        </w:tc>
        <w:tc>
          <w:tcPr>
            <w:tcW w:w="2880" w:type="dxa"/>
          </w:tcPr>
          <w:p w14:paraId="2A2294D4" w14:textId="77777777" w:rsidR="006237A6" w:rsidRDefault="006237A6" w:rsidP="00DD2197">
            <w:pPr>
              <w:cnfStyle w:val="000000000000" w:firstRow="0" w:lastRow="0" w:firstColumn="0" w:lastColumn="0" w:oddVBand="0" w:evenVBand="0" w:oddHBand="0" w:evenHBand="0" w:firstRowFirstColumn="0" w:firstRowLastColumn="0" w:lastRowFirstColumn="0" w:lastRowLastColumn="0"/>
            </w:pPr>
            <w:r>
              <w:t>Amalia García</w:t>
            </w:r>
          </w:p>
        </w:tc>
        <w:tc>
          <w:tcPr>
            <w:tcW w:w="2880" w:type="dxa"/>
          </w:tcPr>
          <w:p w14:paraId="0BB44410" w14:textId="77777777" w:rsidR="006237A6" w:rsidRDefault="006237A6" w:rsidP="00DD2197">
            <w:pPr>
              <w:cnfStyle w:val="000000000000" w:firstRow="0" w:lastRow="0" w:firstColumn="0" w:lastColumn="0" w:oddVBand="0" w:evenVBand="0" w:oddHBand="0" w:evenHBand="0" w:firstRowFirstColumn="0" w:firstRowLastColumn="0" w:lastRowFirstColumn="0" w:lastRowLastColumn="0"/>
            </w:pPr>
            <w:r>
              <w:t>2004-2010</w:t>
            </w:r>
          </w:p>
        </w:tc>
      </w:tr>
      <w:tr w:rsidR="006237A6" w14:paraId="3BA0E334" w14:textId="77777777" w:rsidTr="00DD2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30CAD8C3" w14:textId="77777777" w:rsidR="006237A6" w:rsidRDefault="006237A6" w:rsidP="00DD2197">
            <w:r>
              <w:t>Yucatán</w:t>
            </w:r>
          </w:p>
        </w:tc>
        <w:tc>
          <w:tcPr>
            <w:tcW w:w="2880" w:type="dxa"/>
          </w:tcPr>
          <w:p w14:paraId="70EA7E8A" w14:textId="77777777" w:rsidR="006237A6" w:rsidRDefault="006237A6" w:rsidP="00DD2197">
            <w:pPr>
              <w:cnfStyle w:val="000000100000" w:firstRow="0" w:lastRow="0" w:firstColumn="0" w:lastColumn="0" w:oddVBand="0" w:evenVBand="0" w:oddHBand="1" w:evenHBand="0" w:firstRowFirstColumn="0" w:firstRowLastColumn="0" w:lastRowFirstColumn="0" w:lastRowLastColumn="0"/>
            </w:pPr>
            <w:r>
              <w:t>Ivonne Ortega</w:t>
            </w:r>
          </w:p>
        </w:tc>
        <w:tc>
          <w:tcPr>
            <w:tcW w:w="2880" w:type="dxa"/>
          </w:tcPr>
          <w:p w14:paraId="6F055BD5" w14:textId="77777777" w:rsidR="006237A6" w:rsidRDefault="006237A6" w:rsidP="00DD2197">
            <w:pPr>
              <w:cnfStyle w:val="000000100000" w:firstRow="0" w:lastRow="0" w:firstColumn="0" w:lastColumn="0" w:oddVBand="0" w:evenVBand="0" w:oddHBand="1" w:evenHBand="0" w:firstRowFirstColumn="0" w:firstRowLastColumn="0" w:lastRowFirstColumn="0" w:lastRowLastColumn="0"/>
            </w:pPr>
            <w:r>
              <w:t>2007-2012</w:t>
            </w:r>
          </w:p>
        </w:tc>
      </w:tr>
      <w:tr w:rsidR="006237A6" w14:paraId="17F8AA7F" w14:textId="77777777" w:rsidTr="00DD2197">
        <w:tc>
          <w:tcPr>
            <w:cnfStyle w:val="001000000000" w:firstRow="0" w:lastRow="0" w:firstColumn="1" w:lastColumn="0" w:oddVBand="0" w:evenVBand="0" w:oddHBand="0" w:evenHBand="0" w:firstRowFirstColumn="0" w:firstRowLastColumn="0" w:lastRowFirstColumn="0" w:lastRowLastColumn="0"/>
            <w:tcW w:w="2880" w:type="dxa"/>
          </w:tcPr>
          <w:p w14:paraId="2639203A" w14:textId="77777777" w:rsidR="006237A6" w:rsidRDefault="006237A6" w:rsidP="00DD2197">
            <w:r>
              <w:t>Sonora</w:t>
            </w:r>
          </w:p>
        </w:tc>
        <w:tc>
          <w:tcPr>
            <w:tcW w:w="2880" w:type="dxa"/>
          </w:tcPr>
          <w:p w14:paraId="78961ED8" w14:textId="77777777" w:rsidR="006237A6" w:rsidRDefault="006237A6" w:rsidP="00DD2197">
            <w:pPr>
              <w:cnfStyle w:val="000000000000" w:firstRow="0" w:lastRow="0" w:firstColumn="0" w:lastColumn="0" w:oddVBand="0" w:evenVBand="0" w:oddHBand="0" w:evenHBand="0" w:firstRowFirstColumn="0" w:firstRowLastColumn="0" w:lastRowFirstColumn="0" w:lastRowLastColumn="0"/>
            </w:pPr>
            <w:r>
              <w:t>Claudia Pavlovich</w:t>
            </w:r>
          </w:p>
        </w:tc>
        <w:tc>
          <w:tcPr>
            <w:tcW w:w="2880" w:type="dxa"/>
          </w:tcPr>
          <w:p w14:paraId="322A3324" w14:textId="77777777" w:rsidR="006237A6" w:rsidRDefault="006237A6" w:rsidP="00DD2197">
            <w:pPr>
              <w:cnfStyle w:val="000000000000" w:firstRow="0" w:lastRow="0" w:firstColumn="0" w:lastColumn="0" w:oddVBand="0" w:evenVBand="0" w:oddHBand="0" w:evenHBand="0" w:firstRowFirstColumn="0" w:firstRowLastColumn="0" w:lastRowFirstColumn="0" w:lastRowLastColumn="0"/>
            </w:pPr>
            <w:r>
              <w:t>2015-2021</w:t>
            </w:r>
          </w:p>
        </w:tc>
      </w:tr>
      <w:tr w:rsidR="006237A6" w14:paraId="0AFB87A7" w14:textId="77777777" w:rsidTr="00DD2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39B18960" w14:textId="77777777" w:rsidR="006237A6" w:rsidRDefault="006237A6" w:rsidP="00DD2197">
            <w:r>
              <w:t>Puebla</w:t>
            </w:r>
          </w:p>
        </w:tc>
        <w:tc>
          <w:tcPr>
            <w:tcW w:w="2880" w:type="dxa"/>
          </w:tcPr>
          <w:p w14:paraId="6AF00D67" w14:textId="77777777" w:rsidR="006237A6" w:rsidRDefault="006237A6" w:rsidP="00DD2197">
            <w:pPr>
              <w:cnfStyle w:val="000000100000" w:firstRow="0" w:lastRow="0" w:firstColumn="0" w:lastColumn="0" w:oddVBand="0" w:evenVBand="0" w:oddHBand="1" w:evenHBand="0" w:firstRowFirstColumn="0" w:firstRowLastColumn="0" w:lastRowFirstColumn="0" w:lastRowLastColumn="0"/>
            </w:pPr>
            <w:r>
              <w:t>Martha Erika Alonso</w:t>
            </w:r>
          </w:p>
        </w:tc>
        <w:tc>
          <w:tcPr>
            <w:tcW w:w="2880" w:type="dxa"/>
          </w:tcPr>
          <w:p w14:paraId="163F06FB" w14:textId="77777777" w:rsidR="006237A6" w:rsidRDefault="006237A6" w:rsidP="00DD2197">
            <w:pPr>
              <w:cnfStyle w:val="000000100000" w:firstRow="0" w:lastRow="0" w:firstColumn="0" w:lastColumn="0" w:oddVBand="0" w:evenVBand="0" w:oddHBand="1" w:evenHBand="0" w:firstRowFirstColumn="0" w:firstRowLastColumn="0" w:lastRowFirstColumn="0" w:lastRowLastColumn="0"/>
            </w:pPr>
            <w:r>
              <w:t>2018</w:t>
            </w:r>
          </w:p>
        </w:tc>
      </w:tr>
      <w:tr w:rsidR="006237A6" w14:paraId="64A489D2" w14:textId="77777777" w:rsidTr="00DD2197">
        <w:tc>
          <w:tcPr>
            <w:cnfStyle w:val="001000000000" w:firstRow="0" w:lastRow="0" w:firstColumn="1" w:lastColumn="0" w:oddVBand="0" w:evenVBand="0" w:oddHBand="0" w:evenHBand="0" w:firstRowFirstColumn="0" w:firstRowLastColumn="0" w:lastRowFirstColumn="0" w:lastRowLastColumn="0"/>
            <w:tcW w:w="2880" w:type="dxa"/>
          </w:tcPr>
          <w:p w14:paraId="6E8FDB8B" w14:textId="77777777" w:rsidR="006237A6" w:rsidRDefault="006237A6" w:rsidP="00DD2197">
            <w:r>
              <w:t>Ciudad de México</w:t>
            </w:r>
          </w:p>
        </w:tc>
        <w:tc>
          <w:tcPr>
            <w:tcW w:w="2880" w:type="dxa"/>
          </w:tcPr>
          <w:p w14:paraId="1FE66772" w14:textId="77777777" w:rsidR="006237A6" w:rsidRDefault="006237A6" w:rsidP="00DD2197">
            <w:pPr>
              <w:cnfStyle w:val="000000000000" w:firstRow="0" w:lastRow="0" w:firstColumn="0" w:lastColumn="0" w:oddVBand="0" w:evenVBand="0" w:oddHBand="0" w:evenHBand="0" w:firstRowFirstColumn="0" w:firstRowLastColumn="0" w:lastRowFirstColumn="0" w:lastRowLastColumn="0"/>
            </w:pPr>
            <w:r>
              <w:t>Rosario Robles (</w:t>
            </w:r>
            <w:proofErr w:type="spellStart"/>
            <w:r>
              <w:t>interina</w:t>
            </w:r>
            <w:proofErr w:type="spellEnd"/>
            <w:r>
              <w:t>)</w:t>
            </w:r>
          </w:p>
        </w:tc>
        <w:tc>
          <w:tcPr>
            <w:tcW w:w="2880" w:type="dxa"/>
          </w:tcPr>
          <w:p w14:paraId="651B554E" w14:textId="77777777" w:rsidR="006237A6" w:rsidRDefault="006237A6" w:rsidP="00DD2197">
            <w:pPr>
              <w:cnfStyle w:val="000000000000" w:firstRow="0" w:lastRow="0" w:firstColumn="0" w:lastColumn="0" w:oddVBand="0" w:evenVBand="0" w:oddHBand="0" w:evenHBand="0" w:firstRowFirstColumn="0" w:firstRowLastColumn="0" w:lastRowFirstColumn="0" w:lastRowLastColumn="0"/>
            </w:pPr>
            <w:r>
              <w:t>1999-2000</w:t>
            </w:r>
          </w:p>
        </w:tc>
      </w:tr>
      <w:tr w:rsidR="006237A6" w14:paraId="3CC6FF5B" w14:textId="77777777" w:rsidTr="00DD2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17481A21" w14:textId="77777777" w:rsidR="006237A6" w:rsidRDefault="006237A6" w:rsidP="00DD2197">
            <w:r>
              <w:t>Ciudad de México</w:t>
            </w:r>
          </w:p>
        </w:tc>
        <w:tc>
          <w:tcPr>
            <w:tcW w:w="2880" w:type="dxa"/>
          </w:tcPr>
          <w:p w14:paraId="441F197D" w14:textId="77777777" w:rsidR="006237A6" w:rsidRDefault="006237A6" w:rsidP="00DD2197">
            <w:pPr>
              <w:cnfStyle w:val="000000100000" w:firstRow="0" w:lastRow="0" w:firstColumn="0" w:lastColumn="0" w:oddVBand="0" w:evenVBand="0" w:oddHBand="1" w:evenHBand="0" w:firstRowFirstColumn="0" w:firstRowLastColumn="0" w:lastRowFirstColumn="0" w:lastRowLastColumn="0"/>
            </w:pPr>
            <w:r>
              <w:t>Claudia Sheinbaum</w:t>
            </w:r>
          </w:p>
        </w:tc>
        <w:tc>
          <w:tcPr>
            <w:tcW w:w="2880" w:type="dxa"/>
          </w:tcPr>
          <w:p w14:paraId="78219E68" w14:textId="77777777" w:rsidR="006237A6" w:rsidRDefault="006237A6" w:rsidP="00DD2197">
            <w:pPr>
              <w:cnfStyle w:val="000000100000" w:firstRow="0" w:lastRow="0" w:firstColumn="0" w:lastColumn="0" w:oddVBand="0" w:evenVBand="0" w:oddHBand="1" w:evenHBand="0" w:firstRowFirstColumn="0" w:firstRowLastColumn="0" w:lastRowFirstColumn="0" w:lastRowLastColumn="0"/>
            </w:pPr>
            <w:r>
              <w:t>2018-2023</w:t>
            </w:r>
          </w:p>
        </w:tc>
      </w:tr>
      <w:tr w:rsidR="006237A6" w14:paraId="15F0470A" w14:textId="77777777" w:rsidTr="00DD2197">
        <w:tc>
          <w:tcPr>
            <w:cnfStyle w:val="001000000000" w:firstRow="0" w:lastRow="0" w:firstColumn="1" w:lastColumn="0" w:oddVBand="0" w:evenVBand="0" w:oddHBand="0" w:evenHBand="0" w:firstRowFirstColumn="0" w:firstRowLastColumn="0" w:lastRowFirstColumn="0" w:lastRowLastColumn="0"/>
            <w:tcW w:w="2880" w:type="dxa"/>
          </w:tcPr>
          <w:p w14:paraId="393F1E66" w14:textId="77777777" w:rsidR="006237A6" w:rsidRDefault="006237A6" w:rsidP="00DD2197">
            <w:r>
              <w:t>Campeche</w:t>
            </w:r>
          </w:p>
        </w:tc>
        <w:tc>
          <w:tcPr>
            <w:tcW w:w="2880" w:type="dxa"/>
          </w:tcPr>
          <w:p w14:paraId="457E0ED0" w14:textId="77777777" w:rsidR="006237A6" w:rsidRDefault="006237A6" w:rsidP="00DD2197">
            <w:pPr>
              <w:cnfStyle w:val="000000000000" w:firstRow="0" w:lastRow="0" w:firstColumn="0" w:lastColumn="0" w:oddVBand="0" w:evenVBand="0" w:oddHBand="0" w:evenHBand="0" w:firstRowFirstColumn="0" w:firstRowLastColumn="0" w:lastRowFirstColumn="0" w:lastRowLastColumn="0"/>
            </w:pPr>
            <w:proofErr w:type="spellStart"/>
            <w:r>
              <w:t>Layda</w:t>
            </w:r>
            <w:proofErr w:type="spellEnd"/>
            <w:r>
              <w:t xml:space="preserve"> </w:t>
            </w:r>
            <w:proofErr w:type="spellStart"/>
            <w:r>
              <w:t>Sansores</w:t>
            </w:r>
            <w:proofErr w:type="spellEnd"/>
          </w:p>
        </w:tc>
        <w:tc>
          <w:tcPr>
            <w:tcW w:w="2880" w:type="dxa"/>
          </w:tcPr>
          <w:p w14:paraId="100B20A6" w14:textId="77777777" w:rsidR="006237A6" w:rsidRDefault="006237A6" w:rsidP="00DD2197">
            <w:pPr>
              <w:cnfStyle w:val="000000000000" w:firstRow="0" w:lastRow="0" w:firstColumn="0" w:lastColumn="0" w:oddVBand="0" w:evenVBand="0" w:oddHBand="0" w:evenHBand="0" w:firstRowFirstColumn="0" w:firstRowLastColumn="0" w:lastRowFirstColumn="0" w:lastRowLastColumn="0"/>
            </w:pPr>
            <w:r>
              <w:t>2021-actual</w:t>
            </w:r>
          </w:p>
        </w:tc>
      </w:tr>
      <w:tr w:rsidR="006237A6" w14:paraId="72BC42CF" w14:textId="77777777" w:rsidTr="00DD2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3DE21017" w14:textId="77777777" w:rsidR="006237A6" w:rsidRDefault="006237A6" w:rsidP="00DD2197">
            <w:r>
              <w:t>Baja California</w:t>
            </w:r>
          </w:p>
        </w:tc>
        <w:tc>
          <w:tcPr>
            <w:tcW w:w="2880" w:type="dxa"/>
          </w:tcPr>
          <w:p w14:paraId="24902ACF" w14:textId="77777777" w:rsidR="006237A6" w:rsidRDefault="006237A6" w:rsidP="00DD2197">
            <w:pPr>
              <w:cnfStyle w:val="000000100000" w:firstRow="0" w:lastRow="0" w:firstColumn="0" w:lastColumn="0" w:oddVBand="0" w:evenVBand="0" w:oddHBand="1" w:evenHBand="0" w:firstRowFirstColumn="0" w:firstRowLastColumn="0" w:lastRowFirstColumn="0" w:lastRowLastColumn="0"/>
            </w:pPr>
            <w:r>
              <w:t>Marina del Pilar Ávila</w:t>
            </w:r>
          </w:p>
        </w:tc>
        <w:tc>
          <w:tcPr>
            <w:tcW w:w="2880" w:type="dxa"/>
          </w:tcPr>
          <w:p w14:paraId="49C7029E" w14:textId="77777777" w:rsidR="006237A6" w:rsidRDefault="006237A6" w:rsidP="00DD2197">
            <w:pPr>
              <w:cnfStyle w:val="000000100000" w:firstRow="0" w:lastRow="0" w:firstColumn="0" w:lastColumn="0" w:oddVBand="0" w:evenVBand="0" w:oddHBand="1" w:evenHBand="0" w:firstRowFirstColumn="0" w:firstRowLastColumn="0" w:lastRowFirstColumn="0" w:lastRowLastColumn="0"/>
            </w:pPr>
            <w:r>
              <w:t>2021-actual</w:t>
            </w:r>
          </w:p>
        </w:tc>
      </w:tr>
      <w:tr w:rsidR="006237A6" w14:paraId="01DD3124" w14:textId="77777777" w:rsidTr="00DD2197">
        <w:tc>
          <w:tcPr>
            <w:cnfStyle w:val="001000000000" w:firstRow="0" w:lastRow="0" w:firstColumn="1" w:lastColumn="0" w:oddVBand="0" w:evenVBand="0" w:oddHBand="0" w:evenHBand="0" w:firstRowFirstColumn="0" w:firstRowLastColumn="0" w:lastRowFirstColumn="0" w:lastRowLastColumn="0"/>
            <w:tcW w:w="2880" w:type="dxa"/>
          </w:tcPr>
          <w:p w14:paraId="3B5BF01E" w14:textId="77777777" w:rsidR="006237A6" w:rsidRDefault="006237A6" w:rsidP="00DD2197">
            <w:r>
              <w:t>Guerrero</w:t>
            </w:r>
          </w:p>
        </w:tc>
        <w:tc>
          <w:tcPr>
            <w:tcW w:w="2880" w:type="dxa"/>
          </w:tcPr>
          <w:p w14:paraId="51177E8C" w14:textId="77777777" w:rsidR="006237A6" w:rsidRDefault="006237A6" w:rsidP="00DD2197">
            <w:pPr>
              <w:cnfStyle w:val="000000000000" w:firstRow="0" w:lastRow="0" w:firstColumn="0" w:lastColumn="0" w:oddVBand="0" w:evenVBand="0" w:oddHBand="0" w:evenHBand="0" w:firstRowFirstColumn="0" w:firstRowLastColumn="0" w:lastRowFirstColumn="0" w:lastRowLastColumn="0"/>
            </w:pPr>
            <w:r>
              <w:t>Evelyn Salgado</w:t>
            </w:r>
          </w:p>
        </w:tc>
        <w:tc>
          <w:tcPr>
            <w:tcW w:w="2880" w:type="dxa"/>
          </w:tcPr>
          <w:p w14:paraId="0D5E9DEC" w14:textId="77777777" w:rsidR="006237A6" w:rsidRDefault="006237A6" w:rsidP="00DD2197">
            <w:pPr>
              <w:cnfStyle w:val="000000000000" w:firstRow="0" w:lastRow="0" w:firstColumn="0" w:lastColumn="0" w:oddVBand="0" w:evenVBand="0" w:oddHBand="0" w:evenHBand="0" w:firstRowFirstColumn="0" w:firstRowLastColumn="0" w:lastRowFirstColumn="0" w:lastRowLastColumn="0"/>
            </w:pPr>
            <w:r>
              <w:t>2021-actual</w:t>
            </w:r>
          </w:p>
        </w:tc>
      </w:tr>
      <w:tr w:rsidR="006237A6" w14:paraId="7CD65611" w14:textId="77777777" w:rsidTr="00DD2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1DB2F3B8" w14:textId="77777777" w:rsidR="006237A6" w:rsidRDefault="006237A6" w:rsidP="00DD2197">
            <w:r>
              <w:t>Colima</w:t>
            </w:r>
          </w:p>
        </w:tc>
        <w:tc>
          <w:tcPr>
            <w:tcW w:w="2880" w:type="dxa"/>
          </w:tcPr>
          <w:p w14:paraId="753C91D1" w14:textId="77777777" w:rsidR="006237A6" w:rsidRDefault="006237A6" w:rsidP="00DD2197">
            <w:pPr>
              <w:cnfStyle w:val="000000100000" w:firstRow="0" w:lastRow="0" w:firstColumn="0" w:lastColumn="0" w:oddVBand="0" w:evenVBand="0" w:oddHBand="1" w:evenHBand="0" w:firstRowFirstColumn="0" w:firstRowLastColumn="0" w:lastRowFirstColumn="0" w:lastRowLastColumn="0"/>
            </w:pPr>
            <w:r>
              <w:t xml:space="preserve">Indira </w:t>
            </w:r>
            <w:proofErr w:type="spellStart"/>
            <w:r>
              <w:t>Vizcaíno</w:t>
            </w:r>
            <w:proofErr w:type="spellEnd"/>
          </w:p>
        </w:tc>
        <w:tc>
          <w:tcPr>
            <w:tcW w:w="2880" w:type="dxa"/>
          </w:tcPr>
          <w:p w14:paraId="2FB2E3B5" w14:textId="77777777" w:rsidR="006237A6" w:rsidRDefault="006237A6" w:rsidP="00DD2197">
            <w:pPr>
              <w:cnfStyle w:val="000000100000" w:firstRow="0" w:lastRow="0" w:firstColumn="0" w:lastColumn="0" w:oddVBand="0" w:evenVBand="0" w:oddHBand="1" w:evenHBand="0" w:firstRowFirstColumn="0" w:firstRowLastColumn="0" w:lastRowFirstColumn="0" w:lastRowLastColumn="0"/>
            </w:pPr>
            <w:r>
              <w:t>2021-actual</w:t>
            </w:r>
          </w:p>
        </w:tc>
      </w:tr>
      <w:tr w:rsidR="006237A6" w14:paraId="4749922B" w14:textId="77777777" w:rsidTr="00DD2197">
        <w:tc>
          <w:tcPr>
            <w:cnfStyle w:val="001000000000" w:firstRow="0" w:lastRow="0" w:firstColumn="1" w:lastColumn="0" w:oddVBand="0" w:evenVBand="0" w:oddHBand="0" w:evenHBand="0" w:firstRowFirstColumn="0" w:firstRowLastColumn="0" w:lastRowFirstColumn="0" w:lastRowLastColumn="0"/>
            <w:tcW w:w="2880" w:type="dxa"/>
          </w:tcPr>
          <w:p w14:paraId="45B0B6AC" w14:textId="77777777" w:rsidR="006237A6" w:rsidRDefault="006237A6" w:rsidP="00DD2197">
            <w:r>
              <w:t>Aguascalientes</w:t>
            </w:r>
          </w:p>
        </w:tc>
        <w:tc>
          <w:tcPr>
            <w:tcW w:w="2880" w:type="dxa"/>
          </w:tcPr>
          <w:p w14:paraId="275CBEED" w14:textId="77777777" w:rsidR="006237A6" w:rsidRDefault="006237A6" w:rsidP="00DD2197">
            <w:pPr>
              <w:cnfStyle w:val="000000000000" w:firstRow="0" w:lastRow="0" w:firstColumn="0" w:lastColumn="0" w:oddVBand="0" w:evenVBand="0" w:oddHBand="0" w:evenHBand="0" w:firstRowFirstColumn="0" w:firstRowLastColumn="0" w:lastRowFirstColumn="0" w:lastRowLastColumn="0"/>
            </w:pPr>
            <w:r>
              <w:t>Teresa Jiménez</w:t>
            </w:r>
          </w:p>
        </w:tc>
        <w:tc>
          <w:tcPr>
            <w:tcW w:w="2880" w:type="dxa"/>
          </w:tcPr>
          <w:p w14:paraId="2C1546CB" w14:textId="77777777" w:rsidR="006237A6" w:rsidRDefault="006237A6" w:rsidP="00DD2197">
            <w:pPr>
              <w:cnfStyle w:val="000000000000" w:firstRow="0" w:lastRow="0" w:firstColumn="0" w:lastColumn="0" w:oddVBand="0" w:evenVBand="0" w:oddHBand="0" w:evenHBand="0" w:firstRowFirstColumn="0" w:firstRowLastColumn="0" w:lastRowFirstColumn="0" w:lastRowLastColumn="0"/>
            </w:pPr>
            <w:r>
              <w:t>2022-actual</w:t>
            </w:r>
          </w:p>
        </w:tc>
      </w:tr>
      <w:tr w:rsidR="006237A6" w14:paraId="3C4CEF75" w14:textId="77777777" w:rsidTr="00DD2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6C794CD7" w14:textId="77777777" w:rsidR="006237A6" w:rsidRDefault="006237A6" w:rsidP="00DD2197">
            <w:r>
              <w:t>Quintana Roo</w:t>
            </w:r>
          </w:p>
        </w:tc>
        <w:tc>
          <w:tcPr>
            <w:tcW w:w="2880" w:type="dxa"/>
          </w:tcPr>
          <w:p w14:paraId="0485D06A" w14:textId="77777777" w:rsidR="006237A6" w:rsidRDefault="006237A6" w:rsidP="00DD2197">
            <w:pPr>
              <w:cnfStyle w:val="000000100000" w:firstRow="0" w:lastRow="0" w:firstColumn="0" w:lastColumn="0" w:oddVBand="0" w:evenVBand="0" w:oddHBand="1" w:evenHBand="0" w:firstRowFirstColumn="0" w:firstRowLastColumn="0" w:lastRowFirstColumn="0" w:lastRowLastColumn="0"/>
            </w:pPr>
            <w:r>
              <w:t>Mara Lezama</w:t>
            </w:r>
          </w:p>
        </w:tc>
        <w:tc>
          <w:tcPr>
            <w:tcW w:w="2880" w:type="dxa"/>
          </w:tcPr>
          <w:p w14:paraId="1C99332C" w14:textId="77777777" w:rsidR="006237A6" w:rsidRDefault="006237A6" w:rsidP="00DD2197">
            <w:pPr>
              <w:cnfStyle w:val="000000100000" w:firstRow="0" w:lastRow="0" w:firstColumn="0" w:lastColumn="0" w:oddVBand="0" w:evenVBand="0" w:oddHBand="1" w:evenHBand="0" w:firstRowFirstColumn="0" w:firstRowLastColumn="0" w:lastRowFirstColumn="0" w:lastRowLastColumn="0"/>
            </w:pPr>
            <w:r>
              <w:t>2022-actual</w:t>
            </w:r>
          </w:p>
        </w:tc>
      </w:tr>
      <w:tr w:rsidR="006237A6" w14:paraId="629F2EE9" w14:textId="77777777" w:rsidTr="00DD2197">
        <w:tc>
          <w:tcPr>
            <w:cnfStyle w:val="001000000000" w:firstRow="0" w:lastRow="0" w:firstColumn="1" w:lastColumn="0" w:oddVBand="0" w:evenVBand="0" w:oddHBand="0" w:evenHBand="0" w:firstRowFirstColumn="0" w:firstRowLastColumn="0" w:lastRowFirstColumn="0" w:lastRowLastColumn="0"/>
            <w:tcW w:w="2880" w:type="dxa"/>
          </w:tcPr>
          <w:p w14:paraId="6E8B387D" w14:textId="77777777" w:rsidR="006237A6" w:rsidRDefault="006237A6" w:rsidP="00DD2197">
            <w:r>
              <w:t>Estado de México</w:t>
            </w:r>
          </w:p>
        </w:tc>
        <w:tc>
          <w:tcPr>
            <w:tcW w:w="2880" w:type="dxa"/>
          </w:tcPr>
          <w:p w14:paraId="6E02FD35" w14:textId="77777777" w:rsidR="006237A6" w:rsidRDefault="006237A6" w:rsidP="00DD2197">
            <w:pPr>
              <w:cnfStyle w:val="000000000000" w:firstRow="0" w:lastRow="0" w:firstColumn="0" w:lastColumn="0" w:oddVBand="0" w:evenVBand="0" w:oddHBand="0" w:evenHBand="0" w:firstRowFirstColumn="0" w:firstRowLastColumn="0" w:lastRowFirstColumn="0" w:lastRowLastColumn="0"/>
            </w:pPr>
            <w:r>
              <w:t>Delfina Gómez</w:t>
            </w:r>
          </w:p>
        </w:tc>
        <w:tc>
          <w:tcPr>
            <w:tcW w:w="2880" w:type="dxa"/>
          </w:tcPr>
          <w:p w14:paraId="03B8C661" w14:textId="77777777" w:rsidR="006237A6" w:rsidRDefault="006237A6" w:rsidP="00DD2197">
            <w:pPr>
              <w:cnfStyle w:val="000000000000" w:firstRow="0" w:lastRow="0" w:firstColumn="0" w:lastColumn="0" w:oddVBand="0" w:evenVBand="0" w:oddHBand="0" w:evenHBand="0" w:firstRowFirstColumn="0" w:firstRowLastColumn="0" w:lastRowFirstColumn="0" w:lastRowLastColumn="0"/>
            </w:pPr>
            <w:r>
              <w:t>2023-actual</w:t>
            </w:r>
          </w:p>
        </w:tc>
      </w:tr>
      <w:tr w:rsidR="006237A6" w14:paraId="7C04EBC3" w14:textId="77777777" w:rsidTr="00DD2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0FD778EA" w14:textId="77777777" w:rsidR="006237A6" w:rsidRDefault="006237A6" w:rsidP="00DD2197">
            <w:r>
              <w:t>Chihuahua</w:t>
            </w:r>
          </w:p>
        </w:tc>
        <w:tc>
          <w:tcPr>
            <w:tcW w:w="2880" w:type="dxa"/>
          </w:tcPr>
          <w:p w14:paraId="58465B6F" w14:textId="77777777" w:rsidR="006237A6" w:rsidRDefault="006237A6" w:rsidP="00DD2197">
            <w:pPr>
              <w:cnfStyle w:val="000000100000" w:firstRow="0" w:lastRow="0" w:firstColumn="0" w:lastColumn="0" w:oddVBand="0" w:evenVBand="0" w:oddHBand="1" w:evenHBand="0" w:firstRowFirstColumn="0" w:firstRowLastColumn="0" w:lastRowFirstColumn="0" w:lastRowLastColumn="0"/>
            </w:pPr>
            <w:r>
              <w:t>Maru Campos</w:t>
            </w:r>
          </w:p>
        </w:tc>
        <w:tc>
          <w:tcPr>
            <w:tcW w:w="2880" w:type="dxa"/>
          </w:tcPr>
          <w:p w14:paraId="1E2E9488" w14:textId="77777777" w:rsidR="006237A6" w:rsidRDefault="006237A6" w:rsidP="00DD2197">
            <w:pPr>
              <w:cnfStyle w:val="000000100000" w:firstRow="0" w:lastRow="0" w:firstColumn="0" w:lastColumn="0" w:oddVBand="0" w:evenVBand="0" w:oddHBand="1" w:evenHBand="0" w:firstRowFirstColumn="0" w:firstRowLastColumn="0" w:lastRowFirstColumn="0" w:lastRowLastColumn="0"/>
            </w:pPr>
            <w:r>
              <w:t>2021-actual</w:t>
            </w:r>
          </w:p>
        </w:tc>
      </w:tr>
      <w:tr w:rsidR="006237A6" w14:paraId="73AD21F9" w14:textId="77777777" w:rsidTr="00DD2197">
        <w:tc>
          <w:tcPr>
            <w:cnfStyle w:val="001000000000" w:firstRow="0" w:lastRow="0" w:firstColumn="1" w:lastColumn="0" w:oddVBand="0" w:evenVBand="0" w:oddHBand="0" w:evenHBand="0" w:firstRowFirstColumn="0" w:firstRowLastColumn="0" w:lastRowFirstColumn="0" w:lastRowLastColumn="0"/>
            <w:tcW w:w="2880" w:type="dxa"/>
          </w:tcPr>
          <w:p w14:paraId="63D5872E" w14:textId="77777777" w:rsidR="006237A6" w:rsidRDefault="006237A6" w:rsidP="00DD2197">
            <w:r>
              <w:t>Morelos</w:t>
            </w:r>
          </w:p>
        </w:tc>
        <w:tc>
          <w:tcPr>
            <w:tcW w:w="2880" w:type="dxa"/>
          </w:tcPr>
          <w:p w14:paraId="11AFECEB" w14:textId="77777777" w:rsidR="006237A6" w:rsidRDefault="006237A6" w:rsidP="00DD2197">
            <w:pPr>
              <w:cnfStyle w:val="000000000000" w:firstRow="0" w:lastRow="0" w:firstColumn="0" w:lastColumn="0" w:oddVBand="0" w:evenVBand="0" w:oddHBand="0" w:evenHBand="0" w:firstRowFirstColumn="0" w:firstRowLastColumn="0" w:lastRowFirstColumn="0" w:lastRowLastColumn="0"/>
            </w:pPr>
            <w:r>
              <w:t>Margarita González Saravia</w:t>
            </w:r>
          </w:p>
        </w:tc>
        <w:tc>
          <w:tcPr>
            <w:tcW w:w="2880" w:type="dxa"/>
          </w:tcPr>
          <w:p w14:paraId="2520BADB" w14:textId="77777777" w:rsidR="006237A6" w:rsidRDefault="006237A6" w:rsidP="00DD2197">
            <w:pPr>
              <w:cnfStyle w:val="000000000000" w:firstRow="0" w:lastRow="0" w:firstColumn="0" w:lastColumn="0" w:oddVBand="0" w:evenVBand="0" w:oddHBand="0" w:evenHBand="0" w:firstRowFirstColumn="0" w:firstRowLastColumn="0" w:lastRowFirstColumn="0" w:lastRowLastColumn="0"/>
            </w:pPr>
            <w:r>
              <w:t>2024-actual</w:t>
            </w:r>
          </w:p>
        </w:tc>
      </w:tr>
      <w:tr w:rsidR="006237A6" w14:paraId="3A438FEB" w14:textId="77777777" w:rsidTr="00DD2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53FD330F" w14:textId="77777777" w:rsidR="006237A6" w:rsidRDefault="006237A6" w:rsidP="00DD2197">
            <w:r>
              <w:t>Veracruz</w:t>
            </w:r>
          </w:p>
        </w:tc>
        <w:tc>
          <w:tcPr>
            <w:tcW w:w="2880" w:type="dxa"/>
          </w:tcPr>
          <w:p w14:paraId="339CABFA" w14:textId="77777777" w:rsidR="006237A6" w:rsidRDefault="006237A6" w:rsidP="00DD2197">
            <w:pPr>
              <w:cnfStyle w:val="000000100000" w:firstRow="0" w:lastRow="0" w:firstColumn="0" w:lastColumn="0" w:oddVBand="0" w:evenVBand="0" w:oddHBand="1" w:evenHBand="0" w:firstRowFirstColumn="0" w:firstRowLastColumn="0" w:lastRowFirstColumn="0" w:lastRowLastColumn="0"/>
            </w:pPr>
            <w:proofErr w:type="spellStart"/>
            <w:r>
              <w:t>Rocío</w:t>
            </w:r>
            <w:proofErr w:type="spellEnd"/>
            <w:r>
              <w:t xml:space="preserve"> </w:t>
            </w:r>
            <w:proofErr w:type="spellStart"/>
            <w:r>
              <w:t>Nahle</w:t>
            </w:r>
            <w:proofErr w:type="spellEnd"/>
          </w:p>
        </w:tc>
        <w:tc>
          <w:tcPr>
            <w:tcW w:w="2880" w:type="dxa"/>
          </w:tcPr>
          <w:p w14:paraId="1C7E7462" w14:textId="77777777" w:rsidR="006237A6" w:rsidRDefault="006237A6" w:rsidP="00DD2197">
            <w:pPr>
              <w:cnfStyle w:val="000000100000" w:firstRow="0" w:lastRow="0" w:firstColumn="0" w:lastColumn="0" w:oddVBand="0" w:evenVBand="0" w:oddHBand="1" w:evenHBand="0" w:firstRowFirstColumn="0" w:firstRowLastColumn="0" w:lastRowFirstColumn="0" w:lastRowLastColumn="0"/>
            </w:pPr>
            <w:r>
              <w:t>2024-actual</w:t>
            </w:r>
          </w:p>
        </w:tc>
      </w:tr>
      <w:tr w:rsidR="006237A6" w14:paraId="3771E7B8" w14:textId="77777777" w:rsidTr="00DD2197">
        <w:tc>
          <w:tcPr>
            <w:cnfStyle w:val="001000000000" w:firstRow="0" w:lastRow="0" w:firstColumn="1" w:lastColumn="0" w:oddVBand="0" w:evenVBand="0" w:oddHBand="0" w:evenHBand="0" w:firstRowFirstColumn="0" w:firstRowLastColumn="0" w:lastRowFirstColumn="0" w:lastRowLastColumn="0"/>
            <w:tcW w:w="2880" w:type="dxa"/>
          </w:tcPr>
          <w:p w14:paraId="4CF50CAD" w14:textId="77777777" w:rsidR="006237A6" w:rsidRDefault="006237A6" w:rsidP="00DD2197">
            <w:r>
              <w:t>Guanajuato</w:t>
            </w:r>
          </w:p>
        </w:tc>
        <w:tc>
          <w:tcPr>
            <w:tcW w:w="2880" w:type="dxa"/>
          </w:tcPr>
          <w:p w14:paraId="6FF42EAC" w14:textId="77777777" w:rsidR="006237A6" w:rsidRDefault="006237A6" w:rsidP="00DD2197">
            <w:pPr>
              <w:cnfStyle w:val="000000000000" w:firstRow="0" w:lastRow="0" w:firstColumn="0" w:lastColumn="0" w:oddVBand="0" w:evenVBand="0" w:oddHBand="0" w:evenHBand="0" w:firstRowFirstColumn="0" w:firstRowLastColumn="0" w:lastRowFirstColumn="0" w:lastRowLastColumn="0"/>
            </w:pPr>
            <w:proofErr w:type="spellStart"/>
            <w:r>
              <w:t>Libia</w:t>
            </w:r>
            <w:proofErr w:type="spellEnd"/>
            <w:r>
              <w:t xml:space="preserve"> </w:t>
            </w:r>
            <w:proofErr w:type="spellStart"/>
            <w:r>
              <w:t>Dennise</w:t>
            </w:r>
            <w:proofErr w:type="spellEnd"/>
            <w:r>
              <w:t xml:space="preserve"> García</w:t>
            </w:r>
          </w:p>
        </w:tc>
        <w:tc>
          <w:tcPr>
            <w:tcW w:w="2880" w:type="dxa"/>
          </w:tcPr>
          <w:p w14:paraId="05AF76EC" w14:textId="77777777" w:rsidR="006237A6" w:rsidRDefault="006237A6" w:rsidP="00DD2197">
            <w:pPr>
              <w:cnfStyle w:val="000000000000" w:firstRow="0" w:lastRow="0" w:firstColumn="0" w:lastColumn="0" w:oddVBand="0" w:evenVBand="0" w:oddHBand="0" w:evenHBand="0" w:firstRowFirstColumn="0" w:firstRowLastColumn="0" w:lastRowFirstColumn="0" w:lastRowLastColumn="0"/>
            </w:pPr>
            <w:r>
              <w:t>2024-actual</w:t>
            </w:r>
          </w:p>
        </w:tc>
      </w:tr>
    </w:tbl>
    <w:p w14:paraId="27D34939" w14:textId="77777777" w:rsidR="00020D66" w:rsidRPr="00020D66" w:rsidRDefault="00020D66" w:rsidP="00020D66">
      <w:pPr>
        <w:pStyle w:val="NormalWeb"/>
        <w:jc w:val="both"/>
        <w:rPr>
          <w:rFonts w:ascii="Arial" w:hAnsi="Arial" w:cs="Arial"/>
          <w:sz w:val="22"/>
          <w:szCs w:val="22"/>
        </w:rPr>
      </w:pPr>
      <w:r w:rsidRPr="00020D66">
        <w:rPr>
          <w:rFonts w:ascii="Arial" w:hAnsi="Arial" w:cs="Arial"/>
          <w:sz w:val="22"/>
          <w:szCs w:val="22"/>
        </w:rPr>
        <w:t xml:space="preserve">El carácter reciente y concentrado de estos avances evidencia que la paridad en las gubernaturas no ha sido producto de una evolución natural del sistema político, sino resultado de la implementación de medidas normativas y acciones afirmativas orientadas a corregir desigualdades históricas. En este sentido, resulta indispensable reconocer que las condiciones de competencia política para las mujeres </w:t>
      </w:r>
      <w:r w:rsidRPr="00020D66">
        <w:rPr>
          <w:rFonts w:ascii="Arial" w:hAnsi="Arial" w:cs="Arial"/>
          <w:sz w:val="22"/>
          <w:szCs w:val="22"/>
        </w:rPr>
        <w:lastRenderedPageBreak/>
        <w:t>aún no se desarrollan en un terreno plenamente equitativo, lo que justifica la permanencia y fortalecimiento de mecanismos que garanticen su acceso efectivo al poder.</w:t>
      </w:r>
    </w:p>
    <w:p w14:paraId="6FACDF34" w14:textId="53C8B659" w:rsidR="00020D66" w:rsidRDefault="00020D66" w:rsidP="00020D66">
      <w:pPr>
        <w:pStyle w:val="NormalWeb"/>
        <w:jc w:val="both"/>
        <w:rPr>
          <w:rFonts w:ascii="Arial" w:hAnsi="Arial" w:cs="Arial"/>
          <w:sz w:val="22"/>
          <w:szCs w:val="22"/>
        </w:rPr>
      </w:pPr>
      <w:r w:rsidRPr="00020D66">
        <w:rPr>
          <w:rFonts w:ascii="Arial" w:hAnsi="Arial" w:cs="Arial"/>
          <w:sz w:val="22"/>
          <w:szCs w:val="22"/>
        </w:rPr>
        <w:t xml:space="preserve">Bajo esta perspectiva, cualquier diseño normativo en materia de paridad en cargos unipersonales, como las gubernaturas, debe partir de un entendimiento sustantivo del principio de </w:t>
      </w:r>
      <w:r w:rsidR="00696EFD">
        <w:rPr>
          <w:rFonts w:ascii="Arial" w:hAnsi="Arial" w:cs="Arial"/>
          <w:sz w:val="22"/>
          <w:szCs w:val="22"/>
        </w:rPr>
        <w:t>equidad</w:t>
      </w:r>
      <w:r w:rsidRPr="00020D66">
        <w:rPr>
          <w:rFonts w:ascii="Arial" w:hAnsi="Arial" w:cs="Arial"/>
          <w:sz w:val="22"/>
          <w:szCs w:val="22"/>
        </w:rPr>
        <w:t>. Esto implica que las medidas adoptadas no deben limitarse a criterios formales o mecánicos —como la alternancia estricta—, sino que deben orientarse a eliminar las barreras estructurales que históricamente han excluido a las mujeres de estos espacios.</w:t>
      </w:r>
    </w:p>
    <w:p w14:paraId="55FBC361" w14:textId="77777777" w:rsidR="00644134" w:rsidRPr="00373E05" w:rsidRDefault="00644134" w:rsidP="00020D66">
      <w:pPr>
        <w:pStyle w:val="NormalWeb"/>
        <w:jc w:val="both"/>
        <w:rPr>
          <w:rFonts w:ascii="Arial" w:hAnsi="Arial" w:cs="Arial"/>
          <w:sz w:val="22"/>
          <w:szCs w:val="22"/>
        </w:rPr>
      </w:pPr>
      <w:r w:rsidRPr="00373E05">
        <w:rPr>
          <w:rFonts w:ascii="Arial" w:hAnsi="Arial" w:cs="Arial"/>
          <w:sz w:val="22"/>
          <w:szCs w:val="22"/>
        </w:rPr>
        <w:t xml:space="preserve">Modelos comparados muestran alternativas menos rígidas: por ejemplo, el diseño documentado en Coahuila permite que, si ya se eligió una mujer, los partidos no queden automáticamente obligados a postular hombre en el siguiente ciclo; es decir, evita convertir la alternancia en un límite para mujeres. </w:t>
      </w:r>
    </w:p>
    <w:p w14:paraId="368332E3" w14:textId="4FCC8AD5" w:rsidR="00644134" w:rsidRPr="00373E05" w:rsidRDefault="00644134" w:rsidP="00373E05">
      <w:pPr>
        <w:pStyle w:val="FirstParagraph"/>
        <w:jc w:val="both"/>
        <w:rPr>
          <w:rFonts w:ascii="Arial" w:hAnsi="Arial" w:cs="Arial"/>
          <w:sz w:val="22"/>
          <w:szCs w:val="22"/>
        </w:rPr>
      </w:pPr>
      <w:bookmarkStart w:id="3" w:name="objetivo-de-la-reforma"/>
      <w:bookmarkEnd w:id="2"/>
      <w:r w:rsidRPr="00373E05">
        <w:rPr>
          <w:rFonts w:ascii="Arial" w:hAnsi="Arial" w:cs="Arial"/>
          <w:sz w:val="22"/>
          <w:szCs w:val="22"/>
        </w:rPr>
        <w:t>E</w:t>
      </w:r>
      <w:r w:rsidR="00696EFD">
        <w:rPr>
          <w:rFonts w:ascii="Arial" w:hAnsi="Arial" w:cs="Arial"/>
          <w:sz w:val="22"/>
          <w:szCs w:val="22"/>
        </w:rPr>
        <w:t>s menester e</w:t>
      </w:r>
      <w:r w:rsidRPr="00373E05">
        <w:rPr>
          <w:rFonts w:ascii="Arial" w:hAnsi="Arial" w:cs="Arial"/>
          <w:sz w:val="22"/>
          <w:szCs w:val="22"/>
        </w:rPr>
        <w:t>liminar de</w:t>
      </w:r>
      <w:r w:rsidR="005079EF" w:rsidRPr="00373E05">
        <w:rPr>
          <w:rFonts w:ascii="Arial" w:hAnsi="Arial" w:cs="Arial"/>
          <w:sz w:val="22"/>
          <w:szCs w:val="22"/>
        </w:rPr>
        <w:t xml:space="preserve"> la legislación </w:t>
      </w:r>
      <w:r w:rsidRPr="00373E05">
        <w:rPr>
          <w:rFonts w:ascii="Arial" w:hAnsi="Arial" w:cs="Arial"/>
          <w:sz w:val="22"/>
          <w:szCs w:val="22"/>
        </w:rPr>
        <w:t xml:space="preserve">mexiquense la obligación de alternar género “por defecto” con base en la elección anterior, y sustituirla por un mandato </w:t>
      </w:r>
      <w:r w:rsidR="00696EFD">
        <w:rPr>
          <w:rFonts w:ascii="Arial" w:hAnsi="Arial" w:cs="Arial"/>
          <w:sz w:val="22"/>
          <w:szCs w:val="22"/>
        </w:rPr>
        <w:t xml:space="preserve">que contemple en el más amplio sentido la </w:t>
      </w:r>
      <w:r w:rsidR="00056B91" w:rsidRPr="00056B91">
        <w:rPr>
          <w:rFonts w:ascii="Arial" w:hAnsi="Arial" w:cs="Arial"/>
          <w:b/>
          <w:sz w:val="22"/>
          <w:szCs w:val="22"/>
        </w:rPr>
        <w:t>igualdad sustantiva y part</w:t>
      </w:r>
      <w:r w:rsidR="00696EFD" w:rsidRPr="00056B91">
        <w:rPr>
          <w:rFonts w:ascii="Arial" w:hAnsi="Arial" w:cs="Arial"/>
          <w:b/>
          <w:bCs/>
          <w:sz w:val="22"/>
          <w:szCs w:val="22"/>
        </w:rPr>
        <w:t>i</w:t>
      </w:r>
      <w:r w:rsidR="00056B91">
        <w:rPr>
          <w:rFonts w:ascii="Arial" w:hAnsi="Arial" w:cs="Arial"/>
          <w:b/>
          <w:bCs/>
          <w:sz w:val="22"/>
          <w:szCs w:val="22"/>
        </w:rPr>
        <w:t>cip</w:t>
      </w:r>
      <w:r w:rsidR="00696EFD">
        <w:rPr>
          <w:rFonts w:ascii="Arial" w:hAnsi="Arial" w:cs="Arial"/>
          <w:b/>
          <w:bCs/>
          <w:sz w:val="22"/>
          <w:szCs w:val="22"/>
        </w:rPr>
        <w:t>ación equitativa</w:t>
      </w:r>
      <w:r w:rsidRPr="00373E05">
        <w:rPr>
          <w:rFonts w:ascii="Arial" w:hAnsi="Arial" w:cs="Arial"/>
          <w:sz w:val="22"/>
          <w:szCs w:val="22"/>
        </w:rPr>
        <w:t xml:space="preserve"> en la postulación a gubernatura que:</w:t>
      </w:r>
    </w:p>
    <w:p w14:paraId="63423512" w14:textId="77777777" w:rsidR="00644134" w:rsidRPr="00373E05" w:rsidRDefault="00644134" w:rsidP="00373E05">
      <w:pPr>
        <w:pStyle w:val="Compact"/>
        <w:numPr>
          <w:ilvl w:val="0"/>
          <w:numId w:val="19"/>
        </w:numPr>
        <w:jc w:val="both"/>
        <w:rPr>
          <w:rFonts w:ascii="Arial" w:hAnsi="Arial" w:cs="Arial"/>
          <w:sz w:val="22"/>
          <w:szCs w:val="22"/>
        </w:rPr>
      </w:pPr>
      <w:r w:rsidRPr="00373E05">
        <w:rPr>
          <w:rFonts w:ascii="Arial" w:hAnsi="Arial" w:cs="Arial"/>
          <w:sz w:val="22"/>
          <w:szCs w:val="22"/>
        </w:rPr>
        <w:t>permita acciones afirmativas que favorezcan el acceso efectivo de las mujeres,</w:t>
      </w:r>
    </w:p>
    <w:p w14:paraId="7DFAEA86" w14:textId="77777777" w:rsidR="00644134" w:rsidRPr="00373E05" w:rsidRDefault="00644134" w:rsidP="00373E05">
      <w:pPr>
        <w:pStyle w:val="Compact"/>
        <w:numPr>
          <w:ilvl w:val="0"/>
          <w:numId w:val="19"/>
        </w:numPr>
        <w:jc w:val="both"/>
        <w:rPr>
          <w:rFonts w:ascii="Arial" w:hAnsi="Arial" w:cs="Arial"/>
          <w:sz w:val="22"/>
          <w:szCs w:val="22"/>
        </w:rPr>
      </w:pPr>
      <w:r w:rsidRPr="00373E05">
        <w:rPr>
          <w:rFonts w:ascii="Arial" w:hAnsi="Arial" w:cs="Arial"/>
          <w:sz w:val="22"/>
          <w:szCs w:val="22"/>
        </w:rPr>
        <w:t>evite la alternancia automática como restricción sexenal.</w:t>
      </w:r>
    </w:p>
    <w:bookmarkEnd w:id="3"/>
    <w:p w14:paraId="1E04019B" w14:textId="77777777" w:rsidR="00D33816" w:rsidRDefault="00A347B6" w:rsidP="00373E05">
      <w:pPr>
        <w:widowControl/>
        <w:pBdr>
          <w:top w:val="nil"/>
          <w:left w:val="nil"/>
          <w:bottom w:val="nil"/>
          <w:right w:val="nil"/>
          <w:between w:val="nil"/>
        </w:pBdr>
        <w:tabs>
          <w:tab w:val="left" w:pos="1560"/>
        </w:tabs>
        <w:spacing w:before="280" w:after="160"/>
        <w:ind w:right="610"/>
        <w:jc w:val="both"/>
        <w:rPr>
          <w:rFonts w:ascii="Arial" w:eastAsia="Arial" w:hAnsi="Arial" w:cs="Arial"/>
          <w:color w:val="000000"/>
        </w:rPr>
      </w:pPr>
      <w:r w:rsidRPr="00373E05">
        <w:rPr>
          <w:rFonts w:ascii="Arial" w:eastAsia="Arial" w:hAnsi="Arial" w:cs="Arial"/>
          <w:color w:val="000000"/>
        </w:rPr>
        <w:t>Por lo anteriormente expuesto, se somete a consideración de esta H.  Soberanía la presente iniciativa, a efecto de que, de estimarse procedente y acorde con el interés público, se sirva aprobarla en los siguientes términos:</w:t>
      </w:r>
    </w:p>
    <w:p w14:paraId="1ABE5294" w14:textId="77777777" w:rsidR="006237A6" w:rsidRPr="00373E05" w:rsidRDefault="006237A6" w:rsidP="00373E05">
      <w:pPr>
        <w:widowControl/>
        <w:pBdr>
          <w:top w:val="nil"/>
          <w:left w:val="nil"/>
          <w:bottom w:val="nil"/>
          <w:right w:val="nil"/>
          <w:between w:val="nil"/>
        </w:pBdr>
        <w:tabs>
          <w:tab w:val="left" w:pos="1560"/>
        </w:tabs>
        <w:spacing w:before="280" w:after="160"/>
        <w:ind w:right="610"/>
        <w:jc w:val="both"/>
        <w:rPr>
          <w:rFonts w:ascii="Arial" w:eastAsia="Arial" w:hAnsi="Arial" w:cs="Arial"/>
          <w:color w:val="000000"/>
        </w:rPr>
      </w:pPr>
    </w:p>
    <w:tbl>
      <w:tblPr>
        <w:tblStyle w:val="Tablaconcuadrcula"/>
        <w:tblW w:w="0" w:type="auto"/>
        <w:tblLook w:val="04A0" w:firstRow="1" w:lastRow="0" w:firstColumn="1" w:lastColumn="0" w:noHBand="0" w:noVBand="1"/>
      </w:tblPr>
      <w:tblGrid>
        <w:gridCol w:w="4896"/>
        <w:gridCol w:w="5300"/>
      </w:tblGrid>
      <w:tr w:rsidR="00644134" w:rsidRPr="00373E05" w14:paraId="5805AE51" w14:textId="77777777" w:rsidTr="00D50055">
        <w:tc>
          <w:tcPr>
            <w:tcW w:w="0" w:type="auto"/>
            <w:gridSpan w:val="2"/>
          </w:tcPr>
          <w:p w14:paraId="1272C53F" w14:textId="77777777" w:rsidR="00644134" w:rsidRPr="00373E05" w:rsidRDefault="00644134" w:rsidP="00373E05">
            <w:pPr>
              <w:pStyle w:val="Compact"/>
              <w:jc w:val="center"/>
              <w:rPr>
                <w:rFonts w:ascii="Arial" w:hAnsi="Arial" w:cs="Arial"/>
                <w:b/>
                <w:sz w:val="22"/>
                <w:szCs w:val="22"/>
              </w:rPr>
            </w:pPr>
            <w:r w:rsidRPr="00373E05">
              <w:rPr>
                <w:rFonts w:ascii="Arial" w:hAnsi="Arial" w:cs="Arial"/>
                <w:b/>
                <w:sz w:val="22"/>
                <w:szCs w:val="22"/>
              </w:rPr>
              <w:t>CONSTITUCIÓN POLITICA DEL ESTADO LIBRE Y SOBERANO DE MÉXICO</w:t>
            </w:r>
          </w:p>
        </w:tc>
      </w:tr>
      <w:tr w:rsidR="00644134" w:rsidRPr="00373E05" w14:paraId="259BFB6F" w14:textId="77777777" w:rsidTr="00644134">
        <w:tc>
          <w:tcPr>
            <w:tcW w:w="0" w:type="auto"/>
          </w:tcPr>
          <w:p w14:paraId="6CFD4E9C" w14:textId="77777777" w:rsidR="00644134" w:rsidRPr="00373E05" w:rsidRDefault="00644134" w:rsidP="00373E05">
            <w:pPr>
              <w:pStyle w:val="Compact"/>
              <w:jc w:val="both"/>
              <w:rPr>
                <w:rFonts w:ascii="Arial" w:hAnsi="Arial" w:cs="Arial"/>
                <w:sz w:val="22"/>
                <w:szCs w:val="22"/>
              </w:rPr>
            </w:pPr>
            <w:r w:rsidRPr="00373E05">
              <w:rPr>
                <w:rFonts w:ascii="Arial" w:hAnsi="Arial" w:cs="Arial"/>
                <w:sz w:val="22"/>
                <w:szCs w:val="22"/>
              </w:rPr>
              <w:t xml:space="preserve">Texto vigente </w:t>
            </w:r>
          </w:p>
        </w:tc>
        <w:tc>
          <w:tcPr>
            <w:tcW w:w="0" w:type="auto"/>
          </w:tcPr>
          <w:p w14:paraId="4CBDBA2C" w14:textId="77777777" w:rsidR="00644134" w:rsidRPr="00373E05" w:rsidRDefault="00644134" w:rsidP="00373E05">
            <w:pPr>
              <w:pStyle w:val="Compact"/>
              <w:jc w:val="both"/>
              <w:rPr>
                <w:rFonts w:ascii="Arial" w:hAnsi="Arial" w:cs="Arial"/>
                <w:sz w:val="22"/>
                <w:szCs w:val="22"/>
              </w:rPr>
            </w:pPr>
            <w:r w:rsidRPr="00373E05">
              <w:rPr>
                <w:rFonts w:ascii="Arial" w:hAnsi="Arial" w:cs="Arial"/>
                <w:sz w:val="22"/>
                <w:szCs w:val="22"/>
              </w:rPr>
              <w:t xml:space="preserve">Texto propuesto </w:t>
            </w:r>
          </w:p>
        </w:tc>
      </w:tr>
      <w:tr w:rsidR="00644134" w:rsidRPr="00373E05" w14:paraId="1FF0EBD3" w14:textId="77777777" w:rsidTr="00644134">
        <w:tc>
          <w:tcPr>
            <w:tcW w:w="0" w:type="auto"/>
          </w:tcPr>
          <w:p w14:paraId="6C0995CE" w14:textId="77777777" w:rsidR="00644134" w:rsidRPr="00373E05" w:rsidRDefault="000410AB" w:rsidP="00373E05">
            <w:pPr>
              <w:pStyle w:val="Compact"/>
              <w:jc w:val="both"/>
              <w:rPr>
                <w:rFonts w:ascii="Arial" w:hAnsi="Arial" w:cs="Arial"/>
                <w:sz w:val="22"/>
                <w:szCs w:val="22"/>
                <w:lang w:val="es-MX"/>
              </w:rPr>
            </w:pPr>
            <w:r w:rsidRPr="00373E05">
              <w:rPr>
                <w:rFonts w:ascii="Arial" w:hAnsi="Arial" w:cs="Arial"/>
                <w:b/>
                <w:sz w:val="22"/>
                <w:szCs w:val="22"/>
                <w:lang w:val="es-MX"/>
              </w:rPr>
              <w:t>Artículo 12.-</w:t>
            </w:r>
            <w:r w:rsidRPr="00373E05">
              <w:rPr>
                <w:rFonts w:ascii="Arial" w:hAnsi="Arial" w:cs="Arial"/>
                <w:sz w:val="22"/>
                <w:szCs w:val="22"/>
                <w:lang w:val="es-MX"/>
              </w:rPr>
              <w:t xml:space="preserve"> Los partidos políticos son entidades de interés público con personalidad jurídica y patrimonio propio, con registro ante el Instituto Nacional Electoral y el Instituto Electoral del Estado de México, tienen como fin promover la participación del pueblo en la vida democrática, cumplir con el principio de paridad de género, </w:t>
            </w:r>
            <w:r w:rsidRPr="00373E05">
              <w:rPr>
                <w:rFonts w:ascii="Arial" w:hAnsi="Arial" w:cs="Arial"/>
                <w:b/>
                <w:sz w:val="22"/>
                <w:szCs w:val="22"/>
                <w:lang w:val="es-MX"/>
              </w:rPr>
              <w:t>… así como las reglas para garantizar la alternancia de género en las postulaciones para el cargo de Gobernador o Gobernadora</w:t>
            </w:r>
            <w:r w:rsidRPr="00373E05">
              <w:rPr>
                <w:rFonts w:ascii="Arial" w:hAnsi="Arial" w:cs="Arial"/>
                <w:sz w:val="22"/>
                <w:szCs w:val="22"/>
                <w:lang w:val="es-MX"/>
              </w:rPr>
              <w:t xml:space="preserve">, la paridad de género en las candidaturas a Diputaciones Locales e integrantes de los Ayuntamientos, y a los demás </w:t>
            </w:r>
            <w:r w:rsidRPr="00373E05">
              <w:rPr>
                <w:rFonts w:ascii="Arial" w:hAnsi="Arial" w:cs="Arial"/>
                <w:sz w:val="22"/>
                <w:szCs w:val="22"/>
                <w:lang w:val="es-MX"/>
              </w:rPr>
              <w:lastRenderedPageBreak/>
              <w:t>cargos de elección popular, así como contribuir a la erradicación de la violencia política en razón de género. …</w:t>
            </w:r>
          </w:p>
          <w:p w14:paraId="46C500CA" w14:textId="77777777" w:rsidR="000410AB" w:rsidRPr="00373E05" w:rsidRDefault="000410AB" w:rsidP="00373E05">
            <w:pPr>
              <w:pStyle w:val="Compact"/>
              <w:jc w:val="both"/>
              <w:rPr>
                <w:rFonts w:ascii="Arial" w:hAnsi="Arial" w:cs="Arial"/>
                <w:sz w:val="22"/>
                <w:szCs w:val="22"/>
              </w:rPr>
            </w:pPr>
            <w:r w:rsidRPr="00373E05">
              <w:rPr>
                <w:rFonts w:ascii="Arial" w:hAnsi="Arial" w:cs="Arial"/>
                <w:sz w:val="22"/>
                <w:szCs w:val="22"/>
              </w:rPr>
              <w:t>…</w:t>
            </w:r>
          </w:p>
          <w:p w14:paraId="0EBC1017" w14:textId="77777777" w:rsidR="000410AB" w:rsidRPr="00373E05" w:rsidRDefault="000410AB" w:rsidP="00373E05">
            <w:pPr>
              <w:pStyle w:val="Compact"/>
              <w:jc w:val="both"/>
              <w:rPr>
                <w:rFonts w:ascii="Arial" w:hAnsi="Arial" w:cs="Arial"/>
                <w:sz w:val="22"/>
                <w:szCs w:val="22"/>
              </w:rPr>
            </w:pPr>
            <w:r w:rsidRPr="00373E05">
              <w:rPr>
                <w:rFonts w:ascii="Arial" w:hAnsi="Arial" w:cs="Arial"/>
                <w:sz w:val="22"/>
                <w:szCs w:val="22"/>
              </w:rPr>
              <w:t>…</w:t>
            </w:r>
          </w:p>
          <w:p w14:paraId="5FC1F980" w14:textId="77777777" w:rsidR="000410AB" w:rsidRPr="00373E05" w:rsidRDefault="000410AB" w:rsidP="00373E05">
            <w:pPr>
              <w:pStyle w:val="Compact"/>
              <w:jc w:val="both"/>
              <w:rPr>
                <w:rFonts w:ascii="Arial" w:hAnsi="Arial" w:cs="Arial"/>
                <w:sz w:val="22"/>
                <w:szCs w:val="22"/>
              </w:rPr>
            </w:pPr>
            <w:r w:rsidRPr="00373E05">
              <w:rPr>
                <w:rFonts w:ascii="Arial" w:hAnsi="Arial" w:cs="Arial"/>
                <w:sz w:val="22"/>
                <w:szCs w:val="22"/>
              </w:rPr>
              <w:t>…</w:t>
            </w:r>
          </w:p>
          <w:p w14:paraId="2F8D97B7" w14:textId="77777777" w:rsidR="000410AB" w:rsidRPr="00373E05" w:rsidRDefault="000410AB" w:rsidP="00373E05">
            <w:pPr>
              <w:pStyle w:val="Compact"/>
              <w:jc w:val="both"/>
              <w:rPr>
                <w:rFonts w:ascii="Arial" w:hAnsi="Arial" w:cs="Arial"/>
                <w:sz w:val="22"/>
                <w:szCs w:val="22"/>
              </w:rPr>
            </w:pPr>
            <w:r w:rsidRPr="00373E05">
              <w:rPr>
                <w:rFonts w:ascii="Arial" w:hAnsi="Arial" w:cs="Arial"/>
                <w:sz w:val="22"/>
                <w:szCs w:val="22"/>
              </w:rPr>
              <w:t>…</w:t>
            </w:r>
          </w:p>
          <w:p w14:paraId="660216C1" w14:textId="77777777" w:rsidR="000410AB" w:rsidRPr="00373E05" w:rsidRDefault="000410AB" w:rsidP="00373E05">
            <w:pPr>
              <w:pStyle w:val="Compact"/>
              <w:jc w:val="both"/>
              <w:rPr>
                <w:rFonts w:ascii="Arial" w:hAnsi="Arial" w:cs="Arial"/>
                <w:sz w:val="22"/>
                <w:szCs w:val="22"/>
              </w:rPr>
            </w:pPr>
          </w:p>
          <w:p w14:paraId="792FCAB1" w14:textId="77777777" w:rsidR="000410AB" w:rsidRPr="00373E05" w:rsidRDefault="000410AB" w:rsidP="00373E05">
            <w:pPr>
              <w:pStyle w:val="Compact"/>
              <w:jc w:val="both"/>
              <w:rPr>
                <w:rFonts w:ascii="Arial" w:hAnsi="Arial" w:cs="Arial"/>
                <w:sz w:val="22"/>
                <w:szCs w:val="22"/>
              </w:rPr>
            </w:pPr>
            <w:r w:rsidRPr="00373E05">
              <w:rPr>
                <w:rFonts w:ascii="Arial" w:hAnsi="Arial" w:cs="Arial"/>
                <w:sz w:val="22"/>
                <w:szCs w:val="22"/>
                <w:lang w:val="es-MX"/>
              </w:rPr>
              <w:t xml:space="preserve">Tratándose de la elección de Gobernador o Gobernadora, los partidos políticos deberán </w:t>
            </w:r>
            <w:r w:rsidRPr="00373E05">
              <w:rPr>
                <w:rFonts w:ascii="Arial" w:hAnsi="Arial" w:cs="Arial"/>
                <w:b/>
                <w:sz w:val="22"/>
                <w:szCs w:val="22"/>
                <w:lang w:val="es-MX"/>
              </w:rPr>
              <w:t>postular como candidato o candidata a una persona del género distinto a la registrada en la elección anterior.</w:t>
            </w:r>
          </w:p>
        </w:tc>
        <w:tc>
          <w:tcPr>
            <w:tcW w:w="0" w:type="auto"/>
          </w:tcPr>
          <w:p w14:paraId="397FEDAD" w14:textId="703AA7F1" w:rsidR="000410AB" w:rsidRPr="00373E05" w:rsidRDefault="000410AB" w:rsidP="00373E05">
            <w:pPr>
              <w:pStyle w:val="Compact"/>
              <w:jc w:val="both"/>
              <w:rPr>
                <w:rFonts w:ascii="Arial" w:hAnsi="Arial" w:cs="Arial"/>
                <w:sz w:val="22"/>
                <w:szCs w:val="22"/>
                <w:lang w:val="es-MX"/>
              </w:rPr>
            </w:pPr>
            <w:r w:rsidRPr="00373E05">
              <w:rPr>
                <w:rFonts w:ascii="Arial" w:hAnsi="Arial" w:cs="Arial"/>
                <w:b/>
                <w:sz w:val="22"/>
                <w:szCs w:val="22"/>
                <w:lang w:val="es-MX"/>
              </w:rPr>
              <w:lastRenderedPageBreak/>
              <w:t>Artículo 12.-</w:t>
            </w:r>
            <w:r w:rsidRPr="00373E05">
              <w:rPr>
                <w:rFonts w:ascii="Arial" w:hAnsi="Arial" w:cs="Arial"/>
                <w:sz w:val="22"/>
                <w:szCs w:val="22"/>
                <w:lang w:val="es-MX"/>
              </w:rPr>
              <w:t xml:space="preserve"> Los partidos políticos son entidades de interés público con personalidad jurídica y patrimonio propio, con registro ante el Instituto Nacional Electoral y el Instituto Electoral del Estado de México, tienen como fin promover la participación del pueblo en la vida democrática, cumplir con el principio de paridad de género, </w:t>
            </w:r>
            <w:r w:rsidRPr="00373E05">
              <w:rPr>
                <w:rFonts w:ascii="Arial" w:hAnsi="Arial" w:cs="Arial"/>
                <w:b/>
                <w:sz w:val="22"/>
                <w:szCs w:val="22"/>
                <w:lang w:val="es-MX"/>
              </w:rPr>
              <w:t xml:space="preserve">… </w:t>
            </w:r>
            <w:r w:rsidR="00023434" w:rsidRPr="00373E05">
              <w:rPr>
                <w:rFonts w:ascii="Arial" w:hAnsi="Arial" w:cs="Arial"/>
                <w:b/>
                <w:sz w:val="22"/>
                <w:szCs w:val="22"/>
                <w:lang w:val="es-MX"/>
              </w:rPr>
              <w:t>así</w:t>
            </w:r>
            <w:r w:rsidRPr="00373E05">
              <w:rPr>
                <w:rFonts w:ascii="Arial" w:hAnsi="Arial" w:cs="Arial"/>
                <w:b/>
                <w:sz w:val="22"/>
                <w:szCs w:val="22"/>
                <w:lang w:val="es-MX"/>
              </w:rPr>
              <w:t xml:space="preserve"> como </w:t>
            </w:r>
            <w:r w:rsidRPr="00373E05">
              <w:rPr>
                <w:rFonts w:ascii="Arial" w:hAnsi="Arial" w:cs="Arial"/>
                <w:b/>
                <w:sz w:val="22"/>
                <w:szCs w:val="22"/>
              </w:rPr>
              <w:t xml:space="preserve">las reglas para garantizar la </w:t>
            </w:r>
            <w:r w:rsidR="00696EFD">
              <w:rPr>
                <w:rFonts w:ascii="Arial" w:hAnsi="Arial" w:cs="Arial"/>
                <w:b/>
                <w:sz w:val="22"/>
                <w:szCs w:val="22"/>
              </w:rPr>
              <w:t>igualdad sustantiva</w:t>
            </w:r>
            <w:r w:rsidRPr="00373E05">
              <w:rPr>
                <w:rFonts w:ascii="Arial" w:hAnsi="Arial" w:cs="Arial"/>
                <w:b/>
                <w:sz w:val="22"/>
                <w:szCs w:val="22"/>
              </w:rPr>
              <w:t xml:space="preserve"> en las postulaciones para el cargo de Gobernadora o Gobernador</w:t>
            </w:r>
            <w:r w:rsidRPr="00373E05">
              <w:rPr>
                <w:rFonts w:ascii="Arial" w:hAnsi="Arial" w:cs="Arial"/>
                <w:sz w:val="22"/>
                <w:szCs w:val="22"/>
              </w:rPr>
              <w:t xml:space="preserve">, </w:t>
            </w:r>
            <w:r w:rsidRPr="00373E05">
              <w:rPr>
                <w:rFonts w:ascii="Arial" w:hAnsi="Arial" w:cs="Arial"/>
                <w:sz w:val="22"/>
                <w:szCs w:val="22"/>
                <w:lang w:val="es-MX"/>
              </w:rPr>
              <w:t xml:space="preserve">la paridad de género en las candidaturas a Diputaciones Locales e integrantes de los Ayuntamientos, y a los demás cargos de elección popular, así como contribuir a la </w:t>
            </w:r>
            <w:r w:rsidRPr="00373E05">
              <w:rPr>
                <w:rFonts w:ascii="Arial" w:hAnsi="Arial" w:cs="Arial"/>
                <w:sz w:val="22"/>
                <w:szCs w:val="22"/>
                <w:lang w:val="es-MX"/>
              </w:rPr>
              <w:lastRenderedPageBreak/>
              <w:t xml:space="preserve">erradicación de la violencia política en razón de género </w:t>
            </w:r>
            <w:r w:rsidRPr="00373E05">
              <w:rPr>
                <w:rFonts w:ascii="Arial" w:hAnsi="Arial" w:cs="Arial"/>
                <w:b/>
                <w:sz w:val="22"/>
                <w:szCs w:val="22"/>
              </w:rPr>
              <w:t xml:space="preserve">en los términos que establezcan esta Constitución y la </w:t>
            </w:r>
            <w:r w:rsidR="006237A6">
              <w:rPr>
                <w:rFonts w:ascii="Arial" w:hAnsi="Arial" w:cs="Arial"/>
                <w:b/>
                <w:sz w:val="22"/>
                <w:szCs w:val="22"/>
              </w:rPr>
              <w:t>normatividad aplicable</w:t>
            </w:r>
            <w:r w:rsidRPr="00373E05">
              <w:rPr>
                <w:rFonts w:ascii="Arial" w:hAnsi="Arial" w:cs="Arial"/>
                <w:sz w:val="22"/>
                <w:szCs w:val="22"/>
                <w:lang w:val="es-MX"/>
              </w:rPr>
              <w:t>,. …</w:t>
            </w:r>
          </w:p>
          <w:p w14:paraId="7BCDC59C" w14:textId="77777777" w:rsidR="000410AB" w:rsidRPr="00373E05" w:rsidRDefault="000410AB" w:rsidP="00373E05">
            <w:pPr>
              <w:pStyle w:val="Compact"/>
              <w:jc w:val="both"/>
              <w:rPr>
                <w:rFonts w:ascii="Arial" w:hAnsi="Arial" w:cs="Arial"/>
                <w:sz w:val="22"/>
                <w:szCs w:val="22"/>
              </w:rPr>
            </w:pPr>
          </w:p>
          <w:p w14:paraId="2022E19E" w14:textId="77777777" w:rsidR="00644134" w:rsidRPr="00373E05" w:rsidRDefault="00644134" w:rsidP="00373E05">
            <w:pPr>
              <w:pStyle w:val="Compact"/>
              <w:jc w:val="both"/>
              <w:rPr>
                <w:rFonts w:ascii="Arial" w:hAnsi="Arial" w:cs="Arial"/>
                <w:sz w:val="22"/>
                <w:szCs w:val="22"/>
              </w:rPr>
            </w:pPr>
            <w:r w:rsidRPr="00373E05">
              <w:rPr>
                <w:rFonts w:ascii="Arial" w:hAnsi="Arial" w:cs="Arial"/>
                <w:sz w:val="22"/>
                <w:szCs w:val="22"/>
              </w:rPr>
              <w:t>….</w:t>
            </w:r>
          </w:p>
          <w:p w14:paraId="75362C42" w14:textId="77777777" w:rsidR="00023434" w:rsidRPr="00373E05" w:rsidRDefault="00023434" w:rsidP="00373E05">
            <w:pPr>
              <w:pStyle w:val="Compact"/>
              <w:jc w:val="both"/>
              <w:rPr>
                <w:rFonts w:ascii="Arial" w:hAnsi="Arial" w:cs="Arial"/>
                <w:sz w:val="22"/>
                <w:szCs w:val="22"/>
              </w:rPr>
            </w:pPr>
            <w:r w:rsidRPr="00373E05">
              <w:rPr>
                <w:rFonts w:ascii="Arial" w:hAnsi="Arial" w:cs="Arial"/>
                <w:sz w:val="22"/>
                <w:szCs w:val="22"/>
              </w:rPr>
              <w:t>…</w:t>
            </w:r>
          </w:p>
          <w:p w14:paraId="3A4CD338" w14:textId="77777777" w:rsidR="00023434" w:rsidRPr="00373E05" w:rsidRDefault="00023434" w:rsidP="00373E05">
            <w:pPr>
              <w:pStyle w:val="Compact"/>
              <w:jc w:val="both"/>
              <w:rPr>
                <w:rFonts w:ascii="Arial" w:hAnsi="Arial" w:cs="Arial"/>
                <w:sz w:val="22"/>
                <w:szCs w:val="22"/>
              </w:rPr>
            </w:pPr>
            <w:r w:rsidRPr="00373E05">
              <w:rPr>
                <w:rFonts w:ascii="Arial" w:hAnsi="Arial" w:cs="Arial"/>
                <w:sz w:val="22"/>
                <w:szCs w:val="22"/>
              </w:rPr>
              <w:t>…</w:t>
            </w:r>
          </w:p>
          <w:p w14:paraId="304FCCE8" w14:textId="77777777" w:rsidR="00023434" w:rsidRPr="00373E05" w:rsidRDefault="00023434" w:rsidP="00373E05">
            <w:pPr>
              <w:pStyle w:val="Compact"/>
              <w:jc w:val="both"/>
              <w:rPr>
                <w:rFonts w:ascii="Arial" w:hAnsi="Arial" w:cs="Arial"/>
                <w:sz w:val="22"/>
                <w:szCs w:val="22"/>
              </w:rPr>
            </w:pPr>
            <w:r w:rsidRPr="00373E05">
              <w:rPr>
                <w:rFonts w:ascii="Arial" w:hAnsi="Arial" w:cs="Arial"/>
                <w:sz w:val="22"/>
                <w:szCs w:val="22"/>
              </w:rPr>
              <w:t>…</w:t>
            </w:r>
          </w:p>
          <w:p w14:paraId="0074B7A7" w14:textId="25FFB09D" w:rsidR="00023434" w:rsidRPr="00373E05" w:rsidRDefault="00023434" w:rsidP="00373E05">
            <w:pPr>
              <w:pStyle w:val="Compact"/>
              <w:jc w:val="both"/>
              <w:rPr>
                <w:rFonts w:ascii="Arial" w:hAnsi="Arial" w:cs="Arial"/>
                <w:b/>
                <w:sz w:val="22"/>
                <w:szCs w:val="22"/>
              </w:rPr>
            </w:pPr>
            <w:r w:rsidRPr="00373E05">
              <w:rPr>
                <w:rFonts w:ascii="Arial" w:hAnsi="Arial" w:cs="Arial"/>
                <w:sz w:val="22"/>
                <w:szCs w:val="22"/>
              </w:rPr>
              <w:t xml:space="preserve">Tratándose de la elección de Gobernadora o Gobernador, los partidos políticos deberán </w:t>
            </w:r>
            <w:r w:rsidRPr="00373E05">
              <w:rPr>
                <w:rFonts w:ascii="Arial" w:hAnsi="Arial" w:cs="Arial"/>
                <w:b/>
                <w:sz w:val="22"/>
                <w:szCs w:val="22"/>
              </w:rPr>
              <w:t>garantizar</w:t>
            </w:r>
            <w:r w:rsidRPr="00373E05">
              <w:rPr>
                <w:rFonts w:ascii="Arial" w:hAnsi="Arial" w:cs="Arial"/>
                <w:sz w:val="22"/>
                <w:szCs w:val="22"/>
              </w:rPr>
              <w:t xml:space="preserve"> </w:t>
            </w:r>
            <w:r w:rsidRPr="00373E05">
              <w:rPr>
                <w:rFonts w:ascii="Arial" w:hAnsi="Arial" w:cs="Arial"/>
                <w:b/>
                <w:sz w:val="22"/>
                <w:szCs w:val="22"/>
              </w:rPr>
              <w:t xml:space="preserve">la </w:t>
            </w:r>
            <w:r w:rsidR="00525EBA">
              <w:rPr>
                <w:rFonts w:ascii="Arial" w:hAnsi="Arial" w:cs="Arial"/>
                <w:b/>
                <w:sz w:val="22"/>
                <w:szCs w:val="22"/>
              </w:rPr>
              <w:t>participación equitativa</w:t>
            </w:r>
            <w:r w:rsidRPr="00373E05">
              <w:rPr>
                <w:rFonts w:ascii="Arial" w:hAnsi="Arial" w:cs="Arial"/>
                <w:b/>
                <w:sz w:val="22"/>
                <w:szCs w:val="22"/>
              </w:rPr>
              <w:t xml:space="preserve"> en sus procesos internos y en la postulación de candidaturas, mediante mecanismos idóneos que favorezcan el acceso efectivo de las mujeres y eviten la subrepresentación en la titularidad del Poder Ejecutivo estatal, conforme a la ley. La autoridad administrativa electoral verificará el cumplimiento de estos mecanismos bajo estándares de razonabilidad, proporcionalidad y maximización de derechos.</w:t>
            </w:r>
          </w:p>
          <w:p w14:paraId="18B62D34" w14:textId="77777777" w:rsidR="00023434" w:rsidRPr="00373E05" w:rsidRDefault="00023434" w:rsidP="00373E05">
            <w:pPr>
              <w:pStyle w:val="Compact"/>
              <w:jc w:val="both"/>
              <w:rPr>
                <w:rFonts w:ascii="Arial" w:hAnsi="Arial" w:cs="Arial"/>
                <w:sz w:val="22"/>
                <w:szCs w:val="22"/>
              </w:rPr>
            </w:pPr>
          </w:p>
        </w:tc>
      </w:tr>
    </w:tbl>
    <w:p w14:paraId="7893CB03" w14:textId="77777777" w:rsidR="00644134" w:rsidRPr="00373E05" w:rsidRDefault="00644134" w:rsidP="00373E05">
      <w:pPr>
        <w:widowControl/>
        <w:pBdr>
          <w:top w:val="nil"/>
          <w:left w:val="nil"/>
          <w:bottom w:val="nil"/>
          <w:right w:val="nil"/>
          <w:between w:val="nil"/>
        </w:pBdr>
        <w:tabs>
          <w:tab w:val="left" w:pos="1560"/>
        </w:tabs>
        <w:spacing w:after="160"/>
        <w:ind w:left="567" w:right="610"/>
        <w:jc w:val="both"/>
        <w:rPr>
          <w:rFonts w:ascii="Arial" w:eastAsia="Arial" w:hAnsi="Arial" w:cs="Arial"/>
          <w:b/>
          <w:bCs/>
          <w:color w:val="000000"/>
        </w:rPr>
      </w:pPr>
    </w:p>
    <w:tbl>
      <w:tblPr>
        <w:tblStyle w:val="Tablaconcuadrcula"/>
        <w:tblW w:w="0" w:type="auto"/>
        <w:tblInd w:w="-5" w:type="dxa"/>
        <w:tblLook w:val="04A0" w:firstRow="1" w:lastRow="0" w:firstColumn="1" w:lastColumn="0" w:noHBand="0" w:noVBand="1"/>
      </w:tblPr>
      <w:tblGrid>
        <w:gridCol w:w="5387"/>
        <w:gridCol w:w="4814"/>
      </w:tblGrid>
      <w:tr w:rsidR="00DB2D35" w:rsidRPr="00373E05" w14:paraId="2C36E60C" w14:textId="77777777" w:rsidTr="00142DB9">
        <w:tc>
          <w:tcPr>
            <w:tcW w:w="10201" w:type="dxa"/>
            <w:gridSpan w:val="2"/>
          </w:tcPr>
          <w:p w14:paraId="58E033FA" w14:textId="77777777" w:rsidR="00DB2D35" w:rsidRPr="00373E05" w:rsidRDefault="00DB2D35" w:rsidP="00373E05">
            <w:pPr>
              <w:tabs>
                <w:tab w:val="left" w:pos="1560"/>
              </w:tabs>
              <w:spacing w:after="160"/>
              <w:ind w:right="610"/>
              <w:jc w:val="center"/>
              <w:rPr>
                <w:rFonts w:ascii="Arial" w:eastAsia="Arial" w:hAnsi="Arial" w:cs="Arial"/>
                <w:b/>
                <w:bCs/>
                <w:color w:val="000000"/>
              </w:rPr>
            </w:pPr>
            <w:r w:rsidRPr="00373E05">
              <w:rPr>
                <w:rFonts w:ascii="Arial" w:eastAsia="Arial" w:hAnsi="Arial" w:cs="Arial"/>
                <w:b/>
                <w:bCs/>
                <w:color w:val="000000"/>
              </w:rPr>
              <w:t>CÓDIGO ELECTORAL DEL ESTADO DE MÉXICO</w:t>
            </w:r>
          </w:p>
        </w:tc>
      </w:tr>
      <w:tr w:rsidR="00DB2D35" w:rsidRPr="00373E05" w14:paraId="3142A0D5" w14:textId="77777777" w:rsidTr="00142DB9">
        <w:tc>
          <w:tcPr>
            <w:tcW w:w="5387" w:type="dxa"/>
          </w:tcPr>
          <w:p w14:paraId="5124273C" w14:textId="77777777" w:rsidR="00DB2D35" w:rsidRPr="00373E05" w:rsidRDefault="00DB2D35" w:rsidP="00373E05">
            <w:pPr>
              <w:tabs>
                <w:tab w:val="left" w:pos="1560"/>
              </w:tabs>
              <w:spacing w:after="160"/>
              <w:ind w:right="610"/>
              <w:jc w:val="both"/>
              <w:rPr>
                <w:rFonts w:ascii="Arial" w:eastAsia="Arial" w:hAnsi="Arial" w:cs="Arial"/>
                <w:bCs/>
                <w:color w:val="000000"/>
              </w:rPr>
            </w:pPr>
            <w:r w:rsidRPr="00373E05">
              <w:rPr>
                <w:rFonts w:ascii="Arial" w:eastAsia="Arial" w:hAnsi="Arial" w:cs="Arial"/>
                <w:bCs/>
                <w:color w:val="000000"/>
              </w:rPr>
              <w:t xml:space="preserve">Texto vigente </w:t>
            </w:r>
          </w:p>
        </w:tc>
        <w:tc>
          <w:tcPr>
            <w:tcW w:w="4814" w:type="dxa"/>
          </w:tcPr>
          <w:p w14:paraId="73021092" w14:textId="77777777" w:rsidR="00DB2D35" w:rsidRPr="00373E05" w:rsidRDefault="00DB2D35" w:rsidP="00373E05">
            <w:pPr>
              <w:tabs>
                <w:tab w:val="left" w:pos="1560"/>
              </w:tabs>
              <w:spacing w:after="160"/>
              <w:ind w:right="610"/>
              <w:jc w:val="both"/>
              <w:rPr>
                <w:rFonts w:ascii="Arial" w:eastAsia="Arial" w:hAnsi="Arial" w:cs="Arial"/>
                <w:bCs/>
                <w:color w:val="000000"/>
              </w:rPr>
            </w:pPr>
            <w:r w:rsidRPr="00373E05">
              <w:rPr>
                <w:rFonts w:ascii="Arial" w:eastAsia="Arial" w:hAnsi="Arial" w:cs="Arial"/>
                <w:bCs/>
                <w:color w:val="000000"/>
              </w:rPr>
              <w:t>Texto propuesto</w:t>
            </w:r>
          </w:p>
        </w:tc>
      </w:tr>
      <w:tr w:rsidR="00DB2D35" w:rsidRPr="00373E05" w14:paraId="2439EAD9" w14:textId="77777777" w:rsidTr="00142DB9">
        <w:tc>
          <w:tcPr>
            <w:tcW w:w="5387" w:type="dxa"/>
          </w:tcPr>
          <w:p w14:paraId="6420E584" w14:textId="77777777" w:rsidR="00DB2D35" w:rsidRPr="00373E05" w:rsidRDefault="00DB2D35" w:rsidP="00373E05">
            <w:pPr>
              <w:tabs>
                <w:tab w:val="left" w:pos="1560"/>
              </w:tabs>
              <w:spacing w:after="160"/>
              <w:ind w:right="610"/>
              <w:jc w:val="both"/>
              <w:rPr>
                <w:rFonts w:ascii="Arial" w:eastAsia="Arial" w:hAnsi="Arial" w:cs="Arial"/>
                <w:bCs/>
                <w:color w:val="000000"/>
              </w:rPr>
            </w:pPr>
            <w:r w:rsidRPr="00373E05">
              <w:rPr>
                <w:rFonts w:ascii="Arial" w:eastAsia="Arial" w:hAnsi="Arial" w:cs="Arial"/>
                <w:bCs/>
                <w:color w:val="000000"/>
              </w:rPr>
              <w:t>Artículo 248. Los partidos políticos tienen el derecho de solicitar el registro de candidatas o candidatos a cargos de elección popular, sin perjuicio de las candidaturas independientes en los términos de este Código.</w:t>
            </w:r>
          </w:p>
          <w:p w14:paraId="5D11E67F" w14:textId="77777777" w:rsidR="00DB2D35" w:rsidRPr="00373E05" w:rsidRDefault="00DB2D35" w:rsidP="00373E05">
            <w:pPr>
              <w:tabs>
                <w:tab w:val="left" w:pos="1560"/>
              </w:tabs>
              <w:spacing w:after="160"/>
              <w:ind w:right="610"/>
              <w:jc w:val="both"/>
              <w:rPr>
                <w:rFonts w:ascii="Arial" w:eastAsia="Arial" w:hAnsi="Arial" w:cs="Arial"/>
                <w:bCs/>
                <w:color w:val="000000"/>
              </w:rPr>
            </w:pPr>
            <w:r w:rsidRPr="00373E05">
              <w:rPr>
                <w:rFonts w:ascii="Arial" w:eastAsia="Arial" w:hAnsi="Arial" w:cs="Arial"/>
                <w:bCs/>
                <w:color w:val="000000"/>
              </w:rPr>
              <w:t>...</w:t>
            </w:r>
          </w:p>
          <w:p w14:paraId="12C48569" w14:textId="77777777" w:rsidR="00DB2D35" w:rsidRPr="00373E05" w:rsidRDefault="00DB2D35" w:rsidP="00373E05">
            <w:pPr>
              <w:tabs>
                <w:tab w:val="left" w:pos="1560"/>
              </w:tabs>
              <w:spacing w:after="160"/>
              <w:ind w:right="610"/>
              <w:jc w:val="both"/>
              <w:rPr>
                <w:rFonts w:ascii="Arial" w:eastAsia="Arial" w:hAnsi="Arial" w:cs="Arial"/>
                <w:bCs/>
                <w:color w:val="000000"/>
              </w:rPr>
            </w:pPr>
            <w:r w:rsidRPr="00373E05">
              <w:rPr>
                <w:rFonts w:ascii="Arial" w:eastAsia="Arial" w:hAnsi="Arial" w:cs="Arial"/>
                <w:bCs/>
                <w:color w:val="000000"/>
              </w:rPr>
              <w:t>…</w:t>
            </w:r>
          </w:p>
          <w:p w14:paraId="183EB682" w14:textId="77777777" w:rsidR="00DB2D35" w:rsidRPr="00373E05" w:rsidRDefault="00DB2D35" w:rsidP="00373E05">
            <w:pPr>
              <w:tabs>
                <w:tab w:val="left" w:pos="1560"/>
              </w:tabs>
              <w:spacing w:after="160"/>
              <w:ind w:right="610"/>
              <w:jc w:val="both"/>
              <w:rPr>
                <w:rFonts w:ascii="Arial" w:eastAsia="Arial" w:hAnsi="Arial" w:cs="Arial"/>
                <w:bCs/>
                <w:color w:val="000000"/>
              </w:rPr>
            </w:pPr>
            <w:r w:rsidRPr="00373E05">
              <w:rPr>
                <w:rFonts w:ascii="Arial" w:eastAsia="Arial" w:hAnsi="Arial" w:cs="Arial"/>
                <w:bCs/>
                <w:color w:val="000000"/>
              </w:rPr>
              <w:t>…</w:t>
            </w:r>
          </w:p>
          <w:p w14:paraId="38EC56E5" w14:textId="77777777" w:rsidR="00DB2D35" w:rsidRPr="00373E05" w:rsidRDefault="00DB2D35" w:rsidP="00373E05">
            <w:pPr>
              <w:tabs>
                <w:tab w:val="left" w:pos="1560"/>
              </w:tabs>
              <w:spacing w:after="160"/>
              <w:ind w:right="610"/>
              <w:jc w:val="both"/>
              <w:rPr>
                <w:rFonts w:ascii="Arial" w:eastAsia="Arial" w:hAnsi="Arial" w:cs="Arial"/>
                <w:bCs/>
                <w:color w:val="000000"/>
              </w:rPr>
            </w:pPr>
            <w:r w:rsidRPr="00373E05">
              <w:rPr>
                <w:rFonts w:ascii="Arial" w:eastAsia="Arial" w:hAnsi="Arial" w:cs="Arial"/>
                <w:bCs/>
                <w:color w:val="000000"/>
              </w:rPr>
              <w:t>…</w:t>
            </w:r>
          </w:p>
          <w:p w14:paraId="5DCE5579" w14:textId="77777777" w:rsidR="00DB2D35" w:rsidRPr="00373E05" w:rsidRDefault="00DB2D35" w:rsidP="00373E05">
            <w:pPr>
              <w:tabs>
                <w:tab w:val="left" w:pos="1560"/>
              </w:tabs>
              <w:spacing w:after="160"/>
              <w:ind w:right="610"/>
              <w:jc w:val="both"/>
              <w:rPr>
                <w:rFonts w:ascii="Arial" w:eastAsia="Arial" w:hAnsi="Arial" w:cs="Arial"/>
                <w:bCs/>
                <w:color w:val="000000"/>
              </w:rPr>
            </w:pPr>
            <w:r w:rsidRPr="00373E05">
              <w:rPr>
                <w:rFonts w:ascii="Arial" w:eastAsia="Arial" w:hAnsi="Arial" w:cs="Arial"/>
                <w:bCs/>
                <w:color w:val="000000"/>
              </w:rPr>
              <w:t>…</w:t>
            </w:r>
          </w:p>
          <w:p w14:paraId="4FB1EB55" w14:textId="77777777" w:rsidR="00DB2D35" w:rsidRPr="00373E05" w:rsidRDefault="00DB2D35" w:rsidP="00373E05">
            <w:pPr>
              <w:tabs>
                <w:tab w:val="left" w:pos="1560"/>
              </w:tabs>
              <w:spacing w:after="160"/>
              <w:ind w:right="610"/>
              <w:jc w:val="both"/>
              <w:rPr>
                <w:rFonts w:ascii="Arial" w:eastAsia="Arial" w:hAnsi="Arial" w:cs="Arial"/>
                <w:bCs/>
                <w:color w:val="000000"/>
              </w:rPr>
            </w:pPr>
            <w:r w:rsidRPr="00373E05">
              <w:rPr>
                <w:rFonts w:ascii="Arial" w:eastAsia="Arial" w:hAnsi="Arial" w:cs="Arial"/>
                <w:bCs/>
                <w:color w:val="000000"/>
              </w:rPr>
              <w:lastRenderedPageBreak/>
              <w:t>…</w:t>
            </w:r>
          </w:p>
          <w:p w14:paraId="779DF6B0" w14:textId="77777777" w:rsidR="00DB2D35" w:rsidRPr="00373E05" w:rsidRDefault="00DB2D35" w:rsidP="00373E05">
            <w:pPr>
              <w:tabs>
                <w:tab w:val="left" w:pos="1560"/>
              </w:tabs>
              <w:spacing w:after="160"/>
              <w:ind w:right="610"/>
              <w:jc w:val="both"/>
              <w:rPr>
                <w:rFonts w:ascii="Arial" w:eastAsia="Arial" w:hAnsi="Arial" w:cs="Arial"/>
                <w:bCs/>
                <w:color w:val="000000"/>
              </w:rPr>
            </w:pPr>
            <w:r w:rsidRPr="00373E05">
              <w:rPr>
                <w:rFonts w:ascii="Arial" w:eastAsia="Arial" w:hAnsi="Arial" w:cs="Arial"/>
                <w:bCs/>
                <w:color w:val="000000"/>
              </w:rPr>
              <w:t xml:space="preserve">En el caso de elección de Gobernadora o Gobernador, para </w:t>
            </w:r>
            <w:r w:rsidRPr="00373E05">
              <w:rPr>
                <w:rFonts w:ascii="Arial" w:eastAsia="Arial" w:hAnsi="Arial" w:cs="Arial"/>
                <w:b/>
                <w:bCs/>
                <w:color w:val="000000"/>
              </w:rPr>
              <w:t>garantizar la paridad de género, los partidos políticos deberán alternar el género en la postulación en cada elección, para ello se tomará como referencia el género postulado por cada partido en la elección inmediata anterior.</w:t>
            </w:r>
          </w:p>
        </w:tc>
        <w:tc>
          <w:tcPr>
            <w:tcW w:w="4814" w:type="dxa"/>
          </w:tcPr>
          <w:p w14:paraId="020DC3D7" w14:textId="77777777" w:rsidR="00DB2D35" w:rsidRPr="00373E05" w:rsidRDefault="00DB2D35" w:rsidP="00373E05">
            <w:pPr>
              <w:tabs>
                <w:tab w:val="left" w:pos="1560"/>
              </w:tabs>
              <w:spacing w:after="160"/>
              <w:ind w:right="610"/>
              <w:jc w:val="both"/>
              <w:rPr>
                <w:rFonts w:ascii="Arial" w:eastAsia="Arial" w:hAnsi="Arial" w:cs="Arial"/>
                <w:bCs/>
                <w:color w:val="000000"/>
              </w:rPr>
            </w:pPr>
            <w:r w:rsidRPr="00373E05">
              <w:rPr>
                <w:rFonts w:ascii="Arial" w:eastAsia="Arial" w:hAnsi="Arial" w:cs="Arial"/>
                <w:bCs/>
                <w:color w:val="000000"/>
              </w:rPr>
              <w:lastRenderedPageBreak/>
              <w:t>Artículo 248. Los partidos políticos tienen el derecho de solicitar el registro de candidatas o candidatos a cargos de elección popular, sin perjuicio de las candidaturas independientes en los términos de este Código.</w:t>
            </w:r>
          </w:p>
          <w:p w14:paraId="651EB2FF" w14:textId="77777777" w:rsidR="00DB2D35" w:rsidRPr="00373E05" w:rsidRDefault="00DB2D35" w:rsidP="00373E05">
            <w:pPr>
              <w:tabs>
                <w:tab w:val="left" w:pos="1560"/>
              </w:tabs>
              <w:spacing w:after="160"/>
              <w:ind w:right="610"/>
              <w:jc w:val="both"/>
              <w:rPr>
                <w:rFonts w:ascii="Arial" w:eastAsia="Arial" w:hAnsi="Arial" w:cs="Arial"/>
                <w:bCs/>
                <w:color w:val="000000"/>
              </w:rPr>
            </w:pPr>
            <w:r w:rsidRPr="00373E05">
              <w:rPr>
                <w:rFonts w:ascii="Arial" w:eastAsia="Arial" w:hAnsi="Arial" w:cs="Arial"/>
                <w:bCs/>
                <w:color w:val="000000"/>
              </w:rPr>
              <w:t>...</w:t>
            </w:r>
          </w:p>
          <w:p w14:paraId="65C5BAB3" w14:textId="77777777" w:rsidR="00DB2D35" w:rsidRPr="00373E05" w:rsidRDefault="00DB2D35" w:rsidP="00373E05">
            <w:pPr>
              <w:tabs>
                <w:tab w:val="left" w:pos="1560"/>
              </w:tabs>
              <w:spacing w:after="160"/>
              <w:ind w:right="610"/>
              <w:jc w:val="both"/>
              <w:rPr>
                <w:rFonts w:ascii="Arial" w:eastAsia="Arial" w:hAnsi="Arial" w:cs="Arial"/>
                <w:bCs/>
                <w:color w:val="000000"/>
              </w:rPr>
            </w:pPr>
            <w:r w:rsidRPr="00373E05">
              <w:rPr>
                <w:rFonts w:ascii="Arial" w:eastAsia="Arial" w:hAnsi="Arial" w:cs="Arial"/>
                <w:bCs/>
                <w:color w:val="000000"/>
              </w:rPr>
              <w:t>…</w:t>
            </w:r>
          </w:p>
          <w:p w14:paraId="6D98629B" w14:textId="77777777" w:rsidR="00DB2D35" w:rsidRPr="00373E05" w:rsidRDefault="00DB2D35" w:rsidP="00525EBA">
            <w:pPr>
              <w:tabs>
                <w:tab w:val="left" w:pos="1560"/>
              </w:tabs>
              <w:spacing w:after="160"/>
              <w:ind w:right="311"/>
              <w:jc w:val="both"/>
              <w:rPr>
                <w:rFonts w:ascii="Arial" w:eastAsia="Arial" w:hAnsi="Arial" w:cs="Arial"/>
                <w:bCs/>
                <w:color w:val="000000"/>
              </w:rPr>
            </w:pPr>
            <w:r w:rsidRPr="00373E05">
              <w:rPr>
                <w:rFonts w:ascii="Arial" w:eastAsia="Arial" w:hAnsi="Arial" w:cs="Arial"/>
                <w:bCs/>
                <w:color w:val="000000"/>
              </w:rPr>
              <w:t>…</w:t>
            </w:r>
          </w:p>
          <w:p w14:paraId="0A0BBEA3" w14:textId="77777777" w:rsidR="00DB2D35" w:rsidRPr="00373E05" w:rsidRDefault="00DB2D35" w:rsidP="00373E05">
            <w:pPr>
              <w:tabs>
                <w:tab w:val="left" w:pos="1560"/>
              </w:tabs>
              <w:spacing w:after="160"/>
              <w:ind w:right="610"/>
              <w:jc w:val="both"/>
              <w:rPr>
                <w:rFonts w:ascii="Arial" w:eastAsia="Arial" w:hAnsi="Arial" w:cs="Arial"/>
                <w:bCs/>
                <w:color w:val="000000"/>
              </w:rPr>
            </w:pPr>
            <w:r w:rsidRPr="00373E05">
              <w:rPr>
                <w:rFonts w:ascii="Arial" w:eastAsia="Arial" w:hAnsi="Arial" w:cs="Arial"/>
                <w:bCs/>
                <w:color w:val="000000"/>
              </w:rPr>
              <w:t>…</w:t>
            </w:r>
          </w:p>
          <w:p w14:paraId="7F9D1D19" w14:textId="77777777" w:rsidR="00DB2D35" w:rsidRPr="00373E05" w:rsidRDefault="00DB2D35" w:rsidP="00373E05">
            <w:pPr>
              <w:tabs>
                <w:tab w:val="left" w:pos="1560"/>
              </w:tabs>
              <w:spacing w:after="160"/>
              <w:ind w:right="610"/>
              <w:jc w:val="both"/>
              <w:rPr>
                <w:rFonts w:ascii="Arial" w:eastAsia="Arial" w:hAnsi="Arial" w:cs="Arial"/>
                <w:bCs/>
                <w:color w:val="000000"/>
              </w:rPr>
            </w:pPr>
            <w:r w:rsidRPr="00373E05">
              <w:rPr>
                <w:rFonts w:ascii="Arial" w:eastAsia="Arial" w:hAnsi="Arial" w:cs="Arial"/>
                <w:bCs/>
                <w:color w:val="000000"/>
              </w:rPr>
              <w:t>…</w:t>
            </w:r>
          </w:p>
          <w:p w14:paraId="49723687" w14:textId="77777777" w:rsidR="00DB2D35" w:rsidRPr="00373E05" w:rsidRDefault="00DB2D35" w:rsidP="00373E05">
            <w:pPr>
              <w:tabs>
                <w:tab w:val="left" w:pos="1560"/>
              </w:tabs>
              <w:spacing w:after="160"/>
              <w:ind w:right="610"/>
              <w:jc w:val="both"/>
              <w:rPr>
                <w:rFonts w:ascii="Arial" w:eastAsia="Arial" w:hAnsi="Arial" w:cs="Arial"/>
                <w:bCs/>
                <w:color w:val="000000"/>
              </w:rPr>
            </w:pPr>
            <w:r w:rsidRPr="00373E05">
              <w:rPr>
                <w:rFonts w:ascii="Arial" w:eastAsia="Arial" w:hAnsi="Arial" w:cs="Arial"/>
                <w:bCs/>
                <w:color w:val="000000"/>
              </w:rPr>
              <w:lastRenderedPageBreak/>
              <w:t>…</w:t>
            </w:r>
          </w:p>
          <w:p w14:paraId="3DA2A8FE" w14:textId="5D274D80" w:rsidR="00DB2D35" w:rsidRPr="00373E05" w:rsidRDefault="00DB2D35" w:rsidP="00373E05">
            <w:pPr>
              <w:pStyle w:val="Compact"/>
              <w:jc w:val="both"/>
              <w:rPr>
                <w:rFonts w:ascii="Arial" w:hAnsi="Arial" w:cs="Arial"/>
                <w:b/>
                <w:sz w:val="22"/>
                <w:szCs w:val="22"/>
              </w:rPr>
            </w:pPr>
            <w:r w:rsidRPr="00373E05">
              <w:rPr>
                <w:rFonts w:ascii="Arial" w:eastAsia="Arial" w:hAnsi="Arial" w:cs="Arial"/>
                <w:bCs/>
                <w:color w:val="000000"/>
                <w:sz w:val="22"/>
                <w:szCs w:val="22"/>
              </w:rPr>
              <w:t xml:space="preserve">En el caso de elección de Gobernadora o Gobernador, para </w:t>
            </w:r>
            <w:r w:rsidRPr="00373E05">
              <w:rPr>
                <w:rFonts w:ascii="Arial" w:hAnsi="Arial" w:cs="Arial"/>
                <w:b/>
                <w:sz w:val="22"/>
                <w:szCs w:val="22"/>
              </w:rPr>
              <w:t>garantizar</w:t>
            </w:r>
            <w:r w:rsidRPr="00373E05">
              <w:rPr>
                <w:rFonts w:ascii="Arial" w:hAnsi="Arial" w:cs="Arial"/>
                <w:sz w:val="22"/>
                <w:szCs w:val="22"/>
              </w:rPr>
              <w:t xml:space="preserve"> </w:t>
            </w:r>
            <w:r w:rsidRPr="00373E05">
              <w:rPr>
                <w:rFonts w:ascii="Arial" w:hAnsi="Arial" w:cs="Arial"/>
                <w:b/>
                <w:sz w:val="22"/>
                <w:szCs w:val="22"/>
              </w:rPr>
              <w:t xml:space="preserve">la </w:t>
            </w:r>
            <w:r w:rsidR="00696EFD">
              <w:rPr>
                <w:rFonts w:ascii="Arial" w:hAnsi="Arial" w:cs="Arial"/>
                <w:b/>
                <w:sz w:val="22"/>
                <w:szCs w:val="22"/>
              </w:rPr>
              <w:t>igualdad</w:t>
            </w:r>
            <w:r w:rsidRPr="00373E05">
              <w:rPr>
                <w:rFonts w:ascii="Arial" w:hAnsi="Arial" w:cs="Arial"/>
                <w:b/>
                <w:sz w:val="22"/>
                <w:szCs w:val="22"/>
              </w:rPr>
              <w:t xml:space="preserve"> sustantiva en sus procesos internos y en la postulación de candidaturas, mediante mecanismos idóneos que favorezcan el acceso efectivo de las mujeres y eviten la subrepresentación en la titularidad del Poder Ejecutivo estatal, conforme a la ley. La autoridad administrativa electoral verificará el cumplimiento de estos mecanismos bajo estándares de razonabilidad, proporcionalidad y maximización de derechos.</w:t>
            </w:r>
          </w:p>
        </w:tc>
      </w:tr>
    </w:tbl>
    <w:p w14:paraId="5CF340C0" w14:textId="77777777" w:rsidR="00DB2D35" w:rsidRPr="00373E05" w:rsidRDefault="00DB2D35" w:rsidP="00373E05">
      <w:pPr>
        <w:widowControl/>
        <w:pBdr>
          <w:top w:val="nil"/>
          <w:left w:val="nil"/>
          <w:bottom w:val="nil"/>
          <w:right w:val="nil"/>
          <w:between w:val="nil"/>
        </w:pBdr>
        <w:tabs>
          <w:tab w:val="left" w:pos="1560"/>
        </w:tabs>
        <w:spacing w:after="160"/>
        <w:ind w:left="567" w:right="610"/>
        <w:jc w:val="both"/>
        <w:rPr>
          <w:rFonts w:ascii="Arial" w:eastAsia="Arial" w:hAnsi="Arial" w:cs="Arial"/>
          <w:b/>
          <w:bCs/>
          <w:color w:val="000000"/>
        </w:rPr>
      </w:pPr>
    </w:p>
    <w:p w14:paraId="7B07EF3F" w14:textId="77777777" w:rsidR="00023434" w:rsidRPr="00373E05" w:rsidRDefault="00023434" w:rsidP="00373E05">
      <w:pPr>
        <w:widowControl/>
        <w:pBdr>
          <w:top w:val="nil"/>
          <w:left w:val="nil"/>
          <w:bottom w:val="nil"/>
          <w:right w:val="nil"/>
          <w:between w:val="nil"/>
        </w:pBdr>
        <w:tabs>
          <w:tab w:val="left" w:pos="1560"/>
        </w:tabs>
        <w:spacing w:after="160"/>
        <w:ind w:left="567" w:right="610"/>
        <w:jc w:val="both"/>
        <w:rPr>
          <w:rFonts w:ascii="Arial" w:eastAsia="Arial" w:hAnsi="Arial" w:cs="Arial"/>
          <w:b/>
          <w:bCs/>
          <w:color w:val="000000"/>
        </w:rPr>
      </w:pPr>
    </w:p>
    <w:p w14:paraId="7A723A7F" w14:textId="77777777" w:rsidR="00644134" w:rsidRPr="00373E05" w:rsidRDefault="00644134" w:rsidP="00373E05">
      <w:pPr>
        <w:widowControl/>
        <w:pBdr>
          <w:top w:val="nil"/>
          <w:left w:val="nil"/>
          <w:bottom w:val="nil"/>
          <w:right w:val="nil"/>
          <w:between w:val="nil"/>
        </w:pBdr>
        <w:tabs>
          <w:tab w:val="left" w:pos="1560"/>
        </w:tabs>
        <w:spacing w:after="160"/>
        <w:ind w:left="567" w:right="610"/>
        <w:jc w:val="both"/>
        <w:rPr>
          <w:rFonts w:ascii="Arial" w:eastAsia="Arial" w:hAnsi="Arial" w:cs="Arial"/>
          <w:b/>
          <w:bCs/>
          <w:color w:val="000000"/>
        </w:rPr>
      </w:pPr>
      <w:r w:rsidRPr="00373E05">
        <w:rPr>
          <w:rFonts w:ascii="Arial" w:eastAsia="Arial" w:hAnsi="Arial" w:cs="Arial"/>
          <w:b/>
          <w:bCs/>
          <w:color w:val="000000"/>
        </w:rPr>
        <w:t>DECRETO NÚMERO _______</w:t>
      </w:r>
    </w:p>
    <w:p w14:paraId="0B3B08A9" w14:textId="77777777" w:rsidR="00644134" w:rsidRPr="00373E05" w:rsidRDefault="00644134" w:rsidP="00373E05">
      <w:pPr>
        <w:widowControl/>
        <w:pBdr>
          <w:top w:val="nil"/>
          <w:left w:val="nil"/>
          <w:bottom w:val="nil"/>
          <w:right w:val="nil"/>
          <w:between w:val="nil"/>
        </w:pBdr>
        <w:tabs>
          <w:tab w:val="left" w:pos="1560"/>
        </w:tabs>
        <w:spacing w:after="160"/>
        <w:ind w:left="567" w:right="610"/>
        <w:jc w:val="both"/>
        <w:rPr>
          <w:rFonts w:ascii="Arial" w:eastAsia="Arial" w:hAnsi="Arial" w:cs="Arial"/>
          <w:b/>
          <w:bCs/>
          <w:color w:val="000000"/>
        </w:rPr>
      </w:pPr>
      <w:r w:rsidRPr="00373E05">
        <w:rPr>
          <w:rFonts w:ascii="Arial" w:eastAsia="Arial" w:hAnsi="Arial" w:cs="Arial"/>
          <w:b/>
          <w:bCs/>
          <w:color w:val="000000"/>
        </w:rPr>
        <w:t>LA H. “LXII” LEGISLATURA DEL ESTADO LIBRE Y SOBERANO DE MÉXICO</w:t>
      </w:r>
    </w:p>
    <w:p w14:paraId="72C7EBDF" w14:textId="77777777" w:rsidR="00644134" w:rsidRPr="00373E05" w:rsidRDefault="00644134" w:rsidP="00373E05">
      <w:pPr>
        <w:widowControl/>
        <w:pBdr>
          <w:top w:val="nil"/>
          <w:left w:val="nil"/>
          <w:bottom w:val="nil"/>
          <w:right w:val="nil"/>
          <w:between w:val="nil"/>
        </w:pBdr>
        <w:tabs>
          <w:tab w:val="left" w:pos="1560"/>
        </w:tabs>
        <w:spacing w:after="160"/>
        <w:ind w:left="567" w:right="610"/>
        <w:jc w:val="both"/>
        <w:rPr>
          <w:rFonts w:ascii="Arial" w:eastAsia="Arial" w:hAnsi="Arial" w:cs="Arial"/>
          <w:b/>
          <w:bCs/>
          <w:color w:val="000000"/>
        </w:rPr>
      </w:pPr>
      <w:r w:rsidRPr="00373E05">
        <w:rPr>
          <w:rFonts w:ascii="Arial" w:eastAsia="Arial" w:hAnsi="Arial" w:cs="Arial"/>
          <w:b/>
          <w:bCs/>
          <w:color w:val="000000"/>
        </w:rPr>
        <w:t>DECRETA:</w:t>
      </w:r>
    </w:p>
    <w:p w14:paraId="7AB0B7DA" w14:textId="77777777" w:rsidR="00D33816" w:rsidRPr="00373E05" w:rsidRDefault="00644134" w:rsidP="00373E05">
      <w:pPr>
        <w:widowControl/>
        <w:pBdr>
          <w:top w:val="nil"/>
          <w:left w:val="nil"/>
          <w:bottom w:val="nil"/>
          <w:right w:val="nil"/>
          <w:between w:val="nil"/>
        </w:pBdr>
        <w:tabs>
          <w:tab w:val="left" w:pos="1560"/>
        </w:tabs>
        <w:spacing w:before="280" w:after="160"/>
        <w:ind w:right="610"/>
        <w:jc w:val="both"/>
        <w:rPr>
          <w:rFonts w:ascii="Arial" w:eastAsia="Arial" w:hAnsi="Arial" w:cs="Arial"/>
          <w:color w:val="000000"/>
        </w:rPr>
      </w:pPr>
      <w:r w:rsidRPr="00373E05">
        <w:rPr>
          <w:rFonts w:ascii="Arial" w:eastAsia="Arial" w:hAnsi="Arial" w:cs="Arial"/>
          <w:b/>
          <w:bCs/>
          <w:color w:val="000000"/>
        </w:rPr>
        <w:t>Decreto por el que se reforman</w:t>
      </w:r>
      <w:r w:rsidR="00142DB9" w:rsidRPr="00373E05">
        <w:rPr>
          <w:rFonts w:ascii="Arial" w:eastAsia="Arial" w:hAnsi="Arial" w:cs="Arial"/>
          <w:b/>
          <w:bCs/>
          <w:color w:val="000000"/>
        </w:rPr>
        <w:t xml:space="preserve"> los artículos 12 de</w:t>
      </w:r>
      <w:r w:rsidRPr="00373E05">
        <w:rPr>
          <w:rFonts w:ascii="Arial" w:eastAsia="Arial" w:hAnsi="Arial" w:cs="Arial"/>
          <w:b/>
          <w:bCs/>
          <w:color w:val="000000"/>
        </w:rPr>
        <w:t xml:space="preserve"> la Constitución Política del Estado Libre y </w:t>
      </w:r>
      <w:r w:rsidR="00142DB9" w:rsidRPr="00373E05">
        <w:rPr>
          <w:rFonts w:ascii="Arial" w:eastAsia="Arial" w:hAnsi="Arial" w:cs="Arial"/>
          <w:b/>
          <w:bCs/>
          <w:color w:val="000000"/>
        </w:rPr>
        <w:t>S</w:t>
      </w:r>
      <w:r w:rsidRPr="00373E05">
        <w:rPr>
          <w:rFonts w:ascii="Arial" w:eastAsia="Arial" w:hAnsi="Arial" w:cs="Arial"/>
          <w:b/>
          <w:bCs/>
          <w:color w:val="000000"/>
        </w:rPr>
        <w:t>oberano de México</w:t>
      </w:r>
      <w:r w:rsidR="00142DB9" w:rsidRPr="00373E05">
        <w:rPr>
          <w:rFonts w:ascii="Arial" w:eastAsia="Arial" w:hAnsi="Arial" w:cs="Arial"/>
          <w:b/>
          <w:bCs/>
          <w:color w:val="000000"/>
        </w:rPr>
        <w:t xml:space="preserve"> y 248 del Código Electoral del Estado de México.</w:t>
      </w:r>
    </w:p>
    <w:p w14:paraId="688A317C" w14:textId="77777777" w:rsidR="00644134" w:rsidRPr="00373E05" w:rsidRDefault="00644134" w:rsidP="00373E05">
      <w:pPr>
        <w:pStyle w:val="FirstParagraph"/>
        <w:jc w:val="both"/>
        <w:rPr>
          <w:rFonts w:ascii="Arial" w:hAnsi="Arial" w:cs="Arial"/>
          <w:sz w:val="22"/>
          <w:szCs w:val="22"/>
        </w:rPr>
      </w:pPr>
      <w:r w:rsidRPr="00373E05">
        <w:rPr>
          <w:rFonts w:ascii="Arial" w:hAnsi="Arial" w:cs="Arial"/>
          <w:b/>
          <w:bCs/>
          <w:sz w:val="22"/>
          <w:szCs w:val="22"/>
        </w:rPr>
        <w:t xml:space="preserve">Artículo </w:t>
      </w:r>
      <w:r w:rsidR="00142DB9" w:rsidRPr="00373E05">
        <w:rPr>
          <w:rFonts w:ascii="Arial" w:hAnsi="Arial" w:cs="Arial"/>
          <w:b/>
          <w:bCs/>
          <w:sz w:val="22"/>
          <w:szCs w:val="22"/>
        </w:rPr>
        <w:t>Primero</w:t>
      </w:r>
      <w:r w:rsidRPr="00373E05">
        <w:rPr>
          <w:rFonts w:ascii="Arial" w:hAnsi="Arial" w:cs="Arial"/>
          <w:b/>
          <w:bCs/>
          <w:sz w:val="22"/>
          <w:szCs w:val="22"/>
        </w:rPr>
        <w:t>.</w:t>
      </w:r>
      <w:r w:rsidRPr="00373E05">
        <w:rPr>
          <w:rFonts w:ascii="Arial" w:hAnsi="Arial" w:cs="Arial"/>
          <w:sz w:val="22"/>
          <w:szCs w:val="22"/>
        </w:rPr>
        <w:t xml:space="preserve"> Se reforma el artículo 12 de la Constitución Política del Estado Libre y Soberano de México, para quedar como sigue:</w:t>
      </w:r>
    </w:p>
    <w:p w14:paraId="189955AA" w14:textId="3638997E" w:rsidR="00157EEC" w:rsidRDefault="00644134" w:rsidP="00373E05">
      <w:pPr>
        <w:pStyle w:val="Textoindependiente"/>
        <w:jc w:val="both"/>
        <w:rPr>
          <w:rFonts w:ascii="Arial" w:hAnsi="Arial" w:cs="Arial"/>
          <w:b/>
          <w:sz w:val="22"/>
          <w:szCs w:val="22"/>
        </w:rPr>
      </w:pPr>
      <w:r w:rsidRPr="00373E05">
        <w:rPr>
          <w:rFonts w:ascii="Arial" w:hAnsi="Arial" w:cs="Arial"/>
          <w:b/>
          <w:bCs/>
          <w:sz w:val="22"/>
          <w:szCs w:val="22"/>
        </w:rPr>
        <w:t>Artículo 12.</w:t>
      </w:r>
      <w:r w:rsidRPr="00373E05">
        <w:rPr>
          <w:rFonts w:ascii="Arial" w:hAnsi="Arial" w:cs="Arial"/>
          <w:sz w:val="22"/>
          <w:szCs w:val="22"/>
        </w:rPr>
        <w:t xml:space="preserve"> </w:t>
      </w:r>
      <w:r w:rsidR="00023434" w:rsidRPr="00373E05">
        <w:rPr>
          <w:rFonts w:ascii="Arial" w:hAnsi="Arial" w:cs="Arial"/>
          <w:i/>
          <w:iCs/>
          <w:sz w:val="22"/>
          <w:szCs w:val="22"/>
        </w:rPr>
        <w:t xml:space="preserve"> </w:t>
      </w:r>
      <w:r w:rsidR="00023434" w:rsidRPr="00373E05">
        <w:rPr>
          <w:rFonts w:ascii="Arial" w:hAnsi="Arial" w:cs="Arial"/>
          <w:sz w:val="22"/>
          <w:szCs w:val="22"/>
        </w:rPr>
        <w:t>Los partidos políticos son entidades de interés público con personalidad jurídica y patrimonio propio, con registro ante el Instituto Nacional Electoral y el Instituto Electoral del Estado de México, tienen como fin promover la participación del pueblo en la vida democrática, cumplir con el principio de paridad de género, contribuir a la integración de los órganos de representación política y como organizaciones de ciudadanas y ciudadanos, facilitarles el acceso al ejercicio del poder público, de acuerdo con los programas, principios e ideas que postulan y mediante el sufragio universal, libre, secreto y directo</w:t>
      </w:r>
      <w:r w:rsidR="00023434" w:rsidRPr="00373E05">
        <w:rPr>
          <w:rFonts w:ascii="Arial" w:hAnsi="Arial" w:cs="Arial"/>
          <w:b/>
          <w:sz w:val="22"/>
          <w:szCs w:val="22"/>
        </w:rPr>
        <w:t xml:space="preserve"> así como las reglas para garantizar la </w:t>
      </w:r>
      <w:r w:rsidR="00696EFD">
        <w:rPr>
          <w:rFonts w:ascii="Arial" w:hAnsi="Arial" w:cs="Arial"/>
          <w:b/>
          <w:sz w:val="22"/>
          <w:szCs w:val="22"/>
        </w:rPr>
        <w:t xml:space="preserve">igualdad </w:t>
      </w:r>
      <w:r w:rsidR="00023434" w:rsidRPr="00373E05">
        <w:rPr>
          <w:rFonts w:ascii="Arial" w:hAnsi="Arial" w:cs="Arial"/>
          <w:b/>
          <w:sz w:val="22"/>
          <w:szCs w:val="22"/>
        </w:rPr>
        <w:t>sustantiva en las postulaciones para el cargo de Gobernadora o Gobernador,</w:t>
      </w:r>
      <w:r w:rsidR="00023434" w:rsidRPr="00373E05">
        <w:rPr>
          <w:rFonts w:ascii="Arial" w:hAnsi="Arial" w:cs="Arial"/>
          <w:sz w:val="22"/>
          <w:szCs w:val="22"/>
        </w:rPr>
        <w:t xml:space="preserve"> la paridad de género en las candidaturas a Diputaciones Locales e integrantes de los Ayuntamientos, y a los demás cargos de elección popular, así como contribuir a la erradicación de la violencia política en razón de género</w:t>
      </w:r>
      <w:r w:rsidR="00157EEC">
        <w:rPr>
          <w:rFonts w:ascii="Arial" w:hAnsi="Arial" w:cs="Arial"/>
          <w:sz w:val="22"/>
          <w:szCs w:val="22"/>
        </w:rPr>
        <w:t xml:space="preserve">, </w:t>
      </w:r>
      <w:r w:rsidR="00157EEC" w:rsidRPr="00373E05">
        <w:rPr>
          <w:rFonts w:ascii="Arial" w:hAnsi="Arial" w:cs="Arial"/>
          <w:b/>
          <w:sz w:val="22"/>
          <w:szCs w:val="22"/>
        </w:rPr>
        <w:t xml:space="preserve">en los términos que establezcan esta Constitución y la </w:t>
      </w:r>
      <w:r w:rsidR="00157EEC">
        <w:rPr>
          <w:rFonts w:ascii="Arial" w:hAnsi="Arial" w:cs="Arial"/>
          <w:b/>
          <w:sz w:val="22"/>
          <w:szCs w:val="22"/>
        </w:rPr>
        <w:t>normatividad aplicable</w:t>
      </w:r>
    </w:p>
    <w:p w14:paraId="4D7818A6" w14:textId="77777777" w:rsidR="00157EEC" w:rsidRDefault="00157EEC" w:rsidP="00373E05">
      <w:pPr>
        <w:pStyle w:val="Textoindependiente"/>
        <w:jc w:val="both"/>
        <w:rPr>
          <w:rFonts w:ascii="Arial" w:hAnsi="Arial" w:cs="Arial"/>
          <w:sz w:val="22"/>
          <w:szCs w:val="22"/>
        </w:rPr>
      </w:pPr>
    </w:p>
    <w:p w14:paraId="1356737F" w14:textId="77777777" w:rsidR="00023434" w:rsidRPr="00373E05" w:rsidRDefault="00023434" w:rsidP="00373E05">
      <w:pPr>
        <w:pStyle w:val="Textoindependiente"/>
        <w:jc w:val="both"/>
        <w:rPr>
          <w:rFonts w:ascii="Arial" w:hAnsi="Arial" w:cs="Arial"/>
          <w:sz w:val="22"/>
          <w:szCs w:val="22"/>
        </w:rPr>
      </w:pPr>
      <w:r w:rsidRPr="00373E05">
        <w:rPr>
          <w:rFonts w:ascii="Arial" w:hAnsi="Arial" w:cs="Arial"/>
          <w:sz w:val="22"/>
          <w:szCs w:val="22"/>
        </w:rPr>
        <w:t xml:space="preserve">Su participación en los procesos electorales estará determinada por la ley. Es derecho de los partidos </w:t>
      </w:r>
      <w:r w:rsidRPr="00373E05">
        <w:rPr>
          <w:rFonts w:ascii="Arial" w:hAnsi="Arial" w:cs="Arial"/>
          <w:sz w:val="22"/>
          <w:szCs w:val="22"/>
        </w:rPr>
        <w:lastRenderedPageBreak/>
        <w:t>políticos solicitar el registro de las candidatas y candidatos a cargos de elección popular. Solo las ciudadanas y ciudadanos podrán formar partidos políticos y afiliarse libre e individualmente a ellos, sin la intervención de organizaciones civiles, sociales o gremiales, nacionales o extranjeras, o con objeto social diferente a la creación de partidos y sin que medie afiliación corporativa.</w:t>
      </w:r>
    </w:p>
    <w:p w14:paraId="769984C8" w14:textId="77777777" w:rsidR="00023434" w:rsidRPr="00373E05" w:rsidRDefault="00023434" w:rsidP="00373E05">
      <w:pPr>
        <w:pStyle w:val="Textoindependiente"/>
        <w:jc w:val="both"/>
        <w:rPr>
          <w:rFonts w:ascii="Arial" w:hAnsi="Arial" w:cs="Arial"/>
          <w:sz w:val="22"/>
          <w:szCs w:val="22"/>
        </w:rPr>
      </w:pPr>
    </w:p>
    <w:p w14:paraId="7A87EEF4" w14:textId="77777777" w:rsidR="00023434" w:rsidRPr="00373E05" w:rsidRDefault="00142DB9" w:rsidP="00373E05">
      <w:pPr>
        <w:pStyle w:val="Textoindependiente"/>
        <w:jc w:val="both"/>
        <w:rPr>
          <w:rFonts w:ascii="Arial" w:hAnsi="Arial" w:cs="Arial"/>
          <w:sz w:val="22"/>
          <w:szCs w:val="22"/>
        </w:rPr>
      </w:pPr>
      <w:r w:rsidRPr="00373E05">
        <w:rPr>
          <w:rFonts w:ascii="Arial" w:hAnsi="Arial" w:cs="Arial"/>
          <w:sz w:val="22"/>
          <w:szCs w:val="22"/>
        </w:rPr>
        <w:t>…</w:t>
      </w:r>
    </w:p>
    <w:p w14:paraId="4BE7020C" w14:textId="77777777" w:rsidR="00023434" w:rsidRPr="00373E05" w:rsidRDefault="00023434" w:rsidP="00373E05">
      <w:pPr>
        <w:pStyle w:val="Textoindependiente"/>
        <w:jc w:val="both"/>
        <w:rPr>
          <w:rFonts w:ascii="Arial" w:hAnsi="Arial" w:cs="Arial"/>
          <w:sz w:val="22"/>
          <w:szCs w:val="22"/>
        </w:rPr>
      </w:pPr>
    </w:p>
    <w:p w14:paraId="7846667D" w14:textId="77777777" w:rsidR="00023434" w:rsidRPr="00373E05" w:rsidRDefault="00142DB9" w:rsidP="00373E05">
      <w:pPr>
        <w:pStyle w:val="Textoindependiente"/>
        <w:jc w:val="both"/>
        <w:rPr>
          <w:rFonts w:ascii="Arial" w:hAnsi="Arial" w:cs="Arial"/>
          <w:sz w:val="22"/>
          <w:szCs w:val="22"/>
        </w:rPr>
      </w:pPr>
      <w:r w:rsidRPr="00373E05">
        <w:rPr>
          <w:rFonts w:ascii="Arial" w:hAnsi="Arial" w:cs="Arial"/>
          <w:sz w:val="22"/>
          <w:szCs w:val="22"/>
        </w:rPr>
        <w:t>…</w:t>
      </w:r>
    </w:p>
    <w:p w14:paraId="3FD6CB56" w14:textId="77777777" w:rsidR="00023434" w:rsidRPr="00373E05" w:rsidRDefault="00023434" w:rsidP="00373E05">
      <w:pPr>
        <w:pStyle w:val="Textoindependiente"/>
        <w:jc w:val="both"/>
        <w:rPr>
          <w:rFonts w:ascii="Arial" w:hAnsi="Arial" w:cs="Arial"/>
          <w:sz w:val="22"/>
          <w:szCs w:val="22"/>
        </w:rPr>
      </w:pPr>
    </w:p>
    <w:p w14:paraId="2E437AE2" w14:textId="77777777" w:rsidR="00023434" w:rsidRPr="00373E05" w:rsidRDefault="00142DB9" w:rsidP="00373E05">
      <w:pPr>
        <w:pStyle w:val="Textoindependiente"/>
        <w:jc w:val="both"/>
        <w:rPr>
          <w:rFonts w:ascii="Arial" w:hAnsi="Arial" w:cs="Arial"/>
          <w:sz w:val="22"/>
          <w:szCs w:val="22"/>
        </w:rPr>
      </w:pPr>
      <w:r w:rsidRPr="00373E05">
        <w:rPr>
          <w:rFonts w:ascii="Arial" w:hAnsi="Arial" w:cs="Arial"/>
          <w:sz w:val="22"/>
          <w:szCs w:val="22"/>
        </w:rPr>
        <w:t>…</w:t>
      </w:r>
    </w:p>
    <w:p w14:paraId="6DCE055E" w14:textId="77777777" w:rsidR="00023434" w:rsidRPr="00373E05" w:rsidRDefault="00023434" w:rsidP="00373E05">
      <w:pPr>
        <w:pStyle w:val="Textoindependiente"/>
        <w:jc w:val="both"/>
        <w:rPr>
          <w:rFonts w:ascii="Arial" w:hAnsi="Arial" w:cs="Arial"/>
          <w:sz w:val="22"/>
          <w:szCs w:val="22"/>
        </w:rPr>
      </w:pPr>
    </w:p>
    <w:p w14:paraId="13B0DC1D" w14:textId="77777777" w:rsidR="00023434" w:rsidRPr="00373E05" w:rsidRDefault="00142DB9" w:rsidP="00373E05">
      <w:pPr>
        <w:pStyle w:val="Textoindependiente"/>
        <w:jc w:val="both"/>
        <w:rPr>
          <w:rFonts w:ascii="Arial" w:hAnsi="Arial" w:cs="Arial"/>
          <w:sz w:val="22"/>
          <w:szCs w:val="22"/>
        </w:rPr>
      </w:pPr>
      <w:r w:rsidRPr="00373E05">
        <w:rPr>
          <w:rFonts w:ascii="Arial" w:hAnsi="Arial" w:cs="Arial"/>
          <w:sz w:val="22"/>
          <w:szCs w:val="22"/>
        </w:rPr>
        <w:t>…</w:t>
      </w:r>
    </w:p>
    <w:p w14:paraId="02F90CD8" w14:textId="77777777" w:rsidR="00142DB9" w:rsidRPr="00373E05" w:rsidRDefault="00142DB9" w:rsidP="00373E05">
      <w:pPr>
        <w:pStyle w:val="Textoindependiente"/>
        <w:jc w:val="both"/>
        <w:rPr>
          <w:rFonts w:ascii="Arial" w:hAnsi="Arial" w:cs="Arial"/>
          <w:sz w:val="22"/>
          <w:szCs w:val="22"/>
        </w:rPr>
      </w:pPr>
    </w:p>
    <w:p w14:paraId="276E78D0" w14:textId="47D518DE" w:rsidR="00023434" w:rsidRPr="00373E05" w:rsidRDefault="00023434" w:rsidP="00373E05">
      <w:pPr>
        <w:pStyle w:val="Compact"/>
        <w:jc w:val="both"/>
        <w:rPr>
          <w:rFonts w:ascii="Arial" w:hAnsi="Arial" w:cs="Arial"/>
          <w:b/>
          <w:sz w:val="22"/>
          <w:szCs w:val="22"/>
        </w:rPr>
      </w:pPr>
      <w:r w:rsidRPr="00373E05">
        <w:rPr>
          <w:rFonts w:ascii="Arial" w:hAnsi="Arial" w:cs="Arial"/>
          <w:sz w:val="22"/>
          <w:szCs w:val="22"/>
        </w:rPr>
        <w:t xml:space="preserve">Tratándose de la elección de Gobernador o Gobernadora, los partidos políticos deberán </w:t>
      </w:r>
      <w:r w:rsidRPr="00373E05">
        <w:rPr>
          <w:rFonts w:ascii="Arial" w:hAnsi="Arial" w:cs="Arial"/>
          <w:b/>
          <w:sz w:val="22"/>
          <w:szCs w:val="22"/>
        </w:rPr>
        <w:t>garantizar</w:t>
      </w:r>
      <w:r w:rsidRPr="00373E05">
        <w:rPr>
          <w:rFonts w:ascii="Arial" w:hAnsi="Arial" w:cs="Arial"/>
          <w:sz w:val="22"/>
          <w:szCs w:val="22"/>
        </w:rPr>
        <w:t xml:space="preserve"> </w:t>
      </w:r>
      <w:r w:rsidRPr="00373E05">
        <w:rPr>
          <w:rFonts w:ascii="Arial" w:hAnsi="Arial" w:cs="Arial"/>
          <w:b/>
          <w:sz w:val="22"/>
          <w:szCs w:val="22"/>
        </w:rPr>
        <w:t xml:space="preserve">la </w:t>
      </w:r>
      <w:r w:rsidR="001F5330">
        <w:rPr>
          <w:rFonts w:ascii="Arial" w:hAnsi="Arial" w:cs="Arial"/>
          <w:b/>
          <w:sz w:val="22"/>
          <w:szCs w:val="22"/>
        </w:rPr>
        <w:t>participación equitativa</w:t>
      </w:r>
      <w:r w:rsidRPr="00373E05">
        <w:rPr>
          <w:rFonts w:ascii="Arial" w:hAnsi="Arial" w:cs="Arial"/>
          <w:b/>
          <w:sz w:val="22"/>
          <w:szCs w:val="22"/>
        </w:rPr>
        <w:t xml:space="preserve"> en sus procesos internos y en la postulación de candidaturas, mediante mecanismos idóneos que favorezcan el acceso efectivo de las mujeres y eviten la subrepresentación en la titularidad del Poder Ejecutivo estatal, conforme a la ley. La autoridad administrativa electoral verificará el cumplimiento de estos mecanismos bajo estándares de razonabilidad, proporcionalidad y maximización de derechos.</w:t>
      </w:r>
    </w:p>
    <w:p w14:paraId="541D7BD6" w14:textId="77777777" w:rsidR="00023434" w:rsidRPr="00373E05" w:rsidRDefault="00023434" w:rsidP="00373E05">
      <w:pPr>
        <w:pStyle w:val="Compact"/>
        <w:jc w:val="both"/>
        <w:rPr>
          <w:rFonts w:ascii="Arial" w:hAnsi="Arial" w:cs="Arial"/>
          <w:b/>
          <w:sz w:val="22"/>
          <w:szCs w:val="22"/>
        </w:rPr>
      </w:pPr>
      <w:r w:rsidRPr="00373E05">
        <w:rPr>
          <w:rFonts w:ascii="Arial" w:hAnsi="Arial" w:cs="Arial"/>
          <w:b/>
          <w:sz w:val="22"/>
          <w:szCs w:val="22"/>
        </w:rPr>
        <w:t>…</w:t>
      </w:r>
    </w:p>
    <w:p w14:paraId="0A249B09" w14:textId="77777777" w:rsidR="00142DB9" w:rsidRPr="00373E05" w:rsidRDefault="00142DB9" w:rsidP="00373E05">
      <w:pPr>
        <w:pStyle w:val="Compact"/>
        <w:jc w:val="both"/>
        <w:rPr>
          <w:rFonts w:ascii="Arial" w:hAnsi="Arial" w:cs="Arial"/>
          <w:b/>
          <w:sz w:val="22"/>
          <w:szCs w:val="22"/>
        </w:rPr>
      </w:pPr>
    </w:p>
    <w:p w14:paraId="395C5707" w14:textId="77777777" w:rsidR="00142DB9" w:rsidRPr="00373E05" w:rsidRDefault="00142DB9" w:rsidP="00373E05">
      <w:pPr>
        <w:pStyle w:val="Compact"/>
        <w:jc w:val="both"/>
        <w:rPr>
          <w:rFonts w:ascii="Arial" w:hAnsi="Arial" w:cs="Arial"/>
          <w:sz w:val="22"/>
          <w:szCs w:val="22"/>
        </w:rPr>
      </w:pPr>
      <w:r w:rsidRPr="00373E05">
        <w:rPr>
          <w:rFonts w:ascii="Arial" w:hAnsi="Arial" w:cs="Arial"/>
          <w:b/>
          <w:sz w:val="22"/>
          <w:szCs w:val="22"/>
        </w:rPr>
        <w:t xml:space="preserve">Articulo Segundo: </w:t>
      </w:r>
      <w:r w:rsidRPr="00373E05">
        <w:rPr>
          <w:rFonts w:ascii="Arial" w:hAnsi="Arial" w:cs="Arial"/>
          <w:sz w:val="22"/>
          <w:szCs w:val="22"/>
        </w:rPr>
        <w:t xml:space="preserve">Se reforma el </w:t>
      </w:r>
      <w:r w:rsidR="006237A6" w:rsidRPr="00373E05">
        <w:rPr>
          <w:rFonts w:ascii="Arial" w:hAnsi="Arial" w:cs="Arial"/>
          <w:sz w:val="22"/>
          <w:szCs w:val="22"/>
        </w:rPr>
        <w:t>artículo</w:t>
      </w:r>
      <w:r w:rsidRPr="00373E05">
        <w:rPr>
          <w:rFonts w:ascii="Arial" w:hAnsi="Arial" w:cs="Arial"/>
          <w:sz w:val="22"/>
          <w:szCs w:val="22"/>
        </w:rPr>
        <w:t xml:space="preserve"> 248 del Código Electoral del Estado de México, para quedar como sigue:</w:t>
      </w:r>
    </w:p>
    <w:p w14:paraId="26836835" w14:textId="77777777" w:rsidR="00142DB9" w:rsidRPr="00373E05" w:rsidRDefault="00142DB9" w:rsidP="00373E05">
      <w:pPr>
        <w:tabs>
          <w:tab w:val="left" w:pos="1560"/>
        </w:tabs>
        <w:spacing w:after="160"/>
        <w:ind w:right="610"/>
        <w:jc w:val="both"/>
        <w:rPr>
          <w:rFonts w:ascii="Arial" w:eastAsia="Arial" w:hAnsi="Arial" w:cs="Arial"/>
          <w:bCs/>
          <w:color w:val="000000"/>
        </w:rPr>
      </w:pPr>
      <w:r w:rsidRPr="00373E05">
        <w:rPr>
          <w:rFonts w:ascii="Arial" w:eastAsia="Arial" w:hAnsi="Arial" w:cs="Arial"/>
          <w:b/>
          <w:bCs/>
          <w:color w:val="000000"/>
        </w:rPr>
        <w:t>Artículo 248.</w:t>
      </w:r>
      <w:r w:rsidRPr="00373E05">
        <w:rPr>
          <w:rFonts w:ascii="Arial" w:eastAsia="Arial" w:hAnsi="Arial" w:cs="Arial"/>
          <w:bCs/>
          <w:color w:val="000000"/>
        </w:rPr>
        <w:t xml:space="preserve"> Los partidos políticos tienen el derecho de solicitar el registro de candidatas o candidatos a cargos de elección popular, sin perjuicio de las candidaturas independientes en los términos de este Código.</w:t>
      </w:r>
    </w:p>
    <w:p w14:paraId="1A4189BB" w14:textId="77777777" w:rsidR="00142DB9" w:rsidRPr="00373E05" w:rsidRDefault="00142DB9" w:rsidP="00373E05">
      <w:pPr>
        <w:tabs>
          <w:tab w:val="left" w:pos="1560"/>
        </w:tabs>
        <w:spacing w:after="160"/>
        <w:ind w:right="610"/>
        <w:jc w:val="both"/>
        <w:rPr>
          <w:rFonts w:ascii="Arial" w:eastAsia="Arial" w:hAnsi="Arial" w:cs="Arial"/>
          <w:bCs/>
          <w:color w:val="000000"/>
        </w:rPr>
      </w:pPr>
      <w:r w:rsidRPr="00373E05">
        <w:rPr>
          <w:rFonts w:ascii="Arial" w:eastAsia="Arial" w:hAnsi="Arial" w:cs="Arial"/>
          <w:bCs/>
          <w:color w:val="000000"/>
        </w:rPr>
        <w:t>...</w:t>
      </w:r>
    </w:p>
    <w:p w14:paraId="5F4D818E" w14:textId="77777777" w:rsidR="00142DB9" w:rsidRPr="00373E05" w:rsidRDefault="00142DB9" w:rsidP="00373E05">
      <w:pPr>
        <w:tabs>
          <w:tab w:val="left" w:pos="1560"/>
        </w:tabs>
        <w:spacing w:after="160"/>
        <w:ind w:right="610"/>
        <w:jc w:val="both"/>
        <w:rPr>
          <w:rFonts w:ascii="Arial" w:eastAsia="Arial" w:hAnsi="Arial" w:cs="Arial"/>
          <w:bCs/>
          <w:color w:val="000000"/>
        </w:rPr>
      </w:pPr>
      <w:r w:rsidRPr="00373E05">
        <w:rPr>
          <w:rFonts w:ascii="Arial" w:eastAsia="Arial" w:hAnsi="Arial" w:cs="Arial"/>
          <w:bCs/>
          <w:color w:val="000000"/>
        </w:rPr>
        <w:t>…</w:t>
      </w:r>
    </w:p>
    <w:p w14:paraId="3B700E63" w14:textId="77777777" w:rsidR="00142DB9" w:rsidRPr="00373E05" w:rsidRDefault="00142DB9" w:rsidP="00373E05">
      <w:pPr>
        <w:tabs>
          <w:tab w:val="left" w:pos="1560"/>
        </w:tabs>
        <w:spacing w:after="160"/>
        <w:ind w:right="610"/>
        <w:jc w:val="both"/>
        <w:rPr>
          <w:rFonts w:ascii="Arial" w:eastAsia="Arial" w:hAnsi="Arial" w:cs="Arial"/>
          <w:bCs/>
          <w:color w:val="000000"/>
        </w:rPr>
      </w:pPr>
      <w:r w:rsidRPr="00373E05">
        <w:rPr>
          <w:rFonts w:ascii="Arial" w:eastAsia="Arial" w:hAnsi="Arial" w:cs="Arial"/>
          <w:bCs/>
          <w:color w:val="000000"/>
        </w:rPr>
        <w:t>…</w:t>
      </w:r>
    </w:p>
    <w:p w14:paraId="54E4B1B9" w14:textId="77777777" w:rsidR="00142DB9" w:rsidRPr="00373E05" w:rsidRDefault="00142DB9" w:rsidP="00373E05">
      <w:pPr>
        <w:tabs>
          <w:tab w:val="left" w:pos="1560"/>
        </w:tabs>
        <w:spacing w:after="160"/>
        <w:ind w:right="610"/>
        <w:jc w:val="both"/>
        <w:rPr>
          <w:rFonts w:ascii="Arial" w:eastAsia="Arial" w:hAnsi="Arial" w:cs="Arial"/>
          <w:bCs/>
          <w:color w:val="000000"/>
        </w:rPr>
      </w:pPr>
      <w:r w:rsidRPr="00373E05">
        <w:rPr>
          <w:rFonts w:ascii="Arial" w:eastAsia="Arial" w:hAnsi="Arial" w:cs="Arial"/>
          <w:bCs/>
          <w:color w:val="000000"/>
        </w:rPr>
        <w:t>…</w:t>
      </w:r>
    </w:p>
    <w:p w14:paraId="6482E42A" w14:textId="77777777" w:rsidR="00142DB9" w:rsidRPr="00373E05" w:rsidRDefault="00142DB9" w:rsidP="00373E05">
      <w:pPr>
        <w:tabs>
          <w:tab w:val="left" w:pos="1560"/>
        </w:tabs>
        <w:spacing w:after="160"/>
        <w:ind w:right="610"/>
        <w:jc w:val="both"/>
        <w:rPr>
          <w:rFonts w:ascii="Arial" w:eastAsia="Arial" w:hAnsi="Arial" w:cs="Arial"/>
          <w:bCs/>
          <w:color w:val="000000"/>
        </w:rPr>
      </w:pPr>
      <w:r w:rsidRPr="00373E05">
        <w:rPr>
          <w:rFonts w:ascii="Arial" w:eastAsia="Arial" w:hAnsi="Arial" w:cs="Arial"/>
          <w:bCs/>
          <w:color w:val="000000"/>
        </w:rPr>
        <w:t>…</w:t>
      </w:r>
    </w:p>
    <w:p w14:paraId="0C7816EC" w14:textId="77777777" w:rsidR="00142DB9" w:rsidRPr="00373E05" w:rsidRDefault="00142DB9" w:rsidP="00373E05">
      <w:pPr>
        <w:tabs>
          <w:tab w:val="left" w:pos="1560"/>
        </w:tabs>
        <w:spacing w:after="160"/>
        <w:ind w:right="610"/>
        <w:jc w:val="both"/>
        <w:rPr>
          <w:rFonts w:ascii="Arial" w:eastAsia="Arial" w:hAnsi="Arial" w:cs="Arial"/>
          <w:bCs/>
          <w:color w:val="000000"/>
        </w:rPr>
      </w:pPr>
      <w:r w:rsidRPr="00373E05">
        <w:rPr>
          <w:rFonts w:ascii="Arial" w:eastAsia="Arial" w:hAnsi="Arial" w:cs="Arial"/>
          <w:bCs/>
          <w:color w:val="000000"/>
        </w:rPr>
        <w:t>…</w:t>
      </w:r>
    </w:p>
    <w:p w14:paraId="76141247" w14:textId="5527CFAB" w:rsidR="00142DB9" w:rsidRPr="00373E05" w:rsidRDefault="00142DB9" w:rsidP="00373E05">
      <w:pPr>
        <w:pStyle w:val="Compact"/>
        <w:jc w:val="both"/>
        <w:rPr>
          <w:rFonts w:ascii="Arial" w:hAnsi="Arial" w:cs="Arial"/>
          <w:b/>
          <w:sz w:val="22"/>
          <w:szCs w:val="22"/>
        </w:rPr>
      </w:pPr>
      <w:r w:rsidRPr="00373E05">
        <w:rPr>
          <w:rFonts w:ascii="Arial" w:eastAsia="Arial" w:hAnsi="Arial" w:cs="Arial"/>
          <w:bCs/>
          <w:color w:val="000000"/>
          <w:sz w:val="22"/>
          <w:szCs w:val="22"/>
        </w:rPr>
        <w:t xml:space="preserve">En el caso de elección de Gobernadora o Gobernador, para </w:t>
      </w:r>
      <w:r w:rsidRPr="00373E05">
        <w:rPr>
          <w:rFonts w:ascii="Arial" w:hAnsi="Arial" w:cs="Arial"/>
          <w:b/>
          <w:sz w:val="22"/>
          <w:szCs w:val="22"/>
        </w:rPr>
        <w:t>garantizar</w:t>
      </w:r>
      <w:r w:rsidRPr="00373E05">
        <w:rPr>
          <w:rFonts w:ascii="Arial" w:hAnsi="Arial" w:cs="Arial"/>
          <w:sz w:val="22"/>
          <w:szCs w:val="22"/>
        </w:rPr>
        <w:t xml:space="preserve"> </w:t>
      </w:r>
      <w:r w:rsidRPr="00373E05">
        <w:rPr>
          <w:rFonts w:ascii="Arial" w:hAnsi="Arial" w:cs="Arial"/>
          <w:b/>
          <w:sz w:val="22"/>
          <w:szCs w:val="22"/>
        </w:rPr>
        <w:t xml:space="preserve">la </w:t>
      </w:r>
      <w:r w:rsidR="00525EBA">
        <w:rPr>
          <w:rFonts w:ascii="Arial" w:hAnsi="Arial" w:cs="Arial"/>
          <w:b/>
          <w:sz w:val="22"/>
          <w:szCs w:val="22"/>
        </w:rPr>
        <w:t xml:space="preserve">igualdad sustantiva </w:t>
      </w:r>
      <w:r w:rsidRPr="00373E05">
        <w:rPr>
          <w:rFonts w:ascii="Arial" w:hAnsi="Arial" w:cs="Arial"/>
          <w:b/>
          <w:sz w:val="22"/>
          <w:szCs w:val="22"/>
        </w:rPr>
        <w:t xml:space="preserve">en sus procesos internos y en la postulación de candidaturas, mediante mecanismos idóneos que favorezcan el acceso efectivo de las mujeres y eviten la subrepresentación </w:t>
      </w:r>
      <w:bookmarkStart w:id="4" w:name="_GoBack"/>
      <w:bookmarkEnd w:id="4"/>
      <w:r w:rsidRPr="00373E05">
        <w:rPr>
          <w:rFonts w:ascii="Arial" w:hAnsi="Arial" w:cs="Arial"/>
          <w:b/>
          <w:sz w:val="22"/>
          <w:szCs w:val="22"/>
        </w:rPr>
        <w:t xml:space="preserve">en la titularidad del Poder Ejecutivo estatal, conforme a la ley. La autoridad administrativa electoral verificará el </w:t>
      </w:r>
      <w:r w:rsidRPr="00373E05">
        <w:rPr>
          <w:rFonts w:ascii="Arial" w:hAnsi="Arial" w:cs="Arial"/>
          <w:b/>
          <w:sz w:val="22"/>
          <w:szCs w:val="22"/>
        </w:rPr>
        <w:lastRenderedPageBreak/>
        <w:t>cumplimiento de estos mecanismos bajo estándares de razonabilidad, proporcionalidad y maximización de derechos.</w:t>
      </w:r>
    </w:p>
    <w:p w14:paraId="7B0E36FC" w14:textId="77777777" w:rsidR="00142DB9" w:rsidRPr="00373E05" w:rsidRDefault="00142DB9" w:rsidP="00373E05">
      <w:pPr>
        <w:pStyle w:val="Compact"/>
        <w:jc w:val="both"/>
        <w:rPr>
          <w:rFonts w:ascii="Arial" w:hAnsi="Arial" w:cs="Arial"/>
          <w:sz w:val="22"/>
          <w:szCs w:val="22"/>
        </w:rPr>
      </w:pPr>
    </w:p>
    <w:p w14:paraId="6B6051DD" w14:textId="77777777" w:rsidR="00142DB9" w:rsidRPr="00373E05" w:rsidRDefault="00142DB9" w:rsidP="00373E05">
      <w:pPr>
        <w:tabs>
          <w:tab w:val="left" w:pos="1560"/>
        </w:tabs>
        <w:ind w:left="567" w:right="610"/>
        <w:jc w:val="center"/>
        <w:rPr>
          <w:rFonts w:ascii="Arial" w:eastAsia="Arial" w:hAnsi="Arial" w:cs="Arial"/>
          <w:b/>
          <w:bCs/>
        </w:rPr>
      </w:pPr>
      <w:bookmarkStart w:id="5" w:name="artículos-transitorios"/>
      <w:r w:rsidRPr="00373E05">
        <w:rPr>
          <w:rFonts w:ascii="Arial" w:eastAsia="Arial" w:hAnsi="Arial" w:cs="Arial"/>
          <w:b/>
          <w:bCs/>
        </w:rPr>
        <w:t>T R A N S I T O R I O S</w:t>
      </w:r>
    </w:p>
    <w:p w14:paraId="69316FE9" w14:textId="77777777" w:rsidR="00644134" w:rsidRPr="00373E05" w:rsidRDefault="00142DB9" w:rsidP="00373E05">
      <w:pPr>
        <w:pStyle w:val="FirstParagraph"/>
        <w:jc w:val="both"/>
        <w:rPr>
          <w:rFonts w:ascii="Arial" w:hAnsi="Arial" w:cs="Arial"/>
          <w:sz w:val="22"/>
          <w:szCs w:val="22"/>
        </w:rPr>
      </w:pPr>
      <w:r w:rsidRPr="00373E05">
        <w:rPr>
          <w:rFonts w:ascii="Arial" w:hAnsi="Arial" w:cs="Arial"/>
          <w:b/>
          <w:bCs/>
          <w:sz w:val="22"/>
          <w:szCs w:val="22"/>
        </w:rPr>
        <w:t>PRIMERO.</w:t>
      </w:r>
      <w:r w:rsidRPr="00373E05">
        <w:rPr>
          <w:rFonts w:ascii="Arial" w:hAnsi="Arial" w:cs="Arial"/>
          <w:sz w:val="22"/>
          <w:szCs w:val="22"/>
        </w:rPr>
        <w:t xml:space="preserve"> </w:t>
      </w:r>
      <w:r w:rsidR="00644134" w:rsidRPr="00373E05">
        <w:rPr>
          <w:rFonts w:ascii="Arial" w:hAnsi="Arial" w:cs="Arial"/>
          <w:sz w:val="22"/>
          <w:szCs w:val="22"/>
        </w:rPr>
        <w:t>Publíquese el presente Decreto en el Periódico Oficial “Gaceta del Gobierno” del Estado de México.</w:t>
      </w:r>
    </w:p>
    <w:p w14:paraId="289F3BC0" w14:textId="77777777" w:rsidR="00644134" w:rsidRPr="00373E05" w:rsidRDefault="00142DB9" w:rsidP="00373E05">
      <w:pPr>
        <w:pStyle w:val="Textoindependiente"/>
        <w:jc w:val="both"/>
        <w:rPr>
          <w:rFonts w:ascii="Arial" w:hAnsi="Arial" w:cs="Arial"/>
          <w:sz w:val="22"/>
          <w:szCs w:val="22"/>
        </w:rPr>
      </w:pPr>
      <w:r w:rsidRPr="00373E05">
        <w:rPr>
          <w:rFonts w:ascii="Arial" w:hAnsi="Arial" w:cs="Arial"/>
          <w:b/>
          <w:bCs/>
          <w:sz w:val="22"/>
          <w:szCs w:val="22"/>
        </w:rPr>
        <w:t>SEGUNDO.</w:t>
      </w:r>
      <w:r w:rsidRPr="00373E05">
        <w:rPr>
          <w:rFonts w:ascii="Arial" w:hAnsi="Arial" w:cs="Arial"/>
          <w:sz w:val="22"/>
          <w:szCs w:val="22"/>
        </w:rPr>
        <w:t xml:space="preserve"> </w:t>
      </w:r>
      <w:r w:rsidR="00644134" w:rsidRPr="00373E05">
        <w:rPr>
          <w:rFonts w:ascii="Arial" w:hAnsi="Arial" w:cs="Arial"/>
          <w:sz w:val="22"/>
          <w:szCs w:val="22"/>
        </w:rPr>
        <w:t>El presente Decreto entrará en vigor al día siguiente de su publicación.</w:t>
      </w:r>
    </w:p>
    <w:p w14:paraId="7FC4031F" w14:textId="77777777" w:rsidR="00644134" w:rsidRPr="00373E05" w:rsidRDefault="00142DB9" w:rsidP="00373E05">
      <w:pPr>
        <w:pStyle w:val="Textoindependiente"/>
        <w:jc w:val="both"/>
        <w:rPr>
          <w:rFonts w:ascii="Arial" w:hAnsi="Arial" w:cs="Arial"/>
          <w:sz w:val="22"/>
          <w:szCs w:val="22"/>
        </w:rPr>
      </w:pPr>
      <w:r w:rsidRPr="00373E05">
        <w:rPr>
          <w:rFonts w:ascii="Arial" w:hAnsi="Arial" w:cs="Arial"/>
          <w:b/>
          <w:bCs/>
          <w:sz w:val="22"/>
          <w:szCs w:val="22"/>
        </w:rPr>
        <w:t>TERCERO.</w:t>
      </w:r>
      <w:r w:rsidRPr="00373E05">
        <w:rPr>
          <w:rFonts w:ascii="Arial" w:hAnsi="Arial" w:cs="Arial"/>
          <w:sz w:val="22"/>
          <w:szCs w:val="22"/>
        </w:rPr>
        <w:t xml:space="preserve"> Deberá adecuarse la normativa aplicable en un plaz</w:t>
      </w:r>
      <w:r w:rsidR="00644134" w:rsidRPr="00373E05">
        <w:rPr>
          <w:rFonts w:ascii="Arial" w:hAnsi="Arial" w:cs="Arial"/>
          <w:sz w:val="22"/>
          <w:szCs w:val="22"/>
        </w:rPr>
        <w:t>o</w:t>
      </w:r>
      <w:r w:rsidRPr="00373E05">
        <w:rPr>
          <w:rFonts w:ascii="Arial" w:hAnsi="Arial" w:cs="Arial"/>
          <w:sz w:val="22"/>
          <w:szCs w:val="22"/>
        </w:rPr>
        <w:t xml:space="preserve"> no mayor a</w:t>
      </w:r>
      <w:r w:rsidR="00644134" w:rsidRPr="00373E05">
        <w:rPr>
          <w:rFonts w:ascii="Arial" w:hAnsi="Arial" w:cs="Arial"/>
          <w:sz w:val="22"/>
          <w:szCs w:val="22"/>
        </w:rPr>
        <w:t xml:space="preserve"> 180 días naturales siguientes a la entrada en vigor del presente Decreto, a fin de desarrollar mecanismos verificables de paridad sustantiva en la postulación a la gubernatura, sin alternancia automática por periodo electivo.</w:t>
      </w:r>
    </w:p>
    <w:p w14:paraId="1DB8BC51" w14:textId="77777777" w:rsidR="00142DB9" w:rsidRPr="00373E05" w:rsidRDefault="00142DB9" w:rsidP="00373E05">
      <w:pPr>
        <w:pStyle w:val="Textoindependiente"/>
        <w:jc w:val="both"/>
        <w:rPr>
          <w:rFonts w:ascii="Arial" w:hAnsi="Arial" w:cs="Arial"/>
          <w:sz w:val="22"/>
          <w:szCs w:val="22"/>
        </w:rPr>
      </w:pPr>
    </w:p>
    <w:p w14:paraId="531D333C" w14:textId="77777777" w:rsidR="00644134" w:rsidRPr="00373E05" w:rsidRDefault="00142DB9" w:rsidP="00373E05">
      <w:pPr>
        <w:pStyle w:val="Textoindependiente"/>
        <w:jc w:val="both"/>
        <w:rPr>
          <w:rFonts w:ascii="Arial" w:hAnsi="Arial" w:cs="Arial"/>
          <w:sz w:val="22"/>
          <w:szCs w:val="22"/>
        </w:rPr>
      </w:pPr>
      <w:r w:rsidRPr="00373E05">
        <w:rPr>
          <w:rFonts w:ascii="Arial" w:hAnsi="Arial" w:cs="Arial"/>
          <w:b/>
          <w:bCs/>
          <w:sz w:val="22"/>
          <w:szCs w:val="22"/>
        </w:rPr>
        <w:t>CUARTO</w:t>
      </w:r>
      <w:r w:rsidR="00644134" w:rsidRPr="00373E05">
        <w:rPr>
          <w:rFonts w:ascii="Arial" w:hAnsi="Arial" w:cs="Arial"/>
          <w:b/>
          <w:bCs/>
          <w:sz w:val="22"/>
          <w:szCs w:val="22"/>
        </w:rPr>
        <w:t>.</w:t>
      </w:r>
      <w:r w:rsidR="00644134" w:rsidRPr="00373E05">
        <w:rPr>
          <w:rFonts w:ascii="Arial" w:hAnsi="Arial" w:cs="Arial"/>
          <w:sz w:val="22"/>
          <w:szCs w:val="22"/>
        </w:rPr>
        <w:t xml:space="preserve"> Para el proceso electoral de gubernatura inmediato siguiente a la entrada en vigor de este Decreto, los partidos políticos podrán determinar libremente el género de su candidatura, siempre que acrediten ante la autoridad electoral el cumplimiento de mecanismos internos de paridad sustantiva conforme a la legislación armonizada.</w:t>
      </w:r>
    </w:p>
    <w:p w14:paraId="22436D66" w14:textId="77777777" w:rsidR="00142DB9" w:rsidRPr="00373E05" w:rsidRDefault="00142DB9" w:rsidP="00373E05">
      <w:pPr>
        <w:pStyle w:val="Textoindependiente"/>
        <w:jc w:val="both"/>
        <w:rPr>
          <w:rFonts w:ascii="Arial" w:hAnsi="Arial" w:cs="Arial"/>
          <w:sz w:val="22"/>
          <w:szCs w:val="22"/>
        </w:rPr>
      </w:pPr>
    </w:p>
    <w:p w14:paraId="0FC8AB6A" w14:textId="77777777" w:rsidR="00142DB9" w:rsidRPr="00373E05" w:rsidRDefault="00142DB9" w:rsidP="00373E05">
      <w:pPr>
        <w:pStyle w:val="Textoindependiente"/>
        <w:jc w:val="both"/>
        <w:rPr>
          <w:rFonts w:ascii="Arial" w:hAnsi="Arial" w:cs="Arial"/>
          <w:sz w:val="22"/>
          <w:szCs w:val="22"/>
        </w:rPr>
      </w:pPr>
      <w:r w:rsidRPr="00373E05">
        <w:rPr>
          <w:rFonts w:ascii="Arial" w:hAnsi="Arial" w:cs="Arial"/>
          <w:b/>
          <w:sz w:val="22"/>
          <w:szCs w:val="22"/>
        </w:rPr>
        <w:t>QUINTO:</w:t>
      </w:r>
      <w:r w:rsidRPr="00373E05">
        <w:rPr>
          <w:rFonts w:ascii="Arial" w:hAnsi="Arial" w:cs="Arial"/>
          <w:sz w:val="22"/>
          <w:szCs w:val="22"/>
        </w:rPr>
        <w:t xml:space="preserve"> </w:t>
      </w:r>
      <w:r w:rsidRPr="00373E05">
        <w:rPr>
          <w:rFonts w:ascii="Arial" w:eastAsia="Arial" w:hAnsi="Arial" w:cs="Arial"/>
          <w:color w:val="000000"/>
          <w:sz w:val="22"/>
          <w:szCs w:val="22"/>
        </w:rPr>
        <w:t>Se derogan las disposiciones de igual o menor jerarquía que se opongan a las establecidas en el presente decreto</w:t>
      </w:r>
    </w:p>
    <w:bookmarkEnd w:id="5"/>
    <w:p w14:paraId="2064AE51" w14:textId="77777777" w:rsidR="00D33816" w:rsidRPr="00373E05" w:rsidRDefault="00D33816" w:rsidP="00373E05">
      <w:pPr>
        <w:tabs>
          <w:tab w:val="left" w:pos="1560"/>
        </w:tabs>
        <w:ind w:left="567" w:right="610"/>
        <w:jc w:val="both"/>
        <w:rPr>
          <w:rFonts w:ascii="Arial" w:eastAsia="Arial" w:hAnsi="Arial" w:cs="Arial"/>
          <w:b/>
          <w:bCs/>
        </w:rPr>
      </w:pPr>
    </w:p>
    <w:p w14:paraId="518024BA" w14:textId="77777777" w:rsidR="00D33816" w:rsidRPr="00373E05" w:rsidRDefault="00D33816" w:rsidP="00373E05">
      <w:pPr>
        <w:widowControl/>
        <w:pBdr>
          <w:top w:val="nil"/>
          <w:left w:val="nil"/>
          <w:bottom w:val="nil"/>
          <w:right w:val="nil"/>
          <w:between w:val="nil"/>
        </w:pBdr>
        <w:tabs>
          <w:tab w:val="left" w:pos="1560"/>
        </w:tabs>
        <w:spacing w:after="160"/>
        <w:ind w:left="567" w:right="610"/>
        <w:jc w:val="both"/>
        <w:rPr>
          <w:rFonts w:ascii="Arial" w:eastAsia="Arial" w:hAnsi="Arial" w:cs="Arial"/>
          <w:color w:val="000000"/>
        </w:rPr>
      </w:pPr>
    </w:p>
    <w:p w14:paraId="3C0DE277" w14:textId="77777777" w:rsidR="00D33816" w:rsidRPr="00373E05" w:rsidRDefault="00A347B6" w:rsidP="00373E05">
      <w:pPr>
        <w:widowControl/>
        <w:pBdr>
          <w:top w:val="nil"/>
          <w:left w:val="nil"/>
          <w:bottom w:val="nil"/>
          <w:right w:val="nil"/>
          <w:between w:val="nil"/>
        </w:pBdr>
        <w:tabs>
          <w:tab w:val="left" w:pos="1560"/>
        </w:tabs>
        <w:spacing w:before="280" w:after="160"/>
        <w:ind w:right="610"/>
        <w:jc w:val="center"/>
        <w:rPr>
          <w:rFonts w:ascii="Arial" w:eastAsia="Arial" w:hAnsi="Arial" w:cs="Arial"/>
          <w:color w:val="000000"/>
        </w:rPr>
        <w:sectPr w:rsidR="00D33816" w:rsidRPr="00373E05" w:rsidSect="00DB2D35">
          <w:headerReference w:type="default" r:id="rId9"/>
          <w:footerReference w:type="default" r:id="rId10"/>
          <w:pgSz w:w="12240" w:h="15840"/>
          <w:pgMar w:top="640" w:right="1041" w:bottom="1985" w:left="993" w:header="720" w:footer="720" w:gutter="0"/>
          <w:pgNumType w:start="1"/>
          <w:cols w:space="720"/>
        </w:sectPr>
      </w:pPr>
      <w:proofErr w:type="spellStart"/>
      <w:r w:rsidRPr="00373E05">
        <w:rPr>
          <w:rFonts w:ascii="Arial" w:eastAsia="Arial" w:hAnsi="Arial" w:cs="Arial"/>
          <w:b/>
          <w:bCs/>
          <w:color w:val="000000"/>
        </w:rPr>
        <w:t>Dip</w:t>
      </w:r>
      <w:proofErr w:type="spellEnd"/>
      <w:r w:rsidRPr="00373E05">
        <w:rPr>
          <w:rFonts w:ascii="Arial" w:eastAsia="Arial" w:hAnsi="Arial" w:cs="Arial"/>
          <w:b/>
          <w:bCs/>
          <w:color w:val="000000"/>
        </w:rPr>
        <w:t>. Octavio Martínez Vargas</w:t>
      </w:r>
    </w:p>
    <w:p w14:paraId="7BB5C279" w14:textId="77777777" w:rsidR="00D33816" w:rsidRPr="00373E05" w:rsidRDefault="00D33816" w:rsidP="00373E05">
      <w:pPr>
        <w:tabs>
          <w:tab w:val="left" w:pos="1560"/>
        </w:tabs>
        <w:spacing w:before="269"/>
        <w:ind w:right="610"/>
        <w:jc w:val="both"/>
        <w:rPr>
          <w:rFonts w:ascii="Arial" w:eastAsia="Times New Roman" w:hAnsi="Arial" w:cs="Arial"/>
        </w:rPr>
      </w:pPr>
    </w:p>
    <w:sectPr w:rsidR="00D33816" w:rsidRPr="00373E05" w:rsidSect="00644134">
      <w:type w:val="continuous"/>
      <w:pgSz w:w="12240" w:h="15840"/>
      <w:pgMar w:top="640" w:right="720" w:bottom="0" w:left="993" w:header="720" w:footer="720" w:gutter="0"/>
      <w:cols w:num="2" w:space="720" w:equalWidth="0">
        <w:col w:w="3190" w:space="4419"/>
        <w:col w:w="319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A16E24" w14:textId="77777777" w:rsidR="00EA2C25" w:rsidRDefault="00EA2C25">
      <w:r>
        <w:separator/>
      </w:r>
    </w:p>
  </w:endnote>
  <w:endnote w:type="continuationSeparator" w:id="0">
    <w:p w14:paraId="6A026125" w14:textId="77777777" w:rsidR="00EA2C25" w:rsidRDefault="00EA2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embedRegular r:id="rId1" w:fontKey="{3C412D4F-2870-4233-8051-F174ABF83FA2}"/>
    <w:embedBold r:id="rId2" w:fontKey="{AF5B7B17-2C0A-4483-A6BE-BA206D955B22}"/>
    <w:embedItalic r:id="rId3" w:fontKey="{F76BA988-E82C-4C1A-A423-DA9112A77B93}"/>
  </w:font>
  <w:font w:name="Segoe UI">
    <w:panose1 w:val="020B0502040204020203"/>
    <w:charset w:val="00"/>
    <w:family w:val="swiss"/>
    <w:pitch w:val="variable"/>
    <w:sig w:usb0="E4002EFF" w:usb1="C000E47F" w:usb2="00000009" w:usb3="00000000" w:csb0="000001FF" w:csb1="00000000"/>
    <w:embedRegular r:id="rId4" w:fontKey="{7BC28903-B558-45CD-9FDA-3EB2BBD079DA}"/>
  </w:font>
  <w:font w:name="Georgia">
    <w:panose1 w:val="02040502050405020303"/>
    <w:charset w:val="00"/>
    <w:family w:val="roman"/>
    <w:pitch w:val="variable"/>
    <w:sig w:usb0="00000287" w:usb1="00000000" w:usb2="00000000" w:usb3="00000000" w:csb0="0000009F" w:csb1="00000000"/>
    <w:embedItalic r:id="rId5" w:fontKey="{9AF108AA-01F3-4DB5-A291-5356C81FBBB5}"/>
  </w:font>
  <w:font w:name="Calibri">
    <w:panose1 w:val="020F0502020204030204"/>
    <w:charset w:val="00"/>
    <w:family w:val="swiss"/>
    <w:pitch w:val="variable"/>
    <w:sig w:usb0="E4002EFF" w:usb1="C200247B" w:usb2="00000009" w:usb3="00000000" w:csb0="000001FF" w:csb1="00000000"/>
    <w:embedRegular r:id="rId6" w:fontKey="{DA87E50C-38AD-468C-8BA2-40BBF80793D2}"/>
    <w:embedBold r:id="rId7" w:fontKey="{9F30566C-6E0B-4AC7-AE0F-A8B92057D04F}"/>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8" w:fontKey="{8332BB94-293F-41EA-8316-1C9F6C97853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94F3B" w14:textId="77777777" w:rsidR="00D33816" w:rsidRDefault="00A347B6">
    <w:pPr>
      <w:pBdr>
        <w:top w:val="nil"/>
        <w:left w:val="nil"/>
        <w:bottom w:val="nil"/>
        <w:right w:val="nil"/>
        <w:between w:val="nil"/>
      </w:pBdr>
      <w:tabs>
        <w:tab w:val="center" w:pos="4419"/>
        <w:tab w:val="right" w:pos="8838"/>
      </w:tabs>
      <w:rPr>
        <w:color w:val="000000"/>
      </w:rPr>
    </w:pPr>
    <w:r>
      <w:rPr>
        <w:noProof/>
      </w:rPr>
      <mc:AlternateContent>
        <mc:Choice Requires="wpg">
          <w:drawing>
            <wp:anchor distT="0" distB="0" distL="0" distR="0" simplePos="0" relativeHeight="251663360" behindDoc="1" locked="0" layoutInCell="1" hidden="0" allowOverlap="1" wp14:anchorId="6BD62F09" wp14:editId="12D76DF9">
              <wp:simplePos x="0" y="0"/>
              <wp:positionH relativeFrom="column">
                <wp:posOffset>-467246</wp:posOffset>
              </wp:positionH>
              <wp:positionV relativeFrom="paragraph">
                <wp:posOffset>8847574</wp:posOffset>
              </wp:positionV>
              <wp:extent cx="7772400" cy="1198880"/>
              <wp:effectExtent l="0" t="0" r="0" b="0"/>
              <wp:wrapNone/>
              <wp:docPr id="219" name="Grupo 219"/>
              <wp:cNvGraphicFramePr/>
              <a:graphic xmlns:a="http://schemas.openxmlformats.org/drawingml/2006/main">
                <a:graphicData uri="http://schemas.microsoft.com/office/word/2010/wordprocessingGroup">
                  <wpg:wgp>
                    <wpg:cNvGrpSpPr/>
                    <wpg:grpSpPr>
                      <a:xfrm>
                        <a:off x="0" y="0"/>
                        <a:ext cx="7772400" cy="1198880"/>
                        <a:chOff x="1459800" y="3180550"/>
                        <a:chExt cx="7772400" cy="1198900"/>
                      </a:xfrm>
                    </wpg:grpSpPr>
                    <wpg:grpSp>
                      <wpg:cNvPr id="2" name="Grupo 2"/>
                      <wpg:cNvGrpSpPr/>
                      <wpg:grpSpPr>
                        <a:xfrm>
                          <a:off x="1459800" y="3180560"/>
                          <a:ext cx="7772400" cy="1198880"/>
                          <a:chOff x="0" y="0"/>
                          <a:chExt cx="7772400" cy="1199107"/>
                        </a:xfrm>
                      </wpg:grpSpPr>
                      <wps:wsp>
                        <wps:cNvPr id="3" name="Rectángulo 3"/>
                        <wps:cNvSpPr/>
                        <wps:spPr>
                          <a:xfrm>
                            <a:off x="0" y="0"/>
                            <a:ext cx="7772400" cy="1199100"/>
                          </a:xfrm>
                          <a:prstGeom prst="rect">
                            <a:avLst/>
                          </a:prstGeom>
                          <a:noFill/>
                          <a:ln>
                            <a:noFill/>
                          </a:ln>
                        </wps:spPr>
                        <wps:txbx>
                          <w:txbxContent>
                            <w:p w14:paraId="36D140A4" w14:textId="77777777" w:rsidR="00D33816" w:rsidRDefault="00D33816">
                              <w:pPr>
                                <w:textDirection w:val="btLr"/>
                              </w:pPr>
                            </w:p>
                          </w:txbxContent>
                        </wps:txbx>
                        <wps:bodyPr spcFirstLastPara="1" wrap="square" lIns="91425" tIns="91425" rIns="91425" bIns="91425" anchor="ctr" anchorCtr="0">
                          <a:noAutofit/>
                        </wps:bodyPr>
                      </wps:wsp>
                      <wps:wsp>
                        <wps:cNvPr id="4" name="Forma libre 4"/>
                        <wps:cNvSpPr/>
                        <wps:spPr>
                          <a:xfrm>
                            <a:off x="0" y="353923"/>
                            <a:ext cx="7772400" cy="845184"/>
                          </a:xfrm>
                          <a:custGeom>
                            <a:avLst/>
                            <a:gdLst/>
                            <a:ahLst/>
                            <a:cxnLst/>
                            <a:rect l="l" t="t" r="r" b="b"/>
                            <a:pathLst>
                              <a:path w="7772400" h="845185" extrusionOk="0">
                                <a:moveTo>
                                  <a:pt x="7771777" y="0"/>
                                </a:moveTo>
                                <a:lnTo>
                                  <a:pt x="0" y="0"/>
                                </a:lnTo>
                                <a:lnTo>
                                  <a:pt x="0" y="844689"/>
                                </a:lnTo>
                                <a:lnTo>
                                  <a:pt x="7771777" y="844689"/>
                                </a:lnTo>
                                <a:lnTo>
                                  <a:pt x="7771777" y="0"/>
                                </a:lnTo>
                                <a:close/>
                              </a:path>
                            </a:pathLst>
                          </a:custGeom>
                          <a:solidFill>
                            <a:srgbClr val="B28D5E"/>
                          </a:solidFill>
                          <a:ln>
                            <a:noFill/>
                          </a:ln>
                        </wps:spPr>
                        <wps:bodyPr spcFirstLastPara="1" wrap="square" lIns="91425" tIns="91425" rIns="91425" bIns="91425" anchor="ctr" anchorCtr="0">
                          <a:noAutofit/>
                        </wps:bodyPr>
                      </wps:wsp>
                      <wps:wsp>
                        <wps:cNvPr id="5" name="Forma libre 5"/>
                        <wps:cNvSpPr/>
                        <wps:spPr>
                          <a:xfrm>
                            <a:off x="0" y="299338"/>
                            <a:ext cx="7772400" cy="54610"/>
                          </a:xfrm>
                          <a:custGeom>
                            <a:avLst/>
                            <a:gdLst/>
                            <a:ahLst/>
                            <a:cxnLst/>
                            <a:rect l="l" t="t" r="r" b="b"/>
                            <a:pathLst>
                              <a:path w="7772400" h="54610" extrusionOk="0">
                                <a:moveTo>
                                  <a:pt x="7771777" y="0"/>
                                </a:moveTo>
                                <a:lnTo>
                                  <a:pt x="0" y="0"/>
                                </a:lnTo>
                                <a:lnTo>
                                  <a:pt x="0" y="54584"/>
                                </a:lnTo>
                                <a:lnTo>
                                  <a:pt x="7771777" y="54584"/>
                                </a:lnTo>
                                <a:lnTo>
                                  <a:pt x="7771777" y="0"/>
                                </a:lnTo>
                                <a:close/>
                              </a:path>
                            </a:pathLst>
                          </a:custGeom>
                          <a:solidFill>
                            <a:srgbClr val="901250"/>
                          </a:solidFill>
                          <a:ln>
                            <a:noFill/>
                          </a:ln>
                        </wps:spPr>
                        <wps:bodyPr spcFirstLastPara="1" wrap="square" lIns="91425" tIns="91425" rIns="91425" bIns="91425" anchor="ctr" anchorCtr="0">
                          <a:noAutofit/>
                        </wps:bodyPr>
                      </wps:wsp>
                      <pic:pic xmlns:pic="http://schemas.openxmlformats.org/drawingml/2006/picture">
                        <pic:nvPicPr>
                          <pic:cNvPr id="7" name="Shape 7"/>
                          <pic:cNvPicPr preferRelativeResize="0"/>
                        </pic:nvPicPr>
                        <pic:blipFill rotWithShape="1">
                          <a:blip r:embed="rId1">
                            <a:alphaModFix/>
                          </a:blip>
                          <a:srcRect/>
                          <a:stretch/>
                        </pic:blipFill>
                        <pic:spPr>
                          <a:xfrm>
                            <a:off x="3831779" y="845144"/>
                            <a:ext cx="107899" cy="108978"/>
                          </a:xfrm>
                          <a:prstGeom prst="rect">
                            <a:avLst/>
                          </a:prstGeom>
                          <a:noFill/>
                          <a:ln>
                            <a:noFill/>
                          </a:ln>
                        </pic:spPr>
                      </pic:pic>
                      <wps:wsp>
                        <wps:cNvPr id="6" name="Forma libre 6"/>
                        <wps:cNvSpPr/>
                        <wps:spPr>
                          <a:xfrm>
                            <a:off x="3640086" y="1009781"/>
                            <a:ext cx="494030" cy="63500"/>
                          </a:xfrm>
                          <a:custGeom>
                            <a:avLst/>
                            <a:gdLst/>
                            <a:ahLst/>
                            <a:cxnLst/>
                            <a:rect l="l" t="t" r="r" b="b"/>
                            <a:pathLst>
                              <a:path w="494030" h="63500" extrusionOk="0">
                                <a:moveTo>
                                  <a:pt x="114858" y="55092"/>
                                </a:moveTo>
                                <a:lnTo>
                                  <a:pt x="113538" y="51904"/>
                                </a:lnTo>
                                <a:lnTo>
                                  <a:pt x="69253" y="7620"/>
                                </a:lnTo>
                                <a:lnTo>
                                  <a:pt x="61633" y="0"/>
                                </a:lnTo>
                                <a:lnTo>
                                  <a:pt x="53225" y="0"/>
                                </a:lnTo>
                                <a:lnTo>
                                  <a:pt x="1320" y="51904"/>
                                </a:lnTo>
                                <a:lnTo>
                                  <a:pt x="0" y="55092"/>
                                </a:lnTo>
                                <a:lnTo>
                                  <a:pt x="0" y="61899"/>
                                </a:lnTo>
                                <a:lnTo>
                                  <a:pt x="546" y="63207"/>
                                </a:lnTo>
                                <a:lnTo>
                                  <a:pt x="8699" y="63207"/>
                                </a:lnTo>
                                <a:lnTo>
                                  <a:pt x="7188" y="61709"/>
                                </a:lnTo>
                                <a:lnTo>
                                  <a:pt x="6540" y="60159"/>
                                </a:lnTo>
                                <a:lnTo>
                                  <a:pt x="6540" y="56845"/>
                                </a:lnTo>
                                <a:lnTo>
                                  <a:pt x="7188" y="55295"/>
                                </a:lnTo>
                                <a:lnTo>
                                  <a:pt x="54216" y="8267"/>
                                </a:lnTo>
                                <a:lnTo>
                                  <a:pt x="55778" y="7620"/>
                                </a:lnTo>
                                <a:lnTo>
                                  <a:pt x="59080" y="7620"/>
                                </a:lnTo>
                                <a:lnTo>
                                  <a:pt x="60642" y="8267"/>
                                </a:lnTo>
                                <a:lnTo>
                                  <a:pt x="107670" y="55295"/>
                                </a:lnTo>
                                <a:lnTo>
                                  <a:pt x="108318" y="56845"/>
                                </a:lnTo>
                                <a:lnTo>
                                  <a:pt x="108318" y="60159"/>
                                </a:lnTo>
                                <a:lnTo>
                                  <a:pt x="107670" y="61709"/>
                                </a:lnTo>
                                <a:lnTo>
                                  <a:pt x="106159" y="63207"/>
                                </a:lnTo>
                                <a:lnTo>
                                  <a:pt x="114312" y="63207"/>
                                </a:lnTo>
                                <a:lnTo>
                                  <a:pt x="114858" y="61899"/>
                                </a:lnTo>
                                <a:lnTo>
                                  <a:pt x="114858" y="55092"/>
                                </a:lnTo>
                                <a:close/>
                              </a:path>
                              <a:path w="494030" h="63500" extrusionOk="0">
                                <a:moveTo>
                                  <a:pt x="493458" y="55410"/>
                                </a:moveTo>
                                <a:lnTo>
                                  <a:pt x="446100" y="8051"/>
                                </a:lnTo>
                                <a:lnTo>
                                  <a:pt x="438835" y="787"/>
                                </a:lnTo>
                                <a:lnTo>
                                  <a:pt x="430758" y="787"/>
                                </a:lnTo>
                                <a:lnTo>
                                  <a:pt x="376135" y="55410"/>
                                </a:lnTo>
                                <a:lnTo>
                                  <a:pt x="376135" y="63207"/>
                                </a:lnTo>
                                <a:lnTo>
                                  <a:pt x="385102" y="63207"/>
                                </a:lnTo>
                                <a:lnTo>
                                  <a:pt x="383311" y="61417"/>
                                </a:lnTo>
                                <a:lnTo>
                                  <a:pt x="383311" y="57492"/>
                                </a:lnTo>
                                <a:lnTo>
                                  <a:pt x="432752" y="8051"/>
                                </a:lnTo>
                                <a:lnTo>
                                  <a:pt x="436841" y="8051"/>
                                </a:lnTo>
                                <a:lnTo>
                                  <a:pt x="486283" y="57492"/>
                                </a:lnTo>
                                <a:lnTo>
                                  <a:pt x="486283" y="61417"/>
                                </a:lnTo>
                                <a:lnTo>
                                  <a:pt x="484479" y="63207"/>
                                </a:lnTo>
                                <a:lnTo>
                                  <a:pt x="493458" y="63207"/>
                                </a:lnTo>
                                <a:lnTo>
                                  <a:pt x="493458" y="55410"/>
                                </a:lnTo>
                                <a:close/>
                              </a:path>
                            </a:pathLst>
                          </a:custGeom>
                          <a:solidFill>
                            <a:srgbClr val="FFFFFF"/>
                          </a:solidFill>
                          <a:ln>
                            <a:noFill/>
                          </a:ln>
                        </wps:spPr>
                        <wps:bodyPr spcFirstLastPara="1" wrap="square" lIns="91425" tIns="91425" rIns="91425" bIns="91425" anchor="ctr" anchorCtr="0">
                          <a:noAutofit/>
                        </wps:bodyPr>
                      </wps:wsp>
                      <pic:pic xmlns:pic="http://schemas.openxmlformats.org/drawingml/2006/picture">
                        <pic:nvPicPr>
                          <pic:cNvPr id="9" name="Shape 9"/>
                          <pic:cNvPicPr preferRelativeResize="0"/>
                        </pic:nvPicPr>
                        <pic:blipFill rotWithShape="1">
                          <a:blip r:embed="rId2">
                            <a:alphaModFix/>
                          </a:blip>
                          <a:srcRect/>
                          <a:stretch/>
                        </pic:blipFill>
                        <pic:spPr>
                          <a:xfrm>
                            <a:off x="3726588" y="915261"/>
                            <a:ext cx="321129" cy="162753"/>
                          </a:xfrm>
                          <a:prstGeom prst="rect">
                            <a:avLst/>
                          </a:prstGeom>
                          <a:noFill/>
                          <a:ln>
                            <a:noFill/>
                          </a:ln>
                        </pic:spPr>
                      </pic:pic>
                      <wps:wsp>
                        <wps:cNvPr id="8" name="Forma libre 8"/>
                        <wps:cNvSpPr/>
                        <wps:spPr>
                          <a:xfrm>
                            <a:off x="3559561" y="0"/>
                            <a:ext cx="653415" cy="653415"/>
                          </a:xfrm>
                          <a:custGeom>
                            <a:avLst/>
                            <a:gdLst/>
                            <a:ahLst/>
                            <a:cxnLst/>
                            <a:rect l="l" t="t" r="r" b="b"/>
                            <a:pathLst>
                              <a:path w="653415" h="653415" extrusionOk="0">
                                <a:moveTo>
                                  <a:pt x="326478" y="0"/>
                                </a:moveTo>
                                <a:lnTo>
                                  <a:pt x="278235" y="3539"/>
                                </a:lnTo>
                                <a:lnTo>
                                  <a:pt x="232190" y="13822"/>
                                </a:lnTo>
                                <a:lnTo>
                                  <a:pt x="188846" y="30342"/>
                                </a:lnTo>
                                <a:lnTo>
                                  <a:pt x="148710" y="52596"/>
                                </a:lnTo>
                                <a:lnTo>
                                  <a:pt x="112287" y="80077"/>
                                </a:lnTo>
                                <a:lnTo>
                                  <a:pt x="80082" y="112282"/>
                                </a:lnTo>
                                <a:lnTo>
                                  <a:pt x="52599" y="148705"/>
                                </a:lnTo>
                                <a:lnTo>
                                  <a:pt x="30344" y="188841"/>
                                </a:lnTo>
                                <a:lnTo>
                                  <a:pt x="13823" y="232185"/>
                                </a:lnTo>
                                <a:lnTo>
                                  <a:pt x="3540" y="278233"/>
                                </a:lnTo>
                                <a:lnTo>
                                  <a:pt x="0" y="326478"/>
                                </a:lnTo>
                                <a:lnTo>
                                  <a:pt x="3540" y="374724"/>
                                </a:lnTo>
                                <a:lnTo>
                                  <a:pt x="13823" y="420772"/>
                                </a:lnTo>
                                <a:lnTo>
                                  <a:pt x="30344" y="464116"/>
                                </a:lnTo>
                                <a:lnTo>
                                  <a:pt x="52599" y="504252"/>
                                </a:lnTo>
                                <a:lnTo>
                                  <a:pt x="80082" y="540675"/>
                                </a:lnTo>
                                <a:lnTo>
                                  <a:pt x="112287" y="572879"/>
                                </a:lnTo>
                                <a:lnTo>
                                  <a:pt x="148710" y="600361"/>
                                </a:lnTo>
                                <a:lnTo>
                                  <a:pt x="188846" y="622614"/>
                                </a:lnTo>
                                <a:lnTo>
                                  <a:pt x="232190" y="639135"/>
                                </a:lnTo>
                                <a:lnTo>
                                  <a:pt x="278235" y="649418"/>
                                </a:lnTo>
                                <a:lnTo>
                                  <a:pt x="326478" y="652957"/>
                                </a:lnTo>
                                <a:lnTo>
                                  <a:pt x="374724" y="649418"/>
                                </a:lnTo>
                                <a:lnTo>
                                  <a:pt x="420772" y="639135"/>
                                </a:lnTo>
                                <a:lnTo>
                                  <a:pt x="464116" y="622614"/>
                                </a:lnTo>
                                <a:lnTo>
                                  <a:pt x="504252" y="600361"/>
                                </a:lnTo>
                                <a:lnTo>
                                  <a:pt x="540675" y="572879"/>
                                </a:lnTo>
                                <a:lnTo>
                                  <a:pt x="572879" y="540675"/>
                                </a:lnTo>
                                <a:lnTo>
                                  <a:pt x="600361" y="504252"/>
                                </a:lnTo>
                                <a:lnTo>
                                  <a:pt x="622614" y="464116"/>
                                </a:lnTo>
                                <a:lnTo>
                                  <a:pt x="639135" y="420772"/>
                                </a:lnTo>
                                <a:lnTo>
                                  <a:pt x="649418" y="374724"/>
                                </a:lnTo>
                                <a:lnTo>
                                  <a:pt x="652957" y="326478"/>
                                </a:lnTo>
                                <a:lnTo>
                                  <a:pt x="649418" y="278233"/>
                                </a:lnTo>
                                <a:lnTo>
                                  <a:pt x="639135" y="232185"/>
                                </a:lnTo>
                                <a:lnTo>
                                  <a:pt x="622614" y="188841"/>
                                </a:lnTo>
                                <a:lnTo>
                                  <a:pt x="600361" y="148705"/>
                                </a:lnTo>
                                <a:lnTo>
                                  <a:pt x="572879" y="112282"/>
                                </a:lnTo>
                                <a:lnTo>
                                  <a:pt x="540675" y="80077"/>
                                </a:lnTo>
                                <a:lnTo>
                                  <a:pt x="504252" y="52596"/>
                                </a:lnTo>
                                <a:lnTo>
                                  <a:pt x="464116" y="30342"/>
                                </a:lnTo>
                                <a:lnTo>
                                  <a:pt x="420772" y="13822"/>
                                </a:lnTo>
                                <a:lnTo>
                                  <a:pt x="374724" y="3539"/>
                                </a:lnTo>
                                <a:lnTo>
                                  <a:pt x="326478" y="0"/>
                                </a:lnTo>
                                <a:close/>
                              </a:path>
                            </a:pathLst>
                          </a:custGeom>
                          <a:solidFill>
                            <a:srgbClr val="B32F29"/>
                          </a:solidFill>
                          <a:ln>
                            <a:noFill/>
                          </a:ln>
                        </wps:spPr>
                        <wps:bodyPr spcFirstLastPara="1" wrap="square" lIns="91425" tIns="91425" rIns="91425" bIns="91425" anchor="ctr" anchorCtr="0">
                          <a:noAutofit/>
                        </wps:bodyPr>
                      </wps:wsp>
                      <wps:wsp>
                        <wps:cNvPr id="10" name="Forma libre 10"/>
                        <wps:cNvSpPr/>
                        <wps:spPr>
                          <a:xfrm>
                            <a:off x="3616208" y="279234"/>
                            <a:ext cx="539750" cy="94615"/>
                          </a:xfrm>
                          <a:custGeom>
                            <a:avLst/>
                            <a:gdLst/>
                            <a:ahLst/>
                            <a:cxnLst/>
                            <a:rect l="l" t="t" r="r" b="b"/>
                            <a:pathLst>
                              <a:path w="539750" h="94615" extrusionOk="0">
                                <a:moveTo>
                                  <a:pt x="175691" y="2159"/>
                                </a:moveTo>
                                <a:lnTo>
                                  <a:pt x="157950" y="5592"/>
                                </a:lnTo>
                                <a:lnTo>
                                  <a:pt x="144526" y="15147"/>
                                </a:lnTo>
                                <a:lnTo>
                                  <a:pt x="136026" y="29708"/>
                                </a:lnTo>
                                <a:lnTo>
                                  <a:pt x="133057" y="48158"/>
                                </a:lnTo>
                                <a:lnTo>
                                  <a:pt x="135995" y="66613"/>
                                </a:lnTo>
                                <a:lnTo>
                                  <a:pt x="144445" y="81173"/>
                                </a:lnTo>
                                <a:lnTo>
                                  <a:pt x="157859" y="90726"/>
                                </a:lnTo>
                                <a:lnTo>
                                  <a:pt x="175691" y="94157"/>
                                </a:lnTo>
                                <a:lnTo>
                                  <a:pt x="193651" y="90726"/>
                                </a:lnTo>
                                <a:lnTo>
                                  <a:pt x="207133" y="81173"/>
                                </a:lnTo>
                                <a:lnTo>
                                  <a:pt x="210414" y="75539"/>
                                </a:lnTo>
                                <a:lnTo>
                                  <a:pt x="175691" y="75539"/>
                                </a:lnTo>
                                <a:lnTo>
                                  <a:pt x="167604" y="73124"/>
                                </a:lnTo>
                                <a:lnTo>
                                  <a:pt x="162504" y="66816"/>
                                </a:lnTo>
                                <a:lnTo>
                                  <a:pt x="159845" y="58024"/>
                                </a:lnTo>
                                <a:lnTo>
                                  <a:pt x="159080" y="48158"/>
                                </a:lnTo>
                                <a:lnTo>
                                  <a:pt x="159845" y="38272"/>
                                </a:lnTo>
                                <a:lnTo>
                                  <a:pt x="162485" y="29708"/>
                                </a:lnTo>
                                <a:lnTo>
                                  <a:pt x="167604" y="23548"/>
                                </a:lnTo>
                                <a:lnTo>
                                  <a:pt x="175691" y="21234"/>
                                </a:lnTo>
                                <a:lnTo>
                                  <a:pt x="210617" y="21234"/>
                                </a:lnTo>
                                <a:lnTo>
                                  <a:pt x="207052" y="15147"/>
                                </a:lnTo>
                                <a:lnTo>
                                  <a:pt x="193560" y="5592"/>
                                </a:lnTo>
                                <a:lnTo>
                                  <a:pt x="175691" y="2159"/>
                                </a:lnTo>
                                <a:close/>
                              </a:path>
                              <a:path w="539750" h="94615" extrusionOk="0">
                                <a:moveTo>
                                  <a:pt x="210617" y="21234"/>
                                </a:moveTo>
                                <a:lnTo>
                                  <a:pt x="175691" y="21234"/>
                                </a:lnTo>
                                <a:lnTo>
                                  <a:pt x="183873" y="23548"/>
                                </a:lnTo>
                                <a:lnTo>
                                  <a:pt x="188976" y="29708"/>
                                </a:lnTo>
                                <a:lnTo>
                                  <a:pt x="191559" y="38272"/>
                                </a:lnTo>
                                <a:lnTo>
                                  <a:pt x="192290" y="48158"/>
                                </a:lnTo>
                                <a:lnTo>
                                  <a:pt x="191559" y="58024"/>
                                </a:lnTo>
                                <a:lnTo>
                                  <a:pt x="189018" y="66613"/>
                                </a:lnTo>
                                <a:lnTo>
                                  <a:pt x="188958" y="66816"/>
                                </a:lnTo>
                                <a:lnTo>
                                  <a:pt x="183873" y="73124"/>
                                </a:lnTo>
                                <a:lnTo>
                                  <a:pt x="175691" y="75539"/>
                                </a:lnTo>
                                <a:lnTo>
                                  <a:pt x="210414" y="75539"/>
                                </a:lnTo>
                                <a:lnTo>
                                  <a:pt x="215492" y="66816"/>
                                </a:lnTo>
                                <a:lnTo>
                                  <a:pt x="215611" y="66613"/>
                                </a:lnTo>
                                <a:lnTo>
                                  <a:pt x="218554" y="48158"/>
                                </a:lnTo>
                                <a:lnTo>
                                  <a:pt x="215580" y="29708"/>
                                </a:lnTo>
                                <a:lnTo>
                                  <a:pt x="210617" y="21234"/>
                                </a:lnTo>
                                <a:close/>
                              </a:path>
                              <a:path w="539750" h="94615" extrusionOk="0">
                                <a:moveTo>
                                  <a:pt x="246913" y="2247"/>
                                </a:moveTo>
                                <a:lnTo>
                                  <a:pt x="238379" y="3149"/>
                                </a:lnTo>
                                <a:lnTo>
                                  <a:pt x="236131" y="3594"/>
                                </a:lnTo>
                                <a:lnTo>
                                  <a:pt x="232765" y="3822"/>
                                </a:lnTo>
                                <a:lnTo>
                                  <a:pt x="228955" y="4267"/>
                                </a:lnTo>
                                <a:lnTo>
                                  <a:pt x="228955" y="92456"/>
                                </a:lnTo>
                                <a:lnTo>
                                  <a:pt x="254762" y="92456"/>
                                </a:lnTo>
                                <a:lnTo>
                                  <a:pt x="254762" y="27165"/>
                                </a:lnTo>
                                <a:lnTo>
                                  <a:pt x="267779" y="24460"/>
                                </a:lnTo>
                                <a:lnTo>
                                  <a:pt x="276072" y="24460"/>
                                </a:lnTo>
                                <a:lnTo>
                                  <a:pt x="278086" y="9880"/>
                                </a:lnTo>
                                <a:lnTo>
                                  <a:pt x="251625" y="9880"/>
                                </a:lnTo>
                                <a:lnTo>
                                  <a:pt x="246913" y="2247"/>
                                </a:lnTo>
                                <a:close/>
                              </a:path>
                              <a:path w="539750" h="94615" extrusionOk="0">
                                <a:moveTo>
                                  <a:pt x="279450" y="0"/>
                                </a:moveTo>
                                <a:lnTo>
                                  <a:pt x="251625" y="9880"/>
                                </a:lnTo>
                                <a:lnTo>
                                  <a:pt x="278086" y="9880"/>
                                </a:lnTo>
                                <a:lnTo>
                                  <a:pt x="279450" y="0"/>
                                </a:lnTo>
                                <a:close/>
                              </a:path>
                              <a:path w="539750" h="94615" extrusionOk="0">
                                <a:moveTo>
                                  <a:pt x="319836" y="2247"/>
                                </a:moveTo>
                                <a:lnTo>
                                  <a:pt x="303649" y="5238"/>
                                </a:lnTo>
                                <a:lnTo>
                                  <a:pt x="291020" y="14055"/>
                                </a:lnTo>
                                <a:lnTo>
                                  <a:pt x="282810" y="28469"/>
                                </a:lnTo>
                                <a:lnTo>
                                  <a:pt x="279948" y="47802"/>
                                </a:lnTo>
                                <a:lnTo>
                                  <a:pt x="279882" y="48247"/>
                                </a:lnTo>
                                <a:lnTo>
                                  <a:pt x="282889" y="68027"/>
                                </a:lnTo>
                                <a:lnTo>
                                  <a:pt x="291136" y="82634"/>
                                </a:lnTo>
                                <a:lnTo>
                                  <a:pt x="303462" y="91604"/>
                                </a:lnTo>
                                <a:lnTo>
                                  <a:pt x="318706" y="94475"/>
                                </a:lnTo>
                                <a:lnTo>
                                  <a:pt x="330990" y="94092"/>
                                </a:lnTo>
                                <a:lnTo>
                                  <a:pt x="338731" y="93076"/>
                                </a:lnTo>
                                <a:lnTo>
                                  <a:pt x="345209" y="90630"/>
                                </a:lnTo>
                                <a:lnTo>
                                  <a:pt x="353707" y="85953"/>
                                </a:lnTo>
                                <a:lnTo>
                                  <a:pt x="352236" y="74510"/>
                                </a:lnTo>
                                <a:lnTo>
                                  <a:pt x="325221" y="74510"/>
                                </a:lnTo>
                                <a:lnTo>
                                  <a:pt x="317753" y="73177"/>
                                </a:lnTo>
                                <a:lnTo>
                                  <a:pt x="311754" y="69234"/>
                                </a:lnTo>
                                <a:lnTo>
                                  <a:pt x="307606" y="62766"/>
                                </a:lnTo>
                                <a:lnTo>
                                  <a:pt x="305784" y="54305"/>
                                </a:lnTo>
                                <a:lnTo>
                                  <a:pt x="305689" y="53860"/>
                                </a:lnTo>
                                <a:lnTo>
                                  <a:pt x="355251" y="53860"/>
                                </a:lnTo>
                                <a:lnTo>
                                  <a:pt x="356184" y="51612"/>
                                </a:lnTo>
                                <a:lnTo>
                                  <a:pt x="356400" y="50723"/>
                                </a:lnTo>
                                <a:lnTo>
                                  <a:pt x="356628" y="50495"/>
                                </a:lnTo>
                                <a:lnTo>
                                  <a:pt x="357085" y="49593"/>
                                </a:lnTo>
                                <a:lnTo>
                                  <a:pt x="357248" y="48247"/>
                                </a:lnTo>
                                <a:lnTo>
                                  <a:pt x="357530" y="45339"/>
                                </a:lnTo>
                                <a:lnTo>
                                  <a:pt x="357530" y="43091"/>
                                </a:lnTo>
                                <a:lnTo>
                                  <a:pt x="356719" y="37477"/>
                                </a:lnTo>
                                <a:lnTo>
                                  <a:pt x="306146" y="37477"/>
                                </a:lnTo>
                                <a:lnTo>
                                  <a:pt x="307035" y="21551"/>
                                </a:lnTo>
                                <a:lnTo>
                                  <a:pt x="314667" y="21107"/>
                                </a:lnTo>
                                <a:lnTo>
                                  <a:pt x="352538" y="21107"/>
                                </a:lnTo>
                                <a:lnTo>
                                  <a:pt x="347518" y="12487"/>
                                </a:lnTo>
                                <a:lnTo>
                                  <a:pt x="335665" y="4811"/>
                                </a:lnTo>
                                <a:lnTo>
                                  <a:pt x="319836" y="2247"/>
                                </a:lnTo>
                                <a:close/>
                              </a:path>
                              <a:path w="539750" h="94615" extrusionOk="0">
                                <a:moveTo>
                                  <a:pt x="351688" y="70243"/>
                                </a:moveTo>
                                <a:lnTo>
                                  <a:pt x="347301" y="71285"/>
                                </a:lnTo>
                                <a:lnTo>
                                  <a:pt x="340640" y="72710"/>
                                </a:lnTo>
                                <a:lnTo>
                                  <a:pt x="332887" y="73969"/>
                                </a:lnTo>
                                <a:lnTo>
                                  <a:pt x="325221" y="74510"/>
                                </a:lnTo>
                                <a:lnTo>
                                  <a:pt x="352236" y="74510"/>
                                </a:lnTo>
                                <a:lnTo>
                                  <a:pt x="351688" y="70243"/>
                                </a:lnTo>
                                <a:close/>
                              </a:path>
                              <a:path w="539750" h="94615" extrusionOk="0">
                                <a:moveTo>
                                  <a:pt x="355251" y="53860"/>
                                </a:moveTo>
                                <a:lnTo>
                                  <a:pt x="305689" y="53860"/>
                                </a:lnTo>
                                <a:lnTo>
                                  <a:pt x="354838" y="54978"/>
                                </a:lnTo>
                                <a:lnTo>
                                  <a:pt x="355066" y="54305"/>
                                </a:lnTo>
                                <a:lnTo>
                                  <a:pt x="355251" y="53860"/>
                                </a:lnTo>
                                <a:close/>
                              </a:path>
                              <a:path w="539750" h="94615" extrusionOk="0">
                                <a:moveTo>
                                  <a:pt x="352538" y="21107"/>
                                </a:moveTo>
                                <a:lnTo>
                                  <a:pt x="325894" y="21107"/>
                                </a:lnTo>
                                <a:lnTo>
                                  <a:pt x="331050" y="26479"/>
                                </a:lnTo>
                                <a:lnTo>
                                  <a:pt x="331952" y="37477"/>
                                </a:lnTo>
                                <a:lnTo>
                                  <a:pt x="356719" y="37477"/>
                                </a:lnTo>
                                <a:lnTo>
                                  <a:pt x="354953" y="25254"/>
                                </a:lnTo>
                                <a:lnTo>
                                  <a:pt x="352538" y="21107"/>
                                </a:lnTo>
                                <a:close/>
                              </a:path>
                              <a:path w="539750" h="94615" extrusionOk="0">
                                <a:moveTo>
                                  <a:pt x="385140" y="2044"/>
                                </a:moveTo>
                                <a:lnTo>
                                  <a:pt x="366925" y="4324"/>
                                </a:lnTo>
                                <a:lnTo>
                                  <a:pt x="367182" y="4324"/>
                                </a:lnTo>
                                <a:lnTo>
                                  <a:pt x="367182" y="92252"/>
                                </a:lnTo>
                                <a:lnTo>
                                  <a:pt x="393217" y="92252"/>
                                </a:lnTo>
                                <a:lnTo>
                                  <a:pt x="393217" y="23583"/>
                                </a:lnTo>
                                <a:lnTo>
                                  <a:pt x="400621" y="22009"/>
                                </a:lnTo>
                                <a:lnTo>
                                  <a:pt x="442922" y="22009"/>
                                </a:lnTo>
                                <a:lnTo>
                                  <a:pt x="442753" y="21172"/>
                                </a:lnTo>
                                <a:lnTo>
                                  <a:pt x="435459" y="10855"/>
                                </a:lnTo>
                                <a:lnTo>
                                  <a:pt x="430364" y="7658"/>
                                </a:lnTo>
                                <a:lnTo>
                                  <a:pt x="389851" y="7658"/>
                                </a:lnTo>
                                <a:lnTo>
                                  <a:pt x="385140" y="2044"/>
                                </a:lnTo>
                                <a:close/>
                              </a:path>
                              <a:path w="539750" h="94615" extrusionOk="0">
                                <a:moveTo>
                                  <a:pt x="442922" y="22009"/>
                                </a:moveTo>
                                <a:lnTo>
                                  <a:pt x="414083" y="22009"/>
                                </a:lnTo>
                                <a:lnTo>
                                  <a:pt x="419239" y="23812"/>
                                </a:lnTo>
                                <a:lnTo>
                                  <a:pt x="419239" y="92252"/>
                                </a:lnTo>
                                <a:lnTo>
                                  <a:pt x="445503" y="92252"/>
                                </a:lnTo>
                                <a:lnTo>
                                  <a:pt x="445503" y="34810"/>
                                </a:lnTo>
                                <a:lnTo>
                                  <a:pt x="442922" y="22009"/>
                                </a:lnTo>
                                <a:close/>
                              </a:path>
                              <a:path w="539750" h="94615" extrusionOk="0">
                                <a:moveTo>
                                  <a:pt x="412965" y="2044"/>
                                </a:moveTo>
                                <a:lnTo>
                                  <a:pt x="401523" y="2044"/>
                                </a:lnTo>
                                <a:lnTo>
                                  <a:pt x="393661" y="5638"/>
                                </a:lnTo>
                                <a:lnTo>
                                  <a:pt x="389851" y="7658"/>
                                </a:lnTo>
                                <a:lnTo>
                                  <a:pt x="430364" y="7658"/>
                                </a:lnTo>
                                <a:lnTo>
                                  <a:pt x="425052" y="4324"/>
                                </a:lnTo>
                                <a:lnTo>
                                  <a:pt x="412965" y="2044"/>
                                </a:lnTo>
                                <a:close/>
                              </a:path>
                              <a:path w="539750" h="94615" extrusionOk="0">
                                <a:moveTo>
                                  <a:pt x="539516" y="87096"/>
                                </a:moveTo>
                                <a:lnTo>
                                  <a:pt x="505790" y="87096"/>
                                </a:lnTo>
                                <a:lnTo>
                                  <a:pt x="511619" y="94500"/>
                                </a:lnTo>
                                <a:lnTo>
                                  <a:pt x="517677" y="94272"/>
                                </a:lnTo>
                                <a:lnTo>
                                  <a:pt x="526427" y="94056"/>
                                </a:lnTo>
                                <a:lnTo>
                                  <a:pt x="539673" y="87769"/>
                                </a:lnTo>
                                <a:lnTo>
                                  <a:pt x="539516" y="87096"/>
                                </a:lnTo>
                                <a:close/>
                              </a:path>
                              <a:path w="539750" h="94615" extrusionOk="0">
                                <a:moveTo>
                                  <a:pt x="492328" y="39751"/>
                                </a:moveTo>
                                <a:lnTo>
                                  <a:pt x="483565" y="39751"/>
                                </a:lnTo>
                                <a:lnTo>
                                  <a:pt x="473079" y="41595"/>
                                </a:lnTo>
                                <a:lnTo>
                                  <a:pt x="463792" y="46931"/>
                                </a:lnTo>
                                <a:lnTo>
                                  <a:pt x="457156" y="55465"/>
                                </a:lnTo>
                                <a:lnTo>
                                  <a:pt x="454621" y="66903"/>
                                </a:lnTo>
                                <a:lnTo>
                                  <a:pt x="457135" y="78279"/>
                                </a:lnTo>
                                <a:lnTo>
                                  <a:pt x="463626" y="86898"/>
                                </a:lnTo>
                                <a:lnTo>
                                  <a:pt x="472516" y="92362"/>
                                </a:lnTo>
                                <a:lnTo>
                                  <a:pt x="482231" y="94272"/>
                                </a:lnTo>
                                <a:lnTo>
                                  <a:pt x="491871" y="94272"/>
                                </a:lnTo>
                                <a:lnTo>
                                  <a:pt x="501294" y="89789"/>
                                </a:lnTo>
                                <a:lnTo>
                                  <a:pt x="505790" y="87096"/>
                                </a:lnTo>
                                <a:lnTo>
                                  <a:pt x="539516" y="87096"/>
                                </a:lnTo>
                                <a:lnTo>
                                  <a:pt x="536570" y="74523"/>
                                </a:lnTo>
                                <a:lnTo>
                                  <a:pt x="484695" y="74523"/>
                                </a:lnTo>
                                <a:lnTo>
                                  <a:pt x="480885" y="69811"/>
                                </a:lnTo>
                                <a:lnTo>
                                  <a:pt x="480885" y="60388"/>
                                </a:lnTo>
                                <a:lnTo>
                                  <a:pt x="484695" y="56794"/>
                                </a:lnTo>
                                <a:lnTo>
                                  <a:pt x="528904" y="56794"/>
                                </a:lnTo>
                                <a:lnTo>
                                  <a:pt x="528904" y="41097"/>
                                </a:lnTo>
                                <a:lnTo>
                                  <a:pt x="503326" y="41097"/>
                                </a:lnTo>
                                <a:lnTo>
                                  <a:pt x="492328" y="39751"/>
                                </a:lnTo>
                                <a:close/>
                              </a:path>
                              <a:path w="539750" h="94615" extrusionOk="0">
                                <a:moveTo>
                                  <a:pt x="528904" y="56794"/>
                                </a:moveTo>
                                <a:lnTo>
                                  <a:pt x="503326" y="56794"/>
                                </a:lnTo>
                                <a:lnTo>
                                  <a:pt x="503326" y="72948"/>
                                </a:lnTo>
                                <a:lnTo>
                                  <a:pt x="495465" y="74523"/>
                                </a:lnTo>
                                <a:lnTo>
                                  <a:pt x="536570" y="74523"/>
                                </a:lnTo>
                                <a:lnTo>
                                  <a:pt x="536308" y="73406"/>
                                </a:lnTo>
                                <a:lnTo>
                                  <a:pt x="528904" y="73406"/>
                                </a:lnTo>
                                <a:lnTo>
                                  <a:pt x="528904" y="56794"/>
                                </a:lnTo>
                                <a:close/>
                              </a:path>
                              <a:path w="539750" h="94615" extrusionOk="0">
                                <a:moveTo>
                                  <a:pt x="526896" y="22009"/>
                                </a:moveTo>
                                <a:lnTo>
                                  <a:pt x="498602" y="22009"/>
                                </a:lnTo>
                                <a:lnTo>
                                  <a:pt x="503326" y="26060"/>
                                </a:lnTo>
                                <a:lnTo>
                                  <a:pt x="503326" y="41097"/>
                                </a:lnTo>
                                <a:lnTo>
                                  <a:pt x="528904" y="41097"/>
                                </a:lnTo>
                                <a:lnTo>
                                  <a:pt x="528904" y="30099"/>
                                </a:lnTo>
                                <a:lnTo>
                                  <a:pt x="526896" y="22009"/>
                                </a:lnTo>
                                <a:close/>
                              </a:path>
                              <a:path w="539750" h="94615" extrusionOk="0">
                                <a:moveTo>
                                  <a:pt x="496595" y="2044"/>
                                </a:moveTo>
                                <a:lnTo>
                                  <a:pt x="489761" y="2184"/>
                                </a:lnTo>
                                <a:lnTo>
                                  <a:pt x="484023" y="3165"/>
                                </a:lnTo>
                                <a:lnTo>
                                  <a:pt x="476269" y="5827"/>
                                </a:lnTo>
                                <a:lnTo>
                                  <a:pt x="463384" y="11010"/>
                                </a:lnTo>
                                <a:lnTo>
                                  <a:pt x="469658" y="26733"/>
                                </a:lnTo>
                                <a:lnTo>
                                  <a:pt x="487172" y="22009"/>
                                </a:lnTo>
                                <a:lnTo>
                                  <a:pt x="526896" y="22009"/>
                                </a:lnTo>
                                <a:lnTo>
                                  <a:pt x="525841" y="17759"/>
                                </a:lnTo>
                                <a:lnTo>
                                  <a:pt x="518045" y="8999"/>
                                </a:lnTo>
                                <a:lnTo>
                                  <a:pt x="507601" y="3776"/>
                                </a:lnTo>
                                <a:lnTo>
                                  <a:pt x="496595" y="2044"/>
                                </a:lnTo>
                                <a:close/>
                              </a:path>
                              <a:path w="539750" h="94615" extrusionOk="0">
                                <a:moveTo>
                                  <a:pt x="17716" y="2159"/>
                                </a:moveTo>
                                <a:lnTo>
                                  <a:pt x="0" y="4406"/>
                                </a:lnTo>
                                <a:lnTo>
                                  <a:pt x="0" y="92367"/>
                                </a:lnTo>
                                <a:lnTo>
                                  <a:pt x="26022" y="92367"/>
                                </a:lnTo>
                                <a:lnTo>
                                  <a:pt x="26022" y="23926"/>
                                </a:lnTo>
                                <a:lnTo>
                                  <a:pt x="33870" y="22123"/>
                                </a:lnTo>
                                <a:lnTo>
                                  <a:pt x="87947" y="22123"/>
                                </a:lnTo>
                                <a:lnTo>
                                  <a:pt x="94018" y="21678"/>
                                </a:lnTo>
                                <a:lnTo>
                                  <a:pt x="117953" y="21678"/>
                                </a:lnTo>
                                <a:lnTo>
                                  <a:pt x="116727" y="15221"/>
                                </a:lnTo>
                                <a:lnTo>
                                  <a:pt x="110926" y="8674"/>
                                </a:lnTo>
                                <a:lnTo>
                                  <a:pt x="65062" y="8674"/>
                                </a:lnTo>
                                <a:lnTo>
                                  <a:pt x="64157" y="7988"/>
                                </a:lnTo>
                                <a:lnTo>
                                  <a:pt x="22428" y="7988"/>
                                </a:lnTo>
                                <a:lnTo>
                                  <a:pt x="17716" y="2159"/>
                                </a:lnTo>
                                <a:close/>
                              </a:path>
                              <a:path w="539750" h="94615" extrusionOk="0">
                                <a:moveTo>
                                  <a:pt x="81445" y="22123"/>
                                </a:moveTo>
                                <a:lnTo>
                                  <a:pt x="41287" y="22123"/>
                                </a:lnTo>
                                <a:lnTo>
                                  <a:pt x="47345" y="22580"/>
                                </a:lnTo>
                                <a:lnTo>
                                  <a:pt x="47345" y="92367"/>
                                </a:lnTo>
                                <a:lnTo>
                                  <a:pt x="73139" y="92367"/>
                                </a:lnTo>
                                <a:lnTo>
                                  <a:pt x="73139" y="23926"/>
                                </a:lnTo>
                                <a:lnTo>
                                  <a:pt x="81445" y="22123"/>
                                </a:lnTo>
                                <a:close/>
                              </a:path>
                              <a:path w="539750" h="94615" extrusionOk="0">
                                <a:moveTo>
                                  <a:pt x="117953" y="21678"/>
                                </a:moveTo>
                                <a:lnTo>
                                  <a:pt x="94018" y="21678"/>
                                </a:lnTo>
                                <a:lnTo>
                                  <a:pt x="94018" y="92367"/>
                                </a:lnTo>
                                <a:lnTo>
                                  <a:pt x="120040" y="92367"/>
                                </a:lnTo>
                                <a:lnTo>
                                  <a:pt x="120040" y="32677"/>
                                </a:lnTo>
                                <a:lnTo>
                                  <a:pt x="118124" y="22580"/>
                                </a:lnTo>
                                <a:lnTo>
                                  <a:pt x="118037" y="22123"/>
                                </a:lnTo>
                                <a:lnTo>
                                  <a:pt x="117953" y="21678"/>
                                </a:lnTo>
                                <a:close/>
                              </a:path>
                              <a:path w="539750" h="94615" extrusionOk="0">
                                <a:moveTo>
                                  <a:pt x="89750" y="2159"/>
                                </a:moveTo>
                                <a:lnTo>
                                  <a:pt x="82771" y="2698"/>
                                </a:lnTo>
                                <a:lnTo>
                                  <a:pt x="82992" y="2698"/>
                                </a:lnTo>
                                <a:lnTo>
                                  <a:pt x="76568" y="4068"/>
                                </a:lnTo>
                                <a:lnTo>
                                  <a:pt x="70436" y="6140"/>
                                </a:lnTo>
                                <a:lnTo>
                                  <a:pt x="65062" y="8674"/>
                                </a:lnTo>
                                <a:lnTo>
                                  <a:pt x="110926" y="8674"/>
                                </a:lnTo>
                                <a:lnTo>
                                  <a:pt x="108681" y="6140"/>
                                </a:lnTo>
                                <a:lnTo>
                                  <a:pt x="98743" y="2698"/>
                                </a:lnTo>
                                <a:lnTo>
                                  <a:pt x="89750" y="2159"/>
                                </a:lnTo>
                                <a:close/>
                              </a:path>
                              <a:path w="539750" h="94615" extrusionOk="0">
                                <a:moveTo>
                                  <a:pt x="49809" y="2159"/>
                                </a:moveTo>
                                <a:lnTo>
                                  <a:pt x="35445" y="2159"/>
                                </a:lnTo>
                                <a:lnTo>
                                  <a:pt x="27584" y="5295"/>
                                </a:lnTo>
                                <a:lnTo>
                                  <a:pt x="22428" y="7988"/>
                                </a:lnTo>
                                <a:lnTo>
                                  <a:pt x="64157" y="7988"/>
                                </a:lnTo>
                                <a:lnTo>
                                  <a:pt x="57658" y="3060"/>
                                </a:lnTo>
                                <a:lnTo>
                                  <a:pt x="49809" y="2159"/>
                                </a:lnTo>
                                <a:close/>
                              </a:path>
                            </a:pathLst>
                          </a:custGeom>
                          <a:solidFill>
                            <a:srgbClr val="FFFFFF"/>
                          </a:solidFill>
                          <a:ln>
                            <a:noFill/>
                          </a:ln>
                        </wps:spPr>
                        <wps:bodyPr spcFirstLastPara="1" wrap="square" lIns="91425" tIns="91425" rIns="91425" bIns="91425" anchor="ctr" anchorCtr="0">
                          <a:noAutofit/>
                        </wps:bodyPr>
                      </wps:wsp>
                    </wpg:grpSp>
                  </wpg:wgp>
                </a:graphicData>
              </a:graphic>
            </wp:anchor>
          </w:drawing>
        </mc:Choice>
        <mc:Fallback>
          <w:pict>
            <v:group w14:anchorId="6BD62F09" id="Grupo 219" o:spid="_x0000_s1027" style="position:absolute;margin-left:-36.8pt;margin-top:696.65pt;width:612pt;height:94.4pt;z-index:-251653120;mso-wrap-distance-left:0;mso-wrap-distance-right:0" coordorigin="14598,31805" coordsize="77724,119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">
              <v:group id="Grupo 2" o:spid="_x0000_s1028" style="position:absolute;left:14598;top:31805;width:77724;height:11989" coordsize="77724,11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ángulo 3" o:spid="_x0000_s1029" style="position:absolute;width:77724;height:119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14:paraId="36D140A4" w14:textId="77777777" w:rsidR="00D33816" w:rsidRDefault="00D33816">
                        <w:pPr>
                          <w:textDirection w:val="btLr"/>
                        </w:pPr>
                      </w:p>
                    </w:txbxContent>
                  </v:textbox>
                </v:rect>
                <v:shape id="Forma libre 4" o:spid="_x0000_s1030" style="position:absolute;top:3539;width:77724;height:8452;visibility:visible;mso-wrap-style:square;v-text-anchor:middle" coordsize="7772400,84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" path="m7771777,l,,,844689r7771777,l7771777,xe" fillcolor="#b28d5e" stroked="f">
                  <v:path arrowok="t" o:extrusionok="f"/>
                </v:shape>
                <v:shape id="Forma libre 5" o:spid="_x0000_s1031" style="position:absolute;top:2993;width:77724;height:546;visibility:visible;mso-wrap-style:square;v-text-anchor:middle" coordsize="777240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" path="m7771777,l,,,54584r7771777,l7771777,xe" fillcolor="#901250" stroked="f">
                  <v:path arrowok="t" o:extrusionok="f"/>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7" o:spid="_x0000_s1032" type="#_x0000_t75" style="position:absolute;left:38317;top:8451;width:1079;height:109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">
                  <v:imagedata r:id="rId3" o:title=""/>
                </v:shape>
                <v:shape id="Forma libre 6" o:spid="_x0000_s1033" style="position:absolute;left:36400;top:10097;width:4941;height:635;visibility:visible;mso-wrap-style:square;v-text-anchor:middle" coordsize="49403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" path="m114858,55092r-1320,-3188l69253,7620,61633,,53225,,1320,51904,,55092r,6807l546,63207r8153,l7188,61709,6540,60159r,-3314l7188,55295,54216,8267r1562,-647l59080,7620r1562,647l107670,55295r648,1550l108318,60159r-648,1550l106159,63207r8153,l114858,61899r,-6807xem493458,55410l446100,8051,438835,787r-8077,l376135,55410r,7797l385102,63207r-1791,-1790l383311,57492,432752,8051r4089,l486283,57492r,3925l484479,63207r8979,l493458,55410xe" stroked="f">
                  <v:path arrowok="t" o:extrusionok="f"/>
                </v:shape>
                <v:shape id="Shape 9" o:spid="_x0000_s1034" type="#_x0000_t75" style="position:absolute;left:37265;top:9152;width:3212;height:16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">
                  <v:imagedata r:id="rId4" o:title=""/>
                </v:shape>
                <v:shape id="Forma libre 8" o:spid="_x0000_s1035" style="position:absolute;left:35595;width:6534;height:6534;visibility:visible;mso-wrap-style:square;v-text-anchor:middle" coordsize="653415,653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" path="m326478,l278235,3539,232190,13822,188846,30342,148710,52596,112287,80077,80082,112282,52599,148705,30344,188841,13823,232185,3540,278233,,326478r3540,48246l13823,420772r16521,43344l52599,504252r27483,36423l112287,572879r36423,27482l188846,622614r43344,16521l278235,649418r48243,3539l374724,649418r46048,-10283l464116,622614r40136,-22253l540675,572879r32204,-32204l600361,504252r22253,-40136l639135,420772r10283,-46048l652957,326478r-3539,-48245l639135,232185,622614,188841,600361,148705,572879,112282,540675,80077,504252,52596,464116,30342,420772,13822,374724,3539,326478,xe" fillcolor="#b32f29" stroked="f">
                  <v:path arrowok="t" o:extrusionok="f"/>
                </v:shape>
                <v:shape id="Forma libre 10" o:spid="_x0000_s1036" style="position:absolute;left:36162;top:2792;width:5397;height:946;visibility:visible;mso-wrap-style:square;v-text-anchor:middle" coordsize="539750,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" path="m175691,2159l157950,5592r-13424,9555l136026,29708r-2969,18450l135995,66613r8450,14560l157859,90726r17832,3431l193651,90726r13482,-9553l210414,75539r-34723,l167604,73124r-5100,-6308l159845,58024r-765,-9866l159845,38272r2640,-8564l167604,23548r8087,-2314l210617,21234r-3565,-6087l193560,5592,175691,2159xem210617,21234r-34926,l183873,23548r5103,6160l191559,38272r731,9886l191559,58024r-2541,8589l188958,66816r-5085,6308l175691,75539r34723,l215492,66816r119,-203l218554,48158,215580,29708r-4963,-8474xem246913,2247r-8534,902l236131,3594r-3366,228l228955,4267r,88189l254762,92456r,-65291l267779,24460r8293,l278086,9880r-26461,l246913,2247xem279450,l251625,9880r26461,l279450,xem319836,2247l303649,5238r-12629,8817l282810,28469r-2862,19333l279882,48247r3007,19780l291136,82634r12326,8970l318706,94475r12284,-383l338731,93076r6478,-2446l353707,85953,352236,74510r-27015,l317753,73177r-5999,-3943l307606,62766r-1822,-8461l305689,53860r49562,l356184,51612r216,-889l356628,50495r457,-902l357248,48247r282,-2908l357530,43091r-811,-5614l306146,37477r889,-15926l314667,21107r37871,l347518,12487,335665,4811,319836,2247xem351688,70243r-4387,1042l340640,72710r-7753,1259l325221,74510r27015,l351688,70243xem355251,53860r-49562,l354838,54978r228,-673l355251,53860xem352538,21107r-26644,l331050,26479r902,10998l356719,37477,354953,25254r-2415,-4147xem385140,2044l366925,4324r257,l367182,92252r26035,l393217,23583r7404,-1574l442922,22009r-169,-837l435459,10855,430364,7658r-40513,l385140,2044xem442922,22009r-28839,l419239,23812r,68440l445503,92252r,-57442l442922,22009xem412965,2044r-11442,l393661,5638r-3810,2020l430364,7658,425052,4324,412965,2044xem539516,87096r-33726,l511619,94500r6058,-228l526427,94056r13246,-6287l539516,87096xem492328,39751r-8763,l473079,41595r-9287,5336l457156,55465r-2535,11438l457135,78279r6491,8619l472516,92362r9715,1910l491871,94272r9423,-4483l505790,87096r33726,l536570,74523r-51875,l480885,69811r,-9423l484695,56794r44209,l528904,41097r-25578,l492328,39751xem528904,56794r-25578,l503326,72948r-7861,1575l536570,74523r-262,-1117l528904,73406r,-16612xem526896,22009r-28294,l503326,26060r,15037l528904,41097r,-10998l526896,22009xem496595,2044r-6834,140l484023,3165r-7754,2662l463384,11010r6274,15723l487172,22009r39724,l525841,17759,518045,8999,507601,3776,496595,2044xem17716,2159l,4406,,92367r26022,l26022,23926r7848,-1803l87947,22123r6071,-445l117953,21678r-1226,-6457l110926,8674r-45864,l64157,7988r-41729,l17716,2159xem81445,22123r-40158,l47345,22580r,69787l73139,92367r,-68441l81445,22123xem117953,21678r-23935,l94018,92367r26022,l120040,32677,118124,22580r-87,-457l117953,21678xem89750,2159r-6979,539l82992,2698,76568,4068,70436,6140,65062,8674r45864,l108681,6140,98743,2698,89750,2159xem49809,2159r-14364,l27584,5295,22428,7988r41729,l57658,3060,49809,2159xe" stroked="f">
                  <v:path arrowok="t" o:extrusionok="f"/>
                </v:shape>
              </v:group>
            </v:group>
          </w:pict>
        </mc:Fallback>
      </mc:AlternateContent>
    </w:r>
    <w:r>
      <w:rPr>
        <w:noProof/>
      </w:rPr>
      <mc:AlternateContent>
        <mc:Choice Requires="wps">
          <w:drawing>
            <wp:anchor distT="45720" distB="45720" distL="114300" distR="114300" simplePos="0" relativeHeight="251664384" behindDoc="0" locked="0" layoutInCell="1" hidden="0" allowOverlap="1" wp14:anchorId="6DA2AD1D" wp14:editId="14D83291">
              <wp:simplePos x="0" y="0"/>
              <wp:positionH relativeFrom="column">
                <wp:posOffset>4258628</wp:posOffset>
              </wp:positionH>
              <wp:positionV relativeFrom="paragraph">
                <wp:posOffset>-33336</wp:posOffset>
              </wp:positionV>
              <wp:extent cx="2370455" cy="1414145"/>
              <wp:effectExtent l="0" t="0" r="0" b="0"/>
              <wp:wrapSquare wrapText="bothSides" distT="45720" distB="45720" distL="114300" distR="114300"/>
              <wp:docPr id="220" name="Rectángulo 220"/>
              <wp:cNvGraphicFramePr/>
              <a:graphic xmlns:a="http://schemas.openxmlformats.org/drawingml/2006/main">
                <a:graphicData uri="http://schemas.microsoft.com/office/word/2010/wordprocessingShape">
                  <wps:wsp>
                    <wps:cNvSpPr/>
                    <wps:spPr>
                      <a:xfrm>
                        <a:off x="4165535" y="3077690"/>
                        <a:ext cx="2360930" cy="1404620"/>
                      </a:xfrm>
                      <a:prstGeom prst="rect">
                        <a:avLst/>
                      </a:prstGeom>
                      <a:noFill/>
                      <a:ln>
                        <a:noFill/>
                      </a:ln>
                    </wps:spPr>
                    <wps:txbx>
                      <w:txbxContent>
                        <w:p w14:paraId="4D128C2C" w14:textId="77777777" w:rsidR="00D33816" w:rsidRDefault="00A347B6">
                          <w:pPr>
                            <w:spacing w:before="116" w:line="218" w:lineRule="auto"/>
                            <w:ind w:left="60" w:right="63" w:firstLine="745"/>
                            <w:jc w:val="both"/>
                            <w:textDirection w:val="btLr"/>
                          </w:pPr>
                          <w:r>
                            <w:rPr>
                              <w:color w:val="FFFFFF"/>
                              <w:sz w:val="20"/>
                            </w:rPr>
                            <w:t>Plaza Hidalgo s/n. Col. Centro. Toluca, Estado de México, C.P. 50000 Tels. 722 279 6400 y 722 279 6500</w:t>
                          </w:r>
                        </w:p>
                      </w:txbxContent>
                    </wps:txbx>
                    <wps:bodyPr spcFirstLastPara="1" wrap="square" lIns="91425" tIns="45700" rIns="91425" bIns="45700" anchor="t" anchorCtr="0">
                      <a:noAutofit/>
                    </wps:bodyPr>
                  </wps:wsp>
                </a:graphicData>
              </a:graphic>
            </wp:anchor>
          </w:drawing>
        </mc:Choice>
        <mc:Fallback>
          <w:pict>
            <v:rect w14:anchorId="6DA2AD1D" id="Rectángulo 220" o:spid="_x0000_s1037" style="position:absolute;margin-left:335.35pt;margin-top:-2.6pt;width:186.65pt;height:111.35pt;z-index:25166438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" filled="f" stroked="f">
              <v:textbox inset="2.53958mm,1.2694mm,2.53958mm,1.2694mm">
                <w:txbxContent>
                  <w:p w14:paraId="4D128C2C" w14:textId="77777777" w:rsidR="00D33816" w:rsidRDefault="00A347B6">
                    <w:pPr>
                      <w:spacing w:before="116" w:line="218" w:lineRule="auto"/>
                      <w:ind w:left="60" w:right="63" w:firstLine="745"/>
                      <w:jc w:val="both"/>
                      <w:textDirection w:val="btLr"/>
                    </w:pPr>
                    <w:r>
                      <w:rPr>
                        <w:color w:val="FFFFFF"/>
                        <w:sz w:val="20"/>
                      </w:rPr>
                      <w:t>Plaza Hidalgo s/n. Col. Centro. Toluca, Estado de México, C.P. 50000 Tels. 722 279 6400 y 722 279 6500</w:t>
                    </w:r>
                  </w:p>
                </w:txbxContent>
              </v:textbox>
              <w10:wrap type="square"/>
            </v:rect>
          </w:pict>
        </mc:Fallback>
      </mc:AlternateContent>
    </w:r>
    <w:r>
      <w:rPr>
        <w:noProof/>
      </w:rPr>
      <mc:AlternateContent>
        <mc:Choice Requires="wps">
          <w:drawing>
            <wp:anchor distT="45720" distB="45720" distL="114300" distR="114300" simplePos="0" relativeHeight="251665408" behindDoc="0" locked="0" layoutInCell="1" hidden="0" allowOverlap="1" wp14:anchorId="4518900F" wp14:editId="5A5B6FCE">
              <wp:simplePos x="0" y="0"/>
              <wp:positionH relativeFrom="column">
                <wp:posOffset>-195016</wp:posOffset>
              </wp:positionH>
              <wp:positionV relativeFrom="paragraph">
                <wp:posOffset>7709</wp:posOffset>
              </wp:positionV>
              <wp:extent cx="2370455" cy="1414145"/>
              <wp:effectExtent l="0" t="0" r="0" b="0"/>
              <wp:wrapSquare wrapText="bothSides" distT="45720" distB="45720" distL="114300" distR="114300"/>
              <wp:docPr id="218" name="Rectángulo 218"/>
              <wp:cNvGraphicFramePr/>
              <a:graphic xmlns:a="http://schemas.openxmlformats.org/drawingml/2006/main">
                <a:graphicData uri="http://schemas.microsoft.com/office/word/2010/wordprocessingShape">
                  <wps:wsp>
                    <wps:cNvSpPr/>
                    <wps:spPr>
                      <a:xfrm>
                        <a:off x="4165535" y="3077690"/>
                        <a:ext cx="2360930" cy="1404620"/>
                      </a:xfrm>
                      <a:prstGeom prst="rect">
                        <a:avLst/>
                      </a:prstGeom>
                      <a:noFill/>
                      <a:ln>
                        <a:noFill/>
                      </a:ln>
                    </wps:spPr>
                    <wps:txbx>
                      <w:txbxContent>
                        <w:p w14:paraId="7C28123F" w14:textId="77777777" w:rsidR="00D33816" w:rsidRDefault="00A347B6">
                          <w:pPr>
                            <w:spacing w:before="268"/>
                            <w:ind w:left="60" w:firstLine="60"/>
                            <w:textDirection w:val="btLr"/>
                          </w:pPr>
                          <w:r>
                            <w:rPr>
                              <w:rFonts w:ascii="Times New Roman" w:eastAsia="Times New Roman" w:hAnsi="Times New Roman" w:cs="Times New Roman"/>
                              <w:color w:val="FFFFFF"/>
                              <w:sz w:val="28"/>
                            </w:rPr>
                            <w:t>CongresoEdomex.gob.mx</w:t>
                          </w:r>
                        </w:p>
                        <w:p w14:paraId="2850E416" w14:textId="77777777" w:rsidR="00D33816" w:rsidRDefault="00D33816">
                          <w:pPr>
                            <w:textDirection w:val="btLr"/>
                          </w:pPr>
                        </w:p>
                      </w:txbxContent>
                    </wps:txbx>
                    <wps:bodyPr spcFirstLastPara="1" wrap="square" lIns="91425" tIns="45700" rIns="91425" bIns="45700" anchor="t" anchorCtr="0">
                      <a:noAutofit/>
                    </wps:bodyPr>
                  </wps:wsp>
                </a:graphicData>
              </a:graphic>
            </wp:anchor>
          </w:drawing>
        </mc:Choice>
        <mc:Fallback>
          <w:pict>
            <v:rect w14:anchorId="4518900F" id="Rectángulo 218" o:spid="_x0000_s1038" style="position:absolute;margin-left:-15.35pt;margin-top:.6pt;width:186.65pt;height:111.35pt;z-index:25166540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" filled="f" stroked="f">
              <v:textbox inset="2.53958mm,1.2694mm,2.53958mm,1.2694mm">
                <w:txbxContent>
                  <w:p w14:paraId="7C28123F" w14:textId="77777777" w:rsidR="00D33816" w:rsidRDefault="00A347B6">
                    <w:pPr>
                      <w:spacing w:before="268"/>
                      <w:ind w:left="60" w:firstLine="60"/>
                      <w:textDirection w:val="btLr"/>
                    </w:pPr>
                    <w:r>
                      <w:rPr>
                        <w:rFonts w:ascii="Times New Roman" w:eastAsia="Times New Roman" w:hAnsi="Times New Roman" w:cs="Times New Roman"/>
                        <w:color w:val="FFFFFF"/>
                        <w:sz w:val="28"/>
                      </w:rPr>
                      <w:t>CongresoEdomex.gob.mx</w:t>
                    </w:r>
                  </w:p>
                  <w:p w14:paraId="2850E416" w14:textId="77777777" w:rsidR="00D33816" w:rsidRDefault="00D33816">
                    <w:pPr>
                      <w:textDirection w:val="btLr"/>
                    </w:pPr>
                  </w:p>
                </w:txbxContent>
              </v:textbox>
              <w10:wrap type="square"/>
            </v:rect>
          </w:pict>
        </mc:Fallback>
      </mc:AlternateContent>
    </w:r>
  </w:p>
  <w:p w14:paraId="1DD18D43" w14:textId="77777777" w:rsidR="00644134" w:rsidRDefault="00644134" w:rsidP="00644134">
    <w:pPr>
      <w:pStyle w:val="Piedepgina"/>
    </w:pPr>
    <w:r>
      <w:rPr>
        <w:rFonts w:ascii="Times New Roman"/>
        <w:noProof/>
        <w:sz w:val="28"/>
      </w:rPr>
      <mc:AlternateContent>
        <mc:Choice Requires="wpg">
          <w:drawing>
            <wp:anchor distT="0" distB="0" distL="0" distR="0" simplePos="0" relativeHeight="251669504" behindDoc="1" locked="0" layoutInCell="1" allowOverlap="1" wp14:anchorId="00DD224F" wp14:editId="3E79D677">
              <wp:simplePos x="0" y="0"/>
              <wp:positionH relativeFrom="page">
                <wp:posOffset>-10048</wp:posOffset>
              </wp:positionH>
              <wp:positionV relativeFrom="page">
                <wp:posOffset>8847574</wp:posOffset>
              </wp:positionV>
              <wp:extent cx="7772400" cy="1198880"/>
              <wp:effectExtent l="0" t="0" r="0" b="1270"/>
              <wp:wrapNone/>
              <wp:docPr id="5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198880"/>
                        <a:chOff x="0" y="0"/>
                        <a:chExt cx="7772400" cy="1199107"/>
                      </a:xfrm>
                    </wpg:grpSpPr>
                    <wps:wsp>
                      <wps:cNvPr id="52" name="Graphic 6"/>
                      <wps:cNvSpPr/>
                      <wps:spPr>
                        <a:xfrm>
                          <a:off x="0" y="353923"/>
                          <a:ext cx="7772400" cy="845184"/>
                        </a:xfrm>
                        <a:custGeom>
                          <a:avLst/>
                          <a:gdLst/>
                          <a:ahLst/>
                          <a:cxnLst/>
                          <a:rect l="l" t="t" r="r" b="b"/>
                          <a:pathLst>
                            <a:path w="7772400" h="845185">
                              <a:moveTo>
                                <a:pt x="7771777" y="0"/>
                              </a:moveTo>
                              <a:lnTo>
                                <a:pt x="0" y="0"/>
                              </a:lnTo>
                              <a:lnTo>
                                <a:pt x="0" y="844689"/>
                              </a:lnTo>
                              <a:lnTo>
                                <a:pt x="7771777" y="844689"/>
                              </a:lnTo>
                              <a:lnTo>
                                <a:pt x="7771777" y="0"/>
                              </a:lnTo>
                              <a:close/>
                            </a:path>
                          </a:pathLst>
                        </a:custGeom>
                        <a:solidFill>
                          <a:srgbClr val="B28D5E"/>
                        </a:solidFill>
                      </wps:spPr>
                      <wps:bodyPr wrap="square" lIns="0" tIns="0" rIns="0" bIns="0" rtlCol="0">
                        <a:prstTxWarp prst="textNoShape">
                          <a:avLst/>
                        </a:prstTxWarp>
                        <a:noAutofit/>
                      </wps:bodyPr>
                    </wps:wsp>
                    <wps:wsp>
                      <wps:cNvPr id="53" name="Graphic 7"/>
                      <wps:cNvSpPr/>
                      <wps:spPr>
                        <a:xfrm>
                          <a:off x="0" y="299338"/>
                          <a:ext cx="7772400" cy="54610"/>
                        </a:xfrm>
                        <a:custGeom>
                          <a:avLst/>
                          <a:gdLst/>
                          <a:ahLst/>
                          <a:cxnLst/>
                          <a:rect l="l" t="t" r="r" b="b"/>
                          <a:pathLst>
                            <a:path w="7772400" h="54610">
                              <a:moveTo>
                                <a:pt x="7771777" y="0"/>
                              </a:moveTo>
                              <a:lnTo>
                                <a:pt x="0" y="0"/>
                              </a:lnTo>
                              <a:lnTo>
                                <a:pt x="0" y="54584"/>
                              </a:lnTo>
                              <a:lnTo>
                                <a:pt x="7771777" y="54584"/>
                              </a:lnTo>
                              <a:lnTo>
                                <a:pt x="7771777" y="0"/>
                              </a:lnTo>
                              <a:close/>
                            </a:path>
                          </a:pathLst>
                        </a:custGeom>
                        <a:solidFill>
                          <a:srgbClr val="901250"/>
                        </a:solidFill>
                      </wps:spPr>
                      <wps:bodyPr wrap="square" lIns="0" tIns="0" rIns="0" bIns="0" rtlCol="0">
                        <a:prstTxWarp prst="textNoShape">
                          <a:avLst/>
                        </a:prstTxWarp>
                        <a:noAutofit/>
                      </wps:bodyPr>
                    </wps:wsp>
                    <pic:pic xmlns:pic="http://schemas.openxmlformats.org/drawingml/2006/picture">
                      <pic:nvPicPr>
                        <pic:cNvPr id="54" name="Image 8"/>
                        <pic:cNvPicPr/>
                      </pic:nvPicPr>
                      <pic:blipFill>
                        <a:blip r:embed="rId1" cstate="print"/>
                        <a:stretch>
                          <a:fillRect/>
                        </a:stretch>
                      </pic:blipFill>
                      <pic:spPr>
                        <a:xfrm>
                          <a:off x="3831779" y="845144"/>
                          <a:ext cx="107899" cy="108978"/>
                        </a:xfrm>
                        <a:prstGeom prst="rect">
                          <a:avLst/>
                        </a:prstGeom>
                      </pic:spPr>
                    </pic:pic>
                    <wps:wsp>
                      <wps:cNvPr id="55" name="Graphic 9"/>
                      <wps:cNvSpPr/>
                      <wps:spPr>
                        <a:xfrm>
                          <a:off x="3640086" y="1009781"/>
                          <a:ext cx="494030" cy="63500"/>
                        </a:xfrm>
                        <a:custGeom>
                          <a:avLst/>
                          <a:gdLst/>
                          <a:ahLst/>
                          <a:cxnLst/>
                          <a:rect l="l" t="t" r="r" b="b"/>
                          <a:pathLst>
                            <a:path w="494030" h="63500">
                              <a:moveTo>
                                <a:pt x="114858" y="55092"/>
                              </a:moveTo>
                              <a:lnTo>
                                <a:pt x="113538" y="51904"/>
                              </a:lnTo>
                              <a:lnTo>
                                <a:pt x="69253" y="7620"/>
                              </a:lnTo>
                              <a:lnTo>
                                <a:pt x="61633" y="0"/>
                              </a:lnTo>
                              <a:lnTo>
                                <a:pt x="53225" y="0"/>
                              </a:lnTo>
                              <a:lnTo>
                                <a:pt x="1320" y="51904"/>
                              </a:lnTo>
                              <a:lnTo>
                                <a:pt x="0" y="55092"/>
                              </a:lnTo>
                              <a:lnTo>
                                <a:pt x="0" y="61899"/>
                              </a:lnTo>
                              <a:lnTo>
                                <a:pt x="546" y="63207"/>
                              </a:lnTo>
                              <a:lnTo>
                                <a:pt x="8699" y="63207"/>
                              </a:lnTo>
                              <a:lnTo>
                                <a:pt x="7188" y="61709"/>
                              </a:lnTo>
                              <a:lnTo>
                                <a:pt x="6540" y="60159"/>
                              </a:lnTo>
                              <a:lnTo>
                                <a:pt x="6540" y="56845"/>
                              </a:lnTo>
                              <a:lnTo>
                                <a:pt x="7188" y="55295"/>
                              </a:lnTo>
                              <a:lnTo>
                                <a:pt x="54216" y="8267"/>
                              </a:lnTo>
                              <a:lnTo>
                                <a:pt x="55778" y="7620"/>
                              </a:lnTo>
                              <a:lnTo>
                                <a:pt x="59080" y="7620"/>
                              </a:lnTo>
                              <a:lnTo>
                                <a:pt x="60642" y="8267"/>
                              </a:lnTo>
                              <a:lnTo>
                                <a:pt x="107670" y="55295"/>
                              </a:lnTo>
                              <a:lnTo>
                                <a:pt x="108318" y="56845"/>
                              </a:lnTo>
                              <a:lnTo>
                                <a:pt x="108318" y="60159"/>
                              </a:lnTo>
                              <a:lnTo>
                                <a:pt x="107670" y="61709"/>
                              </a:lnTo>
                              <a:lnTo>
                                <a:pt x="106159" y="63207"/>
                              </a:lnTo>
                              <a:lnTo>
                                <a:pt x="114312" y="63207"/>
                              </a:lnTo>
                              <a:lnTo>
                                <a:pt x="114858" y="61899"/>
                              </a:lnTo>
                              <a:lnTo>
                                <a:pt x="114858" y="55092"/>
                              </a:lnTo>
                              <a:close/>
                            </a:path>
                            <a:path w="494030" h="63500">
                              <a:moveTo>
                                <a:pt x="493458" y="55410"/>
                              </a:moveTo>
                              <a:lnTo>
                                <a:pt x="446100" y="8051"/>
                              </a:lnTo>
                              <a:lnTo>
                                <a:pt x="438835" y="787"/>
                              </a:lnTo>
                              <a:lnTo>
                                <a:pt x="430758" y="787"/>
                              </a:lnTo>
                              <a:lnTo>
                                <a:pt x="376135" y="55410"/>
                              </a:lnTo>
                              <a:lnTo>
                                <a:pt x="376135" y="63207"/>
                              </a:lnTo>
                              <a:lnTo>
                                <a:pt x="385102" y="63207"/>
                              </a:lnTo>
                              <a:lnTo>
                                <a:pt x="383311" y="61417"/>
                              </a:lnTo>
                              <a:lnTo>
                                <a:pt x="383311" y="57492"/>
                              </a:lnTo>
                              <a:lnTo>
                                <a:pt x="432752" y="8051"/>
                              </a:lnTo>
                              <a:lnTo>
                                <a:pt x="436841" y="8051"/>
                              </a:lnTo>
                              <a:lnTo>
                                <a:pt x="486283" y="57492"/>
                              </a:lnTo>
                              <a:lnTo>
                                <a:pt x="486283" y="61417"/>
                              </a:lnTo>
                              <a:lnTo>
                                <a:pt x="484479" y="63207"/>
                              </a:lnTo>
                              <a:lnTo>
                                <a:pt x="493458" y="63207"/>
                              </a:lnTo>
                              <a:lnTo>
                                <a:pt x="493458" y="5541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56" name="Image 10"/>
                        <pic:cNvPicPr/>
                      </pic:nvPicPr>
                      <pic:blipFill>
                        <a:blip r:embed="rId2" cstate="print"/>
                        <a:stretch>
                          <a:fillRect/>
                        </a:stretch>
                      </pic:blipFill>
                      <pic:spPr>
                        <a:xfrm>
                          <a:off x="3726588" y="915261"/>
                          <a:ext cx="321129" cy="162753"/>
                        </a:xfrm>
                        <a:prstGeom prst="rect">
                          <a:avLst/>
                        </a:prstGeom>
                      </pic:spPr>
                    </pic:pic>
                    <wps:wsp>
                      <wps:cNvPr id="57" name="Graphic 11"/>
                      <wps:cNvSpPr/>
                      <wps:spPr>
                        <a:xfrm>
                          <a:off x="3559561" y="0"/>
                          <a:ext cx="653415" cy="653415"/>
                        </a:xfrm>
                        <a:custGeom>
                          <a:avLst/>
                          <a:gdLst/>
                          <a:ahLst/>
                          <a:cxnLst/>
                          <a:rect l="l" t="t" r="r" b="b"/>
                          <a:pathLst>
                            <a:path w="653415" h="653415">
                              <a:moveTo>
                                <a:pt x="326478" y="0"/>
                              </a:moveTo>
                              <a:lnTo>
                                <a:pt x="278235" y="3539"/>
                              </a:lnTo>
                              <a:lnTo>
                                <a:pt x="232190" y="13822"/>
                              </a:lnTo>
                              <a:lnTo>
                                <a:pt x="188846" y="30342"/>
                              </a:lnTo>
                              <a:lnTo>
                                <a:pt x="148710" y="52596"/>
                              </a:lnTo>
                              <a:lnTo>
                                <a:pt x="112287" y="80077"/>
                              </a:lnTo>
                              <a:lnTo>
                                <a:pt x="80082" y="112282"/>
                              </a:lnTo>
                              <a:lnTo>
                                <a:pt x="52599" y="148705"/>
                              </a:lnTo>
                              <a:lnTo>
                                <a:pt x="30344" y="188841"/>
                              </a:lnTo>
                              <a:lnTo>
                                <a:pt x="13823" y="232185"/>
                              </a:lnTo>
                              <a:lnTo>
                                <a:pt x="3540" y="278233"/>
                              </a:lnTo>
                              <a:lnTo>
                                <a:pt x="0" y="326478"/>
                              </a:lnTo>
                              <a:lnTo>
                                <a:pt x="3540" y="374724"/>
                              </a:lnTo>
                              <a:lnTo>
                                <a:pt x="13823" y="420772"/>
                              </a:lnTo>
                              <a:lnTo>
                                <a:pt x="30344" y="464116"/>
                              </a:lnTo>
                              <a:lnTo>
                                <a:pt x="52599" y="504252"/>
                              </a:lnTo>
                              <a:lnTo>
                                <a:pt x="80082" y="540675"/>
                              </a:lnTo>
                              <a:lnTo>
                                <a:pt x="112287" y="572879"/>
                              </a:lnTo>
                              <a:lnTo>
                                <a:pt x="148710" y="600361"/>
                              </a:lnTo>
                              <a:lnTo>
                                <a:pt x="188846" y="622614"/>
                              </a:lnTo>
                              <a:lnTo>
                                <a:pt x="232190" y="639135"/>
                              </a:lnTo>
                              <a:lnTo>
                                <a:pt x="278235" y="649418"/>
                              </a:lnTo>
                              <a:lnTo>
                                <a:pt x="326478" y="652957"/>
                              </a:lnTo>
                              <a:lnTo>
                                <a:pt x="374724" y="649418"/>
                              </a:lnTo>
                              <a:lnTo>
                                <a:pt x="420772" y="639135"/>
                              </a:lnTo>
                              <a:lnTo>
                                <a:pt x="464116" y="622614"/>
                              </a:lnTo>
                              <a:lnTo>
                                <a:pt x="504252" y="600361"/>
                              </a:lnTo>
                              <a:lnTo>
                                <a:pt x="540675" y="572879"/>
                              </a:lnTo>
                              <a:lnTo>
                                <a:pt x="572879" y="540675"/>
                              </a:lnTo>
                              <a:lnTo>
                                <a:pt x="600361" y="504252"/>
                              </a:lnTo>
                              <a:lnTo>
                                <a:pt x="622614" y="464116"/>
                              </a:lnTo>
                              <a:lnTo>
                                <a:pt x="639135" y="420772"/>
                              </a:lnTo>
                              <a:lnTo>
                                <a:pt x="649418" y="374724"/>
                              </a:lnTo>
                              <a:lnTo>
                                <a:pt x="652957" y="326478"/>
                              </a:lnTo>
                              <a:lnTo>
                                <a:pt x="649418" y="278233"/>
                              </a:lnTo>
                              <a:lnTo>
                                <a:pt x="639135" y="232185"/>
                              </a:lnTo>
                              <a:lnTo>
                                <a:pt x="622614" y="188841"/>
                              </a:lnTo>
                              <a:lnTo>
                                <a:pt x="600361" y="148705"/>
                              </a:lnTo>
                              <a:lnTo>
                                <a:pt x="572879" y="112282"/>
                              </a:lnTo>
                              <a:lnTo>
                                <a:pt x="540675" y="80077"/>
                              </a:lnTo>
                              <a:lnTo>
                                <a:pt x="504252" y="52596"/>
                              </a:lnTo>
                              <a:lnTo>
                                <a:pt x="464116" y="30342"/>
                              </a:lnTo>
                              <a:lnTo>
                                <a:pt x="420772" y="13822"/>
                              </a:lnTo>
                              <a:lnTo>
                                <a:pt x="374724" y="3539"/>
                              </a:lnTo>
                              <a:lnTo>
                                <a:pt x="326478" y="0"/>
                              </a:lnTo>
                              <a:close/>
                            </a:path>
                          </a:pathLst>
                        </a:custGeom>
                        <a:solidFill>
                          <a:srgbClr val="B32F29"/>
                        </a:solidFill>
                      </wps:spPr>
                      <wps:bodyPr wrap="square" lIns="0" tIns="0" rIns="0" bIns="0" rtlCol="0">
                        <a:prstTxWarp prst="textNoShape">
                          <a:avLst/>
                        </a:prstTxWarp>
                        <a:noAutofit/>
                      </wps:bodyPr>
                    </wps:wsp>
                    <wps:wsp>
                      <wps:cNvPr id="58" name="Graphic 12"/>
                      <wps:cNvSpPr/>
                      <wps:spPr>
                        <a:xfrm>
                          <a:off x="3616208" y="279234"/>
                          <a:ext cx="539750" cy="94615"/>
                        </a:xfrm>
                        <a:custGeom>
                          <a:avLst/>
                          <a:gdLst/>
                          <a:ahLst/>
                          <a:cxnLst/>
                          <a:rect l="l" t="t" r="r" b="b"/>
                          <a:pathLst>
                            <a:path w="539750" h="94615">
                              <a:moveTo>
                                <a:pt x="175691" y="2159"/>
                              </a:moveTo>
                              <a:lnTo>
                                <a:pt x="157950" y="5592"/>
                              </a:lnTo>
                              <a:lnTo>
                                <a:pt x="144526" y="15147"/>
                              </a:lnTo>
                              <a:lnTo>
                                <a:pt x="136026" y="29708"/>
                              </a:lnTo>
                              <a:lnTo>
                                <a:pt x="133057" y="48158"/>
                              </a:lnTo>
                              <a:lnTo>
                                <a:pt x="135995" y="66613"/>
                              </a:lnTo>
                              <a:lnTo>
                                <a:pt x="144445" y="81173"/>
                              </a:lnTo>
                              <a:lnTo>
                                <a:pt x="157859" y="90726"/>
                              </a:lnTo>
                              <a:lnTo>
                                <a:pt x="175691" y="94157"/>
                              </a:lnTo>
                              <a:lnTo>
                                <a:pt x="193651" y="90726"/>
                              </a:lnTo>
                              <a:lnTo>
                                <a:pt x="207133" y="81173"/>
                              </a:lnTo>
                              <a:lnTo>
                                <a:pt x="210414" y="75539"/>
                              </a:lnTo>
                              <a:lnTo>
                                <a:pt x="175691" y="75539"/>
                              </a:lnTo>
                              <a:lnTo>
                                <a:pt x="167604" y="73124"/>
                              </a:lnTo>
                              <a:lnTo>
                                <a:pt x="162504" y="66816"/>
                              </a:lnTo>
                              <a:lnTo>
                                <a:pt x="159845" y="58024"/>
                              </a:lnTo>
                              <a:lnTo>
                                <a:pt x="159080" y="48158"/>
                              </a:lnTo>
                              <a:lnTo>
                                <a:pt x="159845" y="38272"/>
                              </a:lnTo>
                              <a:lnTo>
                                <a:pt x="162485" y="29708"/>
                              </a:lnTo>
                              <a:lnTo>
                                <a:pt x="167604" y="23548"/>
                              </a:lnTo>
                              <a:lnTo>
                                <a:pt x="175691" y="21234"/>
                              </a:lnTo>
                              <a:lnTo>
                                <a:pt x="210617" y="21234"/>
                              </a:lnTo>
                              <a:lnTo>
                                <a:pt x="207052" y="15147"/>
                              </a:lnTo>
                              <a:lnTo>
                                <a:pt x="193560" y="5592"/>
                              </a:lnTo>
                              <a:lnTo>
                                <a:pt x="175691" y="2159"/>
                              </a:lnTo>
                              <a:close/>
                            </a:path>
                            <a:path w="539750" h="94615">
                              <a:moveTo>
                                <a:pt x="210617" y="21234"/>
                              </a:moveTo>
                              <a:lnTo>
                                <a:pt x="175691" y="21234"/>
                              </a:lnTo>
                              <a:lnTo>
                                <a:pt x="183873" y="23548"/>
                              </a:lnTo>
                              <a:lnTo>
                                <a:pt x="188976" y="29708"/>
                              </a:lnTo>
                              <a:lnTo>
                                <a:pt x="191559" y="38272"/>
                              </a:lnTo>
                              <a:lnTo>
                                <a:pt x="192290" y="48158"/>
                              </a:lnTo>
                              <a:lnTo>
                                <a:pt x="191559" y="58024"/>
                              </a:lnTo>
                              <a:lnTo>
                                <a:pt x="189018" y="66613"/>
                              </a:lnTo>
                              <a:lnTo>
                                <a:pt x="188958" y="66816"/>
                              </a:lnTo>
                              <a:lnTo>
                                <a:pt x="183873" y="73124"/>
                              </a:lnTo>
                              <a:lnTo>
                                <a:pt x="175691" y="75539"/>
                              </a:lnTo>
                              <a:lnTo>
                                <a:pt x="210414" y="75539"/>
                              </a:lnTo>
                              <a:lnTo>
                                <a:pt x="215492" y="66816"/>
                              </a:lnTo>
                              <a:lnTo>
                                <a:pt x="215611" y="66613"/>
                              </a:lnTo>
                              <a:lnTo>
                                <a:pt x="218554" y="48158"/>
                              </a:lnTo>
                              <a:lnTo>
                                <a:pt x="215580" y="29708"/>
                              </a:lnTo>
                              <a:lnTo>
                                <a:pt x="210617" y="21234"/>
                              </a:lnTo>
                              <a:close/>
                            </a:path>
                            <a:path w="539750" h="94615">
                              <a:moveTo>
                                <a:pt x="246913" y="2247"/>
                              </a:moveTo>
                              <a:lnTo>
                                <a:pt x="238379" y="3149"/>
                              </a:lnTo>
                              <a:lnTo>
                                <a:pt x="236131" y="3594"/>
                              </a:lnTo>
                              <a:lnTo>
                                <a:pt x="232765" y="3822"/>
                              </a:lnTo>
                              <a:lnTo>
                                <a:pt x="228955" y="4267"/>
                              </a:lnTo>
                              <a:lnTo>
                                <a:pt x="228955" y="92456"/>
                              </a:lnTo>
                              <a:lnTo>
                                <a:pt x="254762" y="92456"/>
                              </a:lnTo>
                              <a:lnTo>
                                <a:pt x="254762" y="27165"/>
                              </a:lnTo>
                              <a:lnTo>
                                <a:pt x="267779" y="24460"/>
                              </a:lnTo>
                              <a:lnTo>
                                <a:pt x="276072" y="24460"/>
                              </a:lnTo>
                              <a:lnTo>
                                <a:pt x="278086" y="9880"/>
                              </a:lnTo>
                              <a:lnTo>
                                <a:pt x="251625" y="9880"/>
                              </a:lnTo>
                              <a:lnTo>
                                <a:pt x="246913" y="2247"/>
                              </a:lnTo>
                              <a:close/>
                            </a:path>
                            <a:path w="539750" h="94615">
                              <a:moveTo>
                                <a:pt x="279450" y="0"/>
                              </a:moveTo>
                              <a:lnTo>
                                <a:pt x="251625" y="9880"/>
                              </a:lnTo>
                              <a:lnTo>
                                <a:pt x="278086" y="9880"/>
                              </a:lnTo>
                              <a:lnTo>
                                <a:pt x="279450" y="0"/>
                              </a:lnTo>
                              <a:close/>
                            </a:path>
                            <a:path w="539750" h="94615">
                              <a:moveTo>
                                <a:pt x="319836" y="2247"/>
                              </a:moveTo>
                              <a:lnTo>
                                <a:pt x="303649" y="5238"/>
                              </a:lnTo>
                              <a:lnTo>
                                <a:pt x="291020" y="14055"/>
                              </a:lnTo>
                              <a:lnTo>
                                <a:pt x="282810" y="28469"/>
                              </a:lnTo>
                              <a:lnTo>
                                <a:pt x="279948" y="47802"/>
                              </a:lnTo>
                              <a:lnTo>
                                <a:pt x="279882" y="48247"/>
                              </a:lnTo>
                              <a:lnTo>
                                <a:pt x="282889" y="68027"/>
                              </a:lnTo>
                              <a:lnTo>
                                <a:pt x="291136" y="82634"/>
                              </a:lnTo>
                              <a:lnTo>
                                <a:pt x="303462" y="91604"/>
                              </a:lnTo>
                              <a:lnTo>
                                <a:pt x="318706" y="94475"/>
                              </a:lnTo>
                              <a:lnTo>
                                <a:pt x="330990" y="94092"/>
                              </a:lnTo>
                              <a:lnTo>
                                <a:pt x="338731" y="93076"/>
                              </a:lnTo>
                              <a:lnTo>
                                <a:pt x="345209" y="90630"/>
                              </a:lnTo>
                              <a:lnTo>
                                <a:pt x="353707" y="85953"/>
                              </a:lnTo>
                              <a:lnTo>
                                <a:pt x="352236" y="74510"/>
                              </a:lnTo>
                              <a:lnTo>
                                <a:pt x="325221" y="74510"/>
                              </a:lnTo>
                              <a:lnTo>
                                <a:pt x="317753" y="73177"/>
                              </a:lnTo>
                              <a:lnTo>
                                <a:pt x="311754" y="69234"/>
                              </a:lnTo>
                              <a:lnTo>
                                <a:pt x="307606" y="62766"/>
                              </a:lnTo>
                              <a:lnTo>
                                <a:pt x="305784" y="54305"/>
                              </a:lnTo>
                              <a:lnTo>
                                <a:pt x="305689" y="53860"/>
                              </a:lnTo>
                              <a:lnTo>
                                <a:pt x="355251" y="53860"/>
                              </a:lnTo>
                              <a:lnTo>
                                <a:pt x="356184" y="51612"/>
                              </a:lnTo>
                              <a:lnTo>
                                <a:pt x="356400" y="50723"/>
                              </a:lnTo>
                              <a:lnTo>
                                <a:pt x="356628" y="50495"/>
                              </a:lnTo>
                              <a:lnTo>
                                <a:pt x="357085" y="49593"/>
                              </a:lnTo>
                              <a:lnTo>
                                <a:pt x="357248" y="48247"/>
                              </a:lnTo>
                              <a:lnTo>
                                <a:pt x="357530" y="45339"/>
                              </a:lnTo>
                              <a:lnTo>
                                <a:pt x="357530" y="43091"/>
                              </a:lnTo>
                              <a:lnTo>
                                <a:pt x="356719" y="37477"/>
                              </a:lnTo>
                              <a:lnTo>
                                <a:pt x="306146" y="37477"/>
                              </a:lnTo>
                              <a:lnTo>
                                <a:pt x="307035" y="21551"/>
                              </a:lnTo>
                              <a:lnTo>
                                <a:pt x="314667" y="21107"/>
                              </a:lnTo>
                              <a:lnTo>
                                <a:pt x="352538" y="21107"/>
                              </a:lnTo>
                              <a:lnTo>
                                <a:pt x="347518" y="12487"/>
                              </a:lnTo>
                              <a:lnTo>
                                <a:pt x="335665" y="4811"/>
                              </a:lnTo>
                              <a:lnTo>
                                <a:pt x="319836" y="2247"/>
                              </a:lnTo>
                              <a:close/>
                            </a:path>
                            <a:path w="539750" h="94615">
                              <a:moveTo>
                                <a:pt x="351688" y="70243"/>
                              </a:moveTo>
                              <a:lnTo>
                                <a:pt x="347301" y="71285"/>
                              </a:lnTo>
                              <a:lnTo>
                                <a:pt x="340640" y="72710"/>
                              </a:lnTo>
                              <a:lnTo>
                                <a:pt x="332887" y="73969"/>
                              </a:lnTo>
                              <a:lnTo>
                                <a:pt x="325221" y="74510"/>
                              </a:lnTo>
                              <a:lnTo>
                                <a:pt x="352236" y="74510"/>
                              </a:lnTo>
                              <a:lnTo>
                                <a:pt x="351688" y="70243"/>
                              </a:lnTo>
                              <a:close/>
                            </a:path>
                            <a:path w="539750" h="94615">
                              <a:moveTo>
                                <a:pt x="355251" y="53860"/>
                              </a:moveTo>
                              <a:lnTo>
                                <a:pt x="305689" y="53860"/>
                              </a:lnTo>
                              <a:lnTo>
                                <a:pt x="354838" y="54978"/>
                              </a:lnTo>
                              <a:lnTo>
                                <a:pt x="355066" y="54305"/>
                              </a:lnTo>
                              <a:lnTo>
                                <a:pt x="355251" y="53860"/>
                              </a:lnTo>
                              <a:close/>
                            </a:path>
                            <a:path w="539750" h="94615">
                              <a:moveTo>
                                <a:pt x="352538" y="21107"/>
                              </a:moveTo>
                              <a:lnTo>
                                <a:pt x="325894" y="21107"/>
                              </a:lnTo>
                              <a:lnTo>
                                <a:pt x="331050" y="26479"/>
                              </a:lnTo>
                              <a:lnTo>
                                <a:pt x="331952" y="37477"/>
                              </a:lnTo>
                              <a:lnTo>
                                <a:pt x="356719" y="37477"/>
                              </a:lnTo>
                              <a:lnTo>
                                <a:pt x="354953" y="25254"/>
                              </a:lnTo>
                              <a:lnTo>
                                <a:pt x="352538" y="21107"/>
                              </a:lnTo>
                              <a:close/>
                            </a:path>
                            <a:path w="539750" h="94615">
                              <a:moveTo>
                                <a:pt x="385140" y="2044"/>
                              </a:moveTo>
                              <a:lnTo>
                                <a:pt x="366925" y="4324"/>
                              </a:lnTo>
                              <a:lnTo>
                                <a:pt x="367182" y="4324"/>
                              </a:lnTo>
                              <a:lnTo>
                                <a:pt x="367182" y="92252"/>
                              </a:lnTo>
                              <a:lnTo>
                                <a:pt x="393217" y="92252"/>
                              </a:lnTo>
                              <a:lnTo>
                                <a:pt x="393217" y="23583"/>
                              </a:lnTo>
                              <a:lnTo>
                                <a:pt x="400621" y="22009"/>
                              </a:lnTo>
                              <a:lnTo>
                                <a:pt x="442922" y="22009"/>
                              </a:lnTo>
                              <a:lnTo>
                                <a:pt x="442753" y="21172"/>
                              </a:lnTo>
                              <a:lnTo>
                                <a:pt x="435459" y="10855"/>
                              </a:lnTo>
                              <a:lnTo>
                                <a:pt x="430364" y="7658"/>
                              </a:lnTo>
                              <a:lnTo>
                                <a:pt x="389851" y="7658"/>
                              </a:lnTo>
                              <a:lnTo>
                                <a:pt x="385140" y="2044"/>
                              </a:lnTo>
                              <a:close/>
                            </a:path>
                            <a:path w="539750" h="94615">
                              <a:moveTo>
                                <a:pt x="442922" y="22009"/>
                              </a:moveTo>
                              <a:lnTo>
                                <a:pt x="414083" y="22009"/>
                              </a:lnTo>
                              <a:lnTo>
                                <a:pt x="419239" y="23812"/>
                              </a:lnTo>
                              <a:lnTo>
                                <a:pt x="419239" y="92252"/>
                              </a:lnTo>
                              <a:lnTo>
                                <a:pt x="445503" y="92252"/>
                              </a:lnTo>
                              <a:lnTo>
                                <a:pt x="445503" y="34810"/>
                              </a:lnTo>
                              <a:lnTo>
                                <a:pt x="442922" y="22009"/>
                              </a:lnTo>
                              <a:close/>
                            </a:path>
                            <a:path w="539750" h="94615">
                              <a:moveTo>
                                <a:pt x="412965" y="2044"/>
                              </a:moveTo>
                              <a:lnTo>
                                <a:pt x="401523" y="2044"/>
                              </a:lnTo>
                              <a:lnTo>
                                <a:pt x="393661" y="5638"/>
                              </a:lnTo>
                              <a:lnTo>
                                <a:pt x="389851" y="7658"/>
                              </a:lnTo>
                              <a:lnTo>
                                <a:pt x="430364" y="7658"/>
                              </a:lnTo>
                              <a:lnTo>
                                <a:pt x="425052" y="4324"/>
                              </a:lnTo>
                              <a:lnTo>
                                <a:pt x="412965" y="2044"/>
                              </a:lnTo>
                              <a:close/>
                            </a:path>
                            <a:path w="539750" h="94615">
                              <a:moveTo>
                                <a:pt x="539516" y="87096"/>
                              </a:moveTo>
                              <a:lnTo>
                                <a:pt x="505790" y="87096"/>
                              </a:lnTo>
                              <a:lnTo>
                                <a:pt x="511619" y="94500"/>
                              </a:lnTo>
                              <a:lnTo>
                                <a:pt x="517677" y="94272"/>
                              </a:lnTo>
                              <a:lnTo>
                                <a:pt x="526427" y="94056"/>
                              </a:lnTo>
                              <a:lnTo>
                                <a:pt x="539673" y="87769"/>
                              </a:lnTo>
                              <a:lnTo>
                                <a:pt x="539516" y="87096"/>
                              </a:lnTo>
                              <a:close/>
                            </a:path>
                            <a:path w="539750" h="94615">
                              <a:moveTo>
                                <a:pt x="492328" y="39751"/>
                              </a:moveTo>
                              <a:lnTo>
                                <a:pt x="483565" y="39751"/>
                              </a:lnTo>
                              <a:lnTo>
                                <a:pt x="473079" y="41595"/>
                              </a:lnTo>
                              <a:lnTo>
                                <a:pt x="463792" y="46931"/>
                              </a:lnTo>
                              <a:lnTo>
                                <a:pt x="457156" y="55465"/>
                              </a:lnTo>
                              <a:lnTo>
                                <a:pt x="454621" y="66903"/>
                              </a:lnTo>
                              <a:lnTo>
                                <a:pt x="457135" y="78279"/>
                              </a:lnTo>
                              <a:lnTo>
                                <a:pt x="463626" y="86898"/>
                              </a:lnTo>
                              <a:lnTo>
                                <a:pt x="472516" y="92362"/>
                              </a:lnTo>
                              <a:lnTo>
                                <a:pt x="482231" y="94272"/>
                              </a:lnTo>
                              <a:lnTo>
                                <a:pt x="491871" y="94272"/>
                              </a:lnTo>
                              <a:lnTo>
                                <a:pt x="501294" y="89789"/>
                              </a:lnTo>
                              <a:lnTo>
                                <a:pt x="505790" y="87096"/>
                              </a:lnTo>
                              <a:lnTo>
                                <a:pt x="539516" y="87096"/>
                              </a:lnTo>
                              <a:lnTo>
                                <a:pt x="536570" y="74523"/>
                              </a:lnTo>
                              <a:lnTo>
                                <a:pt x="484695" y="74523"/>
                              </a:lnTo>
                              <a:lnTo>
                                <a:pt x="480885" y="69811"/>
                              </a:lnTo>
                              <a:lnTo>
                                <a:pt x="480885" y="60388"/>
                              </a:lnTo>
                              <a:lnTo>
                                <a:pt x="484695" y="56794"/>
                              </a:lnTo>
                              <a:lnTo>
                                <a:pt x="528904" y="56794"/>
                              </a:lnTo>
                              <a:lnTo>
                                <a:pt x="528904" y="41097"/>
                              </a:lnTo>
                              <a:lnTo>
                                <a:pt x="503326" y="41097"/>
                              </a:lnTo>
                              <a:lnTo>
                                <a:pt x="492328" y="39751"/>
                              </a:lnTo>
                              <a:close/>
                            </a:path>
                            <a:path w="539750" h="94615">
                              <a:moveTo>
                                <a:pt x="528904" y="56794"/>
                              </a:moveTo>
                              <a:lnTo>
                                <a:pt x="503326" y="56794"/>
                              </a:lnTo>
                              <a:lnTo>
                                <a:pt x="503326" y="72948"/>
                              </a:lnTo>
                              <a:lnTo>
                                <a:pt x="495465" y="74523"/>
                              </a:lnTo>
                              <a:lnTo>
                                <a:pt x="536570" y="74523"/>
                              </a:lnTo>
                              <a:lnTo>
                                <a:pt x="536308" y="73406"/>
                              </a:lnTo>
                              <a:lnTo>
                                <a:pt x="528904" y="73406"/>
                              </a:lnTo>
                              <a:lnTo>
                                <a:pt x="528904" y="56794"/>
                              </a:lnTo>
                              <a:close/>
                            </a:path>
                            <a:path w="539750" h="94615">
                              <a:moveTo>
                                <a:pt x="526896" y="22009"/>
                              </a:moveTo>
                              <a:lnTo>
                                <a:pt x="498602" y="22009"/>
                              </a:lnTo>
                              <a:lnTo>
                                <a:pt x="503326" y="26060"/>
                              </a:lnTo>
                              <a:lnTo>
                                <a:pt x="503326" y="41097"/>
                              </a:lnTo>
                              <a:lnTo>
                                <a:pt x="528904" y="41097"/>
                              </a:lnTo>
                              <a:lnTo>
                                <a:pt x="528904" y="30099"/>
                              </a:lnTo>
                              <a:lnTo>
                                <a:pt x="526896" y="22009"/>
                              </a:lnTo>
                              <a:close/>
                            </a:path>
                            <a:path w="539750" h="94615">
                              <a:moveTo>
                                <a:pt x="496595" y="2044"/>
                              </a:moveTo>
                              <a:lnTo>
                                <a:pt x="489761" y="2184"/>
                              </a:lnTo>
                              <a:lnTo>
                                <a:pt x="484023" y="3165"/>
                              </a:lnTo>
                              <a:lnTo>
                                <a:pt x="476269" y="5827"/>
                              </a:lnTo>
                              <a:lnTo>
                                <a:pt x="463384" y="11010"/>
                              </a:lnTo>
                              <a:lnTo>
                                <a:pt x="469658" y="26733"/>
                              </a:lnTo>
                              <a:lnTo>
                                <a:pt x="487172" y="22009"/>
                              </a:lnTo>
                              <a:lnTo>
                                <a:pt x="526896" y="22009"/>
                              </a:lnTo>
                              <a:lnTo>
                                <a:pt x="525841" y="17759"/>
                              </a:lnTo>
                              <a:lnTo>
                                <a:pt x="518045" y="8999"/>
                              </a:lnTo>
                              <a:lnTo>
                                <a:pt x="507601" y="3776"/>
                              </a:lnTo>
                              <a:lnTo>
                                <a:pt x="496595" y="2044"/>
                              </a:lnTo>
                              <a:close/>
                            </a:path>
                            <a:path w="539750" h="94615">
                              <a:moveTo>
                                <a:pt x="17716" y="2159"/>
                              </a:moveTo>
                              <a:lnTo>
                                <a:pt x="0" y="4406"/>
                              </a:lnTo>
                              <a:lnTo>
                                <a:pt x="0" y="92367"/>
                              </a:lnTo>
                              <a:lnTo>
                                <a:pt x="26022" y="92367"/>
                              </a:lnTo>
                              <a:lnTo>
                                <a:pt x="26022" y="23926"/>
                              </a:lnTo>
                              <a:lnTo>
                                <a:pt x="33870" y="22123"/>
                              </a:lnTo>
                              <a:lnTo>
                                <a:pt x="87947" y="22123"/>
                              </a:lnTo>
                              <a:lnTo>
                                <a:pt x="94018" y="21678"/>
                              </a:lnTo>
                              <a:lnTo>
                                <a:pt x="117953" y="21678"/>
                              </a:lnTo>
                              <a:lnTo>
                                <a:pt x="116727" y="15221"/>
                              </a:lnTo>
                              <a:lnTo>
                                <a:pt x="110926" y="8674"/>
                              </a:lnTo>
                              <a:lnTo>
                                <a:pt x="65062" y="8674"/>
                              </a:lnTo>
                              <a:lnTo>
                                <a:pt x="64157" y="7988"/>
                              </a:lnTo>
                              <a:lnTo>
                                <a:pt x="22428" y="7988"/>
                              </a:lnTo>
                              <a:lnTo>
                                <a:pt x="17716" y="2159"/>
                              </a:lnTo>
                              <a:close/>
                            </a:path>
                            <a:path w="539750" h="94615">
                              <a:moveTo>
                                <a:pt x="81445" y="22123"/>
                              </a:moveTo>
                              <a:lnTo>
                                <a:pt x="41287" y="22123"/>
                              </a:lnTo>
                              <a:lnTo>
                                <a:pt x="47345" y="22580"/>
                              </a:lnTo>
                              <a:lnTo>
                                <a:pt x="47345" y="92367"/>
                              </a:lnTo>
                              <a:lnTo>
                                <a:pt x="73139" y="92367"/>
                              </a:lnTo>
                              <a:lnTo>
                                <a:pt x="73139" y="23926"/>
                              </a:lnTo>
                              <a:lnTo>
                                <a:pt x="81445" y="22123"/>
                              </a:lnTo>
                              <a:close/>
                            </a:path>
                            <a:path w="539750" h="94615">
                              <a:moveTo>
                                <a:pt x="117953" y="21678"/>
                              </a:moveTo>
                              <a:lnTo>
                                <a:pt x="94018" y="21678"/>
                              </a:lnTo>
                              <a:lnTo>
                                <a:pt x="94018" y="92367"/>
                              </a:lnTo>
                              <a:lnTo>
                                <a:pt x="120040" y="92367"/>
                              </a:lnTo>
                              <a:lnTo>
                                <a:pt x="120040" y="32677"/>
                              </a:lnTo>
                              <a:lnTo>
                                <a:pt x="118124" y="22580"/>
                              </a:lnTo>
                              <a:lnTo>
                                <a:pt x="118037" y="22123"/>
                              </a:lnTo>
                              <a:lnTo>
                                <a:pt x="117953" y="21678"/>
                              </a:lnTo>
                              <a:close/>
                            </a:path>
                            <a:path w="539750" h="94615">
                              <a:moveTo>
                                <a:pt x="89750" y="2159"/>
                              </a:moveTo>
                              <a:lnTo>
                                <a:pt x="82771" y="2698"/>
                              </a:lnTo>
                              <a:lnTo>
                                <a:pt x="82992" y="2698"/>
                              </a:lnTo>
                              <a:lnTo>
                                <a:pt x="76568" y="4068"/>
                              </a:lnTo>
                              <a:lnTo>
                                <a:pt x="70436" y="6140"/>
                              </a:lnTo>
                              <a:lnTo>
                                <a:pt x="65062" y="8674"/>
                              </a:lnTo>
                              <a:lnTo>
                                <a:pt x="110926" y="8674"/>
                              </a:lnTo>
                              <a:lnTo>
                                <a:pt x="108681" y="6140"/>
                              </a:lnTo>
                              <a:lnTo>
                                <a:pt x="98743" y="2698"/>
                              </a:lnTo>
                              <a:lnTo>
                                <a:pt x="89750" y="2159"/>
                              </a:lnTo>
                              <a:close/>
                            </a:path>
                            <a:path w="539750" h="94615">
                              <a:moveTo>
                                <a:pt x="49809" y="2159"/>
                              </a:moveTo>
                              <a:lnTo>
                                <a:pt x="35445" y="2159"/>
                              </a:lnTo>
                              <a:lnTo>
                                <a:pt x="27584" y="5295"/>
                              </a:lnTo>
                              <a:lnTo>
                                <a:pt x="22428" y="7988"/>
                              </a:lnTo>
                              <a:lnTo>
                                <a:pt x="64157" y="7988"/>
                              </a:lnTo>
                              <a:lnTo>
                                <a:pt x="57658" y="3060"/>
                              </a:lnTo>
                              <a:lnTo>
                                <a:pt x="49809" y="2159"/>
                              </a:lnTo>
                              <a:close/>
                            </a:path>
                          </a:pathLst>
                        </a:custGeom>
                        <a:solidFill>
                          <a:srgbClr val="FFFFFF"/>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178E099" id="Group 5" o:spid="_x0000_s1026" style="position:absolute;margin-left:-.8pt;margin-top:696.65pt;width:612pt;height:94.4pt;z-index:-251646976;mso-wrap-distance-left:0;mso-wrap-distance-right:0;mso-position-horizontal-relative:page;mso-position-vertical-relative:page;mso-width-relative:margin;mso-height-relative:margin" coordsize="77724,119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">
              <v:shape id="Graphic 6" o:spid="_x0000_s1027" style="position:absolute;top:3539;width:77724;height:8452;visibility:visible;mso-wrap-style:square;v-text-anchor:top" coordsize="7772400,84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" path="m7771777,l,,,844689r7771777,l7771777,xe" fillcolor="#b28d5e" stroked="f">
                <v:path arrowok="t"/>
              </v:shape>
              <v:shape id="Graphic 7" o:spid="_x0000_s1028" style="position:absolute;top:2993;width:77724;height:546;visibility:visible;mso-wrap-style:square;v-text-anchor:top" coordsize="777240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" path="m7771777,l,,,54584r7771777,l7771777,xe" fillcolor="#901250" stroked="f">
                <v:path arrowok="t"/>
              </v:shape>
              <v:shape id="Image 8" o:spid="_x0000_s1029" type="#_x0000_t75" style="position:absolute;left:38317;top:8451;width:1079;height:1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">
                <v:imagedata r:id="rId3" o:title=""/>
              </v:shape>
              <v:shape id="Graphic 9" o:spid="_x0000_s1030" style="position:absolute;left:36400;top:10097;width:4941;height:635;visibility:visible;mso-wrap-style:square;v-text-anchor:top" coordsize="49403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" path="m114858,55092r-1320,-3188l69253,7620,61633,,53225,,1320,51904,,55092r,6807l546,63207r8153,l7188,61709,6540,60159r,-3314l7188,55295,54216,8267r1562,-647l59080,7620r1562,647l107670,55295r648,1550l108318,60159r-648,1550l106159,63207r8153,l114858,61899r,-6807xem493458,55410l446100,8051,438835,787r-8077,l376135,55410r,7797l385102,63207r-1791,-1790l383311,57492,432752,8051r4089,l486283,57492r,3925l484479,63207r8979,l493458,55410xe" stroked="f">
                <v:path arrowok="t"/>
              </v:shape>
              <v:shape id="Image 10" o:spid="_x0000_s1031" type="#_x0000_t75" style="position:absolute;left:37265;top:9152;width:3212;height:1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">
                <v:imagedata r:id="rId4" o:title=""/>
              </v:shape>
              <v:shape id="Graphic 11" o:spid="_x0000_s1032" style="position:absolute;left:35595;width:6534;height:6534;visibility:visible;mso-wrap-style:square;v-text-anchor:top" coordsize="653415,653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" path="m326478,l278235,3539,232190,13822,188846,30342,148710,52596,112287,80077,80082,112282,52599,148705,30344,188841,13823,232185,3540,278233,,326478r3540,48246l13823,420772r16521,43344l52599,504252r27483,36423l112287,572879r36423,27482l188846,622614r43344,16521l278235,649418r48243,3539l374724,649418r46048,-10283l464116,622614r40136,-22253l540675,572879r32204,-32204l600361,504252r22253,-40136l639135,420772r10283,-46048l652957,326478r-3539,-48245l639135,232185,622614,188841,600361,148705,572879,112282,540675,80077,504252,52596,464116,30342,420772,13822,374724,3539,326478,xe" fillcolor="#b32f29" stroked="f">
                <v:path arrowok="t"/>
              </v:shape>
              <v:shape id="Graphic 12" o:spid="_x0000_s1033" style="position:absolute;left:36162;top:2792;width:5397;height:946;visibility:visible;mso-wrap-style:square;v-text-anchor:top" coordsize="539750,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" path="m175691,2159l157950,5592r-13424,9555l136026,29708r-2969,18450l135995,66613r8450,14560l157859,90726r17832,3431l193651,90726r13482,-9553l210414,75539r-34723,l167604,73124r-5100,-6308l159845,58024r-765,-9866l159845,38272r2640,-8564l167604,23548r8087,-2314l210617,21234r-3565,-6087l193560,5592,175691,2159xem210617,21234r-34926,l183873,23548r5103,6160l191559,38272r731,9886l191559,58024r-2541,8589l188958,66816r-5085,6308l175691,75539r34723,l215492,66816r119,-203l218554,48158,215580,29708r-4963,-8474xem246913,2247r-8534,902l236131,3594r-3366,228l228955,4267r,88189l254762,92456r,-65291l267779,24460r8293,l278086,9880r-26461,l246913,2247xem279450,l251625,9880r26461,l279450,xem319836,2247l303649,5238r-12629,8817l282810,28469r-2862,19333l279882,48247r3007,19780l291136,82634r12326,8970l318706,94475r12284,-383l338731,93076r6478,-2446l353707,85953,352236,74510r-27015,l317753,73177r-5999,-3943l307606,62766r-1822,-8461l305689,53860r49562,l356184,51612r216,-889l356628,50495r457,-902l357248,48247r282,-2908l357530,43091r-811,-5614l306146,37477r889,-15926l314667,21107r37871,l347518,12487,335665,4811,319836,2247xem351688,70243r-4387,1042l340640,72710r-7753,1259l325221,74510r27015,l351688,70243xem355251,53860r-49562,l354838,54978r228,-673l355251,53860xem352538,21107r-26644,l331050,26479r902,10998l356719,37477,354953,25254r-2415,-4147xem385140,2044l366925,4324r257,l367182,92252r26035,l393217,23583r7404,-1574l442922,22009r-169,-837l435459,10855,430364,7658r-40513,l385140,2044xem442922,22009r-28839,l419239,23812r,68440l445503,92252r,-57442l442922,22009xem412965,2044r-11442,l393661,5638r-3810,2020l430364,7658,425052,4324,412965,2044xem539516,87096r-33726,l511619,94500r6058,-228l526427,94056r13246,-6287l539516,87096xem492328,39751r-8763,l473079,41595r-9287,5336l457156,55465r-2535,11438l457135,78279r6491,8619l472516,92362r9715,1910l491871,94272r9423,-4483l505790,87096r33726,l536570,74523r-51875,l480885,69811r,-9423l484695,56794r44209,l528904,41097r-25578,l492328,39751xem528904,56794r-25578,l503326,72948r-7861,1575l536570,74523r-262,-1117l528904,73406r,-16612xem526896,22009r-28294,l503326,26060r,15037l528904,41097r,-10998l526896,22009xem496595,2044r-6834,140l484023,3165r-7754,2662l463384,11010r6274,15723l487172,22009r39724,l525841,17759,518045,8999,507601,3776,496595,2044xem17716,2159l,4406,,92367r26022,l26022,23926r7848,-1803l87947,22123r6071,-445l117953,21678r-1226,-6457l110926,8674r-45864,l64157,7988r-41729,l17716,2159xem81445,22123r-40158,l47345,22580r,69787l73139,92367r,-68441l81445,22123xem117953,21678r-23935,l94018,92367r26022,l120040,32677,118124,22580r-87,-457l117953,21678xem89750,2159r-6979,539l82992,2698,76568,4068,70436,6140,65062,8674r45864,l108681,6140,98743,2698,89750,2159xem49809,2159r-14364,l27584,5295,22428,7988r41729,l57658,3060,49809,2159xe" stroked="f">
                <v:path arrowok="t"/>
              </v:shape>
              <w10:wrap anchorx="page" anchory="page"/>
            </v:group>
          </w:pict>
        </mc:Fallback>
      </mc:AlternateContent>
    </w:r>
    <w:r>
      <w:rPr>
        <w:noProof/>
      </w:rPr>
      <mc:AlternateContent>
        <mc:Choice Requires="wps">
          <w:drawing>
            <wp:anchor distT="45720" distB="45720" distL="114300" distR="114300" simplePos="0" relativeHeight="251670528" behindDoc="0" locked="0" layoutInCell="1" allowOverlap="1" wp14:anchorId="63255BAF" wp14:editId="2B3B46AE">
              <wp:simplePos x="0" y="0"/>
              <wp:positionH relativeFrom="column">
                <wp:posOffset>4263390</wp:posOffset>
              </wp:positionH>
              <wp:positionV relativeFrom="paragraph">
                <wp:posOffset>-28575</wp:posOffset>
              </wp:positionV>
              <wp:extent cx="2360930" cy="140462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181B080" w14:textId="77777777" w:rsidR="00644134" w:rsidRPr="00850762" w:rsidRDefault="00644134" w:rsidP="00644134">
                          <w:pPr>
                            <w:pStyle w:val="Textoindependiente"/>
                            <w:spacing w:before="117" w:line="218" w:lineRule="auto"/>
                            <w:ind w:left="60" w:right="63" w:firstLine="685"/>
                            <w:jc w:val="both"/>
                            <w:rPr>
                              <w:color w:val="FFFFFF" w:themeColor="background1"/>
                            </w:rPr>
                          </w:pPr>
                          <w:r w:rsidRPr="00850762">
                            <w:rPr>
                              <w:color w:val="FFFFFF" w:themeColor="background1"/>
                              <w:spacing w:val="-6"/>
                            </w:rPr>
                            <w:t>Plaza</w:t>
                          </w:r>
                          <w:r w:rsidRPr="00850762">
                            <w:rPr>
                              <w:color w:val="FFFFFF" w:themeColor="background1"/>
                              <w:spacing w:val="-10"/>
                            </w:rPr>
                            <w:t xml:space="preserve"> </w:t>
                          </w:r>
                          <w:r w:rsidRPr="00850762">
                            <w:rPr>
                              <w:color w:val="FFFFFF" w:themeColor="background1"/>
                              <w:spacing w:val="-6"/>
                            </w:rPr>
                            <w:t>Hidalgo</w:t>
                          </w:r>
                          <w:r w:rsidRPr="00850762">
                            <w:rPr>
                              <w:color w:val="FFFFFF" w:themeColor="background1"/>
                              <w:spacing w:val="-10"/>
                            </w:rPr>
                            <w:t xml:space="preserve"> </w:t>
                          </w:r>
                          <w:r w:rsidRPr="00850762">
                            <w:rPr>
                              <w:color w:val="FFFFFF" w:themeColor="background1"/>
                              <w:spacing w:val="-6"/>
                            </w:rPr>
                            <w:t>s/n.</w:t>
                          </w:r>
                          <w:r w:rsidRPr="00850762">
                            <w:rPr>
                              <w:color w:val="FFFFFF" w:themeColor="background1"/>
                              <w:spacing w:val="-8"/>
                            </w:rPr>
                            <w:t xml:space="preserve"> </w:t>
                          </w:r>
                          <w:r w:rsidRPr="00850762">
                            <w:rPr>
                              <w:color w:val="FFFFFF" w:themeColor="background1"/>
                              <w:spacing w:val="-6"/>
                            </w:rPr>
                            <w:t>Col.</w:t>
                          </w:r>
                          <w:r w:rsidRPr="00850762">
                            <w:rPr>
                              <w:color w:val="FFFFFF" w:themeColor="background1"/>
                              <w:spacing w:val="-1"/>
                            </w:rPr>
                            <w:t xml:space="preserve"> </w:t>
                          </w:r>
                          <w:r w:rsidRPr="00850762">
                            <w:rPr>
                              <w:color w:val="FFFFFF" w:themeColor="background1"/>
                              <w:spacing w:val="-6"/>
                            </w:rPr>
                            <w:t xml:space="preserve">Centro. </w:t>
                          </w:r>
                          <w:r w:rsidRPr="00850762">
                            <w:rPr>
                              <w:color w:val="FFFFFF" w:themeColor="background1"/>
                              <w:spacing w:val="-2"/>
                            </w:rPr>
                            <w:t>Toluca,</w:t>
                          </w:r>
                          <w:r w:rsidRPr="00850762">
                            <w:rPr>
                              <w:color w:val="FFFFFF" w:themeColor="background1"/>
                              <w:spacing w:val="-14"/>
                            </w:rPr>
                            <w:t xml:space="preserve"> </w:t>
                          </w:r>
                          <w:r w:rsidRPr="00850762">
                            <w:rPr>
                              <w:color w:val="FFFFFF" w:themeColor="background1"/>
                              <w:spacing w:val="-2"/>
                            </w:rPr>
                            <w:t>Estado</w:t>
                          </w:r>
                          <w:r w:rsidRPr="00850762">
                            <w:rPr>
                              <w:color w:val="FFFFFF" w:themeColor="background1"/>
                              <w:spacing w:val="-14"/>
                            </w:rPr>
                            <w:t xml:space="preserve"> </w:t>
                          </w:r>
                          <w:r w:rsidRPr="00850762">
                            <w:rPr>
                              <w:color w:val="FFFFFF" w:themeColor="background1"/>
                              <w:spacing w:val="-2"/>
                            </w:rPr>
                            <w:t>de</w:t>
                          </w:r>
                          <w:r w:rsidRPr="00850762">
                            <w:rPr>
                              <w:color w:val="FFFFFF" w:themeColor="background1"/>
                              <w:spacing w:val="-13"/>
                            </w:rPr>
                            <w:t xml:space="preserve"> </w:t>
                          </w:r>
                          <w:r w:rsidRPr="00850762">
                            <w:rPr>
                              <w:color w:val="FFFFFF" w:themeColor="background1"/>
                              <w:spacing w:val="-2"/>
                            </w:rPr>
                            <w:t>México,</w:t>
                          </w:r>
                          <w:r w:rsidRPr="00850762">
                            <w:rPr>
                              <w:color w:val="FFFFFF" w:themeColor="background1"/>
                              <w:spacing w:val="-14"/>
                            </w:rPr>
                            <w:t xml:space="preserve"> </w:t>
                          </w:r>
                          <w:r w:rsidRPr="00850762">
                            <w:rPr>
                              <w:color w:val="FFFFFF" w:themeColor="background1"/>
                              <w:spacing w:val="-2"/>
                            </w:rPr>
                            <w:t>C.P.</w:t>
                          </w:r>
                          <w:r w:rsidRPr="00850762">
                            <w:rPr>
                              <w:color w:val="FFFFFF" w:themeColor="background1"/>
                              <w:spacing w:val="-14"/>
                            </w:rPr>
                            <w:t xml:space="preserve"> </w:t>
                          </w:r>
                          <w:r w:rsidRPr="00850762">
                            <w:rPr>
                              <w:color w:val="FFFFFF" w:themeColor="background1"/>
                              <w:spacing w:val="-2"/>
                            </w:rPr>
                            <w:t xml:space="preserve">50000 </w:t>
                          </w:r>
                          <w:r w:rsidRPr="00850762">
                            <w:rPr>
                              <w:color w:val="FFFFFF" w:themeColor="background1"/>
                            </w:rPr>
                            <w:t>Tels. 722 279 6400</w:t>
                          </w:r>
                          <w:r w:rsidRPr="00850762">
                            <w:rPr>
                              <w:color w:val="FFFFFF" w:themeColor="background1"/>
                              <w:spacing w:val="-1"/>
                            </w:rPr>
                            <w:t xml:space="preserve"> </w:t>
                          </w:r>
                          <w:r w:rsidRPr="00850762">
                            <w:rPr>
                              <w:color w:val="FFFFFF" w:themeColor="background1"/>
                            </w:rPr>
                            <w:t>y</w:t>
                          </w:r>
                          <w:r w:rsidRPr="00850762">
                            <w:rPr>
                              <w:color w:val="FFFFFF" w:themeColor="background1"/>
                              <w:spacing w:val="-1"/>
                            </w:rPr>
                            <w:t xml:space="preserve"> </w:t>
                          </w:r>
                          <w:r w:rsidRPr="00850762">
                            <w:rPr>
                              <w:color w:val="FFFFFF" w:themeColor="background1"/>
                            </w:rPr>
                            <w:t>722 279 6500</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3255BAF" id="_x0000_t202" coordsize="21600,21600" o:spt="202" path="m,l,21600r21600,l21600,xe">
              <v:stroke joinstyle="miter"/>
              <v:path gradientshapeok="t" o:connecttype="rect"/>
            </v:shapetype>
            <v:shape id="Cuadro de texto 2" o:spid="_x0000_s1039" type="#_x0000_t202" style="position:absolute;margin-left:335.7pt;margin-top:-2.25pt;width:185.9pt;height:110.6pt;z-index:25167052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" filled="f" stroked="f">
              <v:textbox style="mso-fit-shape-to-text:t">
                <w:txbxContent>
                  <w:p w14:paraId="5181B080" w14:textId="77777777" w:rsidR="00644134" w:rsidRPr="00850762" w:rsidRDefault="00644134" w:rsidP="00644134">
                    <w:pPr>
                      <w:pStyle w:val="Textoindependiente"/>
                      <w:spacing w:before="117" w:line="218" w:lineRule="auto"/>
                      <w:ind w:left="60" w:right="63" w:firstLine="685"/>
                      <w:jc w:val="both"/>
                      <w:rPr>
                        <w:color w:val="FFFFFF" w:themeColor="background1"/>
                      </w:rPr>
                    </w:pPr>
                    <w:r w:rsidRPr="00850762">
                      <w:rPr>
                        <w:color w:val="FFFFFF" w:themeColor="background1"/>
                        <w:spacing w:val="-6"/>
                      </w:rPr>
                      <w:t>Plaza</w:t>
                    </w:r>
                    <w:r w:rsidRPr="00850762">
                      <w:rPr>
                        <w:color w:val="FFFFFF" w:themeColor="background1"/>
                        <w:spacing w:val="-10"/>
                      </w:rPr>
                      <w:t xml:space="preserve"> </w:t>
                    </w:r>
                    <w:r w:rsidRPr="00850762">
                      <w:rPr>
                        <w:color w:val="FFFFFF" w:themeColor="background1"/>
                        <w:spacing w:val="-6"/>
                      </w:rPr>
                      <w:t>Hidalgo</w:t>
                    </w:r>
                    <w:r w:rsidRPr="00850762">
                      <w:rPr>
                        <w:color w:val="FFFFFF" w:themeColor="background1"/>
                        <w:spacing w:val="-10"/>
                      </w:rPr>
                      <w:t xml:space="preserve"> </w:t>
                    </w:r>
                    <w:r w:rsidRPr="00850762">
                      <w:rPr>
                        <w:color w:val="FFFFFF" w:themeColor="background1"/>
                        <w:spacing w:val="-6"/>
                      </w:rPr>
                      <w:t>s/n.</w:t>
                    </w:r>
                    <w:r w:rsidRPr="00850762">
                      <w:rPr>
                        <w:color w:val="FFFFFF" w:themeColor="background1"/>
                        <w:spacing w:val="-8"/>
                      </w:rPr>
                      <w:t xml:space="preserve"> </w:t>
                    </w:r>
                    <w:r w:rsidRPr="00850762">
                      <w:rPr>
                        <w:color w:val="FFFFFF" w:themeColor="background1"/>
                        <w:spacing w:val="-6"/>
                      </w:rPr>
                      <w:t>Col.</w:t>
                    </w:r>
                    <w:r w:rsidRPr="00850762">
                      <w:rPr>
                        <w:color w:val="FFFFFF" w:themeColor="background1"/>
                        <w:spacing w:val="-1"/>
                      </w:rPr>
                      <w:t xml:space="preserve"> </w:t>
                    </w:r>
                    <w:r w:rsidRPr="00850762">
                      <w:rPr>
                        <w:color w:val="FFFFFF" w:themeColor="background1"/>
                        <w:spacing w:val="-6"/>
                      </w:rPr>
                      <w:t xml:space="preserve">Centro. </w:t>
                    </w:r>
                    <w:r w:rsidRPr="00850762">
                      <w:rPr>
                        <w:color w:val="FFFFFF" w:themeColor="background1"/>
                        <w:spacing w:val="-2"/>
                      </w:rPr>
                      <w:t>Toluca,</w:t>
                    </w:r>
                    <w:r w:rsidRPr="00850762">
                      <w:rPr>
                        <w:color w:val="FFFFFF" w:themeColor="background1"/>
                        <w:spacing w:val="-14"/>
                      </w:rPr>
                      <w:t xml:space="preserve"> </w:t>
                    </w:r>
                    <w:r w:rsidRPr="00850762">
                      <w:rPr>
                        <w:color w:val="FFFFFF" w:themeColor="background1"/>
                        <w:spacing w:val="-2"/>
                      </w:rPr>
                      <w:t>Estado</w:t>
                    </w:r>
                    <w:r w:rsidRPr="00850762">
                      <w:rPr>
                        <w:color w:val="FFFFFF" w:themeColor="background1"/>
                        <w:spacing w:val="-14"/>
                      </w:rPr>
                      <w:t xml:space="preserve"> </w:t>
                    </w:r>
                    <w:r w:rsidRPr="00850762">
                      <w:rPr>
                        <w:color w:val="FFFFFF" w:themeColor="background1"/>
                        <w:spacing w:val="-2"/>
                      </w:rPr>
                      <w:t>de</w:t>
                    </w:r>
                    <w:r w:rsidRPr="00850762">
                      <w:rPr>
                        <w:color w:val="FFFFFF" w:themeColor="background1"/>
                        <w:spacing w:val="-13"/>
                      </w:rPr>
                      <w:t xml:space="preserve"> </w:t>
                    </w:r>
                    <w:r w:rsidRPr="00850762">
                      <w:rPr>
                        <w:color w:val="FFFFFF" w:themeColor="background1"/>
                        <w:spacing w:val="-2"/>
                      </w:rPr>
                      <w:t>México,</w:t>
                    </w:r>
                    <w:r w:rsidRPr="00850762">
                      <w:rPr>
                        <w:color w:val="FFFFFF" w:themeColor="background1"/>
                        <w:spacing w:val="-14"/>
                      </w:rPr>
                      <w:t xml:space="preserve"> </w:t>
                    </w:r>
                    <w:r w:rsidRPr="00850762">
                      <w:rPr>
                        <w:color w:val="FFFFFF" w:themeColor="background1"/>
                        <w:spacing w:val="-2"/>
                      </w:rPr>
                      <w:t>C.P.</w:t>
                    </w:r>
                    <w:r w:rsidRPr="00850762">
                      <w:rPr>
                        <w:color w:val="FFFFFF" w:themeColor="background1"/>
                        <w:spacing w:val="-14"/>
                      </w:rPr>
                      <w:t xml:space="preserve"> </w:t>
                    </w:r>
                    <w:r w:rsidRPr="00850762">
                      <w:rPr>
                        <w:color w:val="FFFFFF" w:themeColor="background1"/>
                        <w:spacing w:val="-2"/>
                      </w:rPr>
                      <w:t xml:space="preserve">50000 </w:t>
                    </w:r>
                    <w:r w:rsidRPr="00850762">
                      <w:rPr>
                        <w:color w:val="FFFFFF" w:themeColor="background1"/>
                      </w:rPr>
                      <w:t>Tels. 722 279 6400</w:t>
                    </w:r>
                    <w:r w:rsidRPr="00850762">
                      <w:rPr>
                        <w:color w:val="FFFFFF" w:themeColor="background1"/>
                        <w:spacing w:val="-1"/>
                      </w:rPr>
                      <w:t xml:space="preserve"> </w:t>
                    </w:r>
                    <w:r w:rsidRPr="00850762">
                      <w:rPr>
                        <w:color w:val="FFFFFF" w:themeColor="background1"/>
                      </w:rPr>
                      <w:t>y</w:t>
                    </w:r>
                    <w:r w:rsidRPr="00850762">
                      <w:rPr>
                        <w:color w:val="FFFFFF" w:themeColor="background1"/>
                        <w:spacing w:val="-1"/>
                      </w:rPr>
                      <w:t xml:space="preserve"> </w:t>
                    </w:r>
                    <w:r w:rsidRPr="00850762">
                      <w:rPr>
                        <w:color w:val="FFFFFF" w:themeColor="background1"/>
                      </w:rPr>
                      <w:t>722 279 6500</w:t>
                    </w:r>
                  </w:p>
                </w:txbxContent>
              </v:textbox>
              <w10:wrap type="square"/>
            </v:shape>
          </w:pict>
        </mc:Fallback>
      </mc:AlternateContent>
    </w:r>
    <w:r>
      <w:rPr>
        <w:noProof/>
      </w:rPr>
      <mc:AlternateContent>
        <mc:Choice Requires="wps">
          <w:drawing>
            <wp:anchor distT="45720" distB="45720" distL="114300" distR="114300" simplePos="0" relativeHeight="251671552" behindDoc="0" locked="0" layoutInCell="1" allowOverlap="1" wp14:anchorId="1C134F97" wp14:editId="2BE1072F">
              <wp:simplePos x="0" y="0"/>
              <wp:positionH relativeFrom="column">
                <wp:posOffset>-190255</wp:posOffset>
              </wp:positionH>
              <wp:positionV relativeFrom="paragraph">
                <wp:posOffset>12470</wp:posOffset>
              </wp:positionV>
              <wp:extent cx="2360930" cy="1404620"/>
              <wp:effectExtent l="0" t="0" r="0" b="3175"/>
              <wp:wrapSquare wrapText="bothSides"/>
              <wp:docPr id="1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2F54732" w14:textId="77777777" w:rsidR="00644134" w:rsidRPr="000C4F94" w:rsidRDefault="00644134" w:rsidP="00644134">
                          <w:pPr>
                            <w:spacing w:before="269"/>
                            <w:ind w:left="60"/>
                            <w:rPr>
                              <w:rFonts w:ascii="Times New Roman"/>
                              <w:color w:val="FFFFFF" w:themeColor="background1"/>
                              <w:sz w:val="28"/>
                            </w:rPr>
                          </w:pPr>
                          <w:r w:rsidRPr="000C4F94">
                            <w:rPr>
                              <w:rFonts w:ascii="Times New Roman"/>
                              <w:color w:val="FFFFFF" w:themeColor="background1"/>
                              <w:spacing w:val="-2"/>
                              <w:sz w:val="28"/>
                            </w:rPr>
                            <w:t>CongresoEdomex.gob.mx</w:t>
                          </w:r>
                        </w:p>
                        <w:p w14:paraId="56B91105" w14:textId="77777777" w:rsidR="00644134" w:rsidRDefault="00644134" w:rsidP="00644134"/>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C134F97" id="_x0000_s1040" type="#_x0000_t202" style="position:absolute;margin-left:-15pt;margin-top:1pt;width:185.9pt;height:110.6pt;z-index:25167155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" filled="f" stroked="f">
              <v:textbox style="mso-fit-shape-to-text:t">
                <w:txbxContent>
                  <w:p w14:paraId="42F54732" w14:textId="77777777" w:rsidR="00644134" w:rsidRPr="000C4F94" w:rsidRDefault="00644134" w:rsidP="00644134">
                    <w:pPr>
                      <w:spacing w:before="269"/>
                      <w:ind w:left="60"/>
                      <w:rPr>
                        <w:rFonts w:ascii="Times New Roman"/>
                        <w:color w:val="FFFFFF" w:themeColor="background1"/>
                        <w:sz w:val="28"/>
                      </w:rPr>
                    </w:pPr>
                    <w:r w:rsidRPr="000C4F94">
                      <w:rPr>
                        <w:rFonts w:ascii="Times New Roman"/>
                        <w:color w:val="FFFFFF" w:themeColor="background1"/>
                        <w:spacing w:val="-2"/>
                        <w:sz w:val="28"/>
                      </w:rPr>
                      <w:t>CongresoEdomex.gob.mx</w:t>
                    </w:r>
                  </w:p>
                  <w:p w14:paraId="56B91105" w14:textId="77777777" w:rsidR="00644134" w:rsidRDefault="00644134" w:rsidP="00644134"/>
                </w:txbxContent>
              </v:textbox>
              <w10:wrap type="square"/>
            </v:shape>
          </w:pict>
        </mc:Fallback>
      </mc:AlternateContent>
    </w:r>
  </w:p>
  <w:p w14:paraId="0B24FC84" w14:textId="77777777" w:rsidR="00644134" w:rsidRDefault="00644134" w:rsidP="00644134">
    <w:pPr>
      <w:pStyle w:val="Piedepgina"/>
    </w:pPr>
  </w:p>
  <w:p w14:paraId="24F7F7C5" w14:textId="77777777" w:rsidR="00D33816" w:rsidRDefault="00D33816">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948F65" w14:textId="77777777" w:rsidR="00EA2C25" w:rsidRDefault="00EA2C25">
      <w:r>
        <w:separator/>
      </w:r>
    </w:p>
  </w:footnote>
  <w:footnote w:type="continuationSeparator" w:id="0">
    <w:p w14:paraId="0B1318C3" w14:textId="77777777" w:rsidR="00EA2C25" w:rsidRDefault="00EA2C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0EB2D" w14:textId="77777777" w:rsidR="00D33816" w:rsidRDefault="00EA2C25">
    <w:pPr>
      <w:pStyle w:val="Ttulo"/>
      <w:spacing w:line="235" w:lineRule="auto"/>
    </w:pPr>
    <w:sdt>
      <w:sdtPr>
        <w:rPr>
          <w:color w:val="3D4041"/>
        </w:rPr>
        <w:id w:val="348537074"/>
        <w:docPartObj>
          <w:docPartGallery w:val="Page Numbers (Margins)"/>
          <w:docPartUnique/>
        </w:docPartObj>
      </w:sdtPr>
      <w:sdtEndPr/>
      <w:sdtContent>
        <w:r w:rsidR="00A347B6" w:rsidRPr="00A347B6">
          <w:rPr>
            <w:noProof/>
            <w:color w:val="3D4041"/>
          </w:rPr>
          <mc:AlternateContent>
            <mc:Choice Requires="wps">
              <w:drawing>
                <wp:anchor distT="0" distB="0" distL="114300" distR="114300" simplePos="0" relativeHeight="251667456" behindDoc="0" locked="0" layoutInCell="0" allowOverlap="1" wp14:anchorId="49C15540" wp14:editId="18F04FC5">
                  <wp:simplePos x="0" y="0"/>
                  <wp:positionH relativeFrom="rightMargin">
                    <wp:align>center</wp:align>
                  </wp:positionH>
                  <wp:positionV relativeFrom="page">
                    <wp:align>center</wp:align>
                  </wp:positionV>
                  <wp:extent cx="762000" cy="89535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753583132"/>
                                <w:docPartObj>
                                  <w:docPartGallery w:val="Page Numbers (Margins)"/>
                                  <w:docPartUnique/>
                                </w:docPartObj>
                              </w:sdtPr>
                              <w:sdtEndPr/>
                              <w:sdtContent>
                                <w:p w14:paraId="7A58DC9E" w14:textId="77777777" w:rsidR="00A347B6" w:rsidRDefault="00A347B6">
                                  <w:pPr>
                                    <w:jc w:val="center"/>
                                    <w:rPr>
                                      <w:rFonts w:asciiTheme="majorHAnsi" w:eastAsiaTheme="majorEastAsia" w:hAnsiTheme="majorHAnsi" w:cstheme="majorBidi"/>
                                      <w:sz w:val="72"/>
                                      <w:szCs w:val="72"/>
                                    </w:rPr>
                                  </w:pPr>
                                  <w:r>
                                    <w:rPr>
                                      <w:rFonts w:asciiTheme="minorHAnsi" w:eastAsiaTheme="minorEastAsia" w:hAnsiTheme="minorHAnsi" w:cs="Times New Roman"/>
                                    </w:rPr>
                                    <w:fldChar w:fldCharType="begin"/>
                                  </w:r>
                                  <w:r>
                                    <w:instrText>PAGE  \* MERGEFORMAT</w:instrText>
                                  </w:r>
                                  <w:r>
                                    <w:rPr>
                                      <w:rFonts w:asciiTheme="minorHAnsi" w:eastAsiaTheme="minorEastAsia" w:hAnsiTheme="minorHAnsi" w:cs="Times New Roman"/>
                                    </w:rPr>
                                    <w:fldChar w:fldCharType="separate"/>
                                  </w:r>
                                  <w:r w:rsidRPr="00A347B6">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C15540" id="Rectángulo 11" o:spid="_x0000_s1026" style="position:absolute;left:0;text-align:left;margin-left:0;margin-top:0;width:60pt;height:70.5pt;z-index:251667456;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" o:allowincell="f" stroked="f">
                  <v:textbox>
                    <w:txbxContent>
                      <w:sdt>
                        <w:sdtPr>
                          <w:rPr>
                            <w:rFonts w:asciiTheme="majorHAnsi" w:eastAsiaTheme="majorEastAsia" w:hAnsiTheme="majorHAnsi" w:cstheme="majorBidi"/>
                            <w:sz w:val="48"/>
                            <w:szCs w:val="48"/>
                          </w:rPr>
                          <w:id w:val="-753583132"/>
                          <w:docPartObj>
                            <w:docPartGallery w:val="Page Numbers (Margins)"/>
                            <w:docPartUnique/>
                          </w:docPartObj>
                        </w:sdtPr>
                        <w:sdtEndPr/>
                        <w:sdtContent>
                          <w:p w14:paraId="7A58DC9E" w14:textId="77777777" w:rsidR="00A347B6" w:rsidRDefault="00A347B6">
                            <w:pPr>
                              <w:jc w:val="center"/>
                              <w:rPr>
                                <w:rFonts w:asciiTheme="majorHAnsi" w:eastAsiaTheme="majorEastAsia" w:hAnsiTheme="majorHAnsi" w:cstheme="majorBidi"/>
                                <w:sz w:val="72"/>
                                <w:szCs w:val="72"/>
                              </w:rPr>
                            </w:pPr>
                            <w:r>
                              <w:rPr>
                                <w:rFonts w:asciiTheme="minorHAnsi" w:eastAsiaTheme="minorEastAsia" w:hAnsiTheme="minorHAnsi" w:cs="Times New Roman"/>
                              </w:rPr>
                              <w:fldChar w:fldCharType="begin"/>
                            </w:r>
                            <w:r>
                              <w:instrText>PAGE  \* MERGEFORMAT</w:instrText>
                            </w:r>
                            <w:r>
                              <w:rPr>
                                <w:rFonts w:asciiTheme="minorHAnsi" w:eastAsiaTheme="minorEastAsia" w:hAnsiTheme="minorHAnsi" w:cs="Times New Roman"/>
                              </w:rPr>
                              <w:fldChar w:fldCharType="separate"/>
                            </w:r>
                            <w:r w:rsidRPr="00A347B6">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roofErr w:type="spellStart"/>
    <w:r w:rsidR="00A347B6">
      <w:rPr>
        <w:color w:val="3D4041"/>
      </w:rPr>
      <w:t>Dip</w:t>
    </w:r>
    <w:proofErr w:type="spellEnd"/>
    <w:r w:rsidR="00A347B6">
      <w:rPr>
        <w:color w:val="3D4041"/>
      </w:rPr>
      <w:t>. Octavio Martínez Vargas</w:t>
    </w:r>
    <w:r w:rsidR="00A347B6">
      <w:rPr>
        <w:noProof/>
      </w:rPr>
      <w:drawing>
        <wp:anchor distT="0" distB="0" distL="0" distR="0" simplePos="0" relativeHeight="251659264" behindDoc="0" locked="0" layoutInCell="1" hidden="0" allowOverlap="1" wp14:anchorId="5630F209" wp14:editId="2EC22953">
          <wp:simplePos x="0" y="0"/>
          <wp:positionH relativeFrom="column">
            <wp:posOffset>970397</wp:posOffset>
          </wp:positionH>
          <wp:positionV relativeFrom="paragraph">
            <wp:posOffset>95263</wp:posOffset>
          </wp:positionV>
          <wp:extent cx="625678" cy="647700"/>
          <wp:effectExtent l="0" t="0" r="0" b="0"/>
          <wp:wrapNone/>
          <wp:docPr id="19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25678" cy="647700"/>
                  </a:xfrm>
                  <a:prstGeom prst="rect">
                    <a:avLst/>
                  </a:prstGeom>
                  <a:ln/>
                </pic:spPr>
              </pic:pic>
            </a:graphicData>
          </a:graphic>
        </wp:anchor>
      </w:drawing>
    </w:r>
    <w:r w:rsidR="00A347B6">
      <w:rPr>
        <w:noProof/>
      </w:rPr>
      <w:drawing>
        <wp:anchor distT="0" distB="0" distL="0" distR="0" simplePos="0" relativeHeight="251660288" behindDoc="0" locked="0" layoutInCell="1" hidden="0" allowOverlap="1" wp14:anchorId="69B817C3" wp14:editId="56748009">
          <wp:simplePos x="0" y="0"/>
          <wp:positionH relativeFrom="column">
            <wp:posOffset>1669535</wp:posOffset>
          </wp:positionH>
          <wp:positionV relativeFrom="paragraph">
            <wp:posOffset>206775</wp:posOffset>
          </wp:positionV>
          <wp:extent cx="1037230" cy="424818"/>
          <wp:effectExtent l="0" t="0" r="0" b="0"/>
          <wp:wrapNone/>
          <wp:docPr id="19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037230" cy="424818"/>
                  </a:xfrm>
                  <a:prstGeom prst="rect">
                    <a:avLst/>
                  </a:prstGeom>
                  <a:ln/>
                </pic:spPr>
              </pic:pic>
            </a:graphicData>
          </a:graphic>
        </wp:anchor>
      </w:drawing>
    </w:r>
    <w:r w:rsidR="00A347B6">
      <w:rPr>
        <w:noProof/>
      </w:rPr>
      <w:drawing>
        <wp:anchor distT="0" distB="0" distL="0" distR="0" simplePos="0" relativeHeight="251661312" behindDoc="0" locked="0" layoutInCell="1" hidden="0" allowOverlap="1" wp14:anchorId="4E60BE33" wp14:editId="706D77B3">
          <wp:simplePos x="0" y="0"/>
          <wp:positionH relativeFrom="column">
            <wp:posOffset>36435</wp:posOffset>
          </wp:positionH>
          <wp:positionV relativeFrom="paragraph">
            <wp:posOffset>93607</wp:posOffset>
          </wp:positionV>
          <wp:extent cx="654761" cy="654773"/>
          <wp:effectExtent l="0" t="0" r="0" b="0"/>
          <wp:wrapNone/>
          <wp:docPr id="19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srcRect/>
                  <a:stretch>
                    <a:fillRect/>
                  </a:stretch>
                </pic:blipFill>
                <pic:spPr>
                  <a:xfrm>
                    <a:off x="0" y="0"/>
                    <a:ext cx="654761" cy="654773"/>
                  </a:xfrm>
                  <a:prstGeom prst="rect">
                    <a:avLst/>
                  </a:prstGeom>
                  <a:ln/>
                </pic:spPr>
              </pic:pic>
            </a:graphicData>
          </a:graphic>
        </wp:anchor>
      </w:drawing>
    </w:r>
    <w:r w:rsidR="00A347B6">
      <w:rPr>
        <w:noProof/>
      </w:rPr>
      <mc:AlternateContent>
        <mc:Choice Requires="wps">
          <w:drawing>
            <wp:anchor distT="0" distB="0" distL="0" distR="0" simplePos="0" relativeHeight="251662336" behindDoc="0" locked="0" layoutInCell="1" hidden="0" allowOverlap="1" wp14:anchorId="329611AD" wp14:editId="4230F93B">
              <wp:simplePos x="0" y="0"/>
              <wp:positionH relativeFrom="column">
                <wp:posOffset>828941</wp:posOffset>
              </wp:positionH>
              <wp:positionV relativeFrom="paragraph">
                <wp:posOffset>88900</wp:posOffset>
              </wp:positionV>
              <wp:extent cx="3175" cy="645795"/>
              <wp:effectExtent l="0" t="0" r="0" b="0"/>
              <wp:wrapNone/>
              <wp:docPr id="221" name="Forma libre: forma 221"/>
              <wp:cNvGraphicFramePr/>
              <a:graphic xmlns:a="http://schemas.openxmlformats.org/drawingml/2006/main">
                <a:graphicData uri="http://schemas.microsoft.com/office/word/2010/wordprocessingShape">
                  <wps:wsp>
                    <wps:cNvSpPr/>
                    <wps:spPr>
                      <a:xfrm>
                        <a:off x="5344413" y="3457103"/>
                        <a:ext cx="3175" cy="645795"/>
                      </a:xfrm>
                      <a:custGeom>
                        <a:avLst/>
                        <a:gdLst/>
                        <a:ahLst/>
                        <a:cxnLst/>
                        <a:rect l="l" t="t" r="r" b="b"/>
                        <a:pathLst>
                          <a:path w="3175" h="645795" extrusionOk="0">
                            <a:moveTo>
                              <a:pt x="2933" y="0"/>
                            </a:moveTo>
                            <a:lnTo>
                              <a:pt x="0" y="0"/>
                            </a:lnTo>
                            <a:lnTo>
                              <a:pt x="0" y="645769"/>
                            </a:lnTo>
                            <a:lnTo>
                              <a:pt x="2933" y="645769"/>
                            </a:lnTo>
                            <a:lnTo>
                              <a:pt x="2933" y="0"/>
                            </a:lnTo>
                            <a:close/>
                          </a:path>
                        </a:pathLst>
                      </a:custGeom>
                      <a:solidFill>
                        <a:srgbClr val="7D8286"/>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828941</wp:posOffset>
              </wp:positionH>
              <wp:positionV relativeFrom="paragraph">
                <wp:posOffset>88900</wp:posOffset>
              </wp:positionV>
              <wp:extent cx="3175" cy="645795"/>
              <wp:effectExtent b="0" l="0" r="0" t="0"/>
              <wp:wrapNone/>
              <wp:docPr id="221" name="image7.png"/>
              <a:graphic>
                <a:graphicData uri="http://schemas.openxmlformats.org/drawingml/2006/picture">
                  <pic:pic>
                    <pic:nvPicPr>
                      <pic:cNvPr id="0" name="image7.png"/>
                      <pic:cNvPicPr preferRelativeResize="0"/>
                    </pic:nvPicPr>
                    <pic:blipFill>
                      <a:blip r:embed="rId4"/>
                      <a:srcRect/>
                      <a:stretch>
                        <a:fillRect/>
                      </a:stretch>
                    </pic:blipFill>
                    <pic:spPr>
                      <a:xfrm>
                        <a:off x="0" y="0"/>
                        <a:ext cx="3175" cy="645795"/>
                      </a:xfrm>
                      <a:prstGeom prst="rect"/>
                      <a:ln/>
                    </pic:spPr>
                  </pic:pic>
                </a:graphicData>
              </a:graphic>
            </wp:anchor>
          </w:drawing>
        </mc:Fallback>
      </mc:AlternateContent>
    </w:r>
  </w:p>
  <w:p w14:paraId="5FFAE01B" w14:textId="77777777" w:rsidR="00373E05" w:rsidRDefault="00A347B6" w:rsidP="00373E05">
    <w:pPr>
      <w:spacing w:before="133"/>
      <w:ind w:right="64"/>
      <w:jc w:val="right"/>
      <w:rPr>
        <w:rFonts w:ascii="Times New Roman" w:eastAsia="Times New Roman" w:hAnsi="Times New Roman" w:cs="Times New Roman"/>
        <w:b/>
        <w:bCs/>
        <w:sz w:val="17"/>
        <w:szCs w:val="17"/>
      </w:rPr>
    </w:pPr>
    <w:r>
      <w:rPr>
        <w:rFonts w:ascii="Times New Roman" w:eastAsia="Times New Roman" w:hAnsi="Times New Roman" w:cs="Times New Roman"/>
        <w:b/>
        <w:bCs/>
        <w:color w:val="3D4041"/>
        <w:sz w:val="17"/>
        <w:szCs w:val="17"/>
      </w:rPr>
      <w:t>Distrito VI-Ecatepec de Morelos</w:t>
    </w:r>
  </w:p>
  <w:p w14:paraId="367465F1" w14:textId="77777777" w:rsidR="00D33816" w:rsidRPr="00373E05" w:rsidRDefault="00A347B6" w:rsidP="00373E05">
    <w:pPr>
      <w:spacing w:before="133"/>
      <w:ind w:right="64"/>
      <w:jc w:val="center"/>
      <w:rPr>
        <w:rFonts w:ascii="Times New Roman" w:eastAsia="Times New Roman" w:hAnsi="Times New Roman" w:cs="Times New Roman"/>
        <w:b/>
        <w:bCs/>
        <w:sz w:val="17"/>
        <w:szCs w:val="17"/>
      </w:rPr>
    </w:pPr>
    <w:r>
      <w:rPr>
        <w:rFonts w:ascii="Arial" w:eastAsia="Arial" w:hAnsi="Arial" w:cs="Arial"/>
        <w:b/>
        <w:bCs/>
        <w:sz w:val="18"/>
        <w:szCs w:val="18"/>
      </w:rPr>
      <w:t>“2026. AÑO DEL HUMANISMO MEXICANO EN EL ESTADO DE MÉXICO”.</w:t>
    </w:r>
  </w:p>
  <w:p w14:paraId="2A77AB3D" w14:textId="77777777" w:rsidR="00D33816" w:rsidRDefault="00D33816">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A991"/>
    <w:multiLevelType w:val="multilevel"/>
    <w:tmpl w:val="0000A991"/>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0A99201"/>
    <w:multiLevelType w:val="multilevel"/>
    <w:tmpl w:val="00A992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15:restartNumberingAfterBreak="0">
    <w:nsid w:val="0D2858D1"/>
    <w:multiLevelType w:val="multilevel"/>
    <w:tmpl w:val="03FE667A"/>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3FB441F"/>
    <w:multiLevelType w:val="multilevel"/>
    <w:tmpl w:val="3B1E586C"/>
    <w:lvl w:ilvl="0">
      <w:start w:val="2"/>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22354A4"/>
    <w:multiLevelType w:val="multilevel"/>
    <w:tmpl w:val="99CEDFF4"/>
    <w:lvl w:ilvl="0">
      <w:start w:val="2"/>
      <w:numFmt w:val="upperRoman"/>
      <w:lvlText w:val="%1."/>
      <w:lvlJc w:val="righ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5631352"/>
    <w:multiLevelType w:val="multilevel"/>
    <w:tmpl w:val="B75CD1C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6FF411F"/>
    <w:multiLevelType w:val="hybridMultilevel"/>
    <w:tmpl w:val="E9DC48CE"/>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530260E"/>
    <w:multiLevelType w:val="multilevel"/>
    <w:tmpl w:val="64964A88"/>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9E37871"/>
    <w:multiLevelType w:val="multilevel"/>
    <w:tmpl w:val="B9625DA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CC33DDD"/>
    <w:multiLevelType w:val="multilevel"/>
    <w:tmpl w:val="EF227F1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2644779"/>
    <w:multiLevelType w:val="multilevel"/>
    <w:tmpl w:val="6FD0F510"/>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52B4C55"/>
    <w:multiLevelType w:val="multilevel"/>
    <w:tmpl w:val="1FB82632"/>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C5B043F"/>
    <w:multiLevelType w:val="multilevel"/>
    <w:tmpl w:val="4EB6FAB6"/>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16D02FD"/>
    <w:multiLevelType w:val="multilevel"/>
    <w:tmpl w:val="85581964"/>
    <w:lvl w:ilvl="0">
      <w:start w:val="1"/>
      <w:numFmt w:val="lowerLetter"/>
      <w:lvlText w:val="%1)"/>
      <w:lvlJc w:val="left"/>
      <w:pPr>
        <w:ind w:left="1800" w:hanging="360"/>
      </w:pPr>
    </w:lvl>
    <w:lvl w:ilvl="1">
      <w:start w:val="1"/>
      <w:numFmt w:val="upperRoman"/>
      <w:lvlText w:val="%2."/>
      <w:lvlJc w:val="left"/>
      <w:pPr>
        <w:ind w:left="2880" w:hanging="72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4" w15:restartNumberingAfterBreak="0">
    <w:nsid w:val="59491159"/>
    <w:multiLevelType w:val="multilevel"/>
    <w:tmpl w:val="5A2E1582"/>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D234AE1"/>
    <w:multiLevelType w:val="multilevel"/>
    <w:tmpl w:val="B1105CAA"/>
    <w:lvl w:ilvl="0">
      <w:start w:val="1"/>
      <w:numFmt w:val="lowerLetter"/>
      <w:lvlText w:val="%1)"/>
      <w:lvlJc w:val="left"/>
      <w:pPr>
        <w:ind w:left="720" w:hanging="360"/>
      </w:pPr>
    </w:lvl>
    <w:lvl w:ilvl="1">
      <w:start w:val="1"/>
      <w:numFmt w:val="upperRoman"/>
      <w:lvlText w:val="%2."/>
      <w:lvlJc w:val="left"/>
      <w:pPr>
        <w:ind w:left="2430" w:hanging="135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F115272"/>
    <w:multiLevelType w:val="multilevel"/>
    <w:tmpl w:val="6A223A3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F145D6B"/>
    <w:multiLevelType w:val="multilevel"/>
    <w:tmpl w:val="566841B2"/>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BE44B3F"/>
    <w:multiLevelType w:val="multilevel"/>
    <w:tmpl w:val="DAACA88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E685721"/>
    <w:multiLevelType w:val="multilevel"/>
    <w:tmpl w:val="869805E6"/>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0EF4838"/>
    <w:multiLevelType w:val="multilevel"/>
    <w:tmpl w:val="B8065D8E"/>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3"/>
  </w:num>
  <w:num w:numId="2">
    <w:abstractNumId w:val="7"/>
  </w:num>
  <w:num w:numId="3">
    <w:abstractNumId w:val="15"/>
  </w:num>
  <w:num w:numId="4">
    <w:abstractNumId w:val="4"/>
  </w:num>
  <w:num w:numId="5">
    <w:abstractNumId w:val="3"/>
  </w:num>
  <w:num w:numId="6">
    <w:abstractNumId w:val="12"/>
  </w:num>
  <w:num w:numId="7">
    <w:abstractNumId w:val="14"/>
  </w:num>
  <w:num w:numId="8">
    <w:abstractNumId w:val="11"/>
  </w:num>
  <w:num w:numId="9">
    <w:abstractNumId w:val="17"/>
  </w:num>
  <w:num w:numId="10">
    <w:abstractNumId w:val="19"/>
  </w:num>
  <w:num w:numId="11">
    <w:abstractNumId w:val="10"/>
  </w:num>
  <w:num w:numId="12">
    <w:abstractNumId w:val="2"/>
  </w:num>
  <w:num w:numId="13">
    <w:abstractNumId w:val="20"/>
  </w:num>
  <w:num w:numId="14">
    <w:abstractNumId w:val="8"/>
  </w:num>
  <w:num w:numId="15">
    <w:abstractNumId w:val="16"/>
  </w:num>
  <w:num w:numId="16">
    <w:abstractNumId w:val="5"/>
  </w:num>
  <w:num w:numId="17">
    <w:abstractNumId w:val="18"/>
  </w:num>
  <w:num w:numId="18">
    <w:abstractNumId w:val="9"/>
  </w:num>
  <w:num w:numId="19">
    <w:abstractNumId w:val="0"/>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816"/>
    <w:rsid w:val="00020D66"/>
    <w:rsid w:val="00023434"/>
    <w:rsid w:val="000410AB"/>
    <w:rsid w:val="00056B91"/>
    <w:rsid w:val="00142DB9"/>
    <w:rsid w:val="00157EEC"/>
    <w:rsid w:val="001F5330"/>
    <w:rsid w:val="00365904"/>
    <w:rsid w:val="00373E05"/>
    <w:rsid w:val="005079EF"/>
    <w:rsid w:val="00525EBA"/>
    <w:rsid w:val="006237A6"/>
    <w:rsid w:val="00644134"/>
    <w:rsid w:val="00696EFD"/>
    <w:rsid w:val="00A347B6"/>
    <w:rsid w:val="00AE6236"/>
    <w:rsid w:val="00BE4747"/>
    <w:rsid w:val="00CD0D1C"/>
    <w:rsid w:val="00D33816"/>
    <w:rsid w:val="00D71DBA"/>
    <w:rsid w:val="00DB2D35"/>
    <w:rsid w:val="00E64EC4"/>
    <w:rsid w:val="00EA2C2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6DBE05"/>
  <w15:docId w15:val="{B08DD2DA-E150-4A0A-836C-E07AA4667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ahoma" w:hAnsi="Tahoma" w:cs="Tahoma"/>
        <w:sz w:val="22"/>
        <w:szCs w:val="22"/>
        <w:lang w:val="es-MX" w:eastAsia="es-MX"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sz w:val="24"/>
      <w:szCs w:val="24"/>
    </w:rPr>
  </w:style>
  <w:style w:type="paragraph" w:styleId="Ttulo5">
    <w:name w:val="heading 5"/>
    <w:basedOn w:val="Normal"/>
    <w:next w:val="Normal"/>
    <w:pPr>
      <w:keepNext/>
      <w:keepLines/>
      <w:spacing w:before="220" w:after="40"/>
      <w:outlineLvl w:val="4"/>
    </w:pPr>
    <w:rPr>
      <w:b/>
      <w:bCs/>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spacing w:before="70"/>
      <w:ind w:left="8515" w:right="64" w:firstLine="497"/>
      <w:jc w:val="right"/>
    </w:pPr>
    <w:rPr>
      <w:rFonts w:ascii="Times New Roman" w:eastAsia="Times New Roman" w:hAnsi="Times New Roman" w:cs="Times New Roman"/>
      <w:b/>
      <w:bCs/>
      <w:sz w:val="32"/>
      <w:szCs w:val="3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34"/>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850762"/>
    <w:pPr>
      <w:tabs>
        <w:tab w:val="center" w:pos="4419"/>
        <w:tab w:val="right" w:pos="8838"/>
      </w:tabs>
    </w:pPr>
  </w:style>
  <w:style w:type="character" w:customStyle="1" w:styleId="EncabezadoCar">
    <w:name w:val="Encabezado Car"/>
    <w:basedOn w:val="Fuentedeprrafopredeter"/>
    <w:link w:val="Encabezado"/>
    <w:uiPriority w:val="99"/>
    <w:rsid w:val="00850762"/>
    <w:rPr>
      <w:rFonts w:ascii="Tahoma" w:eastAsia="Tahoma" w:hAnsi="Tahoma" w:cs="Tahoma"/>
      <w:lang w:val="es-ES"/>
    </w:rPr>
  </w:style>
  <w:style w:type="paragraph" w:styleId="Piedepgina">
    <w:name w:val="footer"/>
    <w:basedOn w:val="Normal"/>
    <w:link w:val="PiedepginaCar"/>
    <w:uiPriority w:val="99"/>
    <w:unhideWhenUsed/>
    <w:rsid w:val="00850762"/>
    <w:pPr>
      <w:tabs>
        <w:tab w:val="center" w:pos="4419"/>
        <w:tab w:val="right" w:pos="8838"/>
      </w:tabs>
    </w:pPr>
  </w:style>
  <w:style w:type="character" w:customStyle="1" w:styleId="PiedepginaCar">
    <w:name w:val="Pie de página Car"/>
    <w:basedOn w:val="Fuentedeprrafopredeter"/>
    <w:link w:val="Piedepgina"/>
    <w:uiPriority w:val="99"/>
    <w:rsid w:val="00850762"/>
    <w:rPr>
      <w:rFonts w:ascii="Tahoma" w:eastAsia="Tahoma" w:hAnsi="Tahoma" w:cs="Tahoma"/>
      <w:lang w:val="es-ES"/>
    </w:rPr>
  </w:style>
  <w:style w:type="paragraph" w:styleId="Sinespaciado">
    <w:name w:val="No Spacing"/>
    <w:link w:val="SinespaciadoCar"/>
    <w:uiPriority w:val="1"/>
    <w:qFormat/>
    <w:rsid w:val="00F82DA3"/>
    <w:pPr>
      <w:widowControl/>
    </w:pPr>
    <w:rPr>
      <w:rFonts w:ascii="Times New Roman" w:eastAsia="Times New Roman" w:hAnsi="Times New Roman" w:cs="Times New Roman"/>
      <w:sz w:val="24"/>
      <w:szCs w:val="24"/>
      <w:lang w:val="es-ES" w:eastAsia="es-ES"/>
    </w:rPr>
  </w:style>
  <w:style w:type="character" w:customStyle="1" w:styleId="SinespaciadoCar">
    <w:name w:val="Sin espaciado Car"/>
    <w:link w:val="Sinespaciado"/>
    <w:uiPriority w:val="1"/>
    <w:qFormat/>
    <w:rsid w:val="00F82DA3"/>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9D684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D684A"/>
    <w:rPr>
      <w:rFonts w:ascii="Segoe UI" w:eastAsia="Tahoma" w:hAnsi="Segoe UI" w:cs="Segoe UI"/>
      <w:sz w:val="18"/>
      <w:szCs w:val="18"/>
      <w:lang w:val="es-ES"/>
    </w:rPr>
  </w:style>
  <w:style w:type="paragraph" w:customStyle="1" w:styleId="p1">
    <w:name w:val="p1"/>
    <w:basedOn w:val="Normal"/>
    <w:rsid w:val="00D54A24"/>
    <w:pPr>
      <w:widowControl/>
      <w:spacing w:before="100" w:beforeAutospacing="1" w:after="100" w:afterAutospacing="1"/>
    </w:pPr>
    <w:rPr>
      <w:rFonts w:ascii="Times New Roman" w:eastAsiaTheme="minorEastAsia" w:hAnsi="Times New Roman" w:cs="Times New Roman"/>
      <w:sz w:val="24"/>
      <w:szCs w:val="24"/>
    </w:rPr>
  </w:style>
  <w:style w:type="character" w:customStyle="1" w:styleId="s1">
    <w:name w:val="s1"/>
    <w:basedOn w:val="Fuentedeprrafopredeter"/>
    <w:rsid w:val="00D54A24"/>
  </w:style>
  <w:style w:type="paragraph" w:customStyle="1" w:styleId="p2">
    <w:name w:val="p2"/>
    <w:basedOn w:val="Normal"/>
    <w:rsid w:val="00D54A24"/>
    <w:pPr>
      <w:widowControl/>
      <w:spacing w:before="100" w:beforeAutospacing="1" w:after="100" w:afterAutospacing="1"/>
    </w:pPr>
    <w:rPr>
      <w:rFonts w:ascii="Times New Roman" w:eastAsiaTheme="minorEastAsia" w:hAnsi="Times New Roman" w:cs="Times New Roman"/>
      <w:sz w:val="24"/>
      <w:szCs w:val="24"/>
    </w:rPr>
  </w:style>
  <w:style w:type="character" w:customStyle="1" w:styleId="s2">
    <w:name w:val="s2"/>
    <w:basedOn w:val="Fuentedeprrafopredeter"/>
    <w:rsid w:val="00D54A24"/>
  </w:style>
  <w:style w:type="table" w:styleId="Tablaconcuadrcula">
    <w:name w:val="Table Grid"/>
    <w:basedOn w:val="Tablanormal"/>
    <w:uiPriority w:val="39"/>
    <w:rsid w:val="00D54A24"/>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0"/>
    <w:pPr>
      <w:widowControl/>
    </w:pPr>
    <w:tblPr>
      <w:tblStyleRowBandSize w:val="1"/>
      <w:tblStyleColBandSize w:val="1"/>
      <w:tblCellMar>
        <w:left w:w="108" w:type="dxa"/>
        <w:right w:w="108" w:type="dxa"/>
      </w:tblCellMar>
    </w:tblPr>
  </w:style>
  <w:style w:type="paragraph" w:customStyle="1" w:styleId="FirstParagraph">
    <w:name w:val="First Paragraph"/>
    <w:basedOn w:val="Textoindependiente"/>
    <w:next w:val="Textoindependiente"/>
    <w:qFormat/>
    <w:rsid w:val="00644134"/>
    <w:pPr>
      <w:widowControl/>
      <w:spacing w:before="180" w:after="180"/>
    </w:pPr>
    <w:rPr>
      <w:rFonts w:asciiTheme="minorHAnsi" w:eastAsiaTheme="minorHAnsi" w:hAnsiTheme="minorHAnsi" w:cstheme="minorBidi"/>
      <w:sz w:val="24"/>
      <w:szCs w:val="24"/>
      <w:lang w:val="es" w:eastAsia="en-US"/>
    </w:rPr>
  </w:style>
  <w:style w:type="paragraph" w:customStyle="1" w:styleId="Compact">
    <w:name w:val="Compact"/>
    <w:basedOn w:val="Textoindependiente"/>
    <w:qFormat/>
    <w:rsid w:val="00644134"/>
    <w:pPr>
      <w:widowControl/>
      <w:spacing w:before="36" w:after="36"/>
    </w:pPr>
    <w:rPr>
      <w:rFonts w:asciiTheme="minorHAnsi" w:eastAsiaTheme="minorHAnsi" w:hAnsiTheme="minorHAnsi" w:cstheme="minorBidi"/>
      <w:sz w:val="24"/>
      <w:szCs w:val="24"/>
      <w:lang w:val="es" w:eastAsia="en-US"/>
    </w:rPr>
  </w:style>
  <w:style w:type="table" w:customStyle="1" w:styleId="Table">
    <w:name w:val="Table"/>
    <w:semiHidden/>
    <w:unhideWhenUsed/>
    <w:qFormat/>
    <w:rsid w:val="00644134"/>
    <w:pPr>
      <w:widowControl/>
    </w:pPr>
    <w:rPr>
      <w:rFonts w:asciiTheme="minorHAnsi" w:eastAsiaTheme="minorHAnsi" w:hAnsiTheme="minorHAnsi" w:cstheme="minorBidi"/>
      <w:sz w:val="20"/>
      <w:szCs w:val="20"/>
    </w:rPr>
    <w:tblPr>
      <w:tblCellMar>
        <w:top w:w="0" w:type="dxa"/>
        <w:left w:w="108" w:type="dxa"/>
        <w:bottom w:w="0" w:type="dxa"/>
        <w:right w:w="108" w:type="dxa"/>
      </w:tblCellMar>
    </w:tblPr>
    <w:tblStylePr w:type="firstRow">
      <w:tblPr/>
      <w:tcPr>
        <w:tcBorders>
          <w:bottom w:val="single" w:sz="0" w:space="0" w:color="auto"/>
        </w:tcBorders>
        <w:vAlign w:val="bottom"/>
      </w:tcPr>
    </w:tblStylePr>
  </w:style>
  <w:style w:type="table" w:styleId="Tablaconcuadrculaclara">
    <w:name w:val="Grid Table Light"/>
    <w:basedOn w:val="Tablanormal"/>
    <w:uiPriority w:val="40"/>
    <w:rsid w:val="0064413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Textoennegrita">
    <w:name w:val="Strong"/>
    <w:basedOn w:val="Fuentedeprrafopredeter"/>
    <w:uiPriority w:val="22"/>
    <w:qFormat/>
    <w:rsid w:val="00365904"/>
    <w:rPr>
      <w:b/>
      <w:bCs/>
    </w:rPr>
  </w:style>
  <w:style w:type="paragraph" w:styleId="NormalWeb">
    <w:name w:val="Normal (Web)"/>
    <w:basedOn w:val="Normal"/>
    <w:uiPriority w:val="99"/>
    <w:unhideWhenUsed/>
    <w:rsid w:val="00020D66"/>
    <w:pPr>
      <w:widowControl/>
      <w:spacing w:before="100" w:beforeAutospacing="1" w:after="100" w:afterAutospacing="1"/>
    </w:pPr>
    <w:rPr>
      <w:rFonts w:ascii="Times New Roman" w:eastAsia="Times New Roman" w:hAnsi="Times New Roman" w:cs="Times New Roman"/>
      <w:sz w:val="24"/>
      <w:szCs w:val="24"/>
    </w:rPr>
  </w:style>
  <w:style w:type="table" w:styleId="Tablanormal1">
    <w:name w:val="Plain Table 1"/>
    <w:basedOn w:val="Tablanormal"/>
    <w:uiPriority w:val="99"/>
    <w:rsid w:val="006237A6"/>
    <w:pPr>
      <w:widowControl/>
    </w:pPr>
    <w:rPr>
      <w:rFonts w:asciiTheme="minorHAnsi" w:eastAsiaTheme="minorEastAsia" w:hAnsiTheme="minorHAnsi" w:cstheme="minorBidi"/>
      <w:lang w:val="en-US"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9594262">
      <w:bodyDiv w:val="1"/>
      <w:marLeft w:val="0"/>
      <w:marRight w:val="0"/>
      <w:marTop w:val="0"/>
      <w:marBottom w:val="0"/>
      <w:divBdr>
        <w:top w:val="none" w:sz="0" w:space="0" w:color="auto"/>
        <w:left w:val="none" w:sz="0" w:space="0" w:color="auto"/>
        <w:bottom w:val="none" w:sz="0" w:space="0" w:color="auto"/>
        <w:right w:val="none" w:sz="0" w:space="0" w:color="auto"/>
      </w:divBdr>
    </w:div>
    <w:div w:id="635180831">
      <w:bodyDiv w:val="1"/>
      <w:marLeft w:val="0"/>
      <w:marRight w:val="0"/>
      <w:marTop w:val="0"/>
      <w:marBottom w:val="0"/>
      <w:divBdr>
        <w:top w:val="none" w:sz="0" w:space="0" w:color="auto"/>
        <w:left w:val="none" w:sz="0" w:space="0" w:color="auto"/>
        <w:bottom w:val="none" w:sz="0" w:space="0" w:color="auto"/>
        <w:right w:val="none" w:sz="0" w:space="0" w:color="auto"/>
      </w:divBdr>
    </w:div>
    <w:div w:id="18114373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EmGlIQ8FnxnwLolyrT8pCsnkLw==">CgMxLjAyDmguaHFvODc4bDFxbnppOAByITFfY0lMZHVqMGlPOFNkRUhsNFdWMG9HUEt1bmtrbjhGZA==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EF4266B-4E5E-48C7-AD99-AF5C2EF95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8</Pages>
  <Words>2695</Words>
  <Characters>14828</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LEGISLATURA</dc:creator>
  <cp:lastModifiedBy>Administrador</cp:lastModifiedBy>
  <cp:revision>4</cp:revision>
  <cp:lastPrinted>2026-03-26T00:39:00Z</cp:lastPrinted>
  <dcterms:created xsi:type="dcterms:W3CDTF">2026-03-26T00:39:00Z</dcterms:created>
  <dcterms:modified xsi:type="dcterms:W3CDTF">2026-03-26T15:28:00Z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2025-04-03T00:00:00Z</vt:filetime>
  </property>
  <property fmtid="{D5CDD505-2E9C-101B-9397-08002B2CF9AE}" pid="3" name="Creator">
    <vt:lpwstr>Adobe Illustrator 29.4 (Macintosh)</vt:lpwstr>
  </property>
  <property fmtid="{D5CDD505-2E9C-101B-9397-08002B2CF9AE}" pid="4" name="LastSaved">
    <vt:filetime>2025-04-21T00:00:00Z</vt:filetime>
  </property>
  <property fmtid="{D5CDD505-2E9C-101B-9397-08002B2CF9AE}" pid="5" name="Producer">
    <vt:lpwstr>Adobe PDF library 17.00</vt:lpwstr>
  </property>
</Properties>
</file>