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B97" w:rsidRPr="00EE05B5" w:rsidRDefault="00EE05B5" w:rsidP="00EE05B5">
      <w:pPr>
        <w:spacing w:line="276" w:lineRule="auto"/>
        <w:jc w:val="right"/>
        <w:rPr>
          <w:sz w:val="20"/>
          <w:szCs w:val="20"/>
        </w:rPr>
      </w:pPr>
      <w:bookmarkStart w:id="0" w:name="_GoBack"/>
      <w:bookmarkEnd w:id="0"/>
      <w:r w:rsidRPr="00EE05B5">
        <w:rPr>
          <w:sz w:val="20"/>
          <w:szCs w:val="20"/>
        </w:rPr>
        <w:t>Toluca de Lerdo, México a 03 de febrero de 2022</w:t>
      </w:r>
    </w:p>
    <w:p w:rsidR="00EE05B5" w:rsidRDefault="00EE05B5" w:rsidP="00EE05B5">
      <w:pPr>
        <w:spacing w:line="276" w:lineRule="auto"/>
        <w:jc w:val="both"/>
        <w:rPr>
          <w:b/>
          <w:sz w:val="24"/>
          <w:szCs w:val="24"/>
        </w:rPr>
      </w:pPr>
    </w:p>
    <w:p w:rsidR="00EE05B5" w:rsidRDefault="00EE05B5">
      <w:pPr>
        <w:spacing w:line="276" w:lineRule="auto"/>
        <w:jc w:val="both"/>
        <w:rPr>
          <w:b/>
          <w:sz w:val="24"/>
          <w:szCs w:val="24"/>
        </w:rPr>
      </w:pPr>
    </w:p>
    <w:p w:rsidR="009C1649" w:rsidRPr="00EE05B5" w:rsidRDefault="009C1649" w:rsidP="00EE05B5">
      <w:pPr>
        <w:spacing w:line="276" w:lineRule="auto"/>
        <w:jc w:val="both"/>
        <w:rPr>
          <w:b/>
        </w:rPr>
      </w:pPr>
      <w:r w:rsidRPr="00EE05B5">
        <w:rPr>
          <w:b/>
          <w:sz w:val="24"/>
          <w:szCs w:val="24"/>
        </w:rPr>
        <w:t>DIP.</w:t>
      </w:r>
      <w:r w:rsidRPr="005468DF">
        <w:rPr>
          <w:b/>
          <w:sz w:val="24"/>
          <w:szCs w:val="24"/>
        </w:rPr>
        <w:t xml:space="preserve"> </w:t>
      </w:r>
      <w:r w:rsidRPr="00EE05B5">
        <w:rPr>
          <w:b/>
          <w:sz w:val="24"/>
          <w:szCs w:val="24"/>
        </w:rPr>
        <w:t>MÓNICA ANGÉLICA ÁLVAREZ NEMER</w:t>
      </w:r>
    </w:p>
    <w:p w:rsidR="009C1649" w:rsidRPr="00EE05B5" w:rsidRDefault="009C1649" w:rsidP="005468DF">
      <w:pPr>
        <w:spacing w:line="276" w:lineRule="auto"/>
        <w:jc w:val="both"/>
        <w:rPr>
          <w:b/>
        </w:rPr>
      </w:pPr>
      <w:r w:rsidRPr="00EE05B5">
        <w:rPr>
          <w:b/>
          <w:sz w:val="24"/>
          <w:szCs w:val="24"/>
        </w:rPr>
        <w:t>PRESIDENTA</w:t>
      </w:r>
      <w:r w:rsidRPr="005468DF">
        <w:rPr>
          <w:b/>
          <w:sz w:val="24"/>
          <w:szCs w:val="24"/>
        </w:rPr>
        <w:t xml:space="preserve"> </w:t>
      </w:r>
      <w:r w:rsidRPr="00EE05B5">
        <w:rPr>
          <w:b/>
          <w:sz w:val="24"/>
          <w:szCs w:val="24"/>
        </w:rPr>
        <w:t>DE</w:t>
      </w:r>
      <w:r w:rsidRPr="005468DF">
        <w:rPr>
          <w:b/>
          <w:sz w:val="24"/>
          <w:szCs w:val="24"/>
        </w:rPr>
        <w:t xml:space="preserve"> </w:t>
      </w:r>
      <w:r w:rsidRPr="00EE05B5">
        <w:rPr>
          <w:b/>
          <w:sz w:val="24"/>
          <w:szCs w:val="24"/>
        </w:rPr>
        <w:t>LA</w:t>
      </w:r>
      <w:r w:rsidRPr="005468DF">
        <w:rPr>
          <w:b/>
          <w:sz w:val="24"/>
          <w:szCs w:val="24"/>
        </w:rPr>
        <w:t xml:space="preserve"> </w:t>
      </w:r>
      <w:r w:rsidRPr="00EE05B5">
        <w:rPr>
          <w:b/>
          <w:sz w:val="24"/>
          <w:szCs w:val="24"/>
        </w:rPr>
        <w:t>LXI</w:t>
      </w:r>
      <w:r w:rsidRPr="005468DF">
        <w:rPr>
          <w:b/>
          <w:sz w:val="24"/>
          <w:szCs w:val="24"/>
        </w:rPr>
        <w:t xml:space="preserve"> </w:t>
      </w:r>
      <w:r w:rsidRPr="00EE05B5">
        <w:rPr>
          <w:b/>
          <w:sz w:val="24"/>
          <w:szCs w:val="24"/>
        </w:rPr>
        <w:t>LEGISLATURA</w:t>
      </w:r>
    </w:p>
    <w:p w:rsidR="009C1649" w:rsidRPr="00EE05B5" w:rsidRDefault="009C1649" w:rsidP="005468DF">
      <w:pPr>
        <w:spacing w:line="276" w:lineRule="auto"/>
        <w:jc w:val="both"/>
        <w:rPr>
          <w:b/>
        </w:rPr>
      </w:pPr>
      <w:r w:rsidRPr="00EE05B5">
        <w:rPr>
          <w:b/>
          <w:sz w:val="24"/>
          <w:szCs w:val="24"/>
        </w:rPr>
        <w:t>DEL</w:t>
      </w:r>
      <w:r w:rsidRPr="005468DF">
        <w:rPr>
          <w:b/>
          <w:sz w:val="24"/>
          <w:szCs w:val="24"/>
        </w:rPr>
        <w:t xml:space="preserve"> </w:t>
      </w:r>
      <w:r w:rsidRPr="00EE05B5">
        <w:rPr>
          <w:b/>
          <w:sz w:val="24"/>
          <w:szCs w:val="24"/>
        </w:rPr>
        <w:t>ESTADO</w:t>
      </w:r>
      <w:r w:rsidRPr="005468DF">
        <w:rPr>
          <w:b/>
          <w:sz w:val="24"/>
          <w:szCs w:val="24"/>
        </w:rPr>
        <w:t xml:space="preserve"> </w:t>
      </w:r>
      <w:r w:rsidRPr="00EE05B5">
        <w:rPr>
          <w:b/>
          <w:sz w:val="24"/>
          <w:szCs w:val="24"/>
        </w:rPr>
        <w:t>LIBRE</w:t>
      </w:r>
      <w:r w:rsidRPr="005468DF">
        <w:rPr>
          <w:b/>
          <w:sz w:val="24"/>
          <w:szCs w:val="24"/>
        </w:rPr>
        <w:t xml:space="preserve"> </w:t>
      </w:r>
      <w:r w:rsidRPr="00EE05B5">
        <w:rPr>
          <w:b/>
          <w:sz w:val="24"/>
          <w:szCs w:val="24"/>
        </w:rPr>
        <w:t>Y</w:t>
      </w:r>
      <w:r w:rsidRPr="005468DF">
        <w:rPr>
          <w:b/>
          <w:sz w:val="24"/>
          <w:szCs w:val="24"/>
        </w:rPr>
        <w:t xml:space="preserve"> </w:t>
      </w:r>
      <w:r w:rsidRPr="00EE05B5">
        <w:rPr>
          <w:b/>
          <w:sz w:val="24"/>
          <w:szCs w:val="24"/>
        </w:rPr>
        <w:t>SOBERANO</w:t>
      </w:r>
      <w:r w:rsidRPr="005468DF">
        <w:rPr>
          <w:b/>
          <w:sz w:val="24"/>
          <w:szCs w:val="24"/>
        </w:rPr>
        <w:t xml:space="preserve"> </w:t>
      </w:r>
      <w:r w:rsidRPr="00EE05B5">
        <w:rPr>
          <w:b/>
          <w:sz w:val="24"/>
          <w:szCs w:val="24"/>
        </w:rPr>
        <w:t>DE</w:t>
      </w:r>
      <w:r w:rsidRPr="005468DF">
        <w:rPr>
          <w:b/>
          <w:sz w:val="24"/>
          <w:szCs w:val="24"/>
        </w:rPr>
        <w:t xml:space="preserve"> </w:t>
      </w:r>
      <w:r w:rsidRPr="00EE05B5">
        <w:rPr>
          <w:b/>
          <w:sz w:val="24"/>
          <w:szCs w:val="24"/>
        </w:rPr>
        <w:t>MÉXICO</w:t>
      </w:r>
      <w:r w:rsidRPr="005468DF">
        <w:rPr>
          <w:b/>
          <w:sz w:val="24"/>
          <w:szCs w:val="24"/>
        </w:rPr>
        <w:t xml:space="preserve"> </w:t>
      </w:r>
      <w:r w:rsidRPr="00EE05B5">
        <w:rPr>
          <w:b/>
          <w:sz w:val="24"/>
          <w:szCs w:val="24"/>
        </w:rPr>
        <w:t>PRESENTE.</w:t>
      </w:r>
    </w:p>
    <w:p w:rsidR="009C1649" w:rsidRPr="00EE05B5" w:rsidRDefault="009C1649" w:rsidP="005468DF">
      <w:pPr>
        <w:spacing w:line="276" w:lineRule="auto"/>
        <w:jc w:val="both"/>
        <w:rPr>
          <w:b/>
        </w:rPr>
      </w:pPr>
    </w:p>
    <w:p w:rsidR="009C1649" w:rsidRPr="005468DF" w:rsidRDefault="009C1649" w:rsidP="005468DF">
      <w:pPr>
        <w:spacing w:line="276" w:lineRule="auto"/>
        <w:jc w:val="both"/>
        <w:rPr>
          <w:sz w:val="24"/>
        </w:rPr>
      </w:pPr>
    </w:p>
    <w:p w:rsidR="009C1649" w:rsidRPr="005D77FE" w:rsidRDefault="005D77FE" w:rsidP="005468DF">
      <w:pPr>
        <w:spacing w:line="276" w:lineRule="auto"/>
        <w:jc w:val="both"/>
        <w:rPr>
          <w:b/>
        </w:rPr>
      </w:pPr>
      <w:r>
        <w:rPr>
          <w:sz w:val="24"/>
          <w:szCs w:val="24"/>
        </w:rPr>
        <w:t>Los que suscriben, Dip. Mónica Miriam Granillo Velazco y</w:t>
      </w:r>
      <w:r w:rsidR="009C1649" w:rsidRPr="005468DF">
        <w:rPr>
          <w:sz w:val="24"/>
          <w:szCs w:val="24"/>
        </w:rPr>
        <w:t xml:space="preserve"> </w:t>
      </w:r>
      <w:r w:rsidR="009C1649" w:rsidRPr="005D77FE">
        <w:rPr>
          <w:sz w:val="24"/>
          <w:szCs w:val="24"/>
        </w:rPr>
        <w:t>Dip. Rigoberto Vargas Cervantes,</w:t>
      </w:r>
      <w:r w:rsidR="009C1649" w:rsidRPr="005468DF">
        <w:rPr>
          <w:sz w:val="24"/>
          <w:szCs w:val="24"/>
        </w:rPr>
        <w:t xml:space="preserve"> </w:t>
      </w:r>
      <w:r w:rsidR="009C1649" w:rsidRPr="005D77FE">
        <w:rPr>
          <w:sz w:val="24"/>
          <w:szCs w:val="24"/>
        </w:rPr>
        <w:t>a</w:t>
      </w:r>
      <w:r w:rsidR="009C1649" w:rsidRPr="005468DF">
        <w:rPr>
          <w:sz w:val="24"/>
          <w:szCs w:val="24"/>
        </w:rPr>
        <w:t xml:space="preserve"> </w:t>
      </w:r>
      <w:r w:rsidR="009C1649" w:rsidRPr="005D77FE">
        <w:rPr>
          <w:sz w:val="24"/>
          <w:szCs w:val="24"/>
        </w:rPr>
        <w:t>nombre</w:t>
      </w:r>
      <w:r w:rsidR="009C1649" w:rsidRPr="005468DF">
        <w:rPr>
          <w:sz w:val="24"/>
          <w:szCs w:val="24"/>
        </w:rPr>
        <w:t xml:space="preserve"> </w:t>
      </w:r>
      <w:r w:rsidR="009C1649" w:rsidRPr="005D77FE">
        <w:rPr>
          <w:sz w:val="24"/>
          <w:szCs w:val="24"/>
        </w:rPr>
        <w:t>del Grupo Parlamentario del Partido Nueva Alianza, con fundamento</w:t>
      </w:r>
      <w:r w:rsidR="009C1649" w:rsidRPr="005468DF">
        <w:rPr>
          <w:sz w:val="24"/>
          <w:szCs w:val="24"/>
        </w:rPr>
        <w:t xml:space="preserve"> </w:t>
      </w:r>
      <w:r w:rsidR="009C1649" w:rsidRPr="005D77FE">
        <w:rPr>
          <w:sz w:val="24"/>
          <w:szCs w:val="24"/>
        </w:rPr>
        <w:t xml:space="preserve">en lo </w:t>
      </w:r>
      <w:r w:rsidR="00702BE8">
        <w:rPr>
          <w:sz w:val="24"/>
          <w:szCs w:val="24"/>
        </w:rPr>
        <w:t>establecido en</w:t>
      </w:r>
      <w:r w:rsidR="009C1649" w:rsidRPr="005D77FE">
        <w:rPr>
          <w:sz w:val="24"/>
          <w:szCs w:val="24"/>
        </w:rPr>
        <w:t xml:space="preserve"> los artículos</w:t>
      </w:r>
      <w:r w:rsidR="00702BE8">
        <w:rPr>
          <w:sz w:val="24"/>
          <w:szCs w:val="24"/>
        </w:rPr>
        <w:t xml:space="preserve"> 57 y 61</w:t>
      </w:r>
      <w:r w:rsidR="009C1649" w:rsidRPr="005D77FE">
        <w:rPr>
          <w:sz w:val="24"/>
          <w:szCs w:val="24"/>
        </w:rPr>
        <w:t xml:space="preserve"> fracción I de la Constitución</w:t>
      </w:r>
      <w:r w:rsidR="009C1649" w:rsidRPr="005468DF">
        <w:rPr>
          <w:sz w:val="24"/>
          <w:szCs w:val="24"/>
        </w:rPr>
        <w:t xml:space="preserve"> </w:t>
      </w:r>
      <w:r w:rsidR="009C1649" w:rsidRPr="005D77FE">
        <w:rPr>
          <w:sz w:val="24"/>
          <w:szCs w:val="24"/>
        </w:rPr>
        <w:t>Política del Es</w:t>
      </w:r>
      <w:r w:rsidR="00702BE8">
        <w:rPr>
          <w:sz w:val="24"/>
          <w:szCs w:val="24"/>
        </w:rPr>
        <w:t>tado Libre y Soberano de México,</w:t>
      </w:r>
      <w:r w:rsidR="009C1649" w:rsidRPr="005D77FE">
        <w:rPr>
          <w:sz w:val="24"/>
          <w:szCs w:val="24"/>
        </w:rPr>
        <w:t xml:space="preserve"> 38</w:t>
      </w:r>
      <w:r w:rsidR="009C1649" w:rsidRPr="005468DF">
        <w:rPr>
          <w:sz w:val="24"/>
          <w:szCs w:val="24"/>
        </w:rPr>
        <w:t xml:space="preserve"> </w:t>
      </w:r>
      <w:r w:rsidR="009C1649" w:rsidRPr="005D77FE">
        <w:rPr>
          <w:sz w:val="24"/>
          <w:szCs w:val="24"/>
        </w:rPr>
        <w:t>fracción IV de la Ley Orgánica del Poder Legislativo del Estado Libre y Soberano</w:t>
      </w:r>
      <w:r w:rsidR="009C1649" w:rsidRPr="005468DF">
        <w:rPr>
          <w:sz w:val="24"/>
          <w:szCs w:val="24"/>
        </w:rPr>
        <w:t xml:space="preserve"> </w:t>
      </w:r>
      <w:r w:rsidR="009C1649" w:rsidRPr="005D77FE">
        <w:rPr>
          <w:sz w:val="24"/>
          <w:szCs w:val="24"/>
        </w:rPr>
        <w:t>de México</w:t>
      </w:r>
      <w:r w:rsidR="009C1649" w:rsidRPr="005468DF">
        <w:rPr>
          <w:sz w:val="24"/>
          <w:szCs w:val="24"/>
        </w:rPr>
        <w:t xml:space="preserve"> </w:t>
      </w:r>
      <w:r w:rsidR="00702BE8">
        <w:rPr>
          <w:sz w:val="24"/>
          <w:szCs w:val="24"/>
        </w:rPr>
        <w:t>y</w:t>
      </w:r>
      <w:r w:rsidR="009C1649" w:rsidRPr="005468DF">
        <w:rPr>
          <w:sz w:val="24"/>
          <w:szCs w:val="24"/>
        </w:rPr>
        <w:t xml:space="preserve"> </w:t>
      </w:r>
      <w:r w:rsidR="00702BE8">
        <w:rPr>
          <w:sz w:val="24"/>
          <w:szCs w:val="24"/>
        </w:rPr>
        <w:t>72</w:t>
      </w:r>
      <w:r w:rsidR="009C1649" w:rsidRPr="005D77FE">
        <w:rPr>
          <w:sz w:val="24"/>
          <w:szCs w:val="24"/>
        </w:rPr>
        <w:t xml:space="preserve"> del Reglamento</w:t>
      </w:r>
      <w:r w:rsidR="009C1649" w:rsidRPr="005468DF">
        <w:rPr>
          <w:sz w:val="24"/>
          <w:szCs w:val="24"/>
        </w:rPr>
        <w:t xml:space="preserve"> </w:t>
      </w:r>
      <w:r w:rsidR="009C1649" w:rsidRPr="005D77FE">
        <w:rPr>
          <w:sz w:val="24"/>
          <w:szCs w:val="24"/>
        </w:rPr>
        <w:t>del Poder Legislativo</w:t>
      </w:r>
      <w:r w:rsidR="009C1649" w:rsidRPr="005468DF">
        <w:rPr>
          <w:sz w:val="24"/>
          <w:szCs w:val="24"/>
        </w:rPr>
        <w:t xml:space="preserve"> </w:t>
      </w:r>
      <w:r w:rsidR="009C1649" w:rsidRPr="005D77FE">
        <w:rPr>
          <w:sz w:val="24"/>
          <w:szCs w:val="24"/>
        </w:rPr>
        <w:t>del</w:t>
      </w:r>
      <w:r w:rsidR="009C1649" w:rsidRPr="005468DF">
        <w:rPr>
          <w:sz w:val="24"/>
          <w:szCs w:val="24"/>
        </w:rPr>
        <w:t xml:space="preserve"> </w:t>
      </w:r>
      <w:r w:rsidR="009C1649" w:rsidRPr="005D77FE">
        <w:rPr>
          <w:sz w:val="24"/>
          <w:szCs w:val="24"/>
        </w:rPr>
        <w:t>Estado</w:t>
      </w:r>
      <w:r w:rsidR="009B2080">
        <w:rPr>
          <w:sz w:val="24"/>
          <w:szCs w:val="24"/>
        </w:rPr>
        <w:t xml:space="preserve"> de México, someto</w:t>
      </w:r>
      <w:r w:rsidR="009C1649" w:rsidRPr="005D77FE">
        <w:rPr>
          <w:sz w:val="24"/>
          <w:szCs w:val="24"/>
        </w:rPr>
        <w:t xml:space="preserve"> a consideración, discusión y en su caso,</w:t>
      </w:r>
      <w:r w:rsidR="009C1649" w:rsidRPr="005468DF">
        <w:rPr>
          <w:sz w:val="24"/>
          <w:szCs w:val="24"/>
        </w:rPr>
        <w:t xml:space="preserve"> </w:t>
      </w:r>
      <w:r w:rsidR="009C1649" w:rsidRPr="005D77FE">
        <w:rPr>
          <w:sz w:val="24"/>
          <w:szCs w:val="24"/>
        </w:rPr>
        <w:t>aprobación</w:t>
      </w:r>
      <w:r w:rsidR="009C1649" w:rsidRPr="005468DF">
        <w:rPr>
          <w:sz w:val="24"/>
          <w:szCs w:val="24"/>
        </w:rPr>
        <w:t xml:space="preserve"> </w:t>
      </w:r>
      <w:r w:rsidR="009C1649" w:rsidRPr="005D77FE">
        <w:rPr>
          <w:sz w:val="24"/>
          <w:szCs w:val="24"/>
        </w:rPr>
        <w:t>de</w:t>
      </w:r>
      <w:r w:rsidR="009C1649" w:rsidRPr="005468DF">
        <w:rPr>
          <w:sz w:val="24"/>
          <w:szCs w:val="24"/>
        </w:rPr>
        <w:t xml:space="preserve"> </w:t>
      </w:r>
      <w:r w:rsidR="009C1649" w:rsidRPr="005D77FE">
        <w:rPr>
          <w:sz w:val="24"/>
          <w:szCs w:val="24"/>
        </w:rPr>
        <w:t>esta</w:t>
      </w:r>
      <w:r w:rsidR="009C1649" w:rsidRPr="005468DF">
        <w:rPr>
          <w:sz w:val="24"/>
          <w:szCs w:val="24"/>
        </w:rPr>
        <w:t xml:space="preserve"> </w:t>
      </w:r>
      <w:r w:rsidR="009C1649" w:rsidRPr="005D77FE">
        <w:rPr>
          <w:sz w:val="24"/>
          <w:szCs w:val="24"/>
        </w:rPr>
        <w:t>Honorable</w:t>
      </w:r>
      <w:r w:rsidR="009C1649" w:rsidRPr="005468DF">
        <w:rPr>
          <w:sz w:val="24"/>
          <w:szCs w:val="24"/>
        </w:rPr>
        <w:t xml:space="preserve"> </w:t>
      </w:r>
      <w:r w:rsidR="009C1649" w:rsidRPr="005D77FE">
        <w:rPr>
          <w:sz w:val="24"/>
          <w:szCs w:val="24"/>
        </w:rPr>
        <w:t>Soberanía,</w:t>
      </w:r>
      <w:r w:rsidR="009C1649" w:rsidRPr="005468DF">
        <w:rPr>
          <w:sz w:val="24"/>
          <w:szCs w:val="24"/>
        </w:rPr>
        <w:t xml:space="preserve"> </w:t>
      </w:r>
      <w:r w:rsidR="009C1649" w:rsidRPr="005D77FE">
        <w:rPr>
          <w:sz w:val="24"/>
          <w:szCs w:val="24"/>
        </w:rPr>
        <w:t>la</w:t>
      </w:r>
      <w:r w:rsidR="009C1649" w:rsidRPr="005468DF">
        <w:rPr>
          <w:sz w:val="24"/>
          <w:szCs w:val="24"/>
        </w:rPr>
        <w:t xml:space="preserve"> </w:t>
      </w:r>
      <w:r w:rsidR="009C1649" w:rsidRPr="005D77FE">
        <w:rPr>
          <w:sz w:val="24"/>
          <w:szCs w:val="24"/>
        </w:rPr>
        <w:t>presente</w:t>
      </w:r>
      <w:r w:rsidR="009C1649" w:rsidRPr="005468DF">
        <w:rPr>
          <w:sz w:val="24"/>
          <w:szCs w:val="24"/>
        </w:rPr>
        <w:t xml:space="preserve"> </w:t>
      </w:r>
      <w:r w:rsidR="009C1649" w:rsidRPr="00EE05B5">
        <w:rPr>
          <w:b/>
          <w:sz w:val="24"/>
          <w:szCs w:val="24"/>
        </w:rPr>
        <w:t>Proposición con Pun</w:t>
      </w:r>
      <w:r w:rsidR="00B40AD2" w:rsidRPr="00EE05B5">
        <w:rPr>
          <w:b/>
          <w:sz w:val="24"/>
          <w:szCs w:val="24"/>
        </w:rPr>
        <w:t>to de Acuerdo</w:t>
      </w:r>
      <w:r w:rsidR="00B40AD2">
        <w:rPr>
          <w:sz w:val="24"/>
          <w:szCs w:val="24"/>
        </w:rPr>
        <w:t>, mediante el cual</w:t>
      </w:r>
      <w:r w:rsidR="009C1649" w:rsidRPr="005D77FE">
        <w:rPr>
          <w:sz w:val="24"/>
          <w:szCs w:val="24"/>
        </w:rPr>
        <w:t xml:space="preserve"> </w:t>
      </w:r>
      <w:r w:rsidR="00B40AD2">
        <w:rPr>
          <w:b/>
          <w:sz w:val="24"/>
          <w:szCs w:val="24"/>
        </w:rPr>
        <w:t>s</w:t>
      </w:r>
      <w:r w:rsidR="009C1649" w:rsidRPr="005D77FE">
        <w:rPr>
          <w:b/>
          <w:sz w:val="24"/>
          <w:szCs w:val="24"/>
        </w:rPr>
        <w:t>e exhorta al Secretario de Seguridad del Estado de México, a la Subsecretaría de Control Penitenciario y, a la Dirección General de Prevención y Reinserción Social, para que en el ámbito de su competencia informe a esta soberanía de forma detallada y precisa las acciones y políticas implementadas para atender a las hijas e hijos de las reclusas que permanecen en los Centros Penitenciarios en el Estado de México, especificando la edad que tienen los menores, así como los reportes que se generen derivado del seguimiento y evaluación de las condiciones en que se encuentra la primera infancia en los Centros Penitenciarios del Estado de México y su ubicación en cada uno de los municipios.</w:t>
      </w:r>
    </w:p>
    <w:p w:rsidR="009C1649" w:rsidRPr="005468DF" w:rsidRDefault="009C1649" w:rsidP="005468DF">
      <w:pPr>
        <w:spacing w:line="276" w:lineRule="auto"/>
        <w:jc w:val="both"/>
        <w:rPr>
          <w:sz w:val="24"/>
        </w:rPr>
      </w:pPr>
    </w:p>
    <w:p w:rsidR="009C1649" w:rsidRDefault="009C1649" w:rsidP="009B2080">
      <w:pPr>
        <w:spacing w:line="276" w:lineRule="auto"/>
        <w:jc w:val="both"/>
        <w:rPr>
          <w:b/>
          <w:sz w:val="24"/>
          <w:szCs w:val="24"/>
        </w:rPr>
      </w:pPr>
    </w:p>
    <w:p w:rsidR="003B45EE" w:rsidRDefault="003B45EE" w:rsidP="009B2080">
      <w:pPr>
        <w:spacing w:line="276" w:lineRule="auto"/>
        <w:jc w:val="both"/>
        <w:rPr>
          <w:b/>
          <w:sz w:val="24"/>
          <w:szCs w:val="24"/>
        </w:rPr>
      </w:pPr>
    </w:p>
    <w:p w:rsidR="003B45EE" w:rsidRDefault="003B45EE" w:rsidP="009B2080">
      <w:pPr>
        <w:spacing w:line="276" w:lineRule="auto"/>
        <w:jc w:val="both"/>
        <w:rPr>
          <w:b/>
          <w:sz w:val="24"/>
          <w:szCs w:val="24"/>
        </w:rPr>
      </w:pPr>
    </w:p>
    <w:p w:rsidR="003B45EE" w:rsidRDefault="003B45EE" w:rsidP="009B2080">
      <w:pPr>
        <w:spacing w:line="276" w:lineRule="auto"/>
        <w:jc w:val="both"/>
        <w:rPr>
          <w:b/>
          <w:sz w:val="24"/>
          <w:szCs w:val="24"/>
        </w:rPr>
      </w:pPr>
    </w:p>
    <w:p w:rsidR="003B45EE" w:rsidRDefault="003B45EE" w:rsidP="009B2080">
      <w:pPr>
        <w:spacing w:line="276" w:lineRule="auto"/>
        <w:jc w:val="both"/>
        <w:rPr>
          <w:b/>
          <w:sz w:val="24"/>
          <w:szCs w:val="24"/>
        </w:rPr>
      </w:pPr>
    </w:p>
    <w:p w:rsidR="003B45EE" w:rsidRDefault="003B45EE" w:rsidP="009B2080">
      <w:pPr>
        <w:spacing w:line="276" w:lineRule="auto"/>
        <w:jc w:val="both"/>
        <w:rPr>
          <w:b/>
          <w:sz w:val="24"/>
          <w:szCs w:val="24"/>
        </w:rPr>
      </w:pPr>
    </w:p>
    <w:p w:rsidR="009B2080" w:rsidRPr="005468DF" w:rsidRDefault="009B2080" w:rsidP="005468DF">
      <w:pPr>
        <w:spacing w:line="276" w:lineRule="auto"/>
        <w:jc w:val="both"/>
        <w:rPr>
          <w:b/>
          <w:sz w:val="24"/>
        </w:rPr>
      </w:pPr>
    </w:p>
    <w:p w:rsidR="009C1649" w:rsidRPr="00EE05B5" w:rsidRDefault="009C1649" w:rsidP="005468DF">
      <w:pPr>
        <w:spacing w:line="276" w:lineRule="auto"/>
        <w:jc w:val="center"/>
        <w:rPr>
          <w:b/>
        </w:rPr>
      </w:pPr>
      <w:r w:rsidRPr="00EE05B5">
        <w:rPr>
          <w:b/>
          <w:sz w:val="24"/>
          <w:szCs w:val="24"/>
        </w:rPr>
        <w:lastRenderedPageBreak/>
        <w:t>EXPOSICIÓN</w:t>
      </w:r>
      <w:r w:rsidRPr="005468DF">
        <w:rPr>
          <w:b/>
          <w:sz w:val="24"/>
          <w:szCs w:val="24"/>
        </w:rPr>
        <w:t xml:space="preserve"> </w:t>
      </w:r>
      <w:r w:rsidRPr="00EE05B5">
        <w:rPr>
          <w:b/>
          <w:sz w:val="24"/>
          <w:szCs w:val="24"/>
        </w:rPr>
        <w:t>DE</w:t>
      </w:r>
      <w:r w:rsidRPr="005468DF">
        <w:rPr>
          <w:b/>
          <w:sz w:val="24"/>
          <w:szCs w:val="24"/>
        </w:rPr>
        <w:t xml:space="preserve"> </w:t>
      </w:r>
      <w:r w:rsidRPr="00EE05B5">
        <w:rPr>
          <w:b/>
          <w:sz w:val="24"/>
          <w:szCs w:val="24"/>
        </w:rPr>
        <w:t>MOTIVOS</w:t>
      </w:r>
    </w:p>
    <w:p w:rsidR="009C1649" w:rsidRPr="005468DF" w:rsidRDefault="009C1649" w:rsidP="005468DF">
      <w:pPr>
        <w:spacing w:line="276" w:lineRule="auto"/>
        <w:jc w:val="both"/>
        <w:rPr>
          <w:sz w:val="24"/>
        </w:rPr>
      </w:pPr>
    </w:p>
    <w:p w:rsidR="009C1649" w:rsidRPr="005D77FE" w:rsidRDefault="009C1649" w:rsidP="005468DF">
      <w:pPr>
        <w:spacing w:line="276" w:lineRule="auto"/>
        <w:jc w:val="both"/>
      </w:pPr>
      <w:r w:rsidRPr="005D77FE">
        <w:rPr>
          <w:sz w:val="24"/>
          <w:szCs w:val="24"/>
        </w:rPr>
        <w:t>Se</w:t>
      </w:r>
      <w:r w:rsidRPr="005468DF">
        <w:rPr>
          <w:sz w:val="24"/>
          <w:szCs w:val="24"/>
        </w:rPr>
        <w:t xml:space="preserve"> </w:t>
      </w:r>
      <w:r w:rsidRPr="005D77FE">
        <w:rPr>
          <w:sz w:val="24"/>
          <w:szCs w:val="24"/>
        </w:rPr>
        <w:t>considera</w:t>
      </w:r>
      <w:r w:rsidRPr="005468DF">
        <w:rPr>
          <w:sz w:val="24"/>
          <w:szCs w:val="24"/>
        </w:rPr>
        <w:t xml:space="preserve"> </w:t>
      </w:r>
      <w:r w:rsidRPr="005D77FE">
        <w:rPr>
          <w:sz w:val="24"/>
          <w:szCs w:val="24"/>
        </w:rPr>
        <w:t>niñas</w:t>
      </w:r>
      <w:r w:rsidRPr="005468DF">
        <w:rPr>
          <w:sz w:val="24"/>
          <w:szCs w:val="24"/>
        </w:rPr>
        <w:t xml:space="preserve"> </w:t>
      </w:r>
      <w:r w:rsidRPr="005D77FE">
        <w:rPr>
          <w:sz w:val="24"/>
          <w:szCs w:val="24"/>
        </w:rPr>
        <w:t>y</w:t>
      </w:r>
      <w:r w:rsidRPr="005468DF">
        <w:rPr>
          <w:sz w:val="24"/>
          <w:szCs w:val="24"/>
        </w:rPr>
        <w:t xml:space="preserve"> </w:t>
      </w:r>
      <w:r w:rsidRPr="005D77FE">
        <w:rPr>
          <w:sz w:val="24"/>
          <w:szCs w:val="24"/>
        </w:rPr>
        <w:t>niños</w:t>
      </w:r>
      <w:r w:rsidRPr="005468DF">
        <w:rPr>
          <w:sz w:val="24"/>
          <w:szCs w:val="24"/>
        </w:rPr>
        <w:t xml:space="preserve"> </w:t>
      </w:r>
      <w:r w:rsidRPr="005D77FE">
        <w:rPr>
          <w:sz w:val="24"/>
          <w:szCs w:val="24"/>
        </w:rPr>
        <w:t>“invisibles”</w:t>
      </w:r>
      <w:r w:rsidRPr="005468DF">
        <w:rPr>
          <w:sz w:val="24"/>
          <w:szCs w:val="24"/>
        </w:rPr>
        <w:t xml:space="preserve"> </w:t>
      </w:r>
      <w:r w:rsidRPr="005D77FE">
        <w:rPr>
          <w:sz w:val="24"/>
          <w:szCs w:val="24"/>
        </w:rPr>
        <w:t>a</w:t>
      </w:r>
      <w:r w:rsidRPr="005468DF">
        <w:rPr>
          <w:sz w:val="24"/>
          <w:szCs w:val="24"/>
        </w:rPr>
        <w:t xml:space="preserve"> </w:t>
      </w:r>
      <w:r w:rsidRPr="005D77FE">
        <w:rPr>
          <w:sz w:val="24"/>
          <w:szCs w:val="24"/>
        </w:rPr>
        <w:t>aquellos</w:t>
      </w:r>
      <w:r w:rsidRPr="005468DF">
        <w:rPr>
          <w:sz w:val="24"/>
          <w:szCs w:val="24"/>
        </w:rPr>
        <w:t xml:space="preserve"> </w:t>
      </w:r>
      <w:r w:rsidRPr="005D77FE">
        <w:rPr>
          <w:sz w:val="24"/>
          <w:szCs w:val="24"/>
        </w:rPr>
        <w:t>menores</w:t>
      </w:r>
      <w:r w:rsidRPr="005468DF">
        <w:rPr>
          <w:sz w:val="24"/>
          <w:szCs w:val="24"/>
        </w:rPr>
        <w:t xml:space="preserve"> </w:t>
      </w:r>
      <w:r w:rsidRPr="005D77FE">
        <w:rPr>
          <w:sz w:val="24"/>
          <w:szCs w:val="24"/>
        </w:rPr>
        <w:t>de</w:t>
      </w:r>
      <w:r w:rsidRPr="005468DF">
        <w:rPr>
          <w:sz w:val="24"/>
          <w:szCs w:val="24"/>
        </w:rPr>
        <w:t xml:space="preserve"> </w:t>
      </w:r>
      <w:r w:rsidRPr="005D77FE">
        <w:rPr>
          <w:sz w:val="24"/>
          <w:szCs w:val="24"/>
        </w:rPr>
        <w:t>edad</w:t>
      </w:r>
      <w:r w:rsidRPr="005468DF">
        <w:rPr>
          <w:sz w:val="24"/>
          <w:szCs w:val="24"/>
        </w:rPr>
        <w:t xml:space="preserve"> </w:t>
      </w:r>
      <w:r w:rsidRPr="005D77FE">
        <w:rPr>
          <w:sz w:val="24"/>
          <w:szCs w:val="24"/>
        </w:rPr>
        <w:t>cuya</w:t>
      </w:r>
      <w:r w:rsidRPr="005468DF">
        <w:rPr>
          <w:sz w:val="24"/>
          <w:szCs w:val="24"/>
        </w:rPr>
        <w:t xml:space="preserve"> </w:t>
      </w:r>
      <w:r w:rsidRPr="005D77FE">
        <w:rPr>
          <w:sz w:val="24"/>
          <w:szCs w:val="24"/>
        </w:rPr>
        <w:t>existencia</w:t>
      </w:r>
      <w:r w:rsidRPr="005468DF">
        <w:rPr>
          <w:sz w:val="24"/>
          <w:szCs w:val="24"/>
        </w:rPr>
        <w:t xml:space="preserve"> </w:t>
      </w:r>
      <w:r w:rsidRPr="005D77FE">
        <w:rPr>
          <w:sz w:val="24"/>
          <w:szCs w:val="24"/>
        </w:rPr>
        <w:t>y</w:t>
      </w:r>
      <w:r w:rsidRPr="005468DF">
        <w:rPr>
          <w:sz w:val="24"/>
          <w:szCs w:val="24"/>
        </w:rPr>
        <w:t xml:space="preserve"> </w:t>
      </w:r>
      <w:r w:rsidRPr="005D77FE">
        <w:rPr>
          <w:sz w:val="24"/>
          <w:szCs w:val="24"/>
        </w:rPr>
        <w:t>necesidades</w:t>
      </w:r>
      <w:r w:rsidRPr="005468DF">
        <w:rPr>
          <w:sz w:val="24"/>
          <w:szCs w:val="24"/>
        </w:rPr>
        <w:t xml:space="preserve"> </w:t>
      </w:r>
      <w:r w:rsidRPr="005D77FE">
        <w:rPr>
          <w:sz w:val="24"/>
          <w:szCs w:val="24"/>
        </w:rPr>
        <w:t>son</w:t>
      </w:r>
      <w:r w:rsidRPr="005468DF">
        <w:rPr>
          <w:sz w:val="24"/>
          <w:szCs w:val="24"/>
        </w:rPr>
        <w:t xml:space="preserve"> </w:t>
      </w:r>
      <w:r w:rsidRPr="005D77FE">
        <w:rPr>
          <w:sz w:val="24"/>
          <w:szCs w:val="24"/>
        </w:rPr>
        <w:t>desconocidas</w:t>
      </w:r>
      <w:r w:rsidRPr="005468DF">
        <w:rPr>
          <w:sz w:val="24"/>
          <w:szCs w:val="24"/>
        </w:rPr>
        <w:t xml:space="preserve"> </w:t>
      </w:r>
      <w:r w:rsidRPr="005D77FE">
        <w:rPr>
          <w:sz w:val="24"/>
          <w:szCs w:val="24"/>
        </w:rPr>
        <w:t>o</w:t>
      </w:r>
      <w:r w:rsidRPr="005468DF">
        <w:rPr>
          <w:sz w:val="24"/>
          <w:szCs w:val="24"/>
        </w:rPr>
        <w:t xml:space="preserve"> </w:t>
      </w:r>
      <w:r w:rsidRPr="005D77FE">
        <w:rPr>
          <w:sz w:val="24"/>
          <w:szCs w:val="24"/>
        </w:rPr>
        <w:t>pasan</w:t>
      </w:r>
      <w:r w:rsidRPr="005468DF">
        <w:rPr>
          <w:sz w:val="24"/>
          <w:szCs w:val="24"/>
        </w:rPr>
        <w:t xml:space="preserve"> </w:t>
      </w:r>
      <w:r w:rsidRPr="005D77FE">
        <w:rPr>
          <w:sz w:val="24"/>
          <w:szCs w:val="24"/>
        </w:rPr>
        <w:t>desapercibidas para</w:t>
      </w:r>
      <w:r w:rsidRPr="005468DF">
        <w:rPr>
          <w:sz w:val="24"/>
          <w:szCs w:val="24"/>
        </w:rPr>
        <w:t xml:space="preserve"> </w:t>
      </w:r>
      <w:r w:rsidRPr="005D77FE">
        <w:rPr>
          <w:sz w:val="24"/>
          <w:szCs w:val="24"/>
        </w:rPr>
        <w:t>el</w:t>
      </w:r>
      <w:r w:rsidRPr="005468DF">
        <w:rPr>
          <w:sz w:val="24"/>
          <w:szCs w:val="24"/>
        </w:rPr>
        <w:t xml:space="preserve"> Estado, </w:t>
      </w:r>
      <w:r w:rsidRPr="005D77FE">
        <w:rPr>
          <w:sz w:val="24"/>
          <w:szCs w:val="24"/>
        </w:rPr>
        <w:t>por</w:t>
      </w:r>
      <w:r w:rsidRPr="005468DF">
        <w:rPr>
          <w:sz w:val="24"/>
          <w:szCs w:val="24"/>
        </w:rPr>
        <w:t xml:space="preserve"> </w:t>
      </w:r>
      <w:r w:rsidRPr="005D77FE">
        <w:rPr>
          <w:sz w:val="24"/>
          <w:szCs w:val="24"/>
        </w:rPr>
        <w:t>lo</w:t>
      </w:r>
      <w:r w:rsidRPr="005468DF">
        <w:rPr>
          <w:sz w:val="24"/>
          <w:szCs w:val="24"/>
        </w:rPr>
        <w:t xml:space="preserve"> </w:t>
      </w:r>
      <w:r w:rsidRPr="005D77FE">
        <w:rPr>
          <w:sz w:val="24"/>
          <w:szCs w:val="24"/>
        </w:rPr>
        <w:t>que</w:t>
      </w:r>
      <w:r w:rsidRPr="005468DF">
        <w:rPr>
          <w:sz w:val="24"/>
          <w:szCs w:val="24"/>
        </w:rPr>
        <w:t xml:space="preserve"> </w:t>
      </w:r>
      <w:r w:rsidRPr="005D77FE">
        <w:rPr>
          <w:sz w:val="24"/>
          <w:szCs w:val="24"/>
        </w:rPr>
        <w:t>se</w:t>
      </w:r>
      <w:r w:rsidRPr="005468DF">
        <w:rPr>
          <w:sz w:val="24"/>
          <w:szCs w:val="24"/>
        </w:rPr>
        <w:t xml:space="preserve"> </w:t>
      </w:r>
      <w:r w:rsidRPr="005D77FE">
        <w:rPr>
          <w:sz w:val="24"/>
          <w:szCs w:val="24"/>
        </w:rPr>
        <w:t>no</w:t>
      </w:r>
      <w:r w:rsidRPr="005468DF">
        <w:rPr>
          <w:sz w:val="24"/>
          <w:szCs w:val="24"/>
        </w:rPr>
        <w:t xml:space="preserve"> </w:t>
      </w:r>
      <w:r w:rsidRPr="005D77FE">
        <w:rPr>
          <w:sz w:val="24"/>
          <w:szCs w:val="24"/>
        </w:rPr>
        <w:t>se</w:t>
      </w:r>
      <w:r w:rsidRPr="005468DF">
        <w:rPr>
          <w:sz w:val="24"/>
          <w:szCs w:val="24"/>
        </w:rPr>
        <w:t xml:space="preserve"> </w:t>
      </w:r>
      <w:r w:rsidRPr="005D77FE">
        <w:rPr>
          <w:sz w:val="24"/>
          <w:szCs w:val="24"/>
        </w:rPr>
        <w:t>les</w:t>
      </w:r>
      <w:r w:rsidRPr="005468DF">
        <w:rPr>
          <w:sz w:val="24"/>
          <w:szCs w:val="24"/>
        </w:rPr>
        <w:t xml:space="preserve"> </w:t>
      </w:r>
      <w:r w:rsidRPr="005D77FE">
        <w:rPr>
          <w:sz w:val="24"/>
          <w:szCs w:val="24"/>
        </w:rPr>
        <w:t>otorga</w:t>
      </w:r>
      <w:r w:rsidRPr="005468DF">
        <w:rPr>
          <w:sz w:val="24"/>
          <w:szCs w:val="24"/>
        </w:rPr>
        <w:t xml:space="preserve"> </w:t>
      </w:r>
      <w:r w:rsidRPr="005D77FE">
        <w:rPr>
          <w:sz w:val="24"/>
          <w:szCs w:val="24"/>
        </w:rPr>
        <w:t>cuidados</w:t>
      </w:r>
      <w:r w:rsidRPr="005468DF">
        <w:rPr>
          <w:sz w:val="24"/>
          <w:szCs w:val="24"/>
        </w:rPr>
        <w:t xml:space="preserve"> </w:t>
      </w:r>
      <w:r w:rsidRPr="005D77FE">
        <w:rPr>
          <w:sz w:val="24"/>
          <w:szCs w:val="24"/>
        </w:rPr>
        <w:t>o</w:t>
      </w:r>
      <w:r w:rsidRPr="005468DF">
        <w:rPr>
          <w:sz w:val="24"/>
          <w:szCs w:val="24"/>
        </w:rPr>
        <w:t xml:space="preserve"> </w:t>
      </w:r>
      <w:r w:rsidRPr="005D77FE">
        <w:rPr>
          <w:sz w:val="24"/>
          <w:szCs w:val="24"/>
        </w:rPr>
        <w:t>medidas</w:t>
      </w:r>
      <w:r w:rsidRPr="005468DF">
        <w:rPr>
          <w:sz w:val="24"/>
          <w:szCs w:val="24"/>
        </w:rPr>
        <w:t xml:space="preserve"> </w:t>
      </w:r>
      <w:r w:rsidRPr="005D77FE">
        <w:rPr>
          <w:sz w:val="24"/>
          <w:szCs w:val="24"/>
        </w:rPr>
        <w:t>especiales</w:t>
      </w:r>
      <w:r w:rsidRPr="005468DF">
        <w:rPr>
          <w:sz w:val="24"/>
          <w:szCs w:val="24"/>
        </w:rPr>
        <w:t xml:space="preserve"> </w:t>
      </w:r>
      <w:r w:rsidRPr="005D77FE">
        <w:rPr>
          <w:sz w:val="24"/>
          <w:szCs w:val="24"/>
        </w:rPr>
        <w:t>de</w:t>
      </w:r>
      <w:r w:rsidRPr="005468DF">
        <w:rPr>
          <w:sz w:val="24"/>
          <w:szCs w:val="24"/>
        </w:rPr>
        <w:t xml:space="preserve"> </w:t>
      </w:r>
      <w:r w:rsidRPr="005D77FE">
        <w:rPr>
          <w:sz w:val="24"/>
          <w:szCs w:val="24"/>
        </w:rPr>
        <w:t>atención, y se encuentran</w:t>
      </w:r>
      <w:r w:rsidRPr="005468DF">
        <w:rPr>
          <w:sz w:val="24"/>
          <w:szCs w:val="24"/>
        </w:rPr>
        <w:t xml:space="preserve"> </w:t>
      </w:r>
      <w:r w:rsidRPr="005D77FE">
        <w:rPr>
          <w:sz w:val="24"/>
          <w:szCs w:val="24"/>
        </w:rPr>
        <w:t>en</w:t>
      </w:r>
      <w:r w:rsidRPr="005468DF">
        <w:rPr>
          <w:sz w:val="24"/>
          <w:szCs w:val="24"/>
        </w:rPr>
        <w:t xml:space="preserve"> </w:t>
      </w:r>
      <w:r w:rsidRPr="005D77FE">
        <w:rPr>
          <w:sz w:val="24"/>
          <w:szCs w:val="24"/>
        </w:rPr>
        <w:t>desprotección</w:t>
      </w:r>
      <w:r w:rsidRPr="005468DF">
        <w:rPr>
          <w:sz w:val="24"/>
          <w:szCs w:val="24"/>
        </w:rPr>
        <w:t xml:space="preserve"> </w:t>
      </w:r>
      <w:r w:rsidRPr="005D77FE">
        <w:rPr>
          <w:sz w:val="24"/>
          <w:szCs w:val="24"/>
        </w:rPr>
        <w:t>ante</w:t>
      </w:r>
      <w:r w:rsidRPr="005468DF">
        <w:rPr>
          <w:sz w:val="24"/>
          <w:szCs w:val="24"/>
        </w:rPr>
        <w:t xml:space="preserve"> </w:t>
      </w:r>
      <w:r w:rsidRPr="005D77FE">
        <w:rPr>
          <w:sz w:val="24"/>
          <w:szCs w:val="24"/>
        </w:rPr>
        <w:t>situaciones</w:t>
      </w:r>
      <w:r w:rsidRPr="005468DF">
        <w:rPr>
          <w:sz w:val="24"/>
          <w:szCs w:val="24"/>
        </w:rPr>
        <w:t xml:space="preserve"> </w:t>
      </w:r>
      <w:r w:rsidRPr="005D77FE">
        <w:rPr>
          <w:sz w:val="24"/>
          <w:szCs w:val="24"/>
        </w:rPr>
        <w:t>que ponen en peligro</w:t>
      </w:r>
      <w:r w:rsidRPr="005468DF">
        <w:rPr>
          <w:sz w:val="24"/>
          <w:szCs w:val="24"/>
        </w:rPr>
        <w:t xml:space="preserve"> </w:t>
      </w:r>
      <w:r w:rsidRPr="005D77FE">
        <w:rPr>
          <w:sz w:val="24"/>
          <w:szCs w:val="24"/>
        </w:rPr>
        <w:t>su</w:t>
      </w:r>
      <w:r w:rsidRPr="005468DF">
        <w:rPr>
          <w:sz w:val="24"/>
          <w:szCs w:val="24"/>
        </w:rPr>
        <w:t xml:space="preserve"> </w:t>
      </w:r>
      <w:r w:rsidRPr="005D77FE">
        <w:rPr>
          <w:sz w:val="24"/>
          <w:szCs w:val="24"/>
        </w:rPr>
        <w:t>integridad, tales como la violencia, la delincuencia,</w:t>
      </w:r>
      <w:r w:rsidRPr="005468DF">
        <w:rPr>
          <w:sz w:val="24"/>
          <w:szCs w:val="24"/>
        </w:rPr>
        <w:t xml:space="preserve"> </w:t>
      </w:r>
      <w:r w:rsidRPr="005D77FE">
        <w:rPr>
          <w:sz w:val="24"/>
          <w:szCs w:val="24"/>
        </w:rPr>
        <w:t>la privación de su libertad,</w:t>
      </w:r>
      <w:r w:rsidRPr="005468DF">
        <w:rPr>
          <w:sz w:val="24"/>
          <w:szCs w:val="24"/>
        </w:rPr>
        <w:t xml:space="preserve"> entre otras; estas niñas y niños, </w:t>
      </w:r>
      <w:r w:rsidRPr="005D77FE">
        <w:rPr>
          <w:sz w:val="24"/>
          <w:szCs w:val="24"/>
        </w:rPr>
        <w:t>en su mayoría, no se encuentran al cuidado de su</w:t>
      </w:r>
      <w:r w:rsidRPr="005468DF">
        <w:rPr>
          <w:sz w:val="24"/>
          <w:szCs w:val="24"/>
        </w:rPr>
        <w:t xml:space="preserve"> </w:t>
      </w:r>
      <w:r w:rsidRPr="005D77FE">
        <w:rPr>
          <w:sz w:val="24"/>
          <w:szCs w:val="24"/>
        </w:rPr>
        <w:t>familia,</w:t>
      </w:r>
      <w:r w:rsidRPr="005468DF">
        <w:rPr>
          <w:sz w:val="24"/>
          <w:szCs w:val="24"/>
        </w:rPr>
        <w:t xml:space="preserve"> </w:t>
      </w:r>
      <w:r w:rsidRPr="005D77FE">
        <w:rPr>
          <w:sz w:val="24"/>
          <w:szCs w:val="24"/>
        </w:rPr>
        <w:t>por</w:t>
      </w:r>
      <w:r w:rsidRPr="005468DF">
        <w:rPr>
          <w:sz w:val="24"/>
          <w:szCs w:val="24"/>
        </w:rPr>
        <w:t xml:space="preserve"> </w:t>
      </w:r>
      <w:r w:rsidRPr="005D77FE">
        <w:rPr>
          <w:sz w:val="24"/>
          <w:szCs w:val="24"/>
        </w:rPr>
        <w:t>lo</w:t>
      </w:r>
      <w:r w:rsidRPr="005468DF">
        <w:rPr>
          <w:sz w:val="24"/>
          <w:szCs w:val="24"/>
        </w:rPr>
        <w:t xml:space="preserve"> </w:t>
      </w:r>
      <w:r w:rsidRPr="005D77FE">
        <w:rPr>
          <w:sz w:val="24"/>
          <w:szCs w:val="24"/>
        </w:rPr>
        <w:t>que</w:t>
      </w:r>
      <w:r w:rsidRPr="005468DF">
        <w:rPr>
          <w:sz w:val="24"/>
          <w:szCs w:val="24"/>
        </w:rPr>
        <w:t xml:space="preserve"> </w:t>
      </w:r>
      <w:r w:rsidRPr="005D77FE">
        <w:rPr>
          <w:sz w:val="24"/>
          <w:szCs w:val="24"/>
        </w:rPr>
        <w:t>pueden</w:t>
      </w:r>
      <w:r w:rsidRPr="005468DF">
        <w:rPr>
          <w:sz w:val="24"/>
          <w:szCs w:val="24"/>
        </w:rPr>
        <w:t xml:space="preserve"> </w:t>
      </w:r>
      <w:r w:rsidRPr="005D77FE">
        <w:rPr>
          <w:sz w:val="24"/>
          <w:szCs w:val="24"/>
        </w:rPr>
        <w:t>carecer</w:t>
      </w:r>
      <w:r w:rsidRPr="005468DF">
        <w:rPr>
          <w:sz w:val="24"/>
          <w:szCs w:val="24"/>
        </w:rPr>
        <w:t xml:space="preserve"> </w:t>
      </w:r>
      <w:r w:rsidRPr="005D77FE">
        <w:rPr>
          <w:sz w:val="24"/>
          <w:szCs w:val="24"/>
        </w:rPr>
        <w:t>de</w:t>
      </w:r>
      <w:r w:rsidRPr="005468DF">
        <w:rPr>
          <w:sz w:val="24"/>
          <w:szCs w:val="24"/>
        </w:rPr>
        <w:t xml:space="preserve"> </w:t>
      </w:r>
      <w:r w:rsidRPr="005D77FE">
        <w:rPr>
          <w:sz w:val="24"/>
          <w:szCs w:val="24"/>
        </w:rPr>
        <w:t>documentos</w:t>
      </w:r>
      <w:r w:rsidRPr="005468DF">
        <w:rPr>
          <w:sz w:val="24"/>
          <w:szCs w:val="24"/>
        </w:rPr>
        <w:t xml:space="preserve"> </w:t>
      </w:r>
      <w:r w:rsidRPr="005D77FE">
        <w:rPr>
          <w:sz w:val="24"/>
          <w:szCs w:val="24"/>
        </w:rPr>
        <w:t>de</w:t>
      </w:r>
      <w:r w:rsidRPr="005468DF">
        <w:rPr>
          <w:sz w:val="24"/>
          <w:szCs w:val="24"/>
        </w:rPr>
        <w:t xml:space="preserve"> </w:t>
      </w:r>
      <w:r w:rsidRPr="005D77FE">
        <w:rPr>
          <w:sz w:val="24"/>
          <w:szCs w:val="24"/>
        </w:rPr>
        <w:t>identidad,</w:t>
      </w:r>
      <w:r w:rsidRPr="005468DF">
        <w:rPr>
          <w:sz w:val="24"/>
          <w:szCs w:val="24"/>
        </w:rPr>
        <w:t xml:space="preserve"> </w:t>
      </w:r>
      <w:r w:rsidRPr="005D77FE">
        <w:rPr>
          <w:sz w:val="24"/>
          <w:szCs w:val="24"/>
        </w:rPr>
        <w:t>o</w:t>
      </w:r>
      <w:r w:rsidRPr="005468DF">
        <w:rPr>
          <w:sz w:val="24"/>
          <w:szCs w:val="24"/>
        </w:rPr>
        <w:t xml:space="preserve"> </w:t>
      </w:r>
      <w:r w:rsidRPr="005D77FE">
        <w:rPr>
          <w:sz w:val="24"/>
          <w:szCs w:val="24"/>
        </w:rPr>
        <w:t>no</w:t>
      </w:r>
      <w:r w:rsidRPr="005468DF">
        <w:rPr>
          <w:sz w:val="24"/>
          <w:szCs w:val="24"/>
        </w:rPr>
        <w:t xml:space="preserve"> </w:t>
      </w:r>
      <w:r w:rsidRPr="005D77FE">
        <w:rPr>
          <w:sz w:val="24"/>
          <w:szCs w:val="24"/>
        </w:rPr>
        <w:t>ser</w:t>
      </w:r>
      <w:r w:rsidRPr="005468DF">
        <w:rPr>
          <w:sz w:val="24"/>
          <w:szCs w:val="24"/>
        </w:rPr>
        <w:t xml:space="preserve"> </w:t>
      </w:r>
      <w:r w:rsidRPr="005D77FE">
        <w:rPr>
          <w:sz w:val="24"/>
          <w:szCs w:val="24"/>
        </w:rPr>
        <w:t>escuchados</w:t>
      </w:r>
      <w:r w:rsidRPr="005468DF">
        <w:rPr>
          <w:sz w:val="24"/>
          <w:szCs w:val="24"/>
        </w:rPr>
        <w:t xml:space="preserve"> </w:t>
      </w:r>
      <w:r w:rsidRPr="005D77FE">
        <w:rPr>
          <w:sz w:val="24"/>
          <w:szCs w:val="24"/>
        </w:rPr>
        <w:t>en</w:t>
      </w:r>
      <w:r w:rsidRPr="005468DF">
        <w:rPr>
          <w:sz w:val="24"/>
          <w:szCs w:val="24"/>
        </w:rPr>
        <w:t xml:space="preserve"> </w:t>
      </w:r>
      <w:r w:rsidRPr="005D77FE">
        <w:rPr>
          <w:sz w:val="24"/>
          <w:szCs w:val="24"/>
        </w:rPr>
        <w:t>la</w:t>
      </w:r>
      <w:r w:rsidRPr="005468DF">
        <w:rPr>
          <w:sz w:val="24"/>
          <w:szCs w:val="24"/>
        </w:rPr>
        <w:t xml:space="preserve"> </w:t>
      </w:r>
      <w:r w:rsidRPr="005D77FE">
        <w:rPr>
          <w:sz w:val="24"/>
          <w:szCs w:val="24"/>
        </w:rPr>
        <w:t>toma</w:t>
      </w:r>
      <w:r w:rsidRPr="005468DF">
        <w:rPr>
          <w:sz w:val="24"/>
          <w:szCs w:val="24"/>
        </w:rPr>
        <w:t xml:space="preserve"> </w:t>
      </w:r>
      <w:r w:rsidRPr="005D77FE">
        <w:rPr>
          <w:sz w:val="24"/>
          <w:szCs w:val="24"/>
        </w:rPr>
        <w:t>de</w:t>
      </w:r>
      <w:r w:rsidRPr="005468DF">
        <w:rPr>
          <w:sz w:val="24"/>
          <w:szCs w:val="24"/>
        </w:rPr>
        <w:t xml:space="preserve"> </w:t>
      </w:r>
      <w:r w:rsidRPr="005D77FE">
        <w:rPr>
          <w:sz w:val="24"/>
          <w:szCs w:val="24"/>
        </w:rPr>
        <w:t>decisiones</w:t>
      </w:r>
      <w:r w:rsidRPr="005468DF">
        <w:rPr>
          <w:sz w:val="24"/>
          <w:szCs w:val="24"/>
        </w:rPr>
        <w:t xml:space="preserve"> </w:t>
      </w:r>
      <w:r w:rsidRPr="005D77FE">
        <w:rPr>
          <w:sz w:val="24"/>
          <w:szCs w:val="24"/>
        </w:rPr>
        <w:t>que</w:t>
      </w:r>
      <w:r w:rsidRPr="005468DF">
        <w:rPr>
          <w:sz w:val="24"/>
          <w:szCs w:val="24"/>
        </w:rPr>
        <w:t xml:space="preserve"> </w:t>
      </w:r>
      <w:r w:rsidRPr="005D77FE">
        <w:rPr>
          <w:sz w:val="24"/>
          <w:szCs w:val="24"/>
        </w:rPr>
        <w:t>les</w:t>
      </w:r>
      <w:r w:rsidRPr="005468DF">
        <w:rPr>
          <w:sz w:val="24"/>
          <w:szCs w:val="24"/>
        </w:rPr>
        <w:t xml:space="preserve"> </w:t>
      </w:r>
      <w:r w:rsidRPr="005D77FE">
        <w:rPr>
          <w:sz w:val="24"/>
          <w:szCs w:val="24"/>
        </w:rPr>
        <w:t>afecten.</w:t>
      </w:r>
    </w:p>
    <w:p w:rsidR="005D77FE" w:rsidRPr="005468DF" w:rsidRDefault="005D77FE" w:rsidP="005468DF">
      <w:pPr>
        <w:spacing w:line="276" w:lineRule="auto"/>
        <w:jc w:val="both"/>
        <w:rPr>
          <w:sz w:val="24"/>
        </w:rPr>
      </w:pPr>
    </w:p>
    <w:p w:rsidR="009C1649" w:rsidRPr="005D77FE" w:rsidRDefault="009C1649" w:rsidP="005468DF">
      <w:pPr>
        <w:spacing w:line="276" w:lineRule="auto"/>
        <w:jc w:val="both"/>
      </w:pPr>
      <w:r w:rsidRPr="005D77FE">
        <w:rPr>
          <w:sz w:val="24"/>
          <w:szCs w:val="24"/>
        </w:rPr>
        <w:t>Bajo esta consideración, se requiere especial atención a las niñas y niños que</w:t>
      </w:r>
      <w:r w:rsidRPr="005468DF">
        <w:rPr>
          <w:sz w:val="24"/>
          <w:szCs w:val="24"/>
        </w:rPr>
        <w:t xml:space="preserve"> </w:t>
      </w:r>
      <w:r w:rsidRPr="005D77FE">
        <w:rPr>
          <w:sz w:val="24"/>
          <w:szCs w:val="24"/>
        </w:rPr>
        <w:t>acompañan a sus madres en reclusión, ya que al formar parte de la población</w:t>
      </w:r>
      <w:r w:rsidRPr="005468DF">
        <w:rPr>
          <w:sz w:val="24"/>
          <w:szCs w:val="24"/>
        </w:rPr>
        <w:t xml:space="preserve"> </w:t>
      </w:r>
      <w:r w:rsidRPr="005D77FE">
        <w:rPr>
          <w:sz w:val="24"/>
          <w:szCs w:val="24"/>
        </w:rPr>
        <w:t>penitenciaría, sufren afectaciones considerables</w:t>
      </w:r>
      <w:r w:rsidRPr="005468DF">
        <w:rPr>
          <w:sz w:val="24"/>
          <w:szCs w:val="24"/>
        </w:rPr>
        <w:t xml:space="preserve"> </w:t>
      </w:r>
      <w:r w:rsidRPr="005D77FE">
        <w:rPr>
          <w:sz w:val="24"/>
          <w:szCs w:val="24"/>
        </w:rPr>
        <w:t>en su realidad, puesto que los</w:t>
      </w:r>
      <w:r w:rsidRPr="005468DF">
        <w:rPr>
          <w:sz w:val="24"/>
          <w:szCs w:val="24"/>
        </w:rPr>
        <w:t xml:space="preserve"> </w:t>
      </w:r>
      <w:r w:rsidRPr="005D77FE">
        <w:rPr>
          <w:sz w:val="24"/>
          <w:szCs w:val="24"/>
        </w:rPr>
        <w:t>hacen</w:t>
      </w:r>
      <w:r w:rsidRPr="005468DF">
        <w:rPr>
          <w:sz w:val="24"/>
          <w:szCs w:val="24"/>
        </w:rPr>
        <w:t xml:space="preserve"> </w:t>
      </w:r>
      <w:r w:rsidRPr="005D77FE">
        <w:rPr>
          <w:sz w:val="24"/>
          <w:szCs w:val="24"/>
        </w:rPr>
        <w:t>sufrir</w:t>
      </w:r>
      <w:r w:rsidRPr="005468DF">
        <w:rPr>
          <w:sz w:val="24"/>
          <w:szCs w:val="24"/>
        </w:rPr>
        <w:t xml:space="preserve"> </w:t>
      </w:r>
      <w:r w:rsidRPr="005D77FE">
        <w:rPr>
          <w:sz w:val="24"/>
          <w:szCs w:val="24"/>
        </w:rPr>
        <w:t>las</w:t>
      </w:r>
      <w:r w:rsidRPr="005468DF">
        <w:rPr>
          <w:sz w:val="24"/>
          <w:szCs w:val="24"/>
        </w:rPr>
        <w:t xml:space="preserve"> </w:t>
      </w:r>
      <w:r w:rsidRPr="005D77FE">
        <w:rPr>
          <w:sz w:val="24"/>
          <w:szCs w:val="24"/>
        </w:rPr>
        <w:t>deficiencias</w:t>
      </w:r>
      <w:r w:rsidRPr="005468DF">
        <w:rPr>
          <w:sz w:val="24"/>
          <w:szCs w:val="24"/>
        </w:rPr>
        <w:t xml:space="preserve"> </w:t>
      </w:r>
      <w:r w:rsidRPr="005D77FE">
        <w:rPr>
          <w:sz w:val="24"/>
          <w:szCs w:val="24"/>
        </w:rPr>
        <w:t>del</w:t>
      </w:r>
      <w:r w:rsidRPr="005468DF">
        <w:rPr>
          <w:sz w:val="24"/>
          <w:szCs w:val="24"/>
        </w:rPr>
        <w:t xml:space="preserve"> </w:t>
      </w:r>
      <w:r w:rsidRPr="005D77FE">
        <w:rPr>
          <w:sz w:val="24"/>
          <w:szCs w:val="24"/>
        </w:rPr>
        <w:t>sistema</w:t>
      </w:r>
      <w:r w:rsidRPr="005468DF">
        <w:rPr>
          <w:sz w:val="24"/>
          <w:szCs w:val="24"/>
        </w:rPr>
        <w:t xml:space="preserve"> </w:t>
      </w:r>
      <w:r w:rsidRPr="005D77FE">
        <w:rPr>
          <w:sz w:val="24"/>
          <w:szCs w:val="24"/>
        </w:rPr>
        <w:t>penitenciario</w:t>
      </w:r>
      <w:r w:rsidRPr="005468DF">
        <w:rPr>
          <w:sz w:val="24"/>
          <w:szCs w:val="24"/>
        </w:rPr>
        <w:t xml:space="preserve"> </w:t>
      </w:r>
      <w:r w:rsidRPr="005D77FE">
        <w:rPr>
          <w:sz w:val="24"/>
          <w:szCs w:val="24"/>
        </w:rPr>
        <w:t>mexicano,</w:t>
      </w:r>
      <w:r w:rsidRPr="005468DF">
        <w:rPr>
          <w:sz w:val="24"/>
          <w:szCs w:val="24"/>
        </w:rPr>
        <w:t xml:space="preserve"> </w:t>
      </w:r>
      <w:r w:rsidRPr="005D77FE">
        <w:rPr>
          <w:sz w:val="24"/>
          <w:szCs w:val="24"/>
        </w:rPr>
        <w:t>quedando</w:t>
      </w:r>
      <w:r w:rsidRPr="005468DF">
        <w:rPr>
          <w:sz w:val="24"/>
          <w:szCs w:val="24"/>
        </w:rPr>
        <w:t xml:space="preserve"> </w:t>
      </w:r>
      <w:r w:rsidRPr="005D77FE">
        <w:rPr>
          <w:sz w:val="24"/>
          <w:szCs w:val="24"/>
        </w:rPr>
        <w:t>sujetos al control institucional</w:t>
      </w:r>
      <w:r w:rsidRPr="005468DF">
        <w:rPr>
          <w:sz w:val="24"/>
          <w:szCs w:val="24"/>
        </w:rPr>
        <w:t xml:space="preserve"> </w:t>
      </w:r>
      <w:r w:rsidRPr="005D77FE">
        <w:rPr>
          <w:sz w:val="24"/>
          <w:szCs w:val="24"/>
        </w:rPr>
        <w:t>de la autoridad</w:t>
      </w:r>
      <w:r w:rsidRPr="005468DF">
        <w:rPr>
          <w:sz w:val="24"/>
          <w:szCs w:val="24"/>
        </w:rPr>
        <w:t xml:space="preserve"> </w:t>
      </w:r>
      <w:r w:rsidRPr="005D77FE">
        <w:rPr>
          <w:sz w:val="24"/>
          <w:szCs w:val="24"/>
        </w:rPr>
        <w:t>penitenciaria, para</w:t>
      </w:r>
      <w:r w:rsidRPr="005468DF">
        <w:rPr>
          <w:sz w:val="24"/>
          <w:szCs w:val="24"/>
        </w:rPr>
        <w:t xml:space="preserve"> </w:t>
      </w:r>
      <w:r w:rsidRPr="005D77FE">
        <w:rPr>
          <w:sz w:val="24"/>
          <w:szCs w:val="24"/>
        </w:rPr>
        <w:t>quienes</w:t>
      </w:r>
      <w:r w:rsidRPr="005468DF">
        <w:rPr>
          <w:sz w:val="24"/>
          <w:szCs w:val="24"/>
        </w:rPr>
        <w:t xml:space="preserve"> </w:t>
      </w:r>
      <w:r w:rsidRPr="005D77FE">
        <w:rPr>
          <w:sz w:val="24"/>
          <w:szCs w:val="24"/>
        </w:rPr>
        <w:t>sus</w:t>
      </w:r>
      <w:r w:rsidRPr="005468DF">
        <w:rPr>
          <w:sz w:val="24"/>
          <w:szCs w:val="24"/>
        </w:rPr>
        <w:t xml:space="preserve"> </w:t>
      </w:r>
      <w:r w:rsidRPr="005D77FE">
        <w:rPr>
          <w:sz w:val="24"/>
          <w:szCs w:val="24"/>
        </w:rPr>
        <w:t>necesidades no están presentes o son visibles, (así lo menciona el Blog del Centro</w:t>
      </w:r>
      <w:r w:rsidRPr="005468DF">
        <w:rPr>
          <w:sz w:val="24"/>
          <w:szCs w:val="24"/>
        </w:rPr>
        <w:t xml:space="preserve"> </w:t>
      </w:r>
      <w:r w:rsidRPr="005D77FE">
        <w:rPr>
          <w:sz w:val="24"/>
          <w:szCs w:val="24"/>
        </w:rPr>
        <w:t>de</w:t>
      </w:r>
      <w:r w:rsidRPr="005468DF">
        <w:rPr>
          <w:sz w:val="24"/>
          <w:szCs w:val="24"/>
        </w:rPr>
        <w:t xml:space="preserve"> </w:t>
      </w:r>
      <w:r w:rsidRPr="005D77FE">
        <w:rPr>
          <w:sz w:val="24"/>
          <w:szCs w:val="24"/>
        </w:rPr>
        <w:t>Estudios</w:t>
      </w:r>
      <w:r w:rsidRPr="005468DF">
        <w:rPr>
          <w:sz w:val="24"/>
          <w:szCs w:val="24"/>
        </w:rPr>
        <w:t xml:space="preserve"> </w:t>
      </w:r>
      <w:r w:rsidRPr="005D77FE">
        <w:rPr>
          <w:sz w:val="24"/>
          <w:szCs w:val="24"/>
        </w:rPr>
        <w:t>Constitucionales</w:t>
      </w:r>
      <w:r w:rsidRPr="005468DF">
        <w:rPr>
          <w:sz w:val="24"/>
          <w:szCs w:val="24"/>
        </w:rPr>
        <w:t xml:space="preserve"> </w:t>
      </w:r>
      <w:r w:rsidRPr="005D77FE">
        <w:rPr>
          <w:sz w:val="24"/>
          <w:szCs w:val="24"/>
        </w:rPr>
        <w:t>de</w:t>
      </w:r>
      <w:r w:rsidRPr="005468DF">
        <w:rPr>
          <w:sz w:val="24"/>
          <w:szCs w:val="24"/>
        </w:rPr>
        <w:t xml:space="preserve"> </w:t>
      </w:r>
      <w:r w:rsidRPr="005D77FE">
        <w:rPr>
          <w:sz w:val="24"/>
          <w:szCs w:val="24"/>
        </w:rPr>
        <w:t>la</w:t>
      </w:r>
      <w:r w:rsidRPr="005468DF">
        <w:rPr>
          <w:sz w:val="24"/>
          <w:szCs w:val="24"/>
        </w:rPr>
        <w:t xml:space="preserve"> </w:t>
      </w:r>
      <w:r w:rsidRPr="005D77FE">
        <w:rPr>
          <w:sz w:val="24"/>
          <w:szCs w:val="24"/>
        </w:rPr>
        <w:t>Suprema</w:t>
      </w:r>
      <w:r w:rsidRPr="005468DF">
        <w:rPr>
          <w:sz w:val="24"/>
          <w:szCs w:val="24"/>
        </w:rPr>
        <w:t xml:space="preserve"> </w:t>
      </w:r>
      <w:r w:rsidRPr="005D77FE">
        <w:rPr>
          <w:sz w:val="24"/>
          <w:szCs w:val="24"/>
        </w:rPr>
        <w:t>Corte</w:t>
      </w:r>
      <w:r w:rsidRPr="005468DF">
        <w:rPr>
          <w:sz w:val="24"/>
          <w:szCs w:val="24"/>
        </w:rPr>
        <w:t xml:space="preserve"> </w:t>
      </w:r>
      <w:r w:rsidRPr="005D77FE">
        <w:rPr>
          <w:sz w:val="24"/>
          <w:szCs w:val="24"/>
        </w:rPr>
        <w:t>de</w:t>
      </w:r>
      <w:r w:rsidRPr="005468DF">
        <w:rPr>
          <w:sz w:val="24"/>
          <w:szCs w:val="24"/>
        </w:rPr>
        <w:t xml:space="preserve"> </w:t>
      </w:r>
      <w:r w:rsidRPr="005D77FE">
        <w:rPr>
          <w:sz w:val="24"/>
          <w:szCs w:val="24"/>
        </w:rPr>
        <w:t>Justicia</w:t>
      </w:r>
      <w:r w:rsidRPr="005468DF">
        <w:rPr>
          <w:sz w:val="24"/>
          <w:szCs w:val="24"/>
        </w:rPr>
        <w:t xml:space="preserve"> </w:t>
      </w:r>
      <w:r w:rsidRPr="005D77FE">
        <w:rPr>
          <w:sz w:val="24"/>
          <w:szCs w:val="24"/>
        </w:rPr>
        <w:t>de</w:t>
      </w:r>
      <w:r w:rsidRPr="005468DF">
        <w:rPr>
          <w:sz w:val="24"/>
          <w:szCs w:val="24"/>
        </w:rPr>
        <w:t xml:space="preserve"> </w:t>
      </w:r>
      <w:r w:rsidRPr="005D77FE">
        <w:rPr>
          <w:sz w:val="24"/>
          <w:szCs w:val="24"/>
        </w:rPr>
        <w:t>la</w:t>
      </w:r>
      <w:r w:rsidRPr="005468DF">
        <w:rPr>
          <w:sz w:val="24"/>
          <w:szCs w:val="24"/>
        </w:rPr>
        <w:t xml:space="preserve"> </w:t>
      </w:r>
      <w:r w:rsidRPr="005D77FE">
        <w:rPr>
          <w:sz w:val="24"/>
          <w:szCs w:val="24"/>
        </w:rPr>
        <w:t>Nación</w:t>
      </w:r>
      <w:r w:rsidRPr="005468DF">
        <w:rPr>
          <w:sz w:val="24"/>
          <w:szCs w:val="24"/>
        </w:rPr>
        <w:t xml:space="preserve"> </w:t>
      </w:r>
      <w:r w:rsidRPr="005D77FE">
        <w:rPr>
          <w:sz w:val="24"/>
          <w:szCs w:val="24"/>
        </w:rPr>
        <w:t>SCJN).</w:t>
      </w:r>
    </w:p>
    <w:p w:rsidR="009C1649" w:rsidRPr="005468DF" w:rsidRDefault="009C1649" w:rsidP="005468DF">
      <w:pPr>
        <w:spacing w:line="276" w:lineRule="auto"/>
        <w:jc w:val="both"/>
        <w:rPr>
          <w:sz w:val="24"/>
        </w:rPr>
      </w:pPr>
    </w:p>
    <w:p w:rsidR="009C1649" w:rsidRDefault="00D51B97" w:rsidP="005468DF">
      <w:pPr>
        <w:spacing w:line="276" w:lineRule="auto"/>
        <w:jc w:val="both"/>
      </w:pPr>
      <w:r>
        <w:rPr>
          <w:sz w:val="24"/>
          <w:szCs w:val="24"/>
        </w:rPr>
        <w:t>La Convenc</w:t>
      </w:r>
      <w:r w:rsidRPr="005D77FE">
        <w:rPr>
          <w:sz w:val="24"/>
          <w:szCs w:val="24"/>
        </w:rPr>
        <w:t>ión</w:t>
      </w:r>
      <w:r w:rsidR="009C1649" w:rsidRPr="005468DF">
        <w:rPr>
          <w:sz w:val="24"/>
          <w:szCs w:val="24"/>
        </w:rPr>
        <w:t xml:space="preserve"> </w:t>
      </w:r>
      <w:r w:rsidR="009C1649" w:rsidRPr="005D77FE">
        <w:rPr>
          <w:sz w:val="24"/>
          <w:szCs w:val="24"/>
        </w:rPr>
        <w:t>de</w:t>
      </w:r>
      <w:r w:rsidR="009C1649" w:rsidRPr="005468DF">
        <w:rPr>
          <w:sz w:val="24"/>
          <w:szCs w:val="24"/>
        </w:rPr>
        <w:t xml:space="preserve"> </w:t>
      </w:r>
      <w:r w:rsidR="009C1649" w:rsidRPr="005D77FE">
        <w:rPr>
          <w:sz w:val="24"/>
          <w:szCs w:val="24"/>
        </w:rPr>
        <w:t>los Derechos</w:t>
      </w:r>
      <w:r w:rsidR="009C1649" w:rsidRPr="005468DF">
        <w:rPr>
          <w:sz w:val="24"/>
          <w:szCs w:val="24"/>
        </w:rPr>
        <w:t xml:space="preserve"> </w:t>
      </w:r>
      <w:r w:rsidR="009C1649" w:rsidRPr="005D77FE">
        <w:rPr>
          <w:sz w:val="24"/>
          <w:szCs w:val="24"/>
        </w:rPr>
        <w:t>del Niño,</w:t>
      </w:r>
      <w:r w:rsidR="009C1649" w:rsidRPr="005468DF">
        <w:rPr>
          <w:sz w:val="24"/>
          <w:szCs w:val="24"/>
        </w:rPr>
        <w:t xml:space="preserve"> </w:t>
      </w:r>
      <w:r w:rsidR="009C1649" w:rsidRPr="005D77FE">
        <w:rPr>
          <w:sz w:val="24"/>
          <w:szCs w:val="24"/>
        </w:rPr>
        <w:t>instrumento</w:t>
      </w:r>
      <w:r w:rsidR="009C1649" w:rsidRPr="005468DF">
        <w:rPr>
          <w:sz w:val="24"/>
          <w:szCs w:val="24"/>
        </w:rPr>
        <w:t xml:space="preserve"> </w:t>
      </w:r>
      <w:r w:rsidR="009C1649" w:rsidRPr="005D77FE">
        <w:rPr>
          <w:sz w:val="24"/>
          <w:szCs w:val="24"/>
        </w:rPr>
        <w:t>más</w:t>
      </w:r>
      <w:r w:rsidR="009C1649" w:rsidRPr="005468DF">
        <w:rPr>
          <w:sz w:val="24"/>
          <w:szCs w:val="24"/>
        </w:rPr>
        <w:t xml:space="preserve"> </w:t>
      </w:r>
      <w:r w:rsidR="009C1649" w:rsidRPr="005D77FE">
        <w:rPr>
          <w:sz w:val="24"/>
          <w:szCs w:val="24"/>
        </w:rPr>
        <w:t>ratificado</w:t>
      </w:r>
      <w:r w:rsidR="009C1649" w:rsidRPr="005468DF">
        <w:rPr>
          <w:sz w:val="24"/>
          <w:szCs w:val="24"/>
        </w:rPr>
        <w:t xml:space="preserve"> </w:t>
      </w:r>
      <w:r w:rsidR="009C1649" w:rsidRPr="005D77FE">
        <w:rPr>
          <w:sz w:val="24"/>
          <w:szCs w:val="24"/>
        </w:rPr>
        <w:t>a nivel</w:t>
      </w:r>
      <w:r w:rsidR="009C1649" w:rsidRPr="005468DF">
        <w:rPr>
          <w:sz w:val="24"/>
          <w:szCs w:val="24"/>
        </w:rPr>
        <w:t xml:space="preserve"> </w:t>
      </w:r>
      <w:r w:rsidR="009C1649" w:rsidRPr="005D77FE">
        <w:rPr>
          <w:sz w:val="24"/>
          <w:szCs w:val="24"/>
        </w:rPr>
        <w:t>mundial,</w:t>
      </w:r>
      <w:r w:rsidR="009C1649" w:rsidRPr="005468DF">
        <w:rPr>
          <w:sz w:val="24"/>
          <w:szCs w:val="24"/>
        </w:rPr>
        <w:t xml:space="preserve"> </w:t>
      </w:r>
      <w:r w:rsidR="009C1649" w:rsidRPr="005D77FE">
        <w:rPr>
          <w:sz w:val="24"/>
          <w:szCs w:val="24"/>
        </w:rPr>
        <w:t>su participación como Estado miembro por México fue el 21 de octubre</w:t>
      </w:r>
      <w:r w:rsidR="009C1649" w:rsidRPr="005468DF">
        <w:rPr>
          <w:sz w:val="24"/>
          <w:szCs w:val="24"/>
        </w:rPr>
        <w:t xml:space="preserve"> </w:t>
      </w:r>
      <w:r w:rsidR="009C1649" w:rsidRPr="005D77FE">
        <w:rPr>
          <w:sz w:val="24"/>
          <w:szCs w:val="24"/>
        </w:rPr>
        <w:t>de 1990, en su preámbulo,</w:t>
      </w:r>
      <w:r w:rsidR="009C1649" w:rsidRPr="005468DF">
        <w:rPr>
          <w:sz w:val="24"/>
          <w:szCs w:val="24"/>
        </w:rPr>
        <w:t xml:space="preserve"> </w:t>
      </w:r>
      <w:r w:rsidR="009C1649" w:rsidRPr="005D77FE">
        <w:rPr>
          <w:sz w:val="24"/>
          <w:szCs w:val="24"/>
        </w:rPr>
        <w:t>reconoce que las Niñas y Niños, por sus propias</w:t>
      </w:r>
      <w:r w:rsidR="009C1649" w:rsidRPr="005468DF">
        <w:rPr>
          <w:sz w:val="24"/>
          <w:szCs w:val="24"/>
        </w:rPr>
        <w:t xml:space="preserve"> </w:t>
      </w:r>
      <w:r w:rsidR="009C1649" w:rsidRPr="005D77FE">
        <w:rPr>
          <w:sz w:val="24"/>
          <w:szCs w:val="24"/>
        </w:rPr>
        <w:t>características físicas, psicológicas, requieren de medidas especiales de atención</w:t>
      </w:r>
      <w:r w:rsidR="009C1649" w:rsidRPr="005468DF">
        <w:rPr>
          <w:sz w:val="24"/>
          <w:szCs w:val="24"/>
        </w:rPr>
        <w:t xml:space="preserve"> </w:t>
      </w:r>
      <w:r w:rsidR="009C1649" w:rsidRPr="005D77FE">
        <w:rPr>
          <w:sz w:val="24"/>
          <w:szCs w:val="24"/>
        </w:rPr>
        <w:t>para</w:t>
      </w:r>
      <w:r w:rsidR="009C1649" w:rsidRPr="005468DF">
        <w:rPr>
          <w:sz w:val="24"/>
          <w:szCs w:val="24"/>
        </w:rPr>
        <w:t xml:space="preserve"> </w:t>
      </w:r>
      <w:r w:rsidR="009C1649" w:rsidRPr="005D77FE">
        <w:rPr>
          <w:sz w:val="24"/>
          <w:szCs w:val="24"/>
        </w:rPr>
        <w:t>la</w:t>
      </w:r>
      <w:r w:rsidR="009C1649" w:rsidRPr="005468DF">
        <w:rPr>
          <w:sz w:val="24"/>
          <w:szCs w:val="24"/>
        </w:rPr>
        <w:t xml:space="preserve"> </w:t>
      </w:r>
      <w:r w:rsidR="009C1649" w:rsidRPr="005D77FE">
        <w:rPr>
          <w:sz w:val="24"/>
          <w:szCs w:val="24"/>
        </w:rPr>
        <w:t>garantía</w:t>
      </w:r>
      <w:r w:rsidR="009C1649" w:rsidRPr="005468DF">
        <w:rPr>
          <w:sz w:val="24"/>
          <w:szCs w:val="24"/>
        </w:rPr>
        <w:t xml:space="preserve"> </w:t>
      </w:r>
      <w:r w:rsidR="009C1649" w:rsidRPr="005D77FE">
        <w:rPr>
          <w:sz w:val="24"/>
          <w:szCs w:val="24"/>
        </w:rPr>
        <w:t>de</w:t>
      </w:r>
      <w:r w:rsidR="009C1649" w:rsidRPr="005468DF">
        <w:rPr>
          <w:sz w:val="24"/>
          <w:szCs w:val="24"/>
        </w:rPr>
        <w:t xml:space="preserve"> </w:t>
      </w:r>
      <w:r w:rsidR="009C1649" w:rsidRPr="005D77FE">
        <w:rPr>
          <w:sz w:val="24"/>
          <w:szCs w:val="24"/>
        </w:rPr>
        <w:t>sus</w:t>
      </w:r>
      <w:r w:rsidR="009C1649" w:rsidRPr="005468DF">
        <w:rPr>
          <w:sz w:val="24"/>
          <w:szCs w:val="24"/>
        </w:rPr>
        <w:t xml:space="preserve"> </w:t>
      </w:r>
      <w:r w:rsidR="009C1649" w:rsidRPr="005D77FE">
        <w:rPr>
          <w:sz w:val="24"/>
          <w:szCs w:val="24"/>
        </w:rPr>
        <w:t>derechos,</w:t>
      </w:r>
      <w:r w:rsidR="009C1649" w:rsidRPr="005468DF">
        <w:rPr>
          <w:sz w:val="24"/>
          <w:szCs w:val="24"/>
        </w:rPr>
        <w:t xml:space="preserve"> </w:t>
      </w:r>
      <w:r w:rsidR="009C1649" w:rsidRPr="005D77FE">
        <w:rPr>
          <w:sz w:val="24"/>
          <w:szCs w:val="24"/>
        </w:rPr>
        <w:t>por</w:t>
      </w:r>
      <w:r w:rsidR="009C1649" w:rsidRPr="005468DF">
        <w:rPr>
          <w:sz w:val="24"/>
          <w:szCs w:val="24"/>
        </w:rPr>
        <w:t xml:space="preserve"> </w:t>
      </w:r>
      <w:r w:rsidR="009C1649" w:rsidRPr="005D77FE">
        <w:rPr>
          <w:sz w:val="24"/>
          <w:szCs w:val="24"/>
        </w:rPr>
        <w:t>lo que</w:t>
      </w:r>
      <w:r w:rsidR="009C1649" w:rsidRPr="005468DF">
        <w:rPr>
          <w:sz w:val="24"/>
          <w:szCs w:val="24"/>
        </w:rPr>
        <w:t xml:space="preserve"> </w:t>
      </w:r>
      <w:r w:rsidR="009C1649" w:rsidRPr="005D77FE">
        <w:rPr>
          <w:sz w:val="24"/>
          <w:szCs w:val="24"/>
        </w:rPr>
        <w:t>el</w:t>
      </w:r>
      <w:r w:rsidR="009C1649" w:rsidRPr="005468DF">
        <w:rPr>
          <w:sz w:val="24"/>
          <w:szCs w:val="24"/>
        </w:rPr>
        <w:t xml:space="preserve"> </w:t>
      </w:r>
      <w:r w:rsidR="009C1649" w:rsidRPr="005D77FE">
        <w:rPr>
          <w:sz w:val="24"/>
          <w:szCs w:val="24"/>
        </w:rPr>
        <w:t>Estado</w:t>
      </w:r>
      <w:r w:rsidR="009C1649" w:rsidRPr="005468DF">
        <w:rPr>
          <w:sz w:val="24"/>
          <w:szCs w:val="24"/>
        </w:rPr>
        <w:t xml:space="preserve"> </w:t>
      </w:r>
      <w:r w:rsidR="009C1649" w:rsidRPr="005D77FE">
        <w:rPr>
          <w:sz w:val="24"/>
          <w:szCs w:val="24"/>
        </w:rPr>
        <w:t>debe</w:t>
      </w:r>
      <w:r w:rsidR="009C1649" w:rsidRPr="005468DF">
        <w:rPr>
          <w:sz w:val="24"/>
          <w:szCs w:val="24"/>
        </w:rPr>
        <w:t xml:space="preserve"> </w:t>
      </w:r>
      <w:r w:rsidR="009C1649" w:rsidRPr="005D77FE">
        <w:rPr>
          <w:sz w:val="24"/>
          <w:szCs w:val="24"/>
        </w:rPr>
        <w:t>garantizar</w:t>
      </w:r>
      <w:r w:rsidR="009C1649" w:rsidRPr="005468DF">
        <w:rPr>
          <w:sz w:val="24"/>
          <w:szCs w:val="24"/>
        </w:rPr>
        <w:t xml:space="preserve"> </w:t>
      </w:r>
      <w:r w:rsidR="009C1649" w:rsidRPr="005D77FE">
        <w:rPr>
          <w:sz w:val="24"/>
          <w:szCs w:val="24"/>
        </w:rPr>
        <w:t>su acceso</w:t>
      </w:r>
      <w:r w:rsidR="009C1649" w:rsidRPr="005468DF">
        <w:rPr>
          <w:sz w:val="24"/>
          <w:szCs w:val="24"/>
        </w:rPr>
        <w:t xml:space="preserve"> </w:t>
      </w:r>
      <w:r w:rsidR="009C1649" w:rsidRPr="005D77FE">
        <w:rPr>
          <w:sz w:val="24"/>
          <w:szCs w:val="24"/>
        </w:rPr>
        <w:t>a través de todos los medios, incluyendo la asignación presupuestal y de recursos</w:t>
      </w:r>
      <w:r w:rsidR="009C1649" w:rsidRPr="005468DF">
        <w:rPr>
          <w:sz w:val="24"/>
          <w:szCs w:val="24"/>
        </w:rPr>
        <w:t xml:space="preserve"> humanos.</w:t>
      </w:r>
      <w:r w:rsidR="0056572D">
        <w:rPr>
          <w:rStyle w:val="Refdenotaalpie"/>
          <w:sz w:val="24"/>
          <w:szCs w:val="24"/>
        </w:rPr>
        <w:footnoteReference w:id="1"/>
      </w:r>
    </w:p>
    <w:p w:rsidR="00137DB8" w:rsidRDefault="00137DB8" w:rsidP="00137DB8">
      <w:pPr>
        <w:spacing w:line="276" w:lineRule="auto"/>
        <w:jc w:val="both"/>
        <w:rPr>
          <w:sz w:val="24"/>
          <w:szCs w:val="24"/>
        </w:rPr>
      </w:pPr>
    </w:p>
    <w:p w:rsidR="008C2681" w:rsidRDefault="00B40C18" w:rsidP="008C2681">
      <w:pPr>
        <w:spacing w:line="276" w:lineRule="auto"/>
        <w:jc w:val="both"/>
        <w:rPr>
          <w:sz w:val="24"/>
          <w:szCs w:val="24"/>
          <w:lang w:val="es-MX"/>
        </w:rPr>
      </w:pPr>
      <w:r>
        <w:rPr>
          <w:sz w:val="24"/>
          <w:szCs w:val="24"/>
          <w:lang w:val="es-MX"/>
        </w:rPr>
        <w:t xml:space="preserve">En lo que respecta a la </w:t>
      </w:r>
      <w:r w:rsidR="008C2681" w:rsidRPr="008C2681">
        <w:rPr>
          <w:sz w:val="24"/>
          <w:szCs w:val="24"/>
          <w:lang w:val="es-MX"/>
        </w:rPr>
        <w:t>Ley Nacional de Ejecución Penal establece lo siguiente:</w:t>
      </w:r>
    </w:p>
    <w:p w:rsidR="008C2681" w:rsidRPr="008C2681" w:rsidRDefault="008C2681" w:rsidP="008C2681">
      <w:pPr>
        <w:spacing w:line="276" w:lineRule="auto"/>
        <w:jc w:val="both"/>
        <w:rPr>
          <w:sz w:val="24"/>
          <w:szCs w:val="24"/>
          <w:lang w:val="es-MX"/>
        </w:rPr>
      </w:pPr>
    </w:p>
    <w:p w:rsidR="008C2681" w:rsidRPr="00554B4C" w:rsidRDefault="004127A0" w:rsidP="00554B4C">
      <w:pPr>
        <w:spacing w:line="276" w:lineRule="auto"/>
        <w:ind w:left="708" w:right="758"/>
        <w:jc w:val="both"/>
        <w:rPr>
          <w:i/>
          <w:sz w:val="20"/>
          <w:szCs w:val="20"/>
          <w:lang w:val="es-MX"/>
        </w:rPr>
      </w:pPr>
      <w:r w:rsidRPr="00554B4C">
        <w:rPr>
          <w:i/>
          <w:sz w:val="20"/>
          <w:szCs w:val="20"/>
          <w:lang w:val="es-MX"/>
        </w:rPr>
        <w:t xml:space="preserve">“… </w:t>
      </w:r>
      <w:r w:rsidR="008C2681" w:rsidRPr="00554B4C">
        <w:rPr>
          <w:i/>
          <w:sz w:val="20"/>
          <w:szCs w:val="20"/>
          <w:lang w:val="es-MX"/>
        </w:rPr>
        <w:t>Artículo 10. Derechos de las mujeres privadas de su libertad en un Centro Penitenciario</w:t>
      </w:r>
    </w:p>
    <w:p w:rsidR="008C2681" w:rsidRPr="00554B4C" w:rsidRDefault="008C2681" w:rsidP="00554B4C">
      <w:pPr>
        <w:spacing w:line="276" w:lineRule="auto"/>
        <w:ind w:left="708" w:right="758"/>
        <w:jc w:val="both"/>
        <w:rPr>
          <w:i/>
          <w:sz w:val="20"/>
          <w:szCs w:val="20"/>
          <w:lang w:val="es-MX"/>
        </w:rPr>
      </w:pPr>
      <w:r w:rsidRPr="00554B4C">
        <w:rPr>
          <w:i/>
          <w:sz w:val="20"/>
          <w:szCs w:val="20"/>
          <w:lang w:val="es-MX"/>
        </w:rPr>
        <w:t xml:space="preserve">Además de los derechos establecidos en el artículo anterior, las mujeres privadas de la libertad tendrán derecho a: </w:t>
      </w:r>
    </w:p>
    <w:p w:rsidR="008C2681" w:rsidRPr="00554B4C" w:rsidRDefault="008C2681" w:rsidP="00554B4C">
      <w:pPr>
        <w:spacing w:line="276" w:lineRule="auto"/>
        <w:ind w:left="708" w:right="758"/>
        <w:jc w:val="both"/>
        <w:rPr>
          <w:i/>
          <w:sz w:val="20"/>
          <w:szCs w:val="20"/>
          <w:lang w:val="es-MX"/>
        </w:rPr>
      </w:pPr>
      <w:r w:rsidRPr="00554B4C">
        <w:rPr>
          <w:i/>
          <w:sz w:val="20"/>
          <w:szCs w:val="20"/>
          <w:lang w:val="es-MX"/>
        </w:rPr>
        <w:lastRenderedPageBreak/>
        <w:t>VI. Conservar la guardia y custodia de su hija o hijo menor de tres años a fin de que pueda permanecer con la madre en el Centro Penitenciario, de conformidad a las disposiciones aplicables;</w:t>
      </w:r>
    </w:p>
    <w:p w:rsidR="008C2681" w:rsidRPr="00554B4C" w:rsidRDefault="008C2681" w:rsidP="00554B4C">
      <w:pPr>
        <w:spacing w:line="276" w:lineRule="auto"/>
        <w:ind w:left="708" w:right="758"/>
        <w:jc w:val="both"/>
        <w:rPr>
          <w:i/>
          <w:sz w:val="20"/>
          <w:szCs w:val="20"/>
          <w:lang w:val="es-MX"/>
        </w:rPr>
      </w:pPr>
    </w:p>
    <w:p w:rsidR="008C2681" w:rsidRPr="00554B4C" w:rsidRDefault="008C2681" w:rsidP="00554B4C">
      <w:pPr>
        <w:spacing w:line="276" w:lineRule="auto"/>
        <w:ind w:left="708" w:right="758"/>
        <w:jc w:val="both"/>
        <w:rPr>
          <w:i/>
          <w:sz w:val="20"/>
          <w:szCs w:val="20"/>
          <w:lang w:val="es-MX"/>
        </w:rPr>
      </w:pPr>
      <w:r w:rsidRPr="00554B4C">
        <w:rPr>
          <w:i/>
          <w:sz w:val="20"/>
          <w:szCs w:val="20"/>
          <w:lang w:val="es-MX"/>
        </w:rPr>
        <w:t>Artículo 27. Bases de datos de personas privadas de la libertad La Autoridad Penitenciaria estará obligada a mantener una base de datos de personas privadas de la libertad con la información de cada persona que ingrese al sistema penitenciario;</w:t>
      </w:r>
    </w:p>
    <w:p w:rsidR="004127A0" w:rsidRPr="00554B4C" w:rsidRDefault="004127A0" w:rsidP="00554B4C">
      <w:pPr>
        <w:spacing w:line="276" w:lineRule="auto"/>
        <w:ind w:left="708" w:right="758"/>
        <w:jc w:val="both"/>
        <w:rPr>
          <w:i/>
          <w:sz w:val="20"/>
          <w:szCs w:val="20"/>
          <w:lang w:val="es-MX"/>
        </w:rPr>
      </w:pPr>
    </w:p>
    <w:p w:rsidR="00D2505A" w:rsidRPr="00D2505A" w:rsidRDefault="00D2505A" w:rsidP="00D2505A">
      <w:pPr>
        <w:spacing w:line="276" w:lineRule="auto"/>
        <w:ind w:left="708" w:right="758"/>
        <w:jc w:val="both"/>
        <w:rPr>
          <w:i/>
          <w:sz w:val="20"/>
          <w:szCs w:val="20"/>
          <w:lang w:val="es-MX"/>
        </w:rPr>
      </w:pPr>
      <w:r w:rsidRPr="00D2505A">
        <w:rPr>
          <w:i/>
          <w:sz w:val="20"/>
          <w:szCs w:val="20"/>
          <w:lang w:val="es-MX"/>
        </w:rPr>
        <w:t>Artículo 36. Mujeres privadas de la libertad con hijas o hijos</w:t>
      </w:r>
      <w:r>
        <w:rPr>
          <w:i/>
          <w:sz w:val="20"/>
          <w:szCs w:val="20"/>
          <w:lang w:val="es-MX"/>
        </w:rPr>
        <w:t xml:space="preserve"> </w:t>
      </w:r>
    </w:p>
    <w:p w:rsidR="00D2505A" w:rsidRPr="00D2505A" w:rsidRDefault="00D2505A" w:rsidP="00D2505A">
      <w:pPr>
        <w:spacing w:line="276" w:lineRule="auto"/>
        <w:ind w:left="708" w:right="758"/>
        <w:jc w:val="both"/>
        <w:rPr>
          <w:i/>
          <w:sz w:val="20"/>
          <w:szCs w:val="20"/>
          <w:lang w:val="es-MX"/>
        </w:rPr>
      </w:pPr>
      <w:r w:rsidRPr="00D2505A">
        <w:rPr>
          <w:i/>
          <w:sz w:val="20"/>
          <w:szCs w:val="20"/>
          <w:lang w:val="es-MX"/>
        </w:rPr>
        <w:t>Las mujeres privadas de la libertad embarazadas deberán contar con atención médica obstétrico</w:t>
      </w:r>
      <w:r>
        <w:rPr>
          <w:i/>
          <w:sz w:val="20"/>
          <w:szCs w:val="20"/>
          <w:lang w:val="es-MX"/>
        </w:rPr>
        <w:t xml:space="preserve"> </w:t>
      </w:r>
      <w:r w:rsidRPr="00D2505A">
        <w:rPr>
          <w:i/>
          <w:sz w:val="20"/>
          <w:szCs w:val="20"/>
          <w:lang w:val="es-MX"/>
        </w:rPr>
        <w:t>ginecológica y pediátrica, durante el embarazo, el parto y el puerperio, el cual deberá realizarse en</w:t>
      </w:r>
      <w:r>
        <w:rPr>
          <w:i/>
          <w:sz w:val="20"/>
          <w:szCs w:val="20"/>
          <w:lang w:val="es-MX"/>
        </w:rPr>
        <w:t xml:space="preserve"> </w:t>
      </w:r>
      <w:r w:rsidRPr="00D2505A">
        <w:rPr>
          <w:i/>
          <w:sz w:val="20"/>
          <w:szCs w:val="20"/>
          <w:lang w:val="es-MX"/>
        </w:rPr>
        <w:t>hospitales o lugares específicos establecidos en el Centro Penitenciario cuando cuenten con las</w:t>
      </w:r>
      <w:r>
        <w:rPr>
          <w:i/>
          <w:sz w:val="20"/>
          <w:szCs w:val="20"/>
          <w:lang w:val="es-MX"/>
        </w:rPr>
        <w:t xml:space="preserve"> </w:t>
      </w:r>
      <w:r w:rsidRPr="00D2505A">
        <w:rPr>
          <w:i/>
          <w:sz w:val="20"/>
          <w:szCs w:val="20"/>
          <w:lang w:val="es-MX"/>
        </w:rPr>
        <w:t>instalaciones y el personal de salud especializado. En caso de no contar con las instalaciones o con</w:t>
      </w:r>
      <w:r>
        <w:rPr>
          <w:i/>
          <w:sz w:val="20"/>
          <w:szCs w:val="20"/>
          <w:lang w:val="es-MX"/>
        </w:rPr>
        <w:t xml:space="preserve"> </w:t>
      </w:r>
      <w:r w:rsidRPr="00D2505A">
        <w:rPr>
          <w:i/>
          <w:sz w:val="20"/>
          <w:szCs w:val="20"/>
          <w:lang w:val="es-MX"/>
        </w:rPr>
        <w:t>personal médico y que la condición de salud de la mujer o del producto de la concepción requieran de</w:t>
      </w:r>
      <w:r>
        <w:rPr>
          <w:i/>
          <w:sz w:val="20"/>
          <w:szCs w:val="20"/>
          <w:lang w:val="es-MX"/>
        </w:rPr>
        <w:t xml:space="preserve"> </w:t>
      </w:r>
      <w:r w:rsidRPr="00D2505A">
        <w:rPr>
          <w:i/>
          <w:sz w:val="20"/>
          <w:szCs w:val="20"/>
          <w:lang w:val="es-MX"/>
        </w:rPr>
        <w:t>atención, ésta se garantizará en instituciones públicas del Sector Salud.</w:t>
      </w:r>
    </w:p>
    <w:p w:rsidR="00D2505A" w:rsidRPr="00D2505A" w:rsidRDefault="00D2505A" w:rsidP="00D2505A">
      <w:pPr>
        <w:spacing w:line="276" w:lineRule="auto"/>
        <w:ind w:left="708" w:right="758"/>
        <w:jc w:val="both"/>
        <w:rPr>
          <w:i/>
          <w:sz w:val="20"/>
          <w:szCs w:val="20"/>
          <w:lang w:val="es-MX"/>
        </w:rPr>
      </w:pPr>
      <w:r w:rsidRPr="00D2505A">
        <w:rPr>
          <w:i/>
          <w:sz w:val="20"/>
          <w:szCs w:val="20"/>
          <w:lang w:val="es-MX"/>
        </w:rPr>
        <w:t>En los casos de nacimiento de hijas e hijos de mujeres privadas de la libertad dentro de los Centros</w:t>
      </w:r>
      <w:r>
        <w:rPr>
          <w:i/>
          <w:sz w:val="20"/>
          <w:szCs w:val="20"/>
          <w:lang w:val="es-MX"/>
        </w:rPr>
        <w:t xml:space="preserve"> </w:t>
      </w:r>
      <w:r w:rsidRPr="00D2505A">
        <w:rPr>
          <w:i/>
          <w:sz w:val="20"/>
          <w:szCs w:val="20"/>
          <w:lang w:val="es-MX"/>
        </w:rPr>
        <w:t>Penitenciarios, queda prohibida toda alusión a esa circunstancia en el acta del registro civil</w:t>
      </w:r>
      <w:r>
        <w:rPr>
          <w:i/>
          <w:sz w:val="20"/>
          <w:szCs w:val="20"/>
          <w:lang w:val="es-MX"/>
        </w:rPr>
        <w:t xml:space="preserve"> </w:t>
      </w:r>
      <w:r w:rsidRPr="00D2505A">
        <w:rPr>
          <w:i/>
          <w:sz w:val="20"/>
          <w:szCs w:val="20"/>
          <w:lang w:val="es-MX"/>
        </w:rPr>
        <w:t>correspondiente.</w:t>
      </w:r>
    </w:p>
    <w:p w:rsidR="00D2505A" w:rsidRPr="00D2505A" w:rsidRDefault="00D2505A" w:rsidP="00D2505A">
      <w:pPr>
        <w:spacing w:line="276" w:lineRule="auto"/>
        <w:ind w:left="708" w:right="758"/>
        <w:jc w:val="both"/>
        <w:rPr>
          <w:i/>
          <w:sz w:val="20"/>
          <w:szCs w:val="20"/>
          <w:lang w:val="es-MX"/>
        </w:rPr>
      </w:pPr>
      <w:r w:rsidRPr="00D2505A">
        <w:rPr>
          <w:i/>
          <w:sz w:val="20"/>
          <w:szCs w:val="20"/>
          <w:lang w:val="es-MX"/>
        </w:rPr>
        <w:t>Las hijas e hijos de las mujeres privadas de la libertad, que nacieron durante el internamiento de</w:t>
      </w:r>
      <w:r>
        <w:rPr>
          <w:i/>
          <w:sz w:val="20"/>
          <w:szCs w:val="20"/>
          <w:lang w:val="es-MX"/>
        </w:rPr>
        <w:t xml:space="preserve"> </w:t>
      </w:r>
      <w:r w:rsidRPr="00D2505A">
        <w:rPr>
          <w:i/>
          <w:sz w:val="20"/>
          <w:szCs w:val="20"/>
          <w:lang w:val="es-MX"/>
        </w:rPr>
        <w:t>estas, podrán permanecer con su madre dentro del Centro Penitenciario durante las etapas postnatal y</w:t>
      </w:r>
      <w:r>
        <w:rPr>
          <w:i/>
          <w:sz w:val="20"/>
          <w:szCs w:val="20"/>
          <w:lang w:val="es-MX"/>
        </w:rPr>
        <w:t xml:space="preserve"> </w:t>
      </w:r>
      <w:r w:rsidRPr="00D2505A">
        <w:rPr>
          <w:i/>
          <w:sz w:val="20"/>
          <w:szCs w:val="20"/>
          <w:lang w:val="es-MX"/>
        </w:rPr>
        <w:t>de lactancia, o hasta que la niña o el niño hayan cumplido tres años de edad, garantizando en cada caso</w:t>
      </w:r>
      <w:r>
        <w:rPr>
          <w:i/>
          <w:sz w:val="20"/>
          <w:szCs w:val="20"/>
          <w:lang w:val="es-MX"/>
        </w:rPr>
        <w:t xml:space="preserve"> </w:t>
      </w:r>
      <w:r w:rsidRPr="00D2505A">
        <w:rPr>
          <w:i/>
          <w:sz w:val="20"/>
          <w:szCs w:val="20"/>
          <w:lang w:val="es-MX"/>
        </w:rPr>
        <w:t>el interés superior de la niñez.</w:t>
      </w:r>
    </w:p>
    <w:p w:rsidR="00D2505A" w:rsidRPr="00D2505A" w:rsidRDefault="00D2505A" w:rsidP="00D2505A">
      <w:pPr>
        <w:spacing w:line="276" w:lineRule="auto"/>
        <w:ind w:left="708" w:right="758"/>
        <w:jc w:val="both"/>
        <w:rPr>
          <w:i/>
          <w:sz w:val="20"/>
          <w:szCs w:val="20"/>
          <w:lang w:val="es-MX"/>
        </w:rPr>
      </w:pPr>
      <w:r w:rsidRPr="00D2505A">
        <w:rPr>
          <w:i/>
          <w:sz w:val="20"/>
          <w:szCs w:val="20"/>
          <w:lang w:val="es-MX"/>
        </w:rPr>
        <w:t>Las mujeres privadas de la libertad con hijas o hijos, además de los derechos humanos reconocidos</w:t>
      </w:r>
      <w:r>
        <w:rPr>
          <w:i/>
          <w:sz w:val="20"/>
          <w:szCs w:val="20"/>
          <w:lang w:val="es-MX"/>
        </w:rPr>
        <w:t xml:space="preserve"> </w:t>
      </w:r>
      <w:r w:rsidRPr="00D2505A">
        <w:rPr>
          <w:i/>
          <w:sz w:val="20"/>
          <w:szCs w:val="20"/>
          <w:lang w:val="es-MX"/>
        </w:rPr>
        <w:t>tendrán derecho a lo siguiente:</w:t>
      </w:r>
    </w:p>
    <w:p w:rsidR="00D2505A" w:rsidRPr="00D2505A" w:rsidRDefault="00D2505A" w:rsidP="00D2505A">
      <w:pPr>
        <w:spacing w:line="276" w:lineRule="auto"/>
        <w:ind w:left="708" w:right="758"/>
        <w:jc w:val="both"/>
        <w:rPr>
          <w:i/>
          <w:sz w:val="20"/>
          <w:szCs w:val="20"/>
          <w:lang w:val="es-MX"/>
        </w:rPr>
      </w:pPr>
      <w:r w:rsidRPr="00D2505A">
        <w:rPr>
          <w:i/>
          <w:sz w:val="20"/>
          <w:szCs w:val="20"/>
          <w:lang w:val="es-MX"/>
        </w:rPr>
        <w:t>I. Convivir con su hija o hijo en el Centro Penitenciario hasta que cumpla los tres años de</w:t>
      </w:r>
      <w:r>
        <w:rPr>
          <w:i/>
          <w:sz w:val="20"/>
          <w:szCs w:val="20"/>
          <w:lang w:val="es-MX"/>
        </w:rPr>
        <w:t xml:space="preserve"> </w:t>
      </w:r>
      <w:r w:rsidRPr="00D2505A">
        <w:rPr>
          <w:i/>
          <w:sz w:val="20"/>
          <w:szCs w:val="20"/>
          <w:lang w:val="es-MX"/>
        </w:rPr>
        <w:t>edad.</w:t>
      </w:r>
    </w:p>
    <w:p w:rsidR="00D2505A" w:rsidRPr="00D2505A" w:rsidRDefault="00D2505A" w:rsidP="00D2505A">
      <w:pPr>
        <w:spacing w:line="276" w:lineRule="auto"/>
        <w:ind w:left="708" w:right="758"/>
        <w:jc w:val="both"/>
        <w:rPr>
          <w:i/>
          <w:sz w:val="20"/>
          <w:szCs w:val="20"/>
          <w:lang w:val="es-MX"/>
        </w:rPr>
      </w:pPr>
      <w:r w:rsidRPr="00D2505A">
        <w:rPr>
          <w:i/>
          <w:sz w:val="20"/>
          <w:szCs w:val="20"/>
          <w:lang w:val="es-MX"/>
        </w:rPr>
        <w:t>Para otorgar la autorización para que la niña o el niño permanezca con su madre, la</w:t>
      </w:r>
      <w:r>
        <w:rPr>
          <w:i/>
          <w:sz w:val="20"/>
          <w:szCs w:val="20"/>
          <w:lang w:val="es-MX"/>
        </w:rPr>
        <w:t xml:space="preserve"> </w:t>
      </w:r>
      <w:r w:rsidRPr="00D2505A">
        <w:rPr>
          <w:i/>
          <w:sz w:val="20"/>
          <w:szCs w:val="20"/>
          <w:lang w:val="es-MX"/>
        </w:rPr>
        <w:t>Autoridad Penitenciaria velará en todo momento por el cumplimiento del interés superior de</w:t>
      </w:r>
      <w:r>
        <w:rPr>
          <w:i/>
          <w:sz w:val="20"/>
          <w:szCs w:val="20"/>
          <w:lang w:val="es-MX"/>
        </w:rPr>
        <w:t xml:space="preserve"> </w:t>
      </w:r>
      <w:r w:rsidRPr="00D2505A">
        <w:rPr>
          <w:i/>
          <w:sz w:val="20"/>
          <w:szCs w:val="20"/>
          <w:lang w:val="es-MX"/>
        </w:rPr>
        <w:t>la niñez.</w:t>
      </w:r>
    </w:p>
    <w:p w:rsidR="00D2505A" w:rsidRPr="00D2505A" w:rsidRDefault="00D2505A" w:rsidP="00D2505A">
      <w:pPr>
        <w:spacing w:line="276" w:lineRule="auto"/>
        <w:ind w:left="708" w:right="758"/>
        <w:jc w:val="both"/>
        <w:rPr>
          <w:i/>
          <w:sz w:val="20"/>
          <w:szCs w:val="20"/>
          <w:lang w:val="es-MX"/>
        </w:rPr>
      </w:pPr>
      <w:r w:rsidRPr="00D2505A">
        <w:rPr>
          <w:i/>
          <w:sz w:val="20"/>
          <w:szCs w:val="20"/>
          <w:lang w:val="es-MX"/>
        </w:rPr>
        <w:t>Se notificará a la Procuraduría Federal de Protección de Niñas, Niños y Adolescentes o a</w:t>
      </w:r>
      <w:r>
        <w:rPr>
          <w:i/>
          <w:sz w:val="20"/>
          <w:szCs w:val="20"/>
          <w:lang w:val="es-MX"/>
        </w:rPr>
        <w:t xml:space="preserve"> </w:t>
      </w:r>
      <w:r w:rsidRPr="00D2505A">
        <w:rPr>
          <w:i/>
          <w:sz w:val="20"/>
          <w:szCs w:val="20"/>
          <w:lang w:val="es-MX"/>
        </w:rPr>
        <w:t>sus equivalentes en las entidades federativas.</w:t>
      </w:r>
    </w:p>
    <w:p w:rsidR="00D2505A" w:rsidRPr="00D2505A" w:rsidRDefault="00D2505A" w:rsidP="00D2505A">
      <w:pPr>
        <w:spacing w:line="276" w:lineRule="auto"/>
        <w:ind w:left="708" w:right="758"/>
        <w:jc w:val="both"/>
        <w:rPr>
          <w:i/>
          <w:sz w:val="20"/>
          <w:szCs w:val="20"/>
          <w:lang w:val="es-MX"/>
        </w:rPr>
      </w:pPr>
      <w:r w:rsidRPr="00D2505A">
        <w:rPr>
          <w:i/>
          <w:sz w:val="20"/>
          <w:szCs w:val="20"/>
          <w:lang w:val="es-MX"/>
        </w:rPr>
        <w:t>Si la hija o el hijo tuviera una discapacidad que requiriera los cuidados de la madre privada</w:t>
      </w:r>
      <w:r>
        <w:rPr>
          <w:i/>
          <w:sz w:val="20"/>
          <w:szCs w:val="20"/>
          <w:lang w:val="es-MX"/>
        </w:rPr>
        <w:t xml:space="preserve"> </w:t>
      </w:r>
      <w:r w:rsidRPr="00D2505A">
        <w:rPr>
          <w:i/>
          <w:sz w:val="20"/>
          <w:szCs w:val="20"/>
          <w:lang w:val="es-MX"/>
        </w:rPr>
        <w:t>de la libertad, si esta sigue siendo la única persona que pueda hacerse cargo, se podrá</w:t>
      </w:r>
      <w:r>
        <w:rPr>
          <w:i/>
          <w:sz w:val="20"/>
          <w:szCs w:val="20"/>
          <w:lang w:val="es-MX"/>
        </w:rPr>
        <w:t xml:space="preserve"> </w:t>
      </w:r>
      <w:r w:rsidRPr="00D2505A">
        <w:rPr>
          <w:i/>
          <w:sz w:val="20"/>
          <w:szCs w:val="20"/>
          <w:lang w:val="es-MX"/>
        </w:rPr>
        <w:t>solicitar la ampliación del plazo de estancia al Juez de Ejecución, quien resolverá</w:t>
      </w:r>
      <w:r>
        <w:rPr>
          <w:i/>
          <w:sz w:val="20"/>
          <w:szCs w:val="20"/>
          <w:lang w:val="es-MX"/>
        </w:rPr>
        <w:t xml:space="preserve"> </w:t>
      </w:r>
      <w:r w:rsidRPr="00D2505A">
        <w:rPr>
          <w:i/>
          <w:sz w:val="20"/>
          <w:szCs w:val="20"/>
          <w:lang w:val="es-MX"/>
        </w:rPr>
        <w:t>ponderando el interés superior de la niñez.</w:t>
      </w:r>
    </w:p>
    <w:p w:rsidR="00D2505A" w:rsidRPr="00D2505A" w:rsidRDefault="00D2505A" w:rsidP="00D2505A">
      <w:pPr>
        <w:spacing w:line="276" w:lineRule="auto"/>
        <w:ind w:left="708" w:right="758"/>
        <w:jc w:val="both"/>
        <w:rPr>
          <w:i/>
          <w:sz w:val="20"/>
          <w:szCs w:val="20"/>
          <w:lang w:val="es-MX"/>
        </w:rPr>
      </w:pPr>
      <w:r w:rsidRPr="00D2505A">
        <w:rPr>
          <w:i/>
          <w:sz w:val="20"/>
          <w:szCs w:val="20"/>
          <w:lang w:val="es-MX"/>
        </w:rPr>
        <w:t xml:space="preserve">II. A que su hija o hijo disfrute del más alto nivel posible de salud, así como a recibir </w:t>
      </w:r>
      <w:r w:rsidRPr="00D2505A">
        <w:rPr>
          <w:i/>
          <w:sz w:val="20"/>
          <w:szCs w:val="20"/>
          <w:lang w:val="es-MX"/>
        </w:rPr>
        <w:lastRenderedPageBreak/>
        <w:t>la</w:t>
      </w:r>
      <w:r>
        <w:rPr>
          <w:i/>
          <w:sz w:val="20"/>
          <w:szCs w:val="20"/>
          <w:lang w:val="es-MX"/>
        </w:rPr>
        <w:t xml:space="preserve"> </w:t>
      </w:r>
      <w:r w:rsidRPr="00D2505A">
        <w:rPr>
          <w:i/>
          <w:sz w:val="20"/>
          <w:szCs w:val="20"/>
          <w:lang w:val="es-MX"/>
        </w:rPr>
        <w:t>prestación de servicios de atención médica gratuita y de calidad de conformidad con la</w:t>
      </w:r>
      <w:r>
        <w:rPr>
          <w:i/>
          <w:sz w:val="20"/>
          <w:szCs w:val="20"/>
          <w:lang w:val="es-MX"/>
        </w:rPr>
        <w:t xml:space="preserve"> </w:t>
      </w:r>
      <w:r w:rsidRPr="00D2505A">
        <w:rPr>
          <w:i/>
          <w:sz w:val="20"/>
          <w:szCs w:val="20"/>
          <w:lang w:val="es-MX"/>
        </w:rPr>
        <w:t>legislación aplicable, con el fin de prevenir, proteger y restaurar su salud.</w:t>
      </w:r>
    </w:p>
    <w:p w:rsidR="00D2505A" w:rsidRPr="00D2505A" w:rsidRDefault="00D2505A" w:rsidP="00D2505A">
      <w:pPr>
        <w:spacing w:line="276" w:lineRule="auto"/>
        <w:ind w:left="708" w:right="758"/>
        <w:jc w:val="both"/>
        <w:rPr>
          <w:i/>
          <w:sz w:val="20"/>
          <w:szCs w:val="20"/>
          <w:lang w:val="es-MX"/>
        </w:rPr>
      </w:pPr>
      <w:r w:rsidRPr="00D2505A">
        <w:rPr>
          <w:i/>
          <w:sz w:val="20"/>
          <w:szCs w:val="20"/>
          <w:lang w:val="es-MX"/>
        </w:rPr>
        <w:t>En caso de no contar con las instalaciones o con personal médico y que la condición de</w:t>
      </w:r>
      <w:r>
        <w:rPr>
          <w:i/>
          <w:sz w:val="20"/>
          <w:szCs w:val="20"/>
          <w:lang w:val="es-MX"/>
        </w:rPr>
        <w:t xml:space="preserve"> </w:t>
      </w:r>
      <w:r w:rsidRPr="00D2505A">
        <w:rPr>
          <w:i/>
          <w:sz w:val="20"/>
          <w:szCs w:val="20"/>
          <w:lang w:val="es-MX"/>
        </w:rPr>
        <w:t>salud de la mujer o del producto requieran de atención, ésta se garantizará en instituciones</w:t>
      </w:r>
      <w:r>
        <w:rPr>
          <w:i/>
          <w:sz w:val="20"/>
          <w:szCs w:val="20"/>
          <w:lang w:val="es-MX"/>
        </w:rPr>
        <w:t xml:space="preserve"> </w:t>
      </w:r>
      <w:r w:rsidRPr="00D2505A">
        <w:rPr>
          <w:i/>
          <w:sz w:val="20"/>
          <w:szCs w:val="20"/>
          <w:lang w:val="es-MX"/>
        </w:rPr>
        <w:t>públicas del Sector Salud.</w:t>
      </w:r>
    </w:p>
    <w:p w:rsidR="00D2505A" w:rsidRPr="00D2505A" w:rsidRDefault="00D2505A" w:rsidP="00D2505A">
      <w:pPr>
        <w:spacing w:line="276" w:lineRule="auto"/>
        <w:ind w:left="708" w:right="758"/>
        <w:jc w:val="both"/>
        <w:rPr>
          <w:i/>
          <w:sz w:val="20"/>
          <w:szCs w:val="20"/>
          <w:lang w:val="es-MX"/>
        </w:rPr>
      </w:pPr>
      <w:r w:rsidRPr="00D2505A">
        <w:rPr>
          <w:i/>
          <w:sz w:val="20"/>
          <w:szCs w:val="20"/>
          <w:lang w:val="es-MX"/>
        </w:rPr>
        <w:t>III. A que su hija o hijo reciba educación inicial y tenga acceso a participar en actividades</w:t>
      </w:r>
      <w:r>
        <w:rPr>
          <w:i/>
          <w:sz w:val="20"/>
          <w:szCs w:val="20"/>
          <w:lang w:val="es-MX"/>
        </w:rPr>
        <w:t xml:space="preserve"> </w:t>
      </w:r>
      <w:r w:rsidRPr="00D2505A">
        <w:rPr>
          <w:i/>
          <w:sz w:val="20"/>
          <w:szCs w:val="20"/>
          <w:lang w:val="es-MX"/>
        </w:rPr>
        <w:t>recreativas y lúdicas hasta los tres años de edad.</w:t>
      </w:r>
    </w:p>
    <w:p w:rsidR="00D2505A" w:rsidRPr="00D2505A" w:rsidRDefault="00D2505A" w:rsidP="00D2505A">
      <w:pPr>
        <w:spacing w:line="276" w:lineRule="auto"/>
        <w:ind w:left="708" w:right="758"/>
        <w:jc w:val="both"/>
        <w:rPr>
          <w:i/>
          <w:sz w:val="20"/>
          <w:szCs w:val="20"/>
          <w:lang w:val="es-MX"/>
        </w:rPr>
      </w:pPr>
      <w:r w:rsidRPr="00D2505A">
        <w:rPr>
          <w:i/>
          <w:sz w:val="20"/>
          <w:szCs w:val="20"/>
          <w:lang w:val="es-MX"/>
        </w:rPr>
        <w:t>IV. A que su hija o hijo la acompañe en el Centro Penitenciario, al momento de su ingreso sea</w:t>
      </w:r>
      <w:r>
        <w:rPr>
          <w:i/>
          <w:sz w:val="20"/>
          <w:szCs w:val="20"/>
          <w:lang w:val="es-MX"/>
        </w:rPr>
        <w:t xml:space="preserve"> </w:t>
      </w:r>
      <w:r w:rsidRPr="00D2505A">
        <w:rPr>
          <w:i/>
          <w:sz w:val="20"/>
          <w:szCs w:val="20"/>
          <w:lang w:val="es-MX"/>
        </w:rPr>
        <w:t>examinado, preferentemente por un pediatra, a fin de determinar sus necesidades médicas</w:t>
      </w:r>
      <w:r>
        <w:rPr>
          <w:i/>
          <w:sz w:val="20"/>
          <w:szCs w:val="20"/>
          <w:lang w:val="es-MX"/>
        </w:rPr>
        <w:t xml:space="preserve"> </w:t>
      </w:r>
      <w:r w:rsidRPr="00D2505A">
        <w:rPr>
          <w:i/>
          <w:sz w:val="20"/>
          <w:szCs w:val="20"/>
          <w:lang w:val="es-MX"/>
        </w:rPr>
        <w:t>y, en su caso, el tratamiento que proceda.</w:t>
      </w:r>
    </w:p>
    <w:p w:rsidR="008C2681" w:rsidRPr="00554B4C" w:rsidRDefault="00D2505A" w:rsidP="00D2505A">
      <w:pPr>
        <w:spacing w:line="276" w:lineRule="auto"/>
        <w:ind w:left="708" w:right="758"/>
        <w:jc w:val="both"/>
        <w:rPr>
          <w:sz w:val="20"/>
          <w:szCs w:val="20"/>
          <w:lang w:val="es-MX"/>
        </w:rPr>
      </w:pPr>
      <w:r w:rsidRPr="00D2505A">
        <w:rPr>
          <w:i/>
          <w:sz w:val="20"/>
          <w:szCs w:val="20"/>
          <w:lang w:val="es-MX"/>
        </w:rPr>
        <w:t>Todas las decisiones y actuaciones, así como disposiciones jurídicas adoptadas por las autoridades</w:t>
      </w:r>
      <w:r>
        <w:rPr>
          <w:i/>
          <w:sz w:val="20"/>
          <w:szCs w:val="20"/>
          <w:lang w:val="es-MX"/>
        </w:rPr>
        <w:t xml:space="preserve"> </w:t>
      </w:r>
      <w:r w:rsidRPr="00D2505A">
        <w:rPr>
          <w:i/>
          <w:sz w:val="20"/>
          <w:szCs w:val="20"/>
          <w:lang w:val="es-MX"/>
        </w:rPr>
        <w:t>del Centro Penitenciario, respecto al cuidado y atención de las madres privadas de su libertad y de su hija</w:t>
      </w:r>
      <w:r>
        <w:rPr>
          <w:i/>
          <w:sz w:val="20"/>
          <w:szCs w:val="20"/>
          <w:lang w:val="es-MX"/>
        </w:rPr>
        <w:t xml:space="preserve"> </w:t>
      </w:r>
      <w:r w:rsidRPr="00D2505A">
        <w:rPr>
          <w:i/>
          <w:sz w:val="20"/>
          <w:szCs w:val="20"/>
          <w:lang w:val="es-MX"/>
        </w:rPr>
        <w:t>o hijo con quien convive, deberán velar el cumplimiento de los principios pro persona y el interés superior</w:t>
      </w:r>
      <w:r>
        <w:rPr>
          <w:i/>
          <w:sz w:val="20"/>
          <w:szCs w:val="20"/>
          <w:lang w:val="es-MX"/>
        </w:rPr>
        <w:t xml:space="preserve"> </w:t>
      </w:r>
      <w:r w:rsidRPr="00D2505A">
        <w:rPr>
          <w:i/>
          <w:sz w:val="20"/>
          <w:szCs w:val="20"/>
          <w:lang w:val="es-MX"/>
        </w:rPr>
        <w:t>de la niñez, así como el reconocimiento de niñas y niños como titulares de derechos</w:t>
      </w:r>
      <w:r w:rsidR="008C2681" w:rsidRPr="00554B4C">
        <w:rPr>
          <w:i/>
          <w:sz w:val="20"/>
          <w:szCs w:val="20"/>
          <w:lang w:val="es-MX"/>
        </w:rPr>
        <w:t>.</w:t>
      </w:r>
      <w:r w:rsidR="0056572D" w:rsidRPr="00554B4C">
        <w:rPr>
          <w:rStyle w:val="Refdenotaalpie"/>
          <w:i/>
          <w:sz w:val="20"/>
          <w:szCs w:val="20"/>
          <w:lang w:val="es-MX"/>
        </w:rPr>
        <w:footnoteReference w:id="2"/>
      </w:r>
      <w:r w:rsidR="004127A0" w:rsidRPr="00554B4C">
        <w:rPr>
          <w:i/>
          <w:sz w:val="20"/>
          <w:szCs w:val="20"/>
          <w:lang w:val="es-MX"/>
        </w:rPr>
        <w:t>”</w:t>
      </w:r>
    </w:p>
    <w:p w:rsidR="008C2681" w:rsidRPr="008C2681" w:rsidRDefault="008C2681" w:rsidP="00554B4C">
      <w:pPr>
        <w:spacing w:line="276" w:lineRule="auto"/>
        <w:ind w:right="758"/>
        <w:jc w:val="both"/>
        <w:rPr>
          <w:sz w:val="24"/>
          <w:szCs w:val="24"/>
          <w:lang w:val="es-MX"/>
        </w:rPr>
      </w:pPr>
    </w:p>
    <w:p w:rsidR="00D2505A" w:rsidRDefault="00D2505A" w:rsidP="00137DB8">
      <w:pPr>
        <w:spacing w:line="276" w:lineRule="auto"/>
        <w:jc w:val="both"/>
        <w:rPr>
          <w:sz w:val="24"/>
          <w:szCs w:val="24"/>
          <w:lang w:val="es-MX"/>
        </w:rPr>
      </w:pPr>
      <w:r>
        <w:rPr>
          <w:sz w:val="24"/>
          <w:szCs w:val="24"/>
          <w:lang w:val="es-MX"/>
        </w:rPr>
        <w:t xml:space="preserve">De lo anterior se desprende que </w:t>
      </w:r>
      <w:r w:rsidRPr="008C2681">
        <w:rPr>
          <w:sz w:val="24"/>
          <w:szCs w:val="24"/>
          <w:lang w:val="es-MX"/>
        </w:rPr>
        <w:t>Ley Nacional de Ejecución Penal</w:t>
      </w:r>
      <w:r>
        <w:rPr>
          <w:sz w:val="24"/>
          <w:szCs w:val="24"/>
          <w:lang w:val="es-MX"/>
        </w:rPr>
        <w:t>, establece una serie de acciones y medidas que ponderan el interés superior de las niñas y niños que viven recluidos con sus madres, sin embargo, es necesario conocer la realidad que se vive en los centros penitenciarios femeniles en el estado de México a fin de garantizar que los derechos humanos de los menores no se vean vulnerados por las prácticas comunes de los centros.</w:t>
      </w:r>
    </w:p>
    <w:p w:rsidR="00D2505A" w:rsidRDefault="00D2505A" w:rsidP="00137DB8">
      <w:pPr>
        <w:spacing w:line="276" w:lineRule="auto"/>
        <w:jc w:val="both"/>
        <w:rPr>
          <w:sz w:val="24"/>
          <w:szCs w:val="24"/>
          <w:lang w:val="es-MX"/>
        </w:rPr>
      </w:pPr>
    </w:p>
    <w:p w:rsidR="00B40AD2" w:rsidRPr="005468DF" w:rsidRDefault="00D2505A" w:rsidP="00137DB8">
      <w:pPr>
        <w:spacing w:line="276" w:lineRule="auto"/>
        <w:jc w:val="both"/>
        <w:rPr>
          <w:sz w:val="24"/>
          <w:szCs w:val="24"/>
        </w:rPr>
      </w:pPr>
      <w:r>
        <w:rPr>
          <w:sz w:val="24"/>
          <w:szCs w:val="24"/>
          <w:lang w:val="es-MX"/>
        </w:rPr>
        <w:t>Cabe destacar que</w:t>
      </w:r>
      <w:r w:rsidR="0084228B">
        <w:rPr>
          <w:sz w:val="24"/>
          <w:szCs w:val="24"/>
          <w:lang w:val="es-MX"/>
        </w:rPr>
        <w:t xml:space="preserve">, </w:t>
      </w:r>
      <w:r w:rsidR="00B40C18">
        <w:rPr>
          <w:sz w:val="24"/>
          <w:szCs w:val="24"/>
          <w:lang w:val="es-MX"/>
        </w:rPr>
        <w:t>e</w:t>
      </w:r>
      <w:r w:rsidR="008C2681" w:rsidRPr="008C2681">
        <w:rPr>
          <w:sz w:val="24"/>
          <w:szCs w:val="24"/>
          <w:lang w:val="es-MX"/>
        </w:rPr>
        <w:t xml:space="preserve">n los Código Nacional de Procedimientos </w:t>
      </w:r>
      <w:r w:rsidR="0056572D" w:rsidRPr="008C2681">
        <w:rPr>
          <w:sz w:val="24"/>
          <w:szCs w:val="24"/>
          <w:lang w:val="es-MX"/>
        </w:rPr>
        <w:t>Penales y Código</w:t>
      </w:r>
      <w:r w:rsidR="008C2681" w:rsidRPr="008C2681">
        <w:rPr>
          <w:sz w:val="24"/>
          <w:szCs w:val="24"/>
          <w:lang w:val="es-MX"/>
        </w:rPr>
        <w:t xml:space="preserve"> Penal del Estado de México</w:t>
      </w:r>
      <w:r w:rsidR="00B40C18">
        <w:rPr>
          <w:sz w:val="24"/>
          <w:szCs w:val="24"/>
          <w:lang w:val="es-MX"/>
        </w:rPr>
        <w:t>,</w:t>
      </w:r>
      <w:r w:rsidR="008C2681" w:rsidRPr="008C2681">
        <w:rPr>
          <w:sz w:val="24"/>
          <w:szCs w:val="24"/>
          <w:lang w:val="es-MX"/>
        </w:rPr>
        <w:t xml:space="preserve"> no se encuentra </w:t>
      </w:r>
      <w:r w:rsidR="00B40C18">
        <w:rPr>
          <w:sz w:val="24"/>
          <w:szCs w:val="24"/>
          <w:lang w:val="es-MX"/>
        </w:rPr>
        <w:t xml:space="preserve">establecido referencias </w:t>
      </w:r>
      <w:r w:rsidR="008C2681" w:rsidRPr="008C2681">
        <w:rPr>
          <w:sz w:val="24"/>
          <w:szCs w:val="24"/>
          <w:lang w:val="es-MX"/>
        </w:rPr>
        <w:t>de los centros penitenciarios o</w:t>
      </w:r>
      <w:r w:rsidR="00B40C18">
        <w:rPr>
          <w:sz w:val="24"/>
          <w:szCs w:val="24"/>
          <w:lang w:val="es-MX"/>
        </w:rPr>
        <w:t>,</w:t>
      </w:r>
      <w:r w:rsidR="008C2681" w:rsidRPr="008C2681">
        <w:rPr>
          <w:sz w:val="24"/>
          <w:szCs w:val="24"/>
          <w:lang w:val="es-MX"/>
        </w:rPr>
        <w:t xml:space="preserve"> edad de los menores que permanecen con sus madres</w:t>
      </w:r>
      <w:r w:rsidR="00B40C18">
        <w:rPr>
          <w:sz w:val="24"/>
          <w:szCs w:val="24"/>
          <w:lang w:val="es-MX"/>
        </w:rPr>
        <w:t xml:space="preserve"> recluidas</w:t>
      </w:r>
      <w:r w:rsidR="0084228B">
        <w:rPr>
          <w:sz w:val="24"/>
          <w:szCs w:val="24"/>
          <w:lang w:val="es-MX"/>
        </w:rPr>
        <w:t xml:space="preserve">, así como tampoco las medidas que deben implementarse para garantizar que el sano desarrollo de los infantes recluidos con sus madres sea el adecuado y que no se vean afectados en su esfera de derechos por el hecho de permanecer con sus progenitoras recluidas, siendo en tal contexto la </w:t>
      </w:r>
      <w:r w:rsidR="0084228B" w:rsidRPr="008C2681">
        <w:rPr>
          <w:sz w:val="24"/>
          <w:szCs w:val="24"/>
          <w:lang w:val="es-MX"/>
        </w:rPr>
        <w:t>Ley Nacional de Ejecución Penal</w:t>
      </w:r>
      <w:r w:rsidR="0084228B">
        <w:rPr>
          <w:sz w:val="24"/>
          <w:szCs w:val="24"/>
          <w:lang w:val="es-MX"/>
        </w:rPr>
        <w:t xml:space="preserve"> la base legal para el establecimiento de medidas</w:t>
      </w:r>
      <w:r w:rsidR="00B40C18">
        <w:rPr>
          <w:sz w:val="24"/>
          <w:szCs w:val="24"/>
          <w:lang w:val="es-MX"/>
        </w:rPr>
        <w:t>.</w:t>
      </w:r>
    </w:p>
    <w:p w:rsidR="009C1649" w:rsidRPr="005468DF" w:rsidRDefault="009C1649" w:rsidP="005468DF">
      <w:pPr>
        <w:spacing w:line="276" w:lineRule="auto"/>
        <w:jc w:val="both"/>
        <w:rPr>
          <w:sz w:val="24"/>
        </w:rPr>
      </w:pPr>
    </w:p>
    <w:p w:rsidR="009C1649" w:rsidRDefault="00B40C18" w:rsidP="005468DF">
      <w:pPr>
        <w:spacing w:line="276" w:lineRule="auto"/>
        <w:jc w:val="both"/>
      </w:pPr>
      <w:r>
        <w:rPr>
          <w:sz w:val="24"/>
          <w:szCs w:val="24"/>
        </w:rPr>
        <w:t>E</w:t>
      </w:r>
      <w:r w:rsidR="009C1649" w:rsidRPr="005D77FE">
        <w:rPr>
          <w:sz w:val="24"/>
          <w:szCs w:val="24"/>
        </w:rPr>
        <w:t>l primer instrumento</w:t>
      </w:r>
      <w:r w:rsidR="009C1649" w:rsidRPr="005468DF">
        <w:rPr>
          <w:sz w:val="24"/>
          <w:szCs w:val="24"/>
        </w:rPr>
        <w:t xml:space="preserve"> </w:t>
      </w:r>
      <w:r w:rsidR="00D51B97">
        <w:rPr>
          <w:sz w:val="24"/>
          <w:szCs w:val="24"/>
        </w:rPr>
        <w:t xml:space="preserve">que </w:t>
      </w:r>
      <w:r w:rsidR="009C1649" w:rsidRPr="005D77FE">
        <w:rPr>
          <w:sz w:val="24"/>
          <w:szCs w:val="24"/>
        </w:rPr>
        <w:t>visibiliza a los hijos e hijas de</w:t>
      </w:r>
      <w:r w:rsidR="009C1649" w:rsidRPr="005468DF">
        <w:rPr>
          <w:sz w:val="24"/>
          <w:szCs w:val="24"/>
        </w:rPr>
        <w:t xml:space="preserve"> </w:t>
      </w:r>
      <w:r w:rsidR="009C1649" w:rsidRPr="005D77FE">
        <w:rPr>
          <w:sz w:val="24"/>
          <w:szCs w:val="24"/>
        </w:rPr>
        <w:t>las</w:t>
      </w:r>
      <w:r w:rsidR="009C1649" w:rsidRPr="005468DF">
        <w:rPr>
          <w:sz w:val="24"/>
          <w:szCs w:val="24"/>
        </w:rPr>
        <w:t xml:space="preserve"> </w:t>
      </w:r>
      <w:r w:rsidR="009C1649" w:rsidRPr="005D77FE">
        <w:rPr>
          <w:sz w:val="24"/>
          <w:szCs w:val="24"/>
        </w:rPr>
        <w:t>personas</w:t>
      </w:r>
      <w:r w:rsidR="009C1649" w:rsidRPr="005468DF">
        <w:rPr>
          <w:sz w:val="24"/>
          <w:szCs w:val="24"/>
        </w:rPr>
        <w:t xml:space="preserve"> </w:t>
      </w:r>
      <w:r w:rsidRPr="005D77FE">
        <w:rPr>
          <w:sz w:val="24"/>
          <w:szCs w:val="24"/>
        </w:rPr>
        <w:t xml:space="preserve">encarceladas </w:t>
      </w:r>
      <w:r>
        <w:rPr>
          <w:sz w:val="24"/>
          <w:szCs w:val="24"/>
        </w:rPr>
        <w:t>son l</w:t>
      </w:r>
      <w:r w:rsidRPr="005D77FE">
        <w:rPr>
          <w:sz w:val="24"/>
          <w:szCs w:val="24"/>
        </w:rPr>
        <w:t>as Reglas Bangkok</w:t>
      </w:r>
      <w:r>
        <w:rPr>
          <w:sz w:val="24"/>
          <w:szCs w:val="24"/>
        </w:rPr>
        <w:t xml:space="preserve"> que se </w:t>
      </w:r>
      <w:r w:rsidR="009C1649" w:rsidRPr="005D77FE">
        <w:rPr>
          <w:sz w:val="24"/>
          <w:szCs w:val="24"/>
        </w:rPr>
        <w:t>fundamenta</w:t>
      </w:r>
      <w:r>
        <w:rPr>
          <w:sz w:val="24"/>
          <w:szCs w:val="24"/>
        </w:rPr>
        <w:t>n</w:t>
      </w:r>
      <w:r w:rsidR="009C1649" w:rsidRPr="005468DF">
        <w:rPr>
          <w:sz w:val="24"/>
          <w:szCs w:val="24"/>
        </w:rPr>
        <w:t xml:space="preserve"> </w:t>
      </w:r>
      <w:r w:rsidR="009C1649" w:rsidRPr="005D77FE">
        <w:rPr>
          <w:sz w:val="24"/>
          <w:szCs w:val="24"/>
        </w:rPr>
        <w:t>en diversas resoluciones</w:t>
      </w:r>
      <w:r w:rsidR="009C1649" w:rsidRPr="005468DF">
        <w:rPr>
          <w:sz w:val="24"/>
          <w:szCs w:val="24"/>
        </w:rPr>
        <w:t xml:space="preserve"> </w:t>
      </w:r>
      <w:r w:rsidR="009C1649" w:rsidRPr="005D77FE">
        <w:rPr>
          <w:sz w:val="24"/>
          <w:szCs w:val="24"/>
        </w:rPr>
        <w:t>de las</w:t>
      </w:r>
      <w:r w:rsidR="009C1649" w:rsidRPr="005468DF">
        <w:rPr>
          <w:sz w:val="24"/>
          <w:szCs w:val="24"/>
        </w:rPr>
        <w:t xml:space="preserve"> </w:t>
      </w:r>
      <w:r w:rsidR="009C1649" w:rsidRPr="005D77FE">
        <w:rPr>
          <w:sz w:val="24"/>
          <w:szCs w:val="24"/>
        </w:rPr>
        <w:lastRenderedPageBreak/>
        <w:t>naciones</w:t>
      </w:r>
      <w:r w:rsidR="009C1649" w:rsidRPr="005468DF">
        <w:rPr>
          <w:sz w:val="24"/>
          <w:szCs w:val="24"/>
        </w:rPr>
        <w:t xml:space="preserve"> </w:t>
      </w:r>
      <w:r w:rsidR="009C1649" w:rsidRPr="005D77FE">
        <w:rPr>
          <w:sz w:val="24"/>
          <w:szCs w:val="24"/>
        </w:rPr>
        <w:t>Unidas relacionadas con la situación de las mujeres</w:t>
      </w:r>
      <w:r w:rsidR="009C1649" w:rsidRPr="005468DF">
        <w:rPr>
          <w:sz w:val="24"/>
          <w:szCs w:val="24"/>
        </w:rPr>
        <w:t xml:space="preserve"> </w:t>
      </w:r>
      <w:r w:rsidR="009C1649" w:rsidRPr="005D77FE">
        <w:rPr>
          <w:sz w:val="24"/>
          <w:szCs w:val="24"/>
        </w:rPr>
        <w:t>en prisión y la</w:t>
      </w:r>
      <w:r w:rsidR="009C1649" w:rsidRPr="005468DF">
        <w:rPr>
          <w:sz w:val="24"/>
          <w:szCs w:val="24"/>
        </w:rPr>
        <w:t xml:space="preserve"> necesidad de atender </w:t>
      </w:r>
      <w:r w:rsidR="009C1649" w:rsidRPr="005D77FE">
        <w:rPr>
          <w:sz w:val="24"/>
          <w:szCs w:val="24"/>
        </w:rPr>
        <w:t>y analizar el impacto del encarcelamiento en los hijos e hijas</w:t>
      </w:r>
      <w:r w:rsidR="009C1649" w:rsidRPr="005468DF">
        <w:rPr>
          <w:sz w:val="24"/>
          <w:szCs w:val="24"/>
        </w:rPr>
        <w:t xml:space="preserve"> </w:t>
      </w:r>
      <w:r w:rsidR="009C1649" w:rsidRPr="005D77FE">
        <w:rPr>
          <w:sz w:val="24"/>
          <w:szCs w:val="24"/>
        </w:rPr>
        <w:t>de</w:t>
      </w:r>
      <w:r w:rsidR="009C1649" w:rsidRPr="005468DF">
        <w:rPr>
          <w:sz w:val="24"/>
          <w:szCs w:val="24"/>
        </w:rPr>
        <w:t xml:space="preserve"> </w:t>
      </w:r>
      <w:r w:rsidR="009C1649" w:rsidRPr="005D77FE">
        <w:rPr>
          <w:sz w:val="24"/>
          <w:szCs w:val="24"/>
        </w:rPr>
        <w:t>las</w:t>
      </w:r>
      <w:r w:rsidR="009C1649" w:rsidRPr="005468DF">
        <w:rPr>
          <w:sz w:val="24"/>
          <w:szCs w:val="24"/>
        </w:rPr>
        <w:t xml:space="preserve"> </w:t>
      </w:r>
      <w:r w:rsidR="009C1649" w:rsidRPr="005D77FE">
        <w:rPr>
          <w:sz w:val="24"/>
          <w:szCs w:val="24"/>
        </w:rPr>
        <w:t>personas</w:t>
      </w:r>
      <w:r w:rsidR="009C1649" w:rsidRPr="005468DF">
        <w:rPr>
          <w:sz w:val="24"/>
          <w:szCs w:val="24"/>
        </w:rPr>
        <w:t xml:space="preserve"> </w:t>
      </w:r>
      <w:r w:rsidR="009C1649" w:rsidRPr="005D77FE">
        <w:rPr>
          <w:sz w:val="24"/>
          <w:szCs w:val="24"/>
        </w:rPr>
        <w:t>privadas</w:t>
      </w:r>
      <w:r w:rsidR="009C1649" w:rsidRPr="005468DF">
        <w:rPr>
          <w:sz w:val="24"/>
          <w:szCs w:val="24"/>
        </w:rPr>
        <w:t xml:space="preserve"> </w:t>
      </w:r>
      <w:r w:rsidR="009C1649" w:rsidRPr="005D77FE">
        <w:rPr>
          <w:sz w:val="24"/>
          <w:szCs w:val="24"/>
        </w:rPr>
        <w:t>de</w:t>
      </w:r>
      <w:r w:rsidR="009C1649" w:rsidRPr="005468DF">
        <w:rPr>
          <w:sz w:val="24"/>
          <w:szCs w:val="24"/>
        </w:rPr>
        <w:t xml:space="preserve"> </w:t>
      </w:r>
      <w:r w:rsidR="009C1649" w:rsidRPr="005D77FE">
        <w:rPr>
          <w:sz w:val="24"/>
          <w:szCs w:val="24"/>
        </w:rPr>
        <w:t>su</w:t>
      </w:r>
      <w:r w:rsidR="009C1649" w:rsidRPr="005468DF">
        <w:rPr>
          <w:sz w:val="24"/>
          <w:szCs w:val="24"/>
        </w:rPr>
        <w:t xml:space="preserve"> libertad.</w:t>
      </w:r>
      <w:r w:rsidR="0056572D">
        <w:rPr>
          <w:rStyle w:val="Refdenotaalpie"/>
          <w:sz w:val="24"/>
          <w:szCs w:val="24"/>
        </w:rPr>
        <w:footnoteReference w:id="3"/>
      </w:r>
    </w:p>
    <w:p w:rsidR="00D51B97" w:rsidRDefault="00D51B97" w:rsidP="00D51B97">
      <w:pPr>
        <w:spacing w:line="276" w:lineRule="auto"/>
        <w:jc w:val="both"/>
        <w:rPr>
          <w:sz w:val="24"/>
          <w:szCs w:val="24"/>
        </w:rPr>
      </w:pPr>
    </w:p>
    <w:p w:rsidR="009C1649" w:rsidRPr="005D77FE" w:rsidRDefault="009C1649" w:rsidP="005468DF">
      <w:pPr>
        <w:spacing w:line="276" w:lineRule="auto"/>
        <w:jc w:val="both"/>
      </w:pPr>
      <w:r w:rsidRPr="005D77FE">
        <w:rPr>
          <w:sz w:val="24"/>
          <w:szCs w:val="24"/>
        </w:rPr>
        <w:t>Estas</w:t>
      </w:r>
      <w:r w:rsidRPr="005468DF">
        <w:rPr>
          <w:sz w:val="24"/>
          <w:szCs w:val="24"/>
        </w:rPr>
        <w:t xml:space="preserve"> </w:t>
      </w:r>
      <w:r w:rsidRPr="005D77FE">
        <w:rPr>
          <w:sz w:val="24"/>
          <w:szCs w:val="24"/>
        </w:rPr>
        <w:t>Reglas</w:t>
      </w:r>
      <w:r w:rsidRPr="005468DF">
        <w:rPr>
          <w:sz w:val="24"/>
          <w:szCs w:val="24"/>
        </w:rPr>
        <w:t xml:space="preserve"> </w:t>
      </w:r>
      <w:r w:rsidRPr="005D77FE">
        <w:rPr>
          <w:sz w:val="24"/>
          <w:szCs w:val="24"/>
        </w:rPr>
        <w:t>señalan</w:t>
      </w:r>
      <w:r w:rsidRPr="005468DF">
        <w:rPr>
          <w:sz w:val="24"/>
          <w:szCs w:val="24"/>
        </w:rPr>
        <w:t xml:space="preserve"> </w:t>
      </w:r>
      <w:r w:rsidRPr="005D77FE">
        <w:rPr>
          <w:sz w:val="24"/>
          <w:szCs w:val="24"/>
        </w:rPr>
        <w:t>la</w:t>
      </w:r>
      <w:r w:rsidRPr="005468DF">
        <w:rPr>
          <w:sz w:val="24"/>
          <w:szCs w:val="24"/>
        </w:rPr>
        <w:t xml:space="preserve"> </w:t>
      </w:r>
      <w:r w:rsidRPr="005D77FE">
        <w:rPr>
          <w:sz w:val="24"/>
          <w:szCs w:val="24"/>
        </w:rPr>
        <w:t>necesidad</w:t>
      </w:r>
      <w:r w:rsidRPr="005468DF">
        <w:rPr>
          <w:sz w:val="24"/>
          <w:szCs w:val="24"/>
        </w:rPr>
        <w:t xml:space="preserve"> </w:t>
      </w:r>
      <w:r w:rsidRPr="005D77FE">
        <w:rPr>
          <w:sz w:val="24"/>
          <w:szCs w:val="24"/>
        </w:rPr>
        <w:t>de</w:t>
      </w:r>
      <w:r w:rsidRPr="005468DF">
        <w:rPr>
          <w:sz w:val="24"/>
          <w:szCs w:val="24"/>
        </w:rPr>
        <w:t xml:space="preserve"> </w:t>
      </w:r>
      <w:r w:rsidRPr="005D77FE">
        <w:rPr>
          <w:sz w:val="24"/>
          <w:szCs w:val="24"/>
        </w:rPr>
        <w:t>contar</w:t>
      </w:r>
      <w:r w:rsidRPr="005468DF">
        <w:rPr>
          <w:sz w:val="24"/>
          <w:szCs w:val="24"/>
        </w:rPr>
        <w:t xml:space="preserve"> </w:t>
      </w:r>
      <w:r w:rsidRPr="005D77FE">
        <w:rPr>
          <w:sz w:val="24"/>
          <w:szCs w:val="24"/>
        </w:rPr>
        <w:t>con</w:t>
      </w:r>
      <w:r w:rsidRPr="005468DF">
        <w:rPr>
          <w:sz w:val="24"/>
          <w:szCs w:val="24"/>
        </w:rPr>
        <w:t xml:space="preserve"> </w:t>
      </w:r>
      <w:r w:rsidRPr="005D77FE">
        <w:rPr>
          <w:sz w:val="24"/>
          <w:szCs w:val="24"/>
        </w:rPr>
        <w:t>instalaciones</w:t>
      </w:r>
      <w:r w:rsidRPr="005468DF">
        <w:rPr>
          <w:sz w:val="24"/>
          <w:szCs w:val="24"/>
        </w:rPr>
        <w:t xml:space="preserve"> </w:t>
      </w:r>
      <w:r w:rsidRPr="005D77FE">
        <w:rPr>
          <w:sz w:val="24"/>
          <w:szCs w:val="24"/>
        </w:rPr>
        <w:t>y</w:t>
      </w:r>
      <w:r w:rsidRPr="005468DF">
        <w:rPr>
          <w:sz w:val="24"/>
          <w:szCs w:val="24"/>
        </w:rPr>
        <w:t xml:space="preserve"> </w:t>
      </w:r>
      <w:r w:rsidRPr="005D77FE">
        <w:rPr>
          <w:sz w:val="24"/>
          <w:szCs w:val="24"/>
        </w:rPr>
        <w:t>artículos</w:t>
      </w:r>
      <w:r w:rsidRPr="005468DF">
        <w:rPr>
          <w:sz w:val="24"/>
          <w:szCs w:val="24"/>
        </w:rPr>
        <w:t xml:space="preserve"> </w:t>
      </w:r>
      <w:r w:rsidRPr="005D77FE">
        <w:rPr>
          <w:sz w:val="24"/>
          <w:szCs w:val="24"/>
        </w:rPr>
        <w:t>necesarios para satisfacer las necesidades de higiene para el cuidado personal de</w:t>
      </w:r>
      <w:r w:rsidRPr="005468DF">
        <w:rPr>
          <w:sz w:val="24"/>
          <w:szCs w:val="24"/>
        </w:rPr>
        <w:t xml:space="preserve"> </w:t>
      </w:r>
      <w:r w:rsidRPr="005D77FE">
        <w:rPr>
          <w:sz w:val="24"/>
          <w:szCs w:val="24"/>
        </w:rPr>
        <w:t>los niños que acompañan a sus madres, así como alentar y facilitar el contacto de</w:t>
      </w:r>
      <w:r w:rsidRPr="005468DF">
        <w:rPr>
          <w:sz w:val="24"/>
          <w:szCs w:val="24"/>
        </w:rPr>
        <w:t xml:space="preserve"> </w:t>
      </w:r>
      <w:r w:rsidRPr="005D77FE">
        <w:rPr>
          <w:sz w:val="24"/>
          <w:szCs w:val="24"/>
        </w:rPr>
        <w:t>las internas con sus hijas e hijos, y en su caso, establecer las condiciones para</w:t>
      </w:r>
      <w:r w:rsidRPr="005468DF">
        <w:rPr>
          <w:sz w:val="24"/>
          <w:szCs w:val="24"/>
        </w:rPr>
        <w:t xml:space="preserve"> que </w:t>
      </w:r>
      <w:r w:rsidRPr="005D77FE">
        <w:rPr>
          <w:sz w:val="24"/>
          <w:szCs w:val="24"/>
        </w:rPr>
        <w:t>las mujeres puedan amantarlos y brindarles el máximo de posibilidades de</w:t>
      </w:r>
      <w:r w:rsidRPr="005468DF">
        <w:rPr>
          <w:sz w:val="24"/>
          <w:szCs w:val="24"/>
        </w:rPr>
        <w:t xml:space="preserve"> </w:t>
      </w:r>
      <w:r w:rsidRPr="005D77FE">
        <w:rPr>
          <w:sz w:val="24"/>
          <w:szCs w:val="24"/>
        </w:rPr>
        <w:t>dedicar su tiempo a su cuidado; también señala que el Estado debe suministrar</w:t>
      </w:r>
      <w:r w:rsidRPr="005468DF">
        <w:rPr>
          <w:sz w:val="24"/>
          <w:szCs w:val="24"/>
        </w:rPr>
        <w:t xml:space="preserve"> </w:t>
      </w:r>
      <w:r w:rsidRPr="005D77FE">
        <w:rPr>
          <w:sz w:val="24"/>
          <w:szCs w:val="24"/>
        </w:rPr>
        <w:t>alimentación suficiente, dotar de servicios permanentes de atención especializada,</w:t>
      </w:r>
      <w:r w:rsidRPr="005468DF">
        <w:rPr>
          <w:sz w:val="24"/>
          <w:szCs w:val="24"/>
        </w:rPr>
        <w:t xml:space="preserve"> </w:t>
      </w:r>
      <w:r w:rsidRPr="005D77FE">
        <w:rPr>
          <w:sz w:val="24"/>
          <w:szCs w:val="24"/>
        </w:rPr>
        <w:t>así como implementar ajustes razonables a efecto de que el entorno pre</w:t>
      </w:r>
      <w:r w:rsidR="004127A0">
        <w:rPr>
          <w:sz w:val="24"/>
          <w:szCs w:val="24"/>
        </w:rPr>
        <w:t>v</w:t>
      </w:r>
      <w:r w:rsidRPr="005D77FE">
        <w:rPr>
          <w:sz w:val="24"/>
          <w:szCs w:val="24"/>
        </w:rPr>
        <w:t>isto para</w:t>
      </w:r>
      <w:r w:rsidRPr="005468DF">
        <w:rPr>
          <w:sz w:val="24"/>
          <w:szCs w:val="24"/>
        </w:rPr>
        <w:t xml:space="preserve"> </w:t>
      </w:r>
      <w:r w:rsidRPr="005D77FE">
        <w:rPr>
          <w:sz w:val="24"/>
          <w:szCs w:val="24"/>
        </w:rPr>
        <w:t>la</w:t>
      </w:r>
      <w:r w:rsidRPr="005468DF">
        <w:rPr>
          <w:sz w:val="24"/>
          <w:szCs w:val="24"/>
        </w:rPr>
        <w:t xml:space="preserve"> </w:t>
      </w:r>
      <w:r w:rsidRPr="005D77FE">
        <w:rPr>
          <w:sz w:val="24"/>
          <w:szCs w:val="24"/>
        </w:rPr>
        <w:t>crianza</w:t>
      </w:r>
      <w:r w:rsidRPr="005468DF">
        <w:rPr>
          <w:sz w:val="24"/>
          <w:szCs w:val="24"/>
        </w:rPr>
        <w:t xml:space="preserve"> </w:t>
      </w:r>
      <w:r w:rsidRPr="005D77FE">
        <w:rPr>
          <w:sz w:val="24"/>
          <w:szCs w:val="24"/>
        </w:rPr>
        <w:t>sea</w:t>
      </w:r>
      <w:r w:rsidRPr="005468DF">
        <w:rPr>
          <w:sz w:val="24"/>
          <w:szCs w:val="24"/>
        </w:rPr>
        <w:t xml:space="preserve"> </w:t>
      </w:r>
      <w:r w:rsidRPr="005D77FE">
        <w:rPr>
          <w:sz w:val="24"/>
          <w:szCs w:val="24"/>
        </w:rPr>
        <w:t>el</w:t>
      </w:r>
      <w:r w:rsidRPr="005468DF">
        <w:rPr>
          <w:sz w:val="24"/>
          <w:szCs w:val="24"/>
        </w:rPr>
        <w:t xml:space="preserve"> </w:t>
      </w:r>
      <w:r w:rsidRPr="005D77FE">
        <w:rPr>
          <w:sz w:val="24"/>
          <w:szCs w:val="24"/>
        </w:rPr>
        <w:t>mismo</w:t>
      </w:r>
      <w:r w:rsidRPr="005468DF">
        <w:rPr>
          <w:sz w:val="24"/>
          <w:szCs w:val="24"/>
        </w:rPr>
        <w:t xml:space="preserve"> </w:t>
      </w:r>
      <w:r w:rsidRPr="005D77FE">
        <w:rPr>
          <w:sz w:val="24"/>
          <w:szCs w:val="24"/>
        </w:rPr>
        <w:t>que</w:t>
      </w:r>
      <w:r w:rsidRPr="005468DF">
        <w:rPr>
          <w:sz w:val="24"/>
          <w:szCs w:val="24"/>
        </w:rPr>
        <w:t xml:space="preserve"> </w:t>
      </w:r>
      <w:r w:rsidRPr="005D77FE">
        <w:rPr>
          <w:sz w:val="24"/>
          <w:szCs w:val="24"/>
        </w:rPr>
        <w:t>el</w:t>
      </w:r>
      <w:r w:rsidRPr="005468DF">
        <w:rPr>
          <w:sz w:val="24"/>
          <w:szCs w:val="24"/>
        </w:rPr>
        <w:t xml:space="preserve"> </w:t>
      </w:r>
      <w:r w:rsidRPr="005D77FE">
        <w:rPr>
          <w:sz w:val="24"/>
          <w:szCs w:val="24"/>
        </w:rPr>
        <w:t>de</w:t>
      </w:r>
      <w:r w:rsidRPr="005468DF">
        <w:rPr>
          <w:sz w:val="24"/>
          <w:szCs w:val="24"/>
        </w:rPr>
        <w:t xml:space="preserve"> </w:t>
      </w:r>
      <w:r w:rsidRPr="005D77FE">
        <w:rPr>
          <w:sz w:val="24"/>
          <w:szCs w:val="24"/>
        </w:rPr>
        <w:t>los</w:t>
      </w:r>
      <w:r w:rsidRPr="005468DF">
        <w:rPr>
          <w:sz w:val="24"/>
          <w:szCs w:val="24"/>
        </w:rPr>
        <w:t xml:space="preserve"> </w:t>
      </w:r>
      <w:r w:rsidRPr="005D77FE">
        <w:rPr>
          <w:sz w:val="24"/>
          <w:szCs w:val="24"/>
        </w:rPr>
        <w:t>que</w:t>
      </w:r>
      <w:r w:rsidRPr="005468DF">
        <w:rPr>
          <w:sz w:val="24"/>
          <w:szCs w:val="24"/>
        </w:rPr>
        <w:t xml:space="preserve"> </w:t>
      </w:r>
      <w:r w:rsidRPr="005D77FE">
        <w:rPr>
          <w:sz w:val="24"/>
          <w:szCs w:val="24"/>
        </w:rPr>
        <w:t>no</w:t>
      </w:r>
      <w:r w:rsidRPr="005468DF">
        <w:rPr>
          <w:sz w:val="24"/>
          <w:szCs w:val="24"/>
        </w:rPr>
        <w:t xml:space="preserve"> </w:t>
      </w:r>
      <w:r w:rsidRPr="005D77FE">
        <w:rPr>
          <w:sz w:val="24"/>
          <w:szCs w:val="24"/>
        </w:rPr>
        <w:t>viven</w:t>
      </w:r>
      <w:r w:rsidRPr="005468DF">
        <w:rPr>
          <w:sz w:val="24"/>
          <w:szCs w:val="24"/>
        </w:rPr>
        <w:t xml:space="preserve"> </w:t>
      </w:r>
      <w:r w:rsidRPr="005D77FE">
        <w:rPr>
          <w:sz w:val="24"/>
          <w:szCs w:val="24"/>
        </w:rPr>
        <w:t>en</w:t>
      </w:r>
      <w:r w:rsidRPr="005468DF">
        <w:rPr>
          <w:sz w:val="24"/>
          <w:szCs w:val="24"/>
        </w:rPr>
        <w:t xml:space="preserve"> </w:t>
      </w:r>
      <w:r w:rsidRPr="005D77FE">
        <w:rPr>
          <w:sz w:val="24"/>
          <w:szCs w:val="24"/>
        </w:rPr>
        <w:t>Centros</w:t>
      </w:r>
      <w:r w:rsidRPr="005468DF">
        <w:rPr>
          <w:sz w:val="24"/>
          <w:szCs w:val="24"/>
        </w:rPr>
        <w:t xml:space="preserve"> </w:t>
      </w:r>
      <w:r w:rsidRPr="005D77FE">
        <w:rPr>
          <w:sz w:val="24"/>
          <w:szCs w:val="24"/>
        </w:rPr>
        <w:t>Penitenciarios.</w:t>
      </w:r>
    </w:p>
    <w:p w:rsidR="005D77FE" w:rsidRPr="005468DF" w:rsidRDefault="005D77FE" w:rsidP="005D77FE">
      <w:pPr>
        <w:spacing w:line="276" w:lineRule="auto"/>
        <w:jc w:val="both"/>
        <w:rPr>
          <w:sz w:val="24"/>
          <w:szCs w:val="24"/>
        </w:rPr>
      </w:pPr>
    </w:p>
    <w:p w:rsidR="009C1649" w:rsidRPr="005468DF" w:rsidRDefault="00B40C18" w:rsidP="005468DF">
      <w:pPr>
        <w:spacing w:line="276" w:lineRule="auto"/>
        <w:jc w:val="both"/>
        <w:rPr>
          <w:sz w:val="24"/>
          <w:szCs w:val="24"/>
        </w:rPr>
      </w:pPr>
      <w:r>
        <w:rPr>
          <w:sz w:val="24"/>
          <w:szCs w:val="24"/>
        </w:rPr>
        <w:t xml:space="preserve">En lo que respecta a la </w:t>
      </w:r>
      <w:r w:rsidR="009C1649" w:rsidRPr="005468DF">
        <w:rPr>
          <w:sz w:val="24"/>
          <w:szCs w:val="24"/>
        </w:rPr>
        <w:t>Ley General de los Derechos de Niñas, Niños y Adolescentes</w:t>
      </w:r>
      <w:r>
        <w:rPr>
          <w:sz w:val="24"/>
          <w:szCs w:val="24"/>
        </w:rPr>
        <w:t xml:space="preserve"> en su artículo 10</w:t>
      </w:r>
      <w:r w:rsidR="009C1649" w:rsidRPr="005468DF">
        <w:rPr>
          <w:sz w:val="24"/>
          <w:szCs w:val="24"/>
        </w:rPr>
        <w:t>, establece la obligación de las autoridades en el ámbito de sus competencias, de adoptar medidas de protección especial para los derechos de niñas, niños que se encuentren en situación de vulnerabilidad por circunstancias específicas.</w:t>
      </w:r>
      <w:r w:rsidR="0056572D">
        <w:rPr>
          <w:rStyle w:val="Refdenotaalpie"/>
          <w:sz w:val="24"/>
          <w:szCs w:val="24"/>
        </w:rPr>
        <w:footnoteReference w:id="4"/>
      </w:r>
    </w:p>
    <w:p w:rsidR="005D77FE" w:rsidRPr="005D77FE" w:rsidRDefault="005D77FE" w:rsidP="005D77FE">
      <w:pPr>
        <w:spacing w:line="276" w:lineRule="auto"/>
        <w:jc w:val="both"/>
        <w:rPr>
          <w:sz w:val="24"/>
          <w:szCs w:val="24"/>
        </w:rPr>
      </w:pPr>
    </w:p>
    <w:p w:rsidR="009C1649" w:rsidRPr="005D77FE" w:rsidRDefault="00B40C18" w:rsidP="005468DF">
      <w:pPr>
        <w:spacing w:line="276" w:lineRule="auto"/>
        <w:jc w:val="both"/>
      </w:pPr>
      <w:r>
        <w:rPr>
          <w:sz w:val="24"/>
          <w:szCs w:val="24"/>
        </w:rPr>
        <w:t>Dentro de los centros penitenciarios e</w:t>
      </w:r>
      <w:r w:rsidR="009C1649" w:rsidRPr="005D77FE">
        <w:rPr>
          <w:sz w:val="24"/>
          <w:szCs w:val="24"/>
        </w:rPr>
        <w:t xml:space="preserve">s </w:t>
      </w:r>
      <w:r w:rsidR="005D77FE" w:rsidRPr="005D77FE">
        <w:rPr>
          <w:sz w:val="24"/>
          <w:szCs w:val="24"/>
        </w:rPr>
        <w:t>difícil</w:t>
      </w:r>
      <w:r w:rsidR="009C1649" w:rsidRPr="005D77FE">
        <w:rPr>
          <w:sz w:val="24"/>
          <w:szCs w:val="24"/>
        </w:rPr>
        <w:t xml:space="preserve"> </w:t>
      </w:r>
      <w:r w:rsidR="004127A0">
        <w:rPr>
          <w:sz w:val="24"/>
          <w:szCs w:val="24"/>
        </w:rPr>
        <w:t>v</w:t>
      </w:r>
      <w:r w:rsidR="009C1649" w:rsidRPr="005D77FE">
        <w:rPr>
          <w:sz w:val="24"/>
          <w:szCs w:val="24"/>
        </w:rPr>
        <w:t>er a las niñas y niños socializando con otros niños</w:t>
      </w:r>
      <w:r w:rsidR="004127A0">
        <w:rPr>
          <w:sz w:val="24"/>
          <w:szCs w:val="24"/>
        </w:rPr>
        <w:t>, l</w:t>
      </w:r>
      <w:r w:rsidR="009C1649" w:rsidRPr="005D77FE">
        <w:rPr>
          <w:sz w:val="24"/>
          <w:szCs w:val="24"/>
        </w:rPr>
        <w:t>a mayoría del</w:t>
      </w:r>
      <w:r w:rsidR="009C1649" w:rsidRPr="005468DF">
        <w:rPr>
          <w:sz w:val="24"/>
          <w:szCs w:val="24"/>
        </w:rPr>
        <w:t xml:space="preserve"> tiempo tiene que pasarlo al </w:t>
      </w:r>
      <w:r w:rsidR="005D77FE">
        <w:rPr>
          <w:sz w:val="24"/>
          <w:szCs w:val="24"/>
        </w:rPr>
        <w:t>lado</w:t>
      </w:r>
      <w:r w:rsidR="009C1649" w:rsidRPr="005468DF">
        <w:rPr>
          <w:sz w:val="24"/>
          <w:szCs w:val="24"/>
        </w:rPr>
        <w:t xml:space="preserve"> de sus madres</w:t>
      </w:r>
      <w:r w:rsidR="004127A0">
        <w:rPr>
          <w:sz w:val="24"/>
          <w:szCs w:val="24"/>
        </w:rPr>
        <w:t xml:space="preserve">, en ocasiones </w:t>
      </w:r>
      <w:r w:rsidR="009C1649" w:rsidRPr="005D77FE">
        <w:rPr>
          <w:sz w:val="24"/>
          <w:szCs w:val="24"/>
        </w:rPr>
        <w:t>algunos de ellos salen el fin de semana para visitar a sus</w:t>
      </w:r>
      <w:r w:rsidR="009C1649" w:rsidRPr="005468DF">
        <w:rPr>
          <w:sz w:val="24"/>
          <w:szCs w:val="24"/>
        </w:rPr>
        <w:t xml:space="preserve"> </w:t>
      </w:r>
      <w:r w:rsidR="009C1649" w:rsidRPr="005D77FE">
        <w:rPr>
          <w:sz w:val="24"/>
          <w:szCs w:val="24"/>
        </w:rPr>
        <w:t>familiares,</w:t>
      </w:r>
      <w:r w:rsidR="009C1649" w:rsidRPr="005468DF">
        <w:rPr>
          <w:sz w:val="24"/>
          <w:szCs w:val="24"/>
        </w:rPr>
        <w:t xml:space="preserve"> </w:t>
      </w:r>
      <w:r w:rsidR="004127A0">
        <w:rPr>
          <w:sz w:val="24"/>
          <w:szCs w:val="24"/>
        </w:rPr>
        <w:t xml:space="preserve">y </w:t>
      </w:r>
      <w:r w:rsidR="009C1649" w:rsidRPr="005D77FE">
        <w:rPr>
          <w:sz w:val="24"/>
          <w:szCs w:val="24"/>
        </w:rPr>
        <w:t>regresan</w:t>
      </w:r>
      <w:r w:rsidR="009C1649" w:rsidRPr="005468DF">
        <w:rPr>
          <w:sz w:val="24"/>
          <w:szCs w:val="24"/>
        </w:rPr>
        <w:t xml:space="preserve"> </w:t>
      </w:r>
      <w:r w:rsidR="009C1649" w:rsidRPr="005D77FE">
        <w:rPr>
          <w:sz w:val="24"/>
          <w:szCs w:val="24"/>
        </w:rPr>
        <w:t>con su madre a prisión</w:t>
      </w:r>
      <w:r w:rsidR="004127A0">
        <w:rPr>
          <w:sz w:val="24"/>
          <w:szCs w:val="24"/>
        </w:rPr>
        <w:t>, o</w:t>
      </w:r>
      <w:r w:rsidR="009C1649" w:rsidRPr="005D77FE">
        <w:rPr>
          <w:sz w:val="24"/>
          <w:szCs w:val="24"/>
        </w:rPr>
        <w:t>tros nunca han tenido la</w:t>
      </w:r>
      <w:r w:rsidR="009C1649" w:rsidRPr="005468DF">
        <w:rPr>
          <w:sz w:val="24"/>
          <w:szCs w:val="24"/>
        </w:rPr>
        <w:t xml:space="preserve"> </w:t>
      </w:r>
      <w:r w:rsidR="009C1649" w:rsidRPr="005D77FE">
        <w:rPr>
          <w:sz w:val="24"/>
          <w:szCs w:val="24"/>
        </w:rPr>
        <w:t>posibilidad</w:t>
      </w:r>
      <w:r w:rsidR="009C1649" w:rsidRPr="005468DF">
        <w:rPr>
          <w:sz w:val="24"/>
          <w:szCs w:val="24"/>
        </w:rPr>
        <w:t xml:space="preserve"> </w:t>
      </w:r>
      <w:r w:rsidR="009C1649" w:rsidRPr="005D77FE">
        <w:rPr>
          <w:sz w:val="24"/>
          <w:szCs w:val="24"/>
        </w:rPr>
        <w:t>de</w:t>
      </w:r>
      <w:r w:rsidR="009C1649" w:rsidRPr="005468DF">
        <w:rPr>
          <w:sz w:val="24"/>
          <w:szCs w:val="24"/>
        </w:rPr>
        <w:t xml:space="preserve"> </w:t>
      </w:r>
      <w:r w:rsidR="009C1649" w:rsidRPr="005D77FE">
        <w:rPr>
          <w:sz w:val="24"/>
          <w:szCs w:val="24"/>
        </w:rPr>
        <w:t>salir</w:t>
      </w:r>
      <w:r w:rsidR="004127A0">
        <w:rPr>
          <w:sz w:val="24"/>
          <w:szCs w:val="24"/>
        </w:rPr>
        <w:t xml:space="preserve"> del centro penitenciario</w:t>
      </w:r>
      <w:r w:rsidR="009C1649" w:rsidRPr="005D77FE">
        <w:rPr>
          <w:sz w:val="24"/>
          <w:szCs w:val="24"/>
        </w:rPr>
        <w:t>.</w:t>
      </w:r>
    </w:p>
    <w:p w:rsidR="009C1649" w:rsidRPr="005D77FE" w:rsidRDefault="009C1649" w:rsidP="005468DF">
      <w:pPr>
        <w:spacing w:line="276" w:lineRule="auto"/>
        <w:jc w:val="both"/>
      </w:pPr>
    </w:p>
    <w:p w:rsidR="009C1649" w:rsidRPr="005D77FE" w:rsidRDefault="005D77FE" w:rsidP="005468DF">
      <w:pPr>
        <w:spacing w:line="276" w:lineRule="auto"/>
        <w:jc w:val="both"/>
      </w:pPr>
      <w:r>
        <w:rPr>
          <w:sz w:val="24"/>
          <w:szCs w:val="24"/>
        </w:rPr>
        <w:t>Aunque ningún niño que vi</w:t>
      </w:r>
      <w:r w:rsidR="009C1649" w:rsidRPr="005D77FE">
        <w:rPr>
          <w:sz w:val="24"/>
          <w:szCs w:val="24"/>
        </w:rPr>
        <w:t>va en los centros penitenciarios puede ser tocado o</w:t>
      </w:r>
      <w:r w:rsidR="009C1649" w:rsidRPr="005468DF">
        <w:rPr>
          <w:sz w:val="24"/>
          <w:szCs w:val="24"/>
        </w:rPr>
        <w:t xml:space="preserve"> </w:t>
      </w:r>
      <w:r w:rsidR="009C1649" w:rsidRPr="005D77FE">
        <w:rPr>
          <w:sz w:val="24"/>
          <w:szCs w:val="24"/>
        </w:rPr>
        <w:t>registrado</w:t>
      </w:r>
      <w:r w:rsidR="009C1649" w:rsidRPr="005468DF">
        <w:rPr>
          <w:sz w:val="24"/>
          <w:szCs w:val="24"/>
        </w:rPr>
        <w:t xml:space="preserve"> </w:t>
      </w:r>
      <w:r w:rsidR="009C1649" w:rsidRPr="005D77FE">
        <w:rPr>
          <w:sz w:val="24"/>
          <w:szCs w:val="24"/>
        </w:rPr>
        <w:t>por los guardias,</w:t>
      </w:r>
      <w:r w:rsidR="009C1649" w:rsidRPr="005468DF">
        <w:rPr>
          <w:sz w:val="24"/>
          <w:szCs w:val="24"/>
        </w:rPr>
        <w:t xml:space="preserve"> </w:t>
      </w:r>
      <w:r w:rsidR="009C1649" w:rsidRPr="005D77FE">
        <w:rPr>
          <w:sz w:val="24"/>
          <w:szCs w:val="24"/>
        </w:rPr>
        <w:t>existen otras actividades</w:t>
      </w:r>
      <w:r w:rsidR="009C1649" w:rsidRPr="005468DF">
        <w:rPr>
          <w:sz w:val="24"/>
          <w:szCs w:val="24"/>
        </w:rPr>
        <w:t xml:space="preserve"> </w:t>
      </w:r>
      <w:r w:rsidR="009C1649" w:rsidRPr="005D77FE">
        <w:rPr>
          <w:sz w:val="24"/>
          <w:szCs w:val="24"/>
        </w:rPr>
        <w:t>que ponen en riesgo su</w:t>
      </w:r>
      <w:r w:rsidR="009C1649" w:rsidRPr="005468DF">
        <w:rPr>
          <w:sz w:val="24"/>
          <w:szCs w:val="24"/>
        </w:rPr>
        <w:t xml:space="preserve"> </w:t>
      </w:r>
      <w:r w:rsidR="009C1649" w:rsidRPr="005D77FE">
        <w:rPr>
          <w:sz w:val="24"/>
          <w:szCs w:val="24"/>
        </w:rPr>
        <w:t>integridad,</w:t>
      </w:r>
      <w:r w:rsidR="009C1649" w:rsidRPr="005468DF">
        <w:rPr>
          <w:sz w:val="24"/>
          <w:szCs w:val="24"/>
        </w:rPr>
        <w:t xml:space="preserve"> </w:t>
      </w:r>
      <w:r w:rsidR="009C1649" w:rsidRPr="005D77FE">
        <w:rPr>
          <w:sz w:val="24"/>
          <w:szCs w:val="24"/>
        </w:rPr>
        <w:t>por</w:t>
      </w:r>
      <w:r w:rsidR="009C1649" w:rsidRPr="005468DF">
        <w:rPr>
          <w:sz w:val="24"/>
          <w:szCs w:val="24"/>
        </w:rPr>
        <w:t xml:space="preserve"> </w:t>
      </w:r>
      <w:r w:rsidR="009C1649" w:rsidRPr="005D77FE">
        <w:rPr>
          <w:sz w:val="24"/>
          <w:szCs w:val="24"/>
        </w:rPr>
        <w:t>ejemplo,</w:t>
      </w:r>
      <w:r w:rsidR="009C1649" w:rsidRPr="005468DF">
        <w:rPr>
          <w:sz w:val="24"/>
          <w:szCs w:val="24"/>
        </w:rPr>
        <w:t xml:space="preserve"> </w:t>
      </w:r>
      <w:r w:rsidR="009C1649" w:rsidRPr="005D77FE">
        <w:rPr>
          <w:sz w:val="24"/>
          <w:szCs w:val="24"/>
        </w:rPr>
        <w:t>deben</w:t>
      </w:r>
      <w:r w:rsidR="009C1649" w:rsidRPr="005468DF">
        <w:rPr>
          <w:sz w:val="24"/>
          <w:szCs w:val="24"/>
        </w:rPr>
        <w:t xml:space="preserve"> </w:t>
      </w:r>
      <w:r w:rsidR="009C1649" w:rsidRPr="005D77FE">
        <w:rPr>
          <w:sz w:val="24"/>
          <w:szCs w:val="24"/>
        </w:rPr>
        <w:t>permanecer</w:t>
      </w:r>
      <w:r w:rsidR="009C1649" w:rsidRPr="005468DF">
        <w:rPr>
          <w:sz w:val="24"/>
          <w:szCs w:val="24"/>
        </w:rPr>
        <w:t xml:space="preserve"> </w:t>
      </w:r>
      <w:r w:rsidR="009C1649" w:rsidRPr="005D77FE">
        <w:rPr>
          <w:sz w:val="24"/>
          <w:szCs w:val="24"/>
        </w:rPr>
        <w:t>con</w:t>
      </w:r>
      <w:r w:rsidR="009C1649" w:rsidRPr="005468DF">
        <w:rPr>
          <w:sz w:val="24"/>
          <w:szCs w:val="24"/>
        </w:rPr>
        <w:t xml:space="preserve"> </w:t>
      </w:r>
      <w:r w:rsidR="009C1649" w:rsidRPr="005D77FE">
        <w:rPr>
          <w:sz w:val="24"/>
          <w:szCs w:val="24"/>
        </w:rPr>
        <w:t>su</w:t>
      </w:r>
      <w:r w:rsidR="009C1649" w:rsidRPr="005468DF">
        <w:rPr>
          <w:sz w:val="24"/>
          <w:szCs w:val="24"/>
        </w:rPr>
        <w:t xml:space="preserve"> </w:t>
      </w:r>
      <w:r w:rsidR="009C1649" w:rsidRPr="005D77FE">
        <w:rPr>
          <w:sz w:val="24"/>
          <w:szCs w:val="24"/>
        </w:rPr>
        <w:t>madre</w:t>
      </w:r>
      <w:r w:rsidR="009C1649" w:rsidRPr="005468DF">
        <w:rPr>
          <w:sz w:val="24"/>
          <w:szCs w:val="24"/>
        </w:rPr>
        <w:t xml:space="preserve"> </w:t>
      </w:r>
      <w:r w:rsidR="009C1649" w:rsidRPr="005D77FE">
        <w:rPr>
          <w:sz w:val="24"/>
          <w:szCs w:val="24"/>
        </w:rPr>
        <w:t>todo</w:t>
      </w:r>
      <w:r w:rsidR="009C1649" w:rsidRPr="005468DF">
        <w:rPr>
          <w:sz w:val="24"/>
          <w:szCs w:val="24"/>
        </w:rPr>
        <w:t xml:space="preserve"> </w:t>
      </w:r>
      <w:r w:rsidR="009C1649" w:rsidRPr="005D77FE">
        <w:rPr>
          <w:sz w:val="24"/>
          <w:szCs w:val="24"/>
        </w:rPr>
        <w:t>el</w:t>
      </w:r>
      <w:r w:rsidR="009C1649" w:rsidRPr="005468DF">
        <w:rPr>
          <w:sz w:val="24"/>
          <w:szCs w:val="24"/>
        </w:rPr>
        <w:t xml:space="preserve"> </w:t>
      </w:r>
      <w:r w:rsidR="009C1649" w:rsidRPr="005D77FE">
        <w:rPr>
          <w:sz w:val="24"/>
          <w:szCs w:val="24"/>
        </w:rPr>
        <w:t>tiempo,</w:t>
      </w:r>
      <w:r w:rsidR="009C1649" w:rsidRPr="005468DF">
        <w:rPr>
          <w:sz w:val="24"/>
          <w:szCs w:val="24"/>
        </w:rPr>
        <w:t xml:space="preserve"> </w:t>
      </w:r>
      <w:r w:rsidR="009C1649" w:rsidRPr="005D77FE">
        <w:rPr>
          <w:sz w:val="24"/>
          <w:szCs w:val="24"/>
        </w:rPr>
        <w:t>incluyendo</w:t>
      </w:r>
      <w:r w:rsidR="009C1649" w:rsidRPr="005468DF">
        <w:rPr>
          <w:sz w:val="24"/>
          <w:szCs w:val="24"/>
        </w:rPr>
        <w:t xml:space="preserve"> </w:t>
      </w:r>
      <w:r w:rsidR="009C1649" w:rsidRPr="005D77FE">
        <w:rPr>
          <w:sz w:val="24"/>
          <w:szCs w:val="24"/>
        </w:rPr>
        <w:lastRenderedPageBreak/>
        <w:t>los</w:t>
      </w:r>
      <w:r w:rsidR="009C1649" w:rsidRPr="005468DF">
        <w:rPr>
          <w:sz w:val="24"/>
          <w:szCs w:val="24"/>
        </w:rPr>
        <w:t xml:space="preserve"> </w:t>
      </w:r>
      <w:r w:rsidRPr="005D77FE">
        <w:rPr>
          <w:sz w:val="24"/>
          <w:szCs w:val="24"/>
        </w:rPr>
        <w:t>días</w:t>
      </w:r>
      <w:r w:rsidR="009C1649" w:rsidRPr="005468DF">
        <w:rPr>
          <w:sz w:val="24"/>
          <w:szCs w:val="24"/>
        </w:rPr>
        <w:t xml:space="preserve"> </w:t>
      </w:r>
      <w:r w:rsidR="009C1649" w:rsidRPr="005D77FE">
        <w:rPr>
          <w:sz w:val="24"/>
          <w:szCs w:val="24"/>
        </w:rPr>
        <w:t>de</w:t>
      </w:r>
      <w:r w:rsidR="009C1649" w:rsidRPr="005468DF">
        <w:rPr>
          <w:sz w:val="24"/>
          <w:szCs w:val="24"/>
        </w:rPr>
        <w:t xml:space="preserve"> </w:t>
      </w:r>
      <w:r w:rsidR="009C1649" w:rsidRPr="005D77FE">
        <w:rPr>
          <w:sz w:val="24"/>
          <w:szCs w:val="24"/>
        </w:rPr>
        <w:t>visitas</w:t>
      </w:r>
      <w:r w:rsidR="009C1649" w:rsidRPr="005468DF">
        <w:rPr>
          <w:sz w:val="24"/>
          <w:szCs w:val="24"/>
        </w:rPr>
        <w:t xml:space="preserve"> </w:t>
      </w:r>
      <w:r w:rsidR="009C1649" w:rsidRPr="005D77FE">
        <w:rPr>
          <w:sz w:val="24"/>
          <w:szCs w:val="24"/>
        </w:rPr>
        <w:t>conyugales.</w:t>
      </w:r>
    </w:p>
    <w:p w:rsidR="009C1649" w:rsidRPr="005468DF" w:rsidRDefault="009C1649" w:rsidP="005468DF">
      <w:pPr>
        <w:spacing w:line="276" w:lineRule="auto"/>
        <w:jc w:val="both"/>
        <w:rPr>
          <w:sz w:val="24"/>
        </w:rPr>
      </w:pPr>
    </w:p>
    <w:p w:rsidR="009C1649" w:rsidRPr="005D77FE" w:rsidRDefault="009C1649" w:rsidP="005468DF">
      <w:pPr>
        <w:spacing w:line="276" w:lineRule="auto"/>
        <w:jc w:val="both"/>
      </w:pPr>
      <w:r w:rsidRPr="005D77FE">
        <w:rPr>
          <w:sz w:val="24"/>
          <w:szCs w:val="24"/>
        </w:rPr>
        <w:t>Es</w:t>
      </w:r>
      <w:r w:rsidRPr="005468DF">
        <w:rPr>
          <w:sz w:val="24"/>
          <w:szCs w:val="24"/>
        </w:rPr>
        <w:t xml:space="preserve"> </w:t>
      </w:r>
      <w:r w:rsidRPr="005D77FE">
        <w:rPr>
          <w:sz w:val="24"/>
          <w:szCs w:val="24"/>
        </w:rPr>
        <w:t>preponderante</w:t>
      </w:r>
      <w:r w:rsidRPr="005468DF">
        <w:rPr>
          <w:sz w:val="24"/>
          <w:szCs w:val="24"/>
        </w:rPr>
        <w:t xml:space="preserve"> </w:t>
      </w:r>
      <w:r w:rsidRPr="005D77FE">
        <w:rPr>
          <w:sz w:val="24"/>
          <w:szCs w:val="24"/>
        </w:rPr>
        <w:t>cumplir</w:t>
      </w:r>
      <w:r w:rsidRPr="005468DF">
        <w:rPr>
          <w:sz w:val="24"/>
          <w:szCs w:val="24"/>
        </w:rPr>
        <w:t xml:space="preserve"> </w:t>
      </w:r>
      <w:r w:rsidRPr="005D77FE">
        <w:rPr>
          <w:sz w:val="24"/>
          <w:szCs w:val="24"/>
        </w:rPr>
        <w:t>en todos</w:t>
      </w:r>
      <w:r w:rsidRPr="005468DF">
        <w:rPr>
          <w:sz w:val="24"/>
          <w:szCs w:val="24"/>
        </w:rPr>
        <w:t xml:space="preserve"> </w:t>
      </w:r>
      <w:r w:rsidRPr="005D77FE">
        <w:rPr>
          <w:sz w:val="24"/>
          <w:szCs w:val="24"/>
        </w:rPr>
        <w:t>los</w:t>
      </w:r>
      <w:r w:rsidRPr="005468DF">
        <w:rPr>
          <w:sz w:val="24"/>
          <w:szCs w:val="24"/>
        </w:rPr>
        <w:t xml:space="preserve"> </w:t>
      </w:r>
      <w:r w:rsidRPr="005D77FE">
        <w:rPr>
          <w:sz w:val="24"/>
          <w:szCs w:val="24"/>
        </w:rPr>
        <w:t>Centros</w:t>
      </w:r>
      <w:r w:rsidRPr="005468DF">
        <w:rPr>
          <w:sz w:val="24"/>
          <w:szCs w:val="24"/>
        </w:rPr>
        <w:t xml:space="preserve"> </w:t>
      </w:r>
      <w:r w:rsidRPr="005D77FE">
        <w:rPr>
          <w:sz w:val="24"/>
          <w:szCs w:val="24"/>
        </w:rPr>
        <w:t>Penitenciarios de la Entidad</w:t>
      </w:r>
      <w:r w:rsidRPr="005468DF">
        <w:rPr>
          <w:sz w:val="24"/>
          <w:szCs w:val="24"/>
        </w:rPr>
        <w:t xml:space="preserve"> </w:t>
      </w:r>
      <w:r w:rsidRPr="005D77FE">
        <w:rPr>
          <w:sz w:val="24"/>
          <w:szCs w:val="24"/>
        </w:rPr>
        <w:t>lo</w:t>
      </w:r>
      <w:r w:rsidRPr="005468DF">
        <w:rPr>
          <w:sz w:val="24"/>
          <w:szCs w:val="24"/>
        </w:rPr>
        <w:t xml:space="preserve"> </w:t>
      </w:r>
      <w:r w:rsidRPr="005D77FE">
        <w:rPr>
          <w:sz w:val="24"/>
          <w:szCs w:val="24"/>
        </w:rPr>
        <w:t>estipulado</w:t>
      </w:r>
      <w:r w:rsidRPr="005468DF">
        <w:rPr>
          <w:sz w:val="24"/>
          <w:szCs w:val="24"/>
        </w:rPr>
        <w:t xml:space="preserve"> </w:t>
      </w:r>
      <w:r w:rsidRPr="005D77FE">
        <w:rPr>
          <w:sz w:val="24"/>
          <w:szCs w:val="24"/>
        </w:rPr>
        <w:t>en la Ley Nacional</w:t>
      </w:r>
      <w:r w:rsidRPr="005468DF">
        <w:rPr>
          <w:sz w:val="24"/>
          <w:szCs w:val="24"/>
        </w:rPr>
        <w:t xml:space="preserve"> </w:t>
      </w:r>
      <w:r w:rsidRPr="005D77FE">
        <w:rPr>
          <w:sz w:val="24"/>
          <w:szCs w:val="24"/>
        </w:rPr>
        <w:t>de Ejecución</w:t>
      </w:r>
      <w:r w:rsidRPr="005468DF">
        <w:rPr>
          <w:sz w:val="24"/>
          <w:szCs w:val="24"/>
        </w:rPr>
        <w:t xml:space="preserve"> </w:t>
      </w:r>
      <w:r w:rsidRPr="005D77FE">
        <w:rPr>
          <w:sz w:val="24"/>
          <w:szCs w:val="24"/>
        </w:rPr>
        <w:t>Penal,</w:t>
      </w:r>
      <w:r w:rsidRPr="005468DF">
        <w:rPr>
          <w:sz w:val="24"/>
          <w:szCs w:val="24"/>
        </w:rPr>
        <w:t xml:space="preserve"> </w:t>
      </w:r>
      <w:r w:rsidRPr="005D77FE">
        <w:rPr>
          <w:sz w:val="24"/>
          <w:szCs w:val="24"/>
        </w:rPr>
        <w:t>la</w:t>
      </w:r>
      <w:r w:rsidRPr="005468DF">
        <w:rPr>
          <w:sz w:val="24"/>
          <w:szCs w:val="24"/>
        </w:rPr>
        <w:t xml:space="preserve"> </w:t>
      </w:r>
      <w:r w:rsidRPr="005D77FE">
        <w:rPr>
          <w:sz w:val="24"/>
          <w:szCs w:val="24"/>
        </w:rPr>
        <w:t>cual obliga</w:t>
      </w:r>
      <w:r w:rsidRPr="005468DF">
        <w:rPr>
          <w:sz w:val="24"/>
          <w:szCs w:val="24"/>
        </w:rPr>
        <w:t xml:space="preserve"> </w:t>
      </w:r>
      <w:r w:rsidRPr="005D77FE">
        <w:rPr>
          <w:sz w:val="24"/>
          <w:szCs w:val="24"/>
        </w:rPr>
        <w:t>a las prisiones</w:t>
      </w:r>
      <w:r w:rsidRPr="005468DF">
        <w:rPr>
          <w:sz w:val="24"/>
          <w:szCs w:val="24"/>
        </w:rPr>
        <w:t xml:space="preserve"> </w:t>
      </w:r>
      <w:r w:rsidRPr="005D77FE">
        <w:rPr>
          <w:sz w:val="24"/>
          <w:szCs w:val="24"/>
        </w:rPr>
        <w:t>del</w:t>
      </w:r>
      <w:r w:rsidRPr="005468DF">
        <w:rPr>
          <w:sz w:val="24"/>
          <w:szCs w:val="24"/>
        </w:rPr>
        <w:t xml:space="preserve"> </w:t>
      </w:r>
      <w:r w:rsidRPr="005D77FE">
        <w:rPr>
          <w:sz w:val="24"/>
          <w:szCs w:val="24"/>
        </w:rPr>
        <w:t>país</w:t>
      </w:r>
      <w:r w:rsidRPr="005468DF">
        <w:rPr>
          <w:sz w:val="24"/>
          <w:szCs w:val="24"/>
        </w:rPr>
        <w:t xml:space="preserve"> </w:t>
      </w:r>
      <w:r w:rsidRPr="005D77FE">
        <w:rPr>
          <w:sz w:val="24"/>
          <w:szCs w:val="24"/>
        </w:rPr>
        <w:t>a</w:t>
      </w:r>
      <w:r w:rsidRPr="005468DF">
        <w:rPr>
          <w:sz w:val="24"/>
          <w:szCs w:val="24"/>
        </w:rPr>
        <w:t xml:space="preserve"> </w:t>
      </w:r>
      <w:r w:rsidRPr="005D77FE">
        <w:rPr>
          <w:sz w:val="24"/>
          <w:szCs w:val="24"/>
        </w:rPr>
        <w:t>modificar</w:t>
      </w:r>
      <w:r w:rsidRPr="005468DF">
        <w:rPr>
          <w:sz w:val="24"/>
          <w:szCs w:val="24"/>
        </w:rPr>
        <w:t xml:space="preserve"> </w:t>
      </w:r>
      <w:r w:rsidRPr="005D77FE">
        <w:rPr>
          <w:sz w:val="24"/>
          <w:szCs w:val="24"/>
        </w:rPr>
        <w:t>sus</w:t>
      </w:r>
      <w:r w:rsidRPr="005468DF">
        <w:rPr>
          <w:sz w:val="24"/>
          <w:szCs w:val="24"/>
        </w:rPr>
        <w:t xml:space="preserve"> </w:t>
      </w:r>
      <w:r w:rsidRPr="005D77FE">
        <w:rPr>
          <w:sz w:val="24"/>
          <w:szCs w:val="24"/>
        </w:rPr>
        <w:t>instalaciones</w:t>
      </w:r>
      <w:r w:rsidRPr="005468DF">
        <w:rPr>
          <w:sz w:val="24"/>
          <w:szCs w:val="24"/>
        </w:rPr>
        <w:t xml:space="preserve"> </w:t>
      </w:r>
      <w:r w:rsidRPr="005D77FE">
        <w:rPr>
          <w:sz w:val="24"/>
          <w:szCs w:val="24"/>
        </w:rPr>
        <w:t>si</w:t>
      </w:r>
      <w:r w:rsidRPr="005468DF">
        <w:rPr>
          <w:sz w:val="24"/>
          <w:szCs w:val="24"/>
        </w:rPr>
        <w:t xml:space="preserve"> </w:t>
      </w:r>
      <w:r w:rsidRPr="005D77FE">
        <w:rPr>
          <w:sz w:val="24"/>
          <w:szCs w:val="24"/>
        </w:rPr>
        <w:t>hay</w:t>
      </w:r>
      <w:r w:rsidRPr="005468DF">
        <w:rPr>
          <w:sz w:val="24"/>
          <w:szCs w:val="24"/>
        </w:rPr>
        <w:t xml:space="preserve"> </w:t>
      </w:r>
      <w:r w:rsidRPr="005D77FE">
        <w:rPr>
          <w:sz w:val="24"/>
          <w:szCs w:val="24"/>
        </w:rPr>
        <w:t>niños</w:t>
      </w:r>
      <w:r w:rsidRPr="005468DF">
        <w:rPr>
          <w:sz w:val="24"/>
          <w:szCs w:val="24"/>
        </w:rPr>
        <w:t xml:space="preserve"> </w:t>
      </w:r>
      <w:r w:rsidRPr="005D77FE">
        <w:rPr>
          <w:sz w:val="24"/>
          <w:szCs w:val="24"/>
        </w:rPr>
        <w:t>viviendo</w:t>
      </w:r>
      <w:r w:rsidRPr="005468DF">
        <w:rPr>
          <w:sz w:val="24"/>
          <w:szCs w:val="24"/>
        </w:rPr>
        <w:t xml:space="preserve"> </w:t>
      </w:r>
      <w:r w:rsidR="00B40C18">
        <w:rPr>
          <w:sz w:val="24"/>
          <w:szCs w:val="24"/>
        </w:rPr>
        <w:t xml:space="preserve">con sus madres, </w:t>
      </w:r>
      <w:r w:rsidRPr="005D77FE">
        <w:rPr>
          <w:sz w:val="24"/>
          <w:szCs w:val="24"/>
        </w:rPr>
        <w:t>con</w:t>
      </w:r>
      <w:r w:rsidRPr="005468DF">
        <w:rPr>
          <w:sz w:val="24"/>
          <w:szCs w:val="24"/>
        </w:rPr>
        <w:t xml:space="preserve"> </w:t>
      </w:r>
      <w:r w:rsidRPr="005D77FE">
        <w:rPr>
          <w:sz w:val="24"/>
          <w:szCs w:val="24"/>
        </w:rPr>
        <w:t>el</w:t>
      </w:r>
      <w:r w:rsidRPr="005468DF">
        <w:rPr>
          <w:sz w:val="24"/>
          <w:szCs w:val="24"/>
        </w:rPr>
        <w:t xml:space="preserve"> </w:t>
      </w:r>
      <w:r w:rsidR="005D77FE">
        <w:rPr>
          <w:sz w:val="24"/>
          <w:szCs w:val="24"/>
        </w:rPr>
        <w:t>objetivo</w:t>
      </w:r>
      <w:r w:rsidRPr="005468DF">
        <w:rPr>
          <w:sz w:val="24"/>
          <w:szCs w:val="24"/>
        </w:rPr>
        <w:t xml:space="preserve"> </w:t>
      </w:r>
      <w:r w:rsidRPr="005D77FE">
        <w:rPr>
          <w:sz w:val="24"/>
          <w:szCs w:val="24"/>
        </w:rPr>
        <w:t>de</w:t>
      </w:r>
      <w:r w:rsidRPr="005468DF">
        <w:rPr>
          <w:sz w:val="24"/>
          <w:szCs w:val="24"/>
        </w:rPr>
        <w:t xml:space="preserve"> </w:t>
      </w:r>
      <w:r w:rsidRPr="005D77FE">
        <w:rPr>
          <w:sz w:val="24"/>
          <w:szCs w:val="24"/>
        </w:rPr>
        <w:t>crear espacios</w:t>
      </w:r>
      <w:r w:rsidRPr="005468DF">
        <w:rPr>
          <w:sz w:val="24"/>
          <w:szCs w:val="24"/>
        </w:rPr>
        <w:t xml:space="preserve"> </w:t>
      </w:r>
      <w:r w:rsidRPr="005D77FE">
        <w:rPr>
          <w:sz w:val="24"/>
          <w:szCs w:val="24"/>
        </w:rPr>
        <w:t>propicios</w:t>
      </w:r>
      <w:r w:rsidRPr="005468DF">
        <w:rPr>
          <w:sz w:val="24"/>
          <w:szCs w:val="24"/>
        </w:rPr>
        <w:t xml:space="preserve"> </w:t>
      </w:r>
      <w:r w:rsidR="00032961" w:rsidRPr="005D77FE">
        <w:rPr>
          <w:sz w:val="24"/>
          <w:szCs w:val="24"/>
        </w:rPr>
        <w:t>que</w:t>
      </w:r>
      <w:r w:rsidR="00032961" w:rsidRPr="005468DF">
        <w:rPr>
          <w:sz w:val="24"/>
          <w:szCs w:val="24"/>
        </w:rPr>
        <w:t xml:space="preserve"> </w:t>
      </w:r>
      <w:r w:rsidR="00032961" w:rsidRPr="005D77FE">
        <w:rPr>
          <w:sz w:val="24"/>
          <w:szCs w:val="24"/>
        </w:rPr>
        <w:t>den</w:t>
      </w:r>
      <w:r w:rsidR="00032961" w:rsidRPr="005468DF">
        <w:rPr>
          <w:sz w:val="24"/>
          <w:szCs w:val="24"/>
        </w:rPr>
        <w:t xml:space="preserve"> </w:t>
      </w:r>
      <w:r w:rsidR="00032961" w:rsidRPr="005D77FE">
        <w:rPr>
          <w:sz w:val="24"/>
          <w:szCs w:val="24"/>
        </w:rPr>
        <w:t>a los</w:t>
      </w:r>
      <w:r w:rsidR="00032961" w:rsidRPr="005468DF">
        <w:rPr>
          <w:sz w:val="24"/>
          <w:szCs w:val="24"/>
        </w:rPr>
        <w:t xml:space="preserve"> </w:t>
      </w:r>
      <w:r w:rsidR="00032961" w:rsidRPr="005D77FE">
        <w:rPr>
          <w:sz w:val="24"/>
          <w:szCs w:val="24"/>
        </w:rPr>
        <w:t>pequeños</w:t>
      </w:r>
      <w:r w:rsidR="00032961" w:rsidRPr="005468DF">
        <w:rPr>
          <w:sz w:val="24"/>
          <w:szCs w:val="24"/>
        </w:rPr>
        <w:t xml:space="preserve"> </w:t>
      </w:r>
      <w:r w:rsidR="00032961" w:rsidRPr="005D77FE">
        <w:rPr>
          <w:sz w:val="24"/>
          <w:szCs w:val="24"/>
        </w:rPr>
        <w:t>las</w:t>
      </w:r>
      <w:r w:rsidR="00032961" w:rsidRPr="005468DF">
        <w:rPr>
          <w:sz w:val="24"/>
          <w:szCs w:val="24"/>
        </w:rPr>
        <w:t xml:space="preserve"> </w:t>
      </w:r>
      <w:r w:rsidR="00032961" w:rsidRPr="005D77FE">
        <w:rPr>
          <w:sz w:val="24"/>
          <w:szCs w:val="24"/>
        </w:rPr>
        <w:t>herramientas</w:t>
      </w:r>
      <w:r w:rsidR="00032961" w:rsidRPr="005468DF">
        <w:rPr>
          <w:sz w:val="24"/>
          <w:szCs w:val="24"/>
        </w:rPr>
        <w:t xml:space="preserve"> </w:t>
      </w:r>
      <w:r w:rsidR="00032961" w:rsidRPr="005D77FE">
        <w:rPr>
          <w:sz w:val="24"/>
          <w:szCs w:val="24"/>
        </w:rPr>
        <w:t>para</w:t>
      </w:r>
      <w:r w:rsidR="00032961" w:rsidRPr="005468DF">
        <w:rPr>
          <w:sz w:val="24"/>
          <w:szCs w:val="24"/>
        </w:rPr>
        <w:t xml:space="preserve"> </w:t>
      </w:r>
      <w:r w:rsidR="00032961" w:rsidRPr="005D77FE">
        <w:rPr>
          <w:sz w:val="24"/>
          <w:szCs w:val="24"/>
        </w:rPr>
        <w:t>que</w:t>
      </w:r>
      <w:r w:rsidR="00032961">
        <w:rPr>
          <w:sz w:val="24"/>
          <w:szCs w:val="24"/>
        </w:rPr>
        <w:t>,</w:t>
      </w:r>
      <w:r w:rsidR="00032961" w:rsidRPr="005468DF">
        <w:rPr>
          <w:sz w:val="24"/>
          <w:szCs w:val="24"/>
        </w:rPr>
        <w:t xml:space="preserve"> </w:t>
      </w:r>
      <w:r w:rsidR="00032961" w:rsidRPr="005D77FE">
        <w:rPr>
          <w:sz w:val="24"/>
          <w:szCs w:val="24"/>
        </w:rPr>
        <w:t>cuando</w:t>
      </w:r>
      <w:r w:rsidR="00032961" w:rsidRPr="005468DF">
        <w:rPr>
          <w:sz w:val="24"/>
          <w:szCs w:val="24"/>
        </w:rPr>
        <w:t xml:space="preserve"> </w:t>
      </w:r>
      <w:r w:rsidR="00032961" w:rsidRPr="005D77FE">
        <w:rPr>
          <w:sz w:val="24"/>
          <w:szCs w:val="24"/>
        </w:rPr>
        <w:t>se</w:t>
      </w:r>
      <w:r w:rsidR="00032961" w:rsidRPr="005468DF">
        <w:rPr>
          <w:sz w:val="24"/>
          <w:szCs w:val="24"/>
        </w:rPr>
        <w:t xml:space="preserve"> </w:t>
      </w:r>
      <w:r w:rsidR="00032961" w:rsidRPr="005D77FE">
        <w:rPr>
          <w:sz w:val="24"/>
          <w:szCs w:val="24"/>
        </w:rPr>
        <w:t>integren</w:t>
      </w:r>
      <w:r w:rsidR="00032961" w:rsidRPr="005468DF">
        <w:rPr>
          <w:sz w:val="24"/>
          <w:szCs w:val="24"/>
        </w:rPr>
        <w:t xml:space="preserve"> </w:t>
      </w:r>
      <w:r w:rsidR="00032961" w:rsidRPr="005D77FE">
        <w:rPr>
          <w:sz w:val="24"/>
          <w:szCs w:val="24"/>
        </w:rPr>
        <w:t>a</w:t>
      </w:r>
      <w:r w:rsidR="00032961" w:rsidRPr="005468DF">
        <w:rPr>
          <w:sz w:val="24"/>
          <w:szCs w:val="24"/>
        </w:rPr>
        <w:t xml:space="preserve"> </w:t>
      </w:r>
      <w:r w:rsidR="00032961" w:rsidRPr="005D77FE">
        <w:rPr>
          <w:sz w:val="24"/>
          <w:szCs w:val="24"/>
        </w:rPr>
        <w:t>la</w:t>
      </w:r>
      <w:r w:rsidR="00032961" w:rsidRPr="005468DF">
        <w:rPr>
          <w:sz w:val="24"/>
          <w:szCs w:val="24"/>
        </w:rPr>
        <w:t xml:space="preserve"> </w:t>
      </w:r>
      <w:r w:rsidR="00032961" w:rsidRPr="005D77FE">
        <w:rPr>
          <w:sz w:val="24"/>
          <w:szCs w:val="24"/>
        </w:rPr>
        <w:t>sociedad</w:t>
      </w:r>
      <w:r w:rsidR="00032961" w:rsidRPr="005468DF">
        <w:rPr>
          <w:sz w:val="24"/>
          <w:szCs w:val="24"/>
        </w:rPr>
        <w:t xml:space="preserve"> </w:t>
      </w:r>
      <w:r w:rsidR="00032961" w:rsidRPr="005D77FE">
        <w:rPr>
          <w:sz w:val="24"/>
          <w:szCs w:val="24"/>
        </w:rPr>
        <w:t>no</w:t>
      </w:r>
      <w:r w:rsidR="00032961" w:rsidRPr="005468DF">
        <w:rPr>
          <w:sz w:val="24"/>
          <w:szCs w:val="24"/>
        </w:rPr>
        <w:t xml:space="preserve"> </w:t>
      </w:r>
      <w:r w:rsidR="00032961" w:rsidRPr="005D77FE">
        <w:rPr>
          <w:sz w:val="24"/>
          <w:szCs w:val="24"/>
        </w:rPr>
        <w:t>tengan</w:t>
      </w:r>
      <w:r w:rsidR="00032961" w:rsidRPr="005468DF">
        <w:rPr>
          <w:sz w:val="24"/>
          <w:szCs w:val="24"/>
        </w:rPr>
        <w:t xml:space="preserve"> </w:t>
      </w:r>
      <w:r w:rsidR="00032961" w:rsidRPr="005D77FE">
        <w:rPr>
          <w:sz w:val="24"/>
          <w:szCs w:val="24"/>
        </w:rPr>
        <w:t>rezagos</w:t>
      </w:r>
      <w:r w:rsidR="00032961">
        <w:rPr>
          <w:sz w:val="24"/>
          <w:szCs w:val="24"/>
        </w:rPr>
        <w:t xml:space="preserve"> en</w:t>
      </w:r>
      <w:r w:rsidRPr="005D77FE">
        <w:rPr>
          <w:sz w:val="24"/>
          <w:szCs w:val="24"/>
        </w:rPr>
        <w:t xml:space="preserve"> su desarrollo</w:t>
      </w:r>
      <w:r w:rsidRPr="005468DF">
        <w:rPr>
          <w:sz w:val="24"/>
          <w:szCs w:val="24"/>
        </w:rPr>
        <w:t xml:space="preserve"> </w:t>
      </w:r>
      <w:r w:rsidRPr="005D77FE">
        <w:rPr>
          <w:sz w:val="24"/>
          <w:szCs w:val="24"/>
        </w:rPr>
        <w:t>e incidir</w:t>
      </w:r>
      <w:r w:rsidRPr="005468DF">
        <w:rPr>
          <w:sz w:val="24"/>
          <w:szCs w:val="24"/>
        </w:rPr>
        <w:t xml:space="preserve"> </w:t>
      </w:r>
      <w:r w:rsidRPr="005D77FE">
        <w:rPr>
          <w:sz w:val="24"/>
          <w:szCs w:val="24"/>
        </w:rPr>
        <w:t>en programas</w:t>
      </w:r>
      <w:r w:rsidRPr="005468DF">
        <w:rPr>
          <w:sz w:val="24"/>
          <w:szCs w:val="24"/>
        </w:rPr>
        <w:t xml:space="preserve"> </w:t>
      </w:r>
      <w:r w:rsidRPr="005D77FE">
        <w:rPr>
          <w:sz w:val="24"/>
          <w:szCs w:val="24"/>
        </w:rPr>
        <w:t>y actividades</w:t>
      </w:r>
      <w:r w:rsidRPr="005468DF">
        <w:rPr>
          <w:sz w:val="24"/>
          <w:szCs w:val="24"/>
        </w:rPr>
        <w:t xml:space="preserve"> </w:t>
      </w:r>
      <w:r w:rsidRPr="005D77FE">
        <w:rPr>
          <w:sz w:val="24"/>
          <w:szCs w:val="24"/>
        </w:rPr>
        <w:t>infantiles,</w:t>
      </w:r>
      <w:r w:rsidRPr="005468DF">
        <w:rPr>
          <w:sz w:val="24"/>
          <w:szCs w:val="24"/>
        </w:rPr>
        <w:t xml:space="preserve"> </w:t>
      </w:r>
      <w:r w:rsidR="00B40C18">
        <w:rPr>
          <w:sz w:val="24"/>
          <w:szCs w:val="24"/>
        </w:rPr>
        <w:t xml:space="preserve">ya que </w:t>
      </w:r>
      <w:r w:rsidRPr="005D77FE">
        <w:rPr>
          <w:sz w:val="24"/>
          <w:szCs w:val="24"/>
        </w:rPr>
        <w:t>durante</w:t>
      </w:r>
      <w:r w:rsidRPr="005468DF">
        <w:rPr>
          <w:sz w:val="24"/>
          <w:szCs w:val="24"/>
        </w:rPr>
        <w:t xml:space="preserve"> </w:t>
      </w:r>
      <w:r w:rsidRPr="005D77FE">
        <w:rPr>
          <w:sz w:val="24"/>
          <w:szCs w:val="24"/>
        </w:rPr>
        <w:t>recorrido</w:t>
      </w:r>
      <w:r w:rsidR="00B40C18">
        <w:rPr>
          <w:sz w:val="24"/>
          <w:szCs w:val="24"/>
        </w:rPr>
        <w:t>s</w:t>
      </w:r>
      <w:r w:rsidRPr="005468DF">
        <w:rPr>
          <w:sz w:val="24"/>
          <w:szCs w:val="24"/>
        </w:rPr>
        <w:t xml:space="preserve"> </w:t>
      </w:r>
      <w:r w:rsidRPr="005D77FE">
        <w:rPr>
          <w:sz w:val="24"/>
          <w:szCs w:val="24"/>
        </w:rPr>
        <w:t>en</w:t>
      </w:r>
      <w:r w:rsidRPr="005468DF">
        <w:rPr>
          <w:sz w:val="24"/>
          <w:szCs w:val="24"/>
        </w:rPr>
        <w:t xml:space="preserve"> </w:t>
      </w:r>
      <w:r w:rsidRPr="005D77FE">
        <w:rPr>
          <w:sz w:val="24"/>
          <w:szCs w:val="24"/>
        </w:rPr>
        <w:t>las</w:t>
      </w:r>
      <w:r w:rsidRPr="005468DF">
        <w:rPr>
          <w:sz w:val="24"/>
          <w:szCs w:val="24"/>
        </w:rPr>
        <w:t xml:space="preserve"> </w:t>
      </w:r>
      <w:r w:rsidRPr="005D77FE">
        <w:rPr>
          <w:sz w:val="24"/>
          <w:szCs w:val="24"/>
        </w:rPr>
        <w:t>cárceles</w:t>
      </w:r>
      <w:r w:rsidRPr="005468DF">
        <w:rPr>
          <w:sz w:val="24"/>
          <w:szCs w:val="24"/>
        </w:rPr>
        <w:t xml:space="preserve"> </w:t>
      </w:r>
      <w:r w:rsidR="0084228B">
        <w:rPr>
          <w:sz w:val="24"/>
          <w:szCs w:val="24"/>
        </w:rPr>
        <w:t>del p</w:t>
      </w:r>
      <w:r w:rsidRPr="005D77FE">
        <w:rPr>
          <w:sz w:val="24"/>
          <w:szCs w:val="24"/>
        </w:rPr>
        <w:t>aís</w:t>
      </w:r>
      <w:r w:rsidRPr="005468DF">
        <w:rPr>
          <w:sz w:val="24"/>
          <w:szCs w:val="24"/>
        </w:rPr>
        <w:t xml:space="preserve"> </w:t>
      </w:r>
      <w:r w:rsidR="00B40C18">
        <w:rPr>
          <w:sz w:val="24"/>
          <w:szCs w:val="24"/>
        </w:rPr>
        <w:t xml:space="preserve">se </w:t>
      </w:r>
      <w:r w:rsidRPr="005D77FE">
        <w:rPr>
          <w:sz w:val="24"/>
          <w:szCs w:val="24"/>
        </w:rPr>
        <w:t>ha</w:t>
      </w:r>
      <w:r w:rsidR="00B40C18">
        <w:rPr>
          <w:sz w:val="24"/>
          <w:szCs w:val="24"/>
        </w:rPr>
        <w:t>n</w:t>
      </w:r>
      <w:r w:rsidRPr="005468DF">
        <w:rPr>
          <w:sz w:val="24"/>
          <w:szCs w:val="24"/>
        </w:rPr>
        <w:t xml:space="preserve"> </w:t>
      </w:r>
      <w:r w:rsidRPr="005D77FE">
        <w:rPr>
          <w:sz w:val="24"/>
          <w:szCs w:val="24"/>
        </w:rPr>
        <w:t>encontrado</w:t>
      </w:r>
      <w:r w:rsidRPr="005468DF">
        <w:rPr>
          <w:sz w:val="24"/>
          <w:szCs w:val="24"/>
        </w:rPr>
        <w:t xml:space="preserve"> </w:t>
      </w:r>
      <w:r w:rsidRPr="005D77FE">
        <w:rPr>
          <w:sz w:val="24"/>
          <w:szCs w:val="24"/>
        </w:rPr>
        <w:t>niños</w:t>
      </w:r>
      <w:r w:rsidRPr="005468DF">
        <w:rPr>
          <w:sz w:val="24"/>
          <w:szCs w:val="24"/>
        </w:rPr>
        <w:t xml:space="preserve"> </w:t>
      </w:r>
      <w:r w:rsidRPr="005D77FE">
        <w:rPr>
          <w:sz w:val="24"/>
          <w:szCs w:val="24"/>
        </w:rPr>
        <w:t>caminando</w:t>
      </w:r>
      <w:r w:rsidRPr="005468DF">
        <w:rPr>
          <w:sz w:val="24"/>
          <w:szCs w:val="24"/>
        </w:rPr>
        <w:t xml:space="preserve"> </w:t>
      </w:r>
      <w:r w:rsidRPr="005D77FE">
        <w:rPr>
          <w:sz w:val="24"/>
          <w:szCs w:val="24"/>
        </w:rPr>
        <w:t>entre</w:t>
      </w:r>
      <w:r w:rsidRPr="005468DF">
        <w:rPr>
          <w:sz w:val="24"/>
          <w:szCs w:val="24"/>
        </w:rPr>
        <w:t xml:space="preserve"> </w:t>
      </w:r>
      <w:r w:rsidRPr="005D77FE">
        <w:rPr>
          <w:sz w:val="24"/>
          <w:szCs w:val="24"/>
        </w:rPr>
        <w:t>reclusos</w:t>
      </w:r>
      <w:r w:rsidRPr="005468DF">
        <w:rPr>
          <w:sz w:val="24"/>
          <w:szCs w:val="24"/>
        </w:rPr>
        <w:t xml:space="preserve"> </w:t>
      </w:r>
      <w:r w:rsidRPr="005D77FE">
        <w:rPr>
          <w:sz w:val="24"/>
          <w:szCs w:val="24"/>
        </w:rPr>
        <w:t>drogados</w:t>
      </w:r>
      <w:r w:rsidRPr="005468DF">
        <w:rPr>
          <w:sz w:val="24"/>
          <w:szCs w:val="24"/>
        </w:rPr>
        <w:t xml:space="preserve"> </w:t>
      </w:r>
      <w:r w:rsidRPr="005D77FE">
        <w:rPr>
          <w:sz w:val="24"/>
          <w:szCs w:val="24"/>
        </w:rPr>
        <w:t>e</w:t>
      </w:r>
      <w:r w:rsidRPr="005468DF">
        <w:rPr>
          <w:sz w:val="24"/>
          <w:szCs w:val="24"/>
        </w:rPr>
        <w:t xml:space="preserve"> </w:t>
      </w:r>
      <w:r w:rsidRPr="005D77FE">
        <w:rPr>
          <w:sz w:val="24"/>
          <w:szCs w:val="24"/>
        </w:rPr>
        <w:t>incluso están expuestos a escenas sexuales, lo cual genera estímulos prematuros</w:t>
      </w:r>
      <w:r w:rsidRPr="005468DF">
        <w:rPr>
          <w:sz w:val="24"/>
          <w:szCs w:val="24"/>
        </w:rPr>
        <w:t xml:space="preserve"> </w:t>
      </w:r>
      <w:r w:rsidRPr="005D77FE">
        <w:rPr>
          <w:sz w:val="24"/>
          <w:szCs w:val="24"/>
        </w:rPr>
        <w:t>con</w:t>
      </w:r>
      <w:r w:rsidRPr="005468DF">
        <w:rPr>
          <w:sz w:val="24"/>
          <w:szCs w:val="24"/>
        </w:rPr>
        <w:t xml:space="preserve"> </w:t>
      </w:r>
      <w:r w:rsidRPr="005D77FE">
        <w:rPr>
          <w:sz w:val="24"/>
          <w:szCs w:val="24"/>
        </w:rPr>
        <w:t>daños</w:t>
      </w:r>
      <w:r w:rsidRPr="005468DF">
        <w:rPr>
          <w:sz w:val="24"/>
          <w:szCs w:val="24"/>
        </w:rPr>
        <w:t xml:space="preserve"> </w:t>
      </w:r>
      <w:r w:rsidRPr="005D77FE">
        <w:rPr>
          <w:sz w:val="24"/>
          <w:szCs w:val="24"/>
        </w:rPr>
        <w:t>psicológicos</w:t>
      </w:r>
      <w:r w:rsidR="00032961">
        <w:rPr>
          <w:sz w:val="24"/>
          <w:szCs w:val="24"/>
        </w:rPr>
        <w:t>.</w:t>
      </w:r>
    </w:p>
    <w:p w:rsidR="009C1649" w:rsidRPr="005468DF" w:rsidRDefault="009C1649" w:rsidP="005468DF">
      <w:pPr>
        <w:spacing w:line="276" w:lineRule="auto"/>
        <w:jc w:val="both"/>
        <w:rPr>
          <w:sz w:val="24"/>
        </w:rPr>
      </w:pPr>
    </w:p>
    <w:p w:rsidR="009C1649" w:rsidRDefault="009C1649" w:rsidP="009B2080">
      <w:pPr>
        <w:spacing w:line="276" w:lineRule="auto"/>
        <w:jc w:val="both"/>
        <w:rPr>
          <w:sz w:val="24"/>
          <w:szCs w:val="24"/>
        </w:rPr>
      </w:pPr>
      <w:r w:rsidRPr="005468DF">
        <w:rPr>
          <w:sz w:val="24"/>
          <w:szCs w:val="24"/>
        </w:rPr>
        <w:t>La Comisión Nacional de Derechos Humanos</w:t>
      </w:r>
      <w:r w:rsidR="00D51B97">
        <w:rPr>
          <w:sz w:val="24"/>
          <w:szCs w:val="24"/>
        </w:rPr>
        <w:t>, derivado del seguimiento de</w:t>
      </w:r>
      <w:r w:rsidRPr="005468DF">
        <w:rPr>
          <w:sz w:val="24"/>
          <w:szCs w:val="24"/>
        </w:rPr>
        <w:t xml:space="preserve"> las 214 cárceles habitadas por los niños</w:t>
      </w:r>
      <w:r w:rsidR="005D77FE" w:rsidRPr="005D77FE">
        <w:rPr>
          <w:sz w:val="24"/>
          <w:szCs w:val="24"/>
        </w:rPr>
        <w:t xml:space="preserve"> </w:t>
      </w:r>
      <w:r w:rsidRPr="005468DF">
        <w:rPr>
          <w:sz w:val="24"/>
          <w:szCs w:val="24"/>
        </w:rPr>
        <w:t xml:space="preserve">con sus madres, </w:t>
      </w:r>
      <w:r w:rsidR="00D51B97">
        <w:rPr>
          <w:sz w:val="24"/>
          <w:szCs w:val="24"/>
        </w:rPr>
        <w:t>ha indicado que: “H</w:t>
      </w:r>
      <w:r w:rsidRPr="005468DF">
        <w:rPr>
          <w:sz w:val="24"/>
          <w:szCs w:val="24"/>
        </w:rPr>
        <w:t xml:space="preserve">ay condiciones que dificultan una vida digna y segura, así como situaciones que vulneran sus derechos humanos”, </w:t>
      </w:r>
      <w:r w:rsidR="00D51B97">
        <w:rPr>
          <w:sz w:val="24"/>
          <w:szCs w:val="24"/>
        </w:rPr>
        <w:t>así mismo ha</w:t>
      </w:r>
      <w:r w:rsidRPr="005468DF">
        <w:rPr>
          <w:sz w:val="24"/>
          <w:szCs w:val="24"/>
        </w:rPr>
        <w:t xml:space="preserve"> </w:t>
      </w:r>
      <w:r w:rsidR="00D51B97">
        <w:rPr>
          <w:sz w:val="24"/>
          <w:szCs w:val="24"/>
        </w:rPr>
        <w:t>enfatizado</w:t>
      </w:r>
      <w:r w:rsidRPr="005468DF">
        <w:rPr>
          <w:sz w:val="24"/>
          <w:szCs w:val="24"/>
        </w:rPr>
        <w:t xml:space="preserve"> en la escasez alimentaria, educativa y en la falta de zonas </w:t>
      </w:r>
      <w:r w:rsidR="005D77FE" w:rsidRPr="005D77FE">
        <w:rPr>
          <w:sz w:val="24"/>
          <w:szCs w:val="24"/>
        </w:rPr>
        <w:t>recreativa</w:t>
      </w:r>
      <w:r w:rsidRPr="005468DF">
        <w:rPr>
          <w:sz w:val="24"/>
          <w:szCs w:val="24"/>
        </w:rPr>
        <w:t xml:space="preserve">s para </w:t>
      </w:r>
      <w:r w:rsidR="00137DB8">
        <w:rPr>
          <w:sz w:val="24"/>
          <w:szCs w:val="24"/>
        </w:rPr>
        <w:t xml:space="preserve">que </w:t>
      </w:r>
      <w:r w:rsidR="005D77FE">
        <w:rPr>
          <w:sz w:val="24"/>
          <w:szCs w:val="24"/>
        </w:rPr>
        <w:t>los menores</w:t>
      </w:r>
      <w:r w:rsidR="00137DB8">
        <w:rPr>
          <w:sz w:val="24"/>
          <w:szCs w:val="24"/>
        </w:rPr>
        <w:t xml:space="preserve"> tengan las condiciones propicias para óptimo desarrollo. Además, ha </w:t>
      </w:r>
      <w:r w:rsidR="00D51B97">
        <w:rPr>
          <w:sz w:val="24"/>
          <w:szCs w:val="24"/>
        </w:rPr>
        <w:t>señala</w:t>
      </w:r>
      <w:r w:rsidR="00137DB8">
        <w:rPr>
          <w:sz w:val="24"/>
          <w:szCs w:val="24"/>
        </w:rPr>
        <w:t>do</w:t>
      </w:r>
      <w:r w:rsidRPr="005468DF">
        <w:rPr>
          <w:sz w:val="24"/>
          <w:szCs w:val="24"/>
        </w:rPr>
        <w:t xml:space="preserve"> la preocupación por las condiciones y el trato que se brinda a las mujeres internas que son madres y a los niños y niñas </w:t>
      </w:r>
      <w:r w:rsidR="00D51B97">
        <w:rPr>
          <w:sz w:val="24"/>
          <w:szCs w:val="24"/>
        </w:rPr>
        <w:t xml:space="preserve">que les acompañan, </w:t>
      </w:r>
      <w:r w:rsidRPr="005468DF">
        <w:rPr>
          <w:sz w:val="24"/>
          <w:szCs w:val="24"/>
        </w:rPr>
        <w:t xml:space="preserve">visibilizando la necesidad de garantizar el respeto </w:t>
      </w:r>
      <w:r w:rsidR="00137DB8">
        <w:rPr>
          <w:sz w:val="24"/>
          <w:szCs w:val="24"/>
        </w:rPr>
        <w:t>a sus</w:t>
      </w:r>
      <w:r w:rsidRPr="005468DF">
        <w:rPr>
          <w:sz w:val="24"/>
          <w:szCs w:val="24"/>
        </w:rPr>
        <w:t xml:space="preserve"> derechos humanos</w:t>
      </w:r>
      <w:r w:rsidR="00137DB8">
        <w:rPr>
          <w:sz w:val="24"/>
          <w:szCs w:val="24"/>
        </w:rPr>
        <w:t xml:space="preserve"> ante su condición de vulnerabilidad</w:t>
      </w:r>
      <w:r w:rsidRPr="005468DF">
        <w:rPr>
          <w:sz w:val="24"/>
          <w:szCs w:val="24"/>
        </w:rPr>
        <w:t xml:space="preserve">, </w:t>
      </w:r>
      <w:r w:rsidR="00137DB8">
        <w:rPr>
          <w:sz w:val="24"/>
          <w:szCs w:val="24"/>
        </w:rPr>
        <w:t>para propiciar u</w:t>
      </w:r>
      <w:r w:rsidRPr="005468DF">
        <w:rPr>
          <w:sz w:val="24"/>
          <w:szCs w:val="24"/>
        </w:rPr>
        <w:t xml:space="preserve">na estancia digna, </w:t>
      </w:r>
      <w:r w:rsidR="00137DB8" w:rsidRPr="005D77FE">
        <w:rPr>
          <w:sz w:val="24"/>
          <w:szCs w:val="24"/>
        </w:rPr>
        <w:t>servicios médicos</w:t>
      </w:r>
      <w:r w:rsidRPr="005468DF">
        <w:rPr>
          <w:sz w:val="24"/>
          <w:szCs w:val="24"/>
        </w:rPr>
        <w:t xml:space="preserve"> y educación.</w:t>
      </w:r>
    </w:p>
    <w:p w:rsidR="00297C27" w:rsidRDefault="00297C27" w:rsidP="00297C27">
      <w:pPr>
        <w:spacing w:line="276" w:lineRule="auto"/>
        <w:jc w:val="both"/>
        <w:rPr>
          <w:sz w:val="24"/>
          <w:szCs w:val="24"/>
        </w:rPr>
      </w:pPr>
    </w:p>
    <w:p w:rsidR="00297C27" w:rsidRPr="00297C27" w:rsidRDefault="00297C27" w:rsidP="00297C27">
      <w:pPr>
        <w:spacing w:line="276" w:lineRule="auto"/>
        <w:jc w:val="both"/>
        <w:rPr>
          <w:sz w:val="24"/>
          <w:szCs w:val="24"/>
          <w:lang w:val="es-MX"/>
        </w:rPr>
      </w:pPr>
      <w:r>
        <w:rPr>
          <w:sz w:val="24"/>
          <w:szCs w:val="24"/>
          <w:lang w:val="es-MX"/>
        </w:rPr>
        <w:t>Así mismo en el Informe Especial de la Comisión Nacional de los Derechos H</w:t>
      </w:r>
      <w:r w:rsidRPr="00297C27">
        <w:rPr>
          <w:sz w:val="24"/>
          <w:szCs w:val="24"/>
          <w:lang w:val="es-MX"/>
        </w:rPr>
        <w:t>umanos sobre el estado que guardan los derechos huma</w:t>
      </w:r>
      <w:r>
        <w:rPr>
          <w:sz w:val="24"/>
          <w:szCs w:val="24"/>
          <w:lang w:val="es-MX"/>
        </w:rPr>
        <w:t>nos de las mujeres internas en Centros de R</w:t>
      </w:r>
      <w:r w:rsidRPr="00297C27">
        <w:rPr>
          <w:sz w:val="24"/>
          <w:szCs w:val="24"/>
          <w:lang w:val="es-MX"/>
        </w:rPr>
        <w:t xml:space="preserve">eclusión de la </w:t>
      </w:r>
      <w:r>
        <w:rPr>
          <w:sz w:val="24"/>
          <w:szCs w:val="24"/>
          <w:lang w:val="es-MX"/>
        </w:rPr>
        <w:t>R</w:t>
      </w:r>
      <w:r w:rsidRPr="00297C27">
        <w:rPr>
          <w:sz w:val="24"/>
          <w:szCs w:val="24"/>
          <w:lang w:val="es-MX"/>
        </w:rPr>
        <w:t xml:space="preserve">epública </w:t>
      </w:r>
      <w:r>
        <w:rPr>
          <w:sz w:val="24"/>
          <w:szCs w:val="24"/>
          <w:lang w:val="es-MX"/>
        </w:rPr>
        <w:t>M</w:t>
      </w:r>
      <w:r w:rsidRPr="00297C27">
        <w:rPr>
          <w:sz w:val="24"/>
          <w:szCs w:val="24"/>
          <w:lang w:val="es-MX"/>
        </w:rPr>
        <w:t>exicana, en</w:t>
      </w:r>
      <w:r>
        <w:rPr>
          <w:sz w:val="24"/>
          <w:szCs w:val="24"/>
          <w:lang w:val="es-MX"/>
        </w:rPr>
        <w:t xml:space="preserve"> el año 2013, señala que</w:t>
      </w:r>
      <w:r w:rsidR="00554B4C">
        <w:rPr>
          <w:sz w:val="24"/>
          <w:szCs w:val="24"/>
          <w:lang w:val="es-MX"/>
        </w:rPr>
        <w:t>,</w:t>
      </w:r>
      <w:r>
        <w:rPr>
          <w:sz w:val="24"/>
          <w:szCs w:val="24"/>
          <w:lang w:val="es-MX"/>
        </w:rPr>
        <w:t xml:space="preserve"> en el E</w:t>
      </w:r>
      <w:r w:rsidRPr="00297C27">
        <w:rPr>
          <w:sz w:val="24"/>
          <w:szCs w:val="24"/>
          <w:lang w:val="es-MX"/>
        </w:rPr>
        <w:t xml:space="preserve">stado de </w:t>
      </w:r>
      <w:r>
        <w:rPr>
          <w:sz w:val="24"/>
          <w:szCs w:val="24"/>
          <w:lang w:val="es-MX"/>
        </w:rPr>
        <w:t>M</w:t>
      </w:r>
      <w:r w:rsidRPr="00297C27">
        <w:rPr>
          <w:sz w:val="24"/>
          <w:szCs w:val="24"/>
          <w:lang w:val="es-MX"/>
        </w:rPr>
        <w:t xml:space="preserve">éxico </w:t>
      </w:r>
      <w:r>
        <w:rPr>
          <w:sz w:val="24"/>
          <w:szCs w:val="24"/>
          <w:lang w:val="es-MX"/>
        </w:rPr>
        <w:t>existen cuatro Centros P</w:t>
      </w:r>
      <w:r w:rsidRPr="00297C27">
        <w:rPr>
          <w:sz w:val="24"/>
          <w:szCs w:val="24"/>
          <w:lang w:val="es-MX"/>
        </w:rPr>
        <w:t xml:space="preserve">enitenciarios con población </w:t>
      </w:r>
      <w:r>
        <w:rPr>
          <w:sz w:val="24"/>
          <w:szCs w:val="24"/>
          <w:lang w:val="es-MX"/>
        </w:rPr>
        <w:t>femenil siendo los siguientes: C</w:t>
      </w:r>
      <w:r w:rsidRPr="00297C27">
        <w:rPr>
          <w:sz w:val="24"/>
          <w:szCs w:val="24"/>
          <w:lang w:val="es-MX"/>
        </w:rPr>
        <w:t xml:space="preserve">entro </w:t>
      </w:r>
      <w:r>
        <w:rPr>
          <w:sz w:val="24"/>
          <w:szCs w:val="24"/>
          <w:lang w:val="es-MX"/>
        </w:rPr>
        <w:t>Preventivo y de Readaptación S</w:t>
      </w:r>
      <w:r w:rsidRPr="00297C27">
        <w:rPr>
          <w:sz w:val="24"/>
          <w:szCs w:val="24"/>
          <w:lang w:val="es-MX"/>
        </w:rPr>
        <w:t xml:space="preserve">ocial </w:t>
      </w:r>
      <w:r>
        <w:rPr>
          <w:sz w:val="24"/>
          <w:szCs w:val="24"/>
          <w:lang w:val="es-MX"/>
        </w:rPr>
        <w:t>C</w:t>
      </w:r>
      <w:r w:rsidRPr="00297C27">
        <w:rPr>
          <w:sz w:val="24"/>
          <w:szCs w:val="24"/>
          <w:lang w:val="es-MX"/>
        </w:rPr>
        <w:t>halco, Centro Preventivo y de Readaptación Social Ecatepec, Centro Preventivo y de Readaptaci</w:t>
      </w:r>
      <w:r>
        <w:rPr>
          <w:sz w:val="24"/>
          <w:szCs w:val="24"/>
          <w:lang w:val="es-MX"/>
        </w:rPr>
        <w:t>ón Social Nezahualcóyotl Bordo d</w:t>
      </w:r>
      <w:r w:rsidRPr="00297C27">
        <w:rPr>
          <w:sz w:val="24"/>
          <w:szCs w:val="24"/>
          <w:lang w:val="es-MX"/>
        </w:rPr>
        <w:t>e Xochiaca y el Centro Preventivo y de Readaptación Social Tlalnepan</w:t>
      </w:r>
      <w:r>
        <w:rPr>
          <w:sz w:val="24"/>
          <w:szCs w:val="24"/>
          <w:lang w:val="es-MX"/>
        </w:rPr>
        <w:t>tla d</w:t>
      </w:r>
      <w:r w:rsidRPr="00297C27">
        <w:rPr>
          <w:sz w:val="24"/>
          <w:szCs w:val="24"/>
          <w:lang w:val="es-MX"/>
        </w:rPr>
        <w:t>e Baz.</w:t>
      </w:r>
      <w:r>
        <w:rPr>
          <w:rStyle w:val="Refdenotaalpie"/>
          <w:sz w:val="24"/>
          <w:szCs w:val="24"/>
          <w:lang w:val="es-MX"/>
        </w:rPr>
        <w:footnoteReference w:id="5"/>
      </w:r>
    </w:p>
    <w:p w:rsidR="005D77FE" w:rsidRDefault="005D77FE" w:rsidP="005D77FE">
      <w:pPr>
        <w:spacing w:line="276" w:lineRule="auto"/>
        <w:jc w:val="both"/>
        <w:rPr>
          <w:sz w:val="24"/>
          <w:szCs w:val="24"/>
        </w:rPr>
      </w:pPr>
    </w:p>
    <w:p w:rsidR="009C1649" w:rsidRDefault="009C1649" w:rsidP="005468DF">
      <w:pPr>
        <w:spacing w:line="276" w:lineRule="auto"/>
        <w:jc w:val="both"/>
      </w:pPr>
      <w:r w:rsidRPr="005D77FE">
        <w:rPr>
          <w:sz w:val="24"/>
          <w:szCs w:val="24"/>
        </w:rPr>
        <w:t xml:space="preserve">Las niñas y niños invisibles </w:t>
      </w:r>
      <w:r w:rsidR="00554B4C">
        <w:rPr>
          <w:sz w:val="24"/>
          <w:szCs w:val="24"/>
        </w:rPr>
        <w:t xml:space="preserve">que </w:t>
      </w:r>
      <w:r w:rsidRPr="005D77FE">
        <w:rPr>
          <w:sz w:val="24"/>
          <w:szCs w:val="24"/>
        </w:rPr>
        <w:t xml:space="preserve">se enfrentan </w:t>
      </w:r>
      <w:r w:rsidR="00554B4C">
        <w:rPr>
          <w:sz w:val="24"/>
          <w:szCs w:val="24"/>
        </w:rPr>
        <w:t xml:space="preserve">en </w:t>
      </w:r>
      <w:r w:rsidRPr="005D77FE">
        <w:rPr>
          <w:sz w:val="24"/>
          <w:szCs w:val="24"/>
        </w:rPr>
        <w:t xml:space="preserve">reclusión </w:t>
      </w:r>
      <w:r w:rsidR="00554B4C">
        <w:rPr>
          <w:sz w:val="24"/>
          <w:szCs w:val="24"/>
        </w:rPr>
        <w:t xml:space="preserve">con sus madres, </w:t>
      </w:r>
      <w:r w:rsidRPr="005D77FE">
        <w:rPr>
          <w:sz w:val="24"/>
          <w:szCs w:val="24"/>
        </w:rPr>
        <w:t>carece</w:t>
      </w:r>
      <w:r w:rsidR="00554B4C">
        <w:rPr>
          <w:sz w:val="24"/>
          <w:szCs w:val="24"/>
        </w:rPr>
        <w:t>n</w:t>
      </w:r>
      <w:r w:rsidRPr="005D77FE">
        <w:rPr>
          <w:sz w:val="24"/>
          <w:szCs w:val="24"/>
        </w:rPr>
        <w:t xml:space="preserve"> de medidas</w:t>
      </w:r>
      <w:r w:rsidRPr="005468DF">
        <w:rPr>
          <w:sz w:val="24"/>
          <w:szCs w:val="24"/>
        </w:rPr>
        <w:t xml:space="preserve"> </w:t>
      </w:r>
      <w:r w:rsidRPr="005D77FE">
        <w:rPr>
          <w:sz w:val="24"/>
          <w:szCs w:val="24"/>
        </w:rPr>
        <w:t xml:space="preserve">especiales que les permitan un sano </w:t>
      </w:r>
      <w:r w:rsidR="0084228B" w:rsidRPr="005D77FE">
        <w:rPr>
          <w:sz w:val="24"/>
          <w:szCs w:val="24"/>
        </w:rPr>
        <w:t xml:space="preserve">esparcimiento, </w:t>
      </w:r>
      <w:r w:rsidR="0084228B">
        <w:rPr>
          <w:sz w:val="24"/>
          <w:szCs w:val="24"/>
        </w:rPr>
        <w:t>y</w:t>
      </w:r>
      <w:r w:rsidR="00554B4C">
        <w:rPr>
          <w:sz w:val="24"/>
          <w:szCs w:val="24"/>
        </w:rPr>
        <w:t xml:space="preserve"> se </w:t>
      </w:r>
      <w:r w:rsidRPr="005D77FE">
        <w:rPr>
          <w:sz w:val="24"/>
          <w:szCs w:val="24"/>
        </w:rPr>
        <w:t>enfrenta</w:t>
      </w:r>
      <w:r w:rsidR="00554B4C">
        <w:rPr>
          <w:sz w:val="24"/>
          <w:szCs w:val="24"/>
        </w:rPr>
        <w:t>n</w:t>
      </w:r>
      <w:r w:rsidRPr="005D77FE">
        <w:rPr>
          <w:sz w:val="24"/>
          <w:szCs w:val="24"/>
        </w:rPr>
        <w:t xml:space="preserve"> al contexto</w:t>
      </w:r>
      <w:r w:rsidRPr="005468DF">
        <w:rPr>
          <w:sz w:val="24"/>
          <w:szCs w:val="24"/>
        </w:rPr>
        <w:t xml:space="preserve"> </w:t>
      </w:r>
      <w:r w:rsidRPr="005D77FE">
        <w:rPr>
          <w:sz w:val="24"/>
          <w:szCs w:val="24"/>
        </w:rPr>
        <w:t>penitenciario</w:t>
      </w:r>
      <w:r w:rsidRPr="005468DF">
        <w:rPr>
          <w:sz w:val="24"/>
          <w:szCs w:val="24"/>
        </w:rPr>
        <w:t xml:space="preserve"> </w:t>
      </w:r>
      <w:r w:rsidRPr="005D77FE">
        <w:rPr>
          <w:sz w:val="24"/>
          <w:szCs w:val="24"/>
        </w:rPr>
        <w:t>mexicano</w:t>
      </w:r>
      <w:r w:rsidRPr="005468DF">
        <w:rPr>
          <w:sz w:val="24"/>
          <w:szCs w:val="24"/>
        </w:rPr>
        <w:t xml:space="preserve"> </w:t>
      </w:r>
      <w:r w:rsidRPr="005D77FE">
        <w:rPr>
          <w:sz w:val="24"/>
          <w:szCs w:val="24"/>
        </w:rPr>
        <w:t>en</w:t>
      </w:r>
      <w:r w:rsidRPr="005468DF">
        <w:rPr>
          <w:sz w:val="24"/>
          <w:szCs w:val="24"/>
        </w:rPr>
        <w:t xml:space="preserve"> </w:t>
      </w:r>
      <w:r w:rsidRPr="005D77FE">
        <w:rPr>
          <w:sz w:val="24"/>
          <w:szCs w:val="24"/>
        </w:rPr>
        <w:t>el</w:t>
      </w:r>
      <w:r w:rsidRPr="005468DF">
        <w:rPr>
          <w:sz w:val="24"/>
          <w:szCs w:val="24"/>
        </w:rPr>
        <w:t xml:space="preserve"> </w:t>
      </w:r>
      <w:r w:rsidRPr="005D77FE">
        <w:rPr>
          <w:sz w:val="24"/>
          <w:szCs w:val="24"/>
        </w:rPr>
        <w:t>que,</w:t>
      </w:r>
      <w:r w:rsidRPr="005468DF">
        <w:rPr>
          <w:sz w:val="24"/>
          <w:szCs w:val="24"/>
        </w:rPr>
        <w:t xml:space="preserve"> </w:t>
      </w:r>
      <w:r w:rsidRPr="005D77FE">
        <w:rPr>
          <w:sz w:val="24"/>
          <w:szCs w:val="24"/>
        </w:rPr>
        <w:t>entre</w:t>
      </w:r>
      <w:r w:rsidRPr="005468DF">
        <w:rPr>
          <w:sz w:val="24"/>
          <w:szCs w:val="24"/>
        </w:rPr>
        <w:t xml:space="preserve"> </w:t>
      </w:r>
      <w:r w:rsidRPr="005D77FE">
        <w:rPr>
          <w:sz w:val="24"/>
          <w:szCs w:val="24"/>
        </w:rPr>
        <w:t>otras,</w:t>
      </w:r>
      <w:r w:rsidRPr="005468DF">
        <w:rPr>
          <w:sz w:val="24"/>
          <w:szCs w:val="24"/>
        </w:rPr>
        <w:t xml:space="preserve"> </w:t>
      </w:r>
      <w:r w:rsidRPr="005D77FE">
        <w:rPr>
          <w:sz w:val="24"/>
          <w:szCs w:val="24"/>
        </w:rPr>
        <w:t>se</w:t>
      </w:r>
      <w:r w:rsidRPr="005468DF">
        <w:rPr>
          <w:sz w:val="24"/>
          <w:szCs w:val="24"/>
        </w:rPr>
        <w:t xml:space="preserve"> </w:t>
      </w:r>
      <w:r w:rsidRPr="005D77FE">
        <w:rPr>
          <w:sz w:val="24"/>
          <w:szCs w:val="24"/>
        </w:rPr>
        <w:t>encuentra</w:t>
      </w:r>
      <w:r w:rsidRPr="005468DF">
        <w:rPr>
          <w:sz w:val="24"/>
          <w:szCs w:val="24"/>
        </w:rPr>
        <w:t xml:space="preserve"> </w:t>
      </w:r>
      <w:r w:rsidRPr="005D77FE">
        <w:rPr>
          <w:sz w:val="24"/>
          <w:szCs w:val="24"/>
        </w:rPr>
        <w:t>presente</w:t>
      </w:r>
      <w:r w:rsidRPr="005468DF">
        <w:rPr>
          <w:sz w:val="24"/>
          <w:szCs w:val="24"/>
        </w:rPr>
        <w:t xml:space="preserve"> </w:t>
      </w:r>
      <w:r w:rsidRPr="005D77FE">
        <w:rPr>
          <w:sz w:val="24"/>
          <w:szCs w:val="24"/>
        </w:rPr>
        <w:t>el</w:t>
      </w:r>
      <w:r w:rsidRPr="005468DF">
        <w:rPr>
          <w:sz w:val="24"/>
          <w:szCs w:val="24"/>
        </w:rPr>
        <w:t xml:space="preserve"> </w:t>
      </w:r>
      <w:r w:rsidRPr="005D77FE">
        <w:rPr>
          <w:sz w:val="24"/>
          <w:szCs w:val="24"/>
        </w:rPr>
        <w:t>hacinamiento,</w:t>
      </w:r>
      <w:r w:rsidRPr="005468DF">
        <w:rPr>
          <w:sz w:val="24"/>
          <w:szCs w:val="24"/>
        </w:rPr>
        <w:t xml:space="preserve"> </w:t>
      </w:r>
      <w:r w:rsidRPr="005D77FE">
        <w:rPr>
          <w:sz w:val="24"/>
          <w:szCs w:val="24"/>
        </w:rPr>
        <w:t>la</w:t>
      </w:r>
      <w:r w:rsidRPr="005468DF">
        <w:rPr>
          <w:sz w:val="24"/>
          <w:szCs w:val="24"/>
        </w:rPr>
        <w:t xml:space="preserve"> </w:t>
      </w:r>
      <w:r w:rsidRPr="005D77FE">
        <w:rPr>
          <w:sz w:val="24"/>
          <w:szCs w:val="24"/>
        </w:rPr>
        <w:t>delincuencia,</w:t>
      </w:r>
      <w:r w:rsidRPr="005468DF">
        <w:rPr>
          <w:sz w:val="24"/>
          <w:szCs w:val="24"/>
        </w:rPr>
        <w:t xml:space="preserve"> </w:t>
      </w:r>
      <w:r w:rsidRPr="005D77FE">
        <w:rPr>
          <w:sz w:val="24"/>
          <w:szCs w:val="24"/>
        </w:rPr>
        <w:t>deficiencias</w:t>
      </w:r>
      <w:r w:rsidRPr="005468DF">
        <w:rPr>
          <w:sz w:val="24"/>
          <w:szCs w:val="24"/>
        </w:rPr>
        <w:t xml:space="preserve"> </w:t>
      </w:r>
      <w:r w:rsidRPr="005D77FE">
        <w:rPr>
          <w:sz w:val="24"/>
          <w:szCs w:val="24"/>
        </w:rPr>
        <w:t>de</w:t>
      </w:r>
      <w:r w:rsidRPr="005468DF">
        <w:rPr>
          <w:sz w:val="24"/>
          <w:szCs w:val="24"/>
        </w:rPr>
        <w:t xml:space="preserve"> </w:t>
      </w:r>
      <w:r w:rsidRPr="005D77FE">
        <w:rPr>
          <w:sz w:val="24"/>
          <w:szCs w:val="24"/>
        </w:rPr>
        <w:t>clasificación,</w:t>
      </w:r>
      <w:r w:rsidRPr="005468DF">
        <w:rPr>
          <w:sz w:val="24"/>
          <w:szCs w:val="24"/>
        </w:rPr>
        <w:t xml:space="preserve"> </w:t>
      </w:r>
      <w:r w:rsidRPr="005D77FE">
        <w:rPr>
          <w:sz w:val="24"/>
          <w:szCs w:val="24"/>
        </w:rPr>
        <w:t>dinámicas</w:t>
      </w:r>
      <w:r w:rsidRPr="005468DF">
        <w:rPr>
          <w:sz w:val="24"/>
          <w:szCs w:val="24"/>
        </w:rPr>
        <w:t xml:space="preserve"> </w:t>
      </w:r>
      <w:r w:rsidRPr="005D77FE">
        <w:rPr>
          <w:sz w:val="24"/>
          <w:szCs w:val="24"/>
        </w:rPr>
        <w:t>de</w:t>
      </w:r>
      <w:r w:rsidRPr="005468DF">
        <w:rPr>
          <w:sz w:val="24"/>
          <w:szCs w:val="24"/>
        </w:rPr>
        <w:t xml:space="preserve"> </w:t>
      </w:r>
      <w:r w:rsidRPr="005D77FE">
        <w:rPr>
          <w:sz w:val="24"/>
          <w:szCs w:val="24"/>
        </w:rPr>
        <w:t>violencia,</w:t>
      </w:r>
      <w:r w:rsidRPr="005468DF">
        <w:rPr>
          <w:sz w:val="24"/>
          <w:szCs w:val="24"/>
        </w:rPr>
        <w:t xml:space="preserve"> </w:t>
      </w:r>
      <w:r w:rsidRPr="005D77FE">
        <w:rPr>
          <w:sz w:val="24"/>
          <w:szCs w:val="24"/>
        </w:rPr>
        <w:t>y</w:t>
      </w:r>
      <w:r w:rsidRPr="005468DF">
        <w:rPr>
          <w:sz w:val="24"/>
          <w:szCs w:val="24"/>
        </w:rPr>
        <w:t xml:space="preserve"> </w:t>
      </w:r>
      <w:r w:rsidRPr="005D77FE">
        <w:rPr>
          <w:sz w:val="24"/>
          <w:szCs w:val="24"/>
        </w:rPr>
        <w:t>falta</w:t>
      </w:r>
      <w:r w:rsidRPr="005468DF">
        <w:rPr>
          <w:sz w:val="24"/>
          <w:szCs w:val="24"/>
        </w:rPr>
        <w:t xml:space="preserve"> </w:t>
      </w:r>
      <w:r w:rsidRPr="005D77FE">
        <w:rPr>
          <w:sz w:val="24"/>
          <w:szCs w:val="24"/>
        </w:rPr>
        <w:t>de</w:t>
      </w:r>
      <w:r w:rsidRPr="005468DF">
        <w:rPr>
          <w:sz w:val="24"/>
          <w:szCs w:val="24"/>
        </w:rPr>
        <w:t xml:space="preserve"> </w:t>
      </w:r>
      <w:r w:rsidRPr="005D77FE">
        <w:rPr>
          <w:sz w:val="24"/>
          <w:szCs w:val="24"/>
        </w:rPr>
        <w:t>ajustes</w:t>
      </w:r>
      <w:r w:rsidRPr="005468DF">
        <w:rPr>
          <w:sz w:val="24"/>
          <w:szCs w:val="24"/>
        </w:rPr>
        <w:t xml:space="preserve"> </w:t>
      </w:r>
      <w:r w:rsidRPr="005D77FE">
        <w:rPr>
          <w:sz w:val="24"/>
          <w:szCs w:val="24"/>
        </w:rPr>
        <w:t>razonables.</w:t>
      </w:r>
    </w:p>
    <w:p w:rsidR="00702BE8" w:rsidRDefault="00702BE8" w:rsidP="00702BE8">
      <w:pPr>
        <w:spacing w:line="276" w:lineRule="auto"/>
        <w:jc w:val="both"/>
        <w:rPr>
          <w:sz w:val="24"/>
          <w:szCs w:val="24"/>
        </w:rPr>
      </w:pPr>
    </w:p>
    <w:p w:rsidR="009C1649" w:rsidRDefault="00137DB8" w:rsidP="00B40AD2">
      <w:pPr>
        <w:spacing w:line="276" w:lineRule="auto"/>
        <w:jc w:val="both"/>
        <w:rPr>
          <w:sz w:val="24"/>
          <w:szCs w:val="24"/>
        </w:rPr>
      </w:pPr>
      <w:r>
        <w:rPr>
          <w:sz w:val="24"/>
          <w:szCs w:val="24"/>
        </w:rPr>
        <w:t xml:space="preserve">De lo anterior se advierte la posible violación </w:t>
      </w:r>
      <w:r w:rsidR="009C1649" w:rsidRPr="005468DF">
        <w:rPr>
          <w:sz w:val="24"/>
          <w:szCs w:val="24"/>
        </w:rPr>
        <w:t>de</w:t>
      </w:r>
      <w:r>
        <w:rPr>
          <w:sz w:val="24"/>
          <w:szCs w:val="24"/>
        </w:rPr>
        <w:t>l principio del</w:t>
      </w:r>
      <w:r w:rsidR="00B40AD2">
        <w:rPr>
          <w:sz w:val="24"/>
          <w:szCs w:val="24"/>
        </w:rPr>
        <w:t xml:space="preserve"> interés superior de la niñez</w:t>
      </w:r>
      <w:r w:rsidR="009C1649" w:rsidRPr="005468DF">
        <w:rPr>
          <w:sz w:val="24"/>
          <w:szCs w:val="24"/>
        </w:rPr>
        <w:t xml:space="preserve"> y la contravención a lo establecido en los estándares </w:t>
      </w:r>
      <w:r w:rsidR="00B40AD2">
        <w:rPr>
          <w:sz w:val="24"/>
          <w:szCs w:val="24"/>
        </w:rPr>
        <w:t>I</w:t>
      </w:r>
      <w:r w:rsidR="009C1649" w:rsidRPr="005468DF">
        <w:rPr>
          <w:sz w:val="24"/>
          <w:szCs w:val="24"/>
        </w:rPr>
        <w:t>nternacionales y Constitucional</w:t>
      </w:r>
      <w:r w:rsidR="00B40AD2">
        <w:rPr>
          <w:sz w:val="24"/>
          <w:szCs w:val="24"/>
        </w:rPr>
        <w:t>es,</w:t>
      </w:r>
      <w:r w:rsidR="009C1649" w:rsidRPr="005468DF">
        <w:rPr>
          <w:sz w:val="24"/>
          <w:szCs w:val="24"/>
        </w:rPr>
        <w:t xml:space="preserve"> </w:t>
      </w:r>
      <w:r w:rsidR="00B40AD2">
        <w:rPr>
          <w:sz w:val="24"/>
          <w:szCs w:val="24"/>
        </w:rPr>
        <w:t>así como sus derechos humanos al vivir en un estado de indefensión</w:t>
      </w:r>
      <w:r w:rsidR="00554B4C">
        <w:rPr>
          <w:sz w:val="24"/>
          <w:szCs w:val="24"/>
        </w:rPr>
        <w:t xml:space="preserve">, por lo que es prioritario </w:t>
      </w:r>
      <w:r w:rsidR="009C1649" w:rsidRPr="005468DF">
        <w:rPr>
          <w:sz w:val="24"/>
          <w:szCs w:val="24"/>
        </w:rPr>
        <w:t xml:space="preserve">que se respeten los derechos de la primera infancia </w:t>
      </w:r>
      <w:r w:rsidR="00554B4C">
        <w:rPr>
          <w:sz w:val="24"/>
          <w:szCs w:val="24"/>
        </w:rPr>
        <w:t xml:space="preserve">en estas condiciones de vulnerabilidad y </w:t>
      </w:r>
      <w:r w:rsidR="009C1649" w:rsidRPr="005468DF">
        <w:rPr>
          <w:sz w:val="24"/>
          <w:szCs w:val="24"/>
        </w:rPr>
        <w:t>generar políticas públicas y programas especializados que impulsen la aplicación de las leyes</w:t>
      </w:r>
      <w:r w:rsidR="00554B4C">
        <w:rPr>
          <w:sz w:val="24"/>
          <w:szCs w:val="24"/>
        </w:rPr>
        <w:t xml:space="preserve"> que permitan mejores condiciones de desarrollo a la población infantil que acompaña a sus madres en los centros penitenciarios..</w:t>
      </w:r>
    </w:p>
    <w:p w:rsidR="005D77FE" w:rsidRPr="005468DF" w:rsidRDefault="005D77FE" w:rsidP="005D77FE">
      <w:pPr>
        <w:spacing w:line="276" w:lineRule="auto"/>
        <w:jc w:val="both"/>
        <w:rPr>
          <w:sz w:val="24"/>
          <w:szCs w:val="24"/>
        </w:rPr>
      </w:pPr>
    </w:p>
    <w:p w:rsidR="008A4D84" w:rsidRDefault="00B40AEE" w:rsidP="005D77FE">
      <w:pPr>
        <w:spacing w:line="276" w:lineRule="auto"/>
        <w:jc w:val="both"/>
        <w:rPr>
          <w:sz w:val="24"/>
          <w:szCs w:val="24"/>
        </w:rPr>
      </w:pPr>
      <w:r>
        <w:rPr>
          <w:sz w:val="24"/>
          <w:szCs w:val="24"/>
        </w:rPr>
        <w:t>Por lo antes expuesto se concluye que</w:t>
      </w:r>
      <w:r w:rsidR="00554B4C">
        <w:rPr>
          <w:sz w:val="24"/>
          <w:szCs w:val="24"/>
        </w:rPr>
        <w:t>,</w:t>
      </w:r>
      <w:r w:rsidR="009C1649" w:rsidRPr="005468DF">
        <w:rPr>
          <w:sz w:val="24"/>
          <w:szCs w:val="24"/>
        </w:rPr>
        <w:t xml:space="preserve"> esta problemática</w:t>
      </w:r>
      <w:r>
        <w:rPr>
          <w:sz w:val="24"/>
          <w:szCs w:val="24"/>
        </w:rPr>
        <w:t xml:space="preserve"> representa un gran reto que </w:t>
      </w:r>
      <w:r w:rsidR="009C1649" w:rsidRPr="005468DF">
        <w:rPr>
          <w:sz w:val="24"/>
          <w:szCs w:val="24"/>
        </w:rPr>
        <w:t xml:space="preserve">necesita </w:t>
      </w:r>
      <w:r>
        <w:rPr>
          <w:sz w:val="24"/>
          <w:szCs w:val="24"/>
        </w:rPr>
        <w:t>de</w:t>
      </w:r>
      <w:r w:rsidR="009C1649" w:rsidRPr="005468DF">
        <w:rPr>
          <w:sz w:val="24"/>
          <w:szCs w:val="24"/>
        </w:rPr>
        <w:t xml:space="preserve"> las voluntades y esfuerzos de los tres órdenes de gobierno, la sociedad civil organizada y la participación ciudadana</w:t>
      </w:r>
      <w:r>
        <w:rPr>
          <w:sz w:val="24"/>
          <w:szCs w:val="24"/>
        </w:rPr>
        <w:t xml:space="preserve">, siendo corresponsables para garantizar los derechos humanos de </w:t>
      </w:r>
      <w:r w:rsidR="009C1649" w:rsidRPr="005468DF">
        <w:rPr>
          <w:sz w:val="24"/>
          <w:szCs w:val="24"/>
        </w:rPr>
        <w:t>las niñas y niños</w:t>
      </w:r>
      <w:r>
        <w:rPr>
          <w:sz w:val="24"/>
          <w:szCs w:val="24"/>
        </w:rPr>
        <w:t xml:space="preserve"> que viven en los centros penitenciarios con sus madres, siendo de suma importancia la oportuna asignación y aplicación de recursos que permitan mejorar las condiciones de vida de la primera infancia que se encuentra recluida con sus madres.</w:t>
      </w:r>
    </w:p>
    <w:p w:rsidR="004B0555" w:rsidRDefault="004B0555" w:rsidP="005D77FE">
      <w:pPr>
        <w:spacing w:line="276" w:lineRule="auto"/>
        <w:jc w:val="both"/>
        <w:rPr>
          <w:sz w:val="24"/>
          <w:szCs w:val="24"/>
        </w:rPr>
      </w:pPr>
    </w:p>
    <w:p w:rsidR="003B45EE" w:rsidRDefault="003B45EE" w:rsidP="005D77FE">
      <w:pPr>
        <w:spacing w:line="276" w:lineRule="auto"/>
        <w:jc w:val="both"/>
        <w:rPr>
          <w:sz w:val="24"/>
          <w:szCs w:val="24"/>
        </w:rPr>
      </w:pPr>
    </w:p>
    <w:p w:rsidR="004B0555" w:rsidRPr="005468DF" w:rsidRDefault="004B0555" w:rsidP="005468DF">
      <w:pPr>
        <w:jc w:val="both"/>
        <w:rPr>
          <w:sz w:val="24"/>
          <w:szCs w:val="24"/>
        </w:rPr>
      </w:pPr>
      <w:r w:rsidRPr="005468DF">
        <w:rPr>
          <w:sz w:val="24"/>
          <w:szCs w:val="24"/>
        </w:rPr>
        <w:t>Por lo anteriormente expuesto, someto a consideración de esta Honorable Soberanía la siguiente PROPOSICIÓN CON PUNTO DE ACUERDO:</w:t>
      </w:r>
    </w:p>
    <w:p w:rsidR="004B0555" w:rsidRDefault="004B0555" w:rsidP="00702BE8">
      <w:pPr>
        <w:jc w:val="both"/>
        <w:rPr>
          <w:sz w:val="24"/>
          <w:szCs w:val="24"/>
        </w:rPr>
      </w:pPr>
    </w:p>
    <w:p w:rsidR="003B45EE" w:rsidRDefault="003B45EE" w:rsidP="00702BE8">
      <w:pPr>
        <w:jc w:val="both"/>
        <w:rPr>
          <w:sz w:val="24"/>
          <w:szCs w:val="24"/>
        </w:rPr>
      </w:pPr>
    </w:p>
    <w:p w:rsidR="003B45EE" w:rsidRDefault="003B45EE" w:rsidP="00702BE8">
      <w:pPr>
        <w:jc w:val="both"/>
        <w:rPr>
          <w:sz w:val="24"/>
          <w:szCs w:val="24"/>
        </w:rPr>
      </w:pPr>
    </w:p>
    <w:p w:rsidR="003B45EE" w:rsidRDefault="003B45EE" w:rsidP="00702BE8">
      <w:pPr>
        <w:jc w:val="both"/>
        <w:rPr>
          <w:sz w:val="24"/>
          <w:szCs w:val="24"/>
        </w:rPr>
      </w:pPr>
    </w:p>
    <w:p w:rsidR="003B45EE" w:rsidRDefault="003B45EE" w:rsidP="00702BE8">
      <w:pPr>
        <w:jc w:val="both"/>
        <w:rPr>
          <w:sz w:val="24"/>
          <w:szCs w:val="24"/>
        </w:rPr>
      </w:pPr>
    </w:p>
    <w:p w:rsidR="003B45EE" w:rsidRDefault="003B45EE" w:rsidP="00702BE8">
      <w:pPr>
        <w:jc w:val="both"/>
        <w:rPr>
          <w:sz w:val="24"/>
          <w:szCs w:val="24"/>
        </w:rPr>
      </w:pPr>
    </w:p>
    <w:p w:rsidR="004B0555" w:rsidRPr="004B0555" w:rsidRDefault="004B0555" w:rsidP="005468DF">
      <w:pPr>
        <w:jc w:val="both"/>
      </w:pPr>
    </w:p>
    <w:p w:rsidR="004B0555" w:rsidRPr="005D77FE" w:rsidRDefault="004B0555" w:rsidP="005468DF">
      <w:pPr>
        <w:spacing w:line="276" w:lineRule="auto"/>
        <w:jc w:val="both"/>
        <w:rPr>
          <w:b/>
        </w:rPr>
      </w:pPr>
      <w:r>
        <w:rPr>
          <w:sz w:val="24"/>
          <w:szCs w:val="24"/>
        </w:rPr>
        <w:lastRenderedPageBreak/>
        <w:t>ÚNICO</w:t>
      </w:r>
      <w:r w:rsidRPr="004B0555">
        <w:rPr>
          <w:sz w:val="24"/>
          <w:szCs w:val="24"/>
        </w:rPr>
        <w:t>.</w:t>
      </w:r>
      <w:r>
        <w:rPr>
          <w:sz w:val="24"/>
          <w:szCs w:val="24"/>
        </w:rPr>
        <w:t>-</w:t>
      </w:r>
      <w:r w:rsidRPr="005468DF">
        <w:rPr>
          <w:sz w:val="24"/>
          <w:szCs w:val="24"/>
        </w:rPr>
        <w:t xml:space="preserve"> </w:t>
      </w:r>
      <w:r>
        <w:rPr>
          <w:b/>
          <w:sz w:val="24"/>
          <w:szCs w:val="24"/>
        </w:rPr>
        <w:t>S</w:t>
      </w:r>
      <w:r w:rsidRPr="005D77FE">
        <w:rPr>
          <w:b/>
          <w:sz w:val="24"/>
          <w:szCs w:val="24"/>
        </w:rPr>
        <w:t>E EXHORTA AL SECRETARIO DE SEGURIDAD DEL ESTADO DE MÉXICO, A LA SUBSECRETARÍA DE CONTROL PENITENCIARIO Y, A LA DIRECCIÓN GENERAL DE PREVENCIÓN Y REINSERCIÓN SOCIAL, PARA QUE EN EL ÁMBITO DE SU COMPETENCIA INFORME A ESTA SOBERANÍA DE FORMA DETALLADA Y PRECISA LAS ACCIONES Y POLÍTICAS IMPLEMENTADAS PARA ATENDER A LAS HIJAS E HIJOS DE LAS RECLUSAS QUE PERMANECEN EN LOS CENTROS PENITENCIARIOS EN EL ESTADO DE MÉXICO, ESPECIFICANDO LA EDAD QUE TIENEN LOS MENORES, ASÍ COMO LOS REPORTES QUE SE GENEREN DERIVADO DEL SEGUIMIENTO Y EVALUACIÓN DE LAS CONDICIONES EN QUE SE ENCUENTRA LA PRIMERA INFANCIA EN LOS CENTROS PENITENCIARIOS DEL ESTADO DE MÉXICO Y SU UBICACIÓN EN CADA UNO DE LOS MUNICIPIOS.</w:t>
      </w:r>
    </w:p>
    <w:p w:rsidR="004B0555" w:rsidRPr="005468DF" w:rsidRDefault="004B0555" w:rsidP="005468DF">
      <w:pPr>
        <w:jc w:val="both"/>
        <w:rPr>
          <w:sz w:val="24"/>
        </w:rPr>
      </w:pPr>
    </w:p>
    <w:p w:rsidR="004B0555" w:rsidRDefault="004B0555" w:rsidP="004B0555">
      <w:pPr>
        <w:jc w:val="both"/>
        <w:rPr>
          <w:sz w:val="24"/>
          <w:szCs w:val="24"/>
        </w:rPr>
      </w:pPr>
    </w:p>
    <w:p w:rsidR="004B0555" w:rsidRPr="005468DF" w:rsidRDefault="004B0555" w:rsidP="005468DF">
      <w:pPr>
        <w:jc w:val="both"/>
        <w:rPr>
          <w:sz w:val="24"/>
        </w:rPr>
      </w:pPr>
      <w:r>
        <w:rPr>
          <w:sz w:val="24"/>
          <w:szCs w:val="24"/>
        </w:rPr>
        <w:t>Dado en el Palacio del Poder Legislativo, en la ciudad de Toluca de Lerdo, capit</w:t>
      </w:r>
      <w:r w:rsidR="00F87014">
        <w:rPr>
          <w:sz w:val="24"/>
          <w:szCs w:val="24"/>
        </w:rPr>
        <w:t>al del Estado de México, a los tres</w:t>
      </w:r>
      <w:r>
        <w:rPr>
          <w:sz w:val="24"/>
          <w:szCs w:val="24"/>
        </w:rPr>
        <w:t xml:space="preserve"> </w:t>
      </w:r>
      <w:r w:rsidR="003E2457">
        <w:rPr>
          <w:sz w:val="24"/>
          <w:szCs w:val="24"/>
        </w:rPr>
        <w:t>días del mes de febrero del año dos mil veintidós.</w:t>
      </w:r>
    </w:p>
    <w:p w:rsidR="004B0555" w:rsidRPr="005468DF" w:rsidRDefault="004B0555" w:rsidP="005468DF">
      <w:pPr>
        <w:jc w:val="both"/>
        <w:rPr>
          <w:sz w:val="24"/>
        </w:rPr>
      </w:pPr>
    </w:p>
    <w:p w:rsidR="004B0555" w:rsidRPr="005468DF" w:rsidRDefault="004B0555" w:rsidP="005468DF">
      <w:pPr>
        <w:jc w:val="both"/>
        <w:rPr>
          <w:sz w:val="24"/>
        </w:rPr>
      </w:pPr>
    </w:p>
    <w:p w:rsidR="004B0555" w:rsidRPr="005468DF" w:rsidRDefault="004B0555" w:rsidP="005468DF">
      <w:pPr>
        <w:jc w:val="both"/>
        <w:rPr>
          <w:sz w:val="24"/>
        </w:rPr>
      </w:pPr>
    </w:p>
    <w:p w:rsidR="004B0555" w:rsidRDefault="004B0555" w:rsidP="005468DF">
      <w:pPr>
        <w:jc w:val="center"/>
      </w:pPr>
      <w:r>
        <w:rPr>
          <w:sz w:val="24"/>
          <w:szCs w:val="24"/>
        </w:rPr>
        <w:t>ATENTAMENTE</w:t>
      </w:r>
    </w:p>
    <w:p w:rsidR="003E2457" w:rsidRDefault="003E2457" w:rsidP="003E2457">
      <w:pPr>
        <w:jc w:val="center"/>
        <w:rPr>
          <w:sz w:val="24"/>
          <w:szCs w:val="24"/>
        </w:rPr>
      </w:pPr>
    </w:p>
    <w:p w:rsidR="003E2457" w:rsidRPr="005468DF" w:rsidRDefault="003E2457" w:rsidP="003E2457">
      <w:pPr>
        <w:jc w:val="center"/>
        <w:rPr>
          <w:sz w:val="24"/>
          <w:szCs w:val="24"/>
        </w:rPr>
      </w:pPr>
    </w:p>
    <w:p w:rsidR="004B0555" w:rsidRDefault="004B0555" w:rsidP="003E2457">
      <w:pPr>
        <w:jc w:val="both"/>
        <w:rPr>
          <w:sz w:val="24"/>
          <w:szCs w:val="24"/>
        </w:rPr>
      </w:pPr>
    </w:p>
    <w:p w:rsidR="003E2457" w:rsidRDefault="003E2457" w:rsidP="003E2457">
      <w:pPr>
        <w:jc w:val="center"/>
        <w:rPr>
          <w:sz w:val="24"/>
          <w:szCs w:val="24"/>
        </w:rPr>
      </w:pPr>
      <w:r w:rsidRPr="005468DF">
        <w:rPr>
          <w:sz w:val="24"/>
          <w:szCs w:val="24"/>
        </w:rPr>
        <w:t xml:space="preserve">DIP. </w:t>
      </w:r>
      <w:r>
        <w:rPr>
          <w:sz w:val="24"/>
          <w:szCs w:val="24"/>
        </w:rPr>
        <w:t>MÓ</w:t>
      </w:r>
      <w:r w:rsidRPr="005468DF">
        <w:rPr>
          <w:sz w:val="24"/>
          <w:szCs w:val="24"/>
        </w:rPr>
        <w:t>NICA MIRIAM GRANILLO VELAZCO</w:t>
      </w:r>
    </w:p>
    <w:p w:rsidR="003E2457" w:rsidRPr="005468DF" w:rsidRDefault="003E2457" w:rsidP="003E2457">
      <w:pPr>
        <w:jc w:val="center"/>
        <w:rPr>
          <w:sz w:val="24"/>
          <w:szCs w:val="24"/>
        </w:rPr>
      </w:pPr>
    </w:p>
    <w:p w:rsidR="003E2457" w:rsidRDefault="003E2457" w:rsidP="003E2457">
      <w:pPr>
        <w:jc w:val="both"/>
        <w:rPr>
          <w:sz w:val="24"/>
          <w:szCs w:val="24"/>
        </w:rPr>
      </w:pPr>
    </w:p>
    <w:p w:rsidR="003E2457" w:rsidRPr="005468DF" w:rsidRDefault="003E2457" w:rsidP="005468DF">
      <w:pPr>
        <w:jc w:val="both"/>
        <w:rPr>
          <w:sz w:val="24"/>
        </w:rPr>
      </w:pPr>
    </w:p>
    <w:p w:rsidR="003E2457" w:rsidRDefault="004B0555" w:rsidP="005468DF">
      <w:pPr>
        <w:jc w:val="center"/>
        <w:rPr>
          <w:sz w:val="24"/>
          <w:szCs w:val="24"/>
        </w:rPr>
      </w:pPr>
      <w:r w:rsidRPr="005468DF">
        <w:rPr>
          <w:sz w:val="24"/>
          <w:szCs w:val="24"/>
        </w:rPr>
        <w:t>DIP. RIGOBERTO VARGAS CERVANTES</w:t>
      </w:r>
    </w:p>
    <w:p w:rsidR="003E2457" w:rsidRDefault="003E2457" w:rsidP="003E2457">
      <w:pPr>
        <w:ind w:left="2719"/>
        <w:jc w:val="center"/>
        <w:rPr>
          <w:sz w:val="24"/>
          <w:szCs w:val="24"/>
        </w:rPr>
      </w:pPr>
    </w:p>
    <w:p w:rsidR="004B0555" w:rsidRDefault="004B0555" w:rsidP="005D77FE">
      <w:pPr>
        <w:spacing w:line="276" w:lineRule="auto"/>
        <w:jc w:val="both"/>
        <w:rPr>
          <w:sz w:val="24"/>
          <w:szCs w:val="24"/>
        </w:rPr>
      </w:pPr>
    </w:p>
    <w:p w:rsidR="009B2080" w:rsidRDefault="009B2080" w:rsidP="005D77FE">
      <w:pPr>
        <w:spacing w:line="276" w:lineRule="auto"/>
        <w:jc w:val="both"/>
        <w:rPr>
          <w:sz w:val="24"/>
          <w:szCs w:val="24"/>
        </w:rPr>
      </w:pPr>
    </w:p>
    <w:p w:rsidR="009B2080" w:rsidRDefault="009B2080" w:rsidP="005D77FE">
      <w:pPr>
        <w:spacing w:line="276" w:lineRule="auto"/>
        <w:jc w:val="both"/>
        <w:rPr>
          <w:sz w:val="24"/>
          <w:szCs w:val="24"/>
        </w:rPr>
      </w:pPr>
    </w:p>
    <w:p w:rsidR="009B2080" w:rsidRDefault="009B2080" w:rsidP="005D77FE">
      <w:pPr>
        <w:spacing w:line="276" w:lineRule="auto"/>
        <w:jc w:val="both"/>
        <w:rPr>
          <w:sz w:val="24"/>
          <w:szCs w:val="24"/>
        </w:rPr>
      </w:pPr>
    </w:p>
    <w:p w:rsidR="009B2080" w:rsidRDefault="009B2080" w:rsidP="005D77FE">
      <w:pPr>
        <w:spacing w:line="276" w:lineRule="auto"/>
        <w:jc w:val="both"/>
        <w:rPr>
          <w:sz w:val="24"/>
          <w:szCs w:val="24"/>
        </w:rPr>
      </w:pPr>
    </w:p>
    <w:p w:rsidR="009B2080" w:rsidRDefault="009B2080" w:rsidP="005D77FE">
      <w:pPr>
        <w:spacing w:line="276" w:lineRule="auto"/>
        <w:jc w:val="both"/>
        <w:rPr>
          <w:sz w:val="24"/>
          <w:szCs w:val="24"/>
        </w:rPr>
      </w:pPr>
    </w:p>
    <w:p w:rsidR="009B2080" w:rsidRDefault="009B2080" w:rsidP="005D77FE">
      <w:pPr>
        <w:spacing w:line="276" w:lineRule="auto"/>
        <w:jc w:val="both"/>
        <w:rPr>
          <w:sz w:val="24"/>
          <w:szCs w:val="24"/>
        </w:rPr>
      </w:pPr>
    </w:p>
    <w:p w:rsidR="009B2080" w:rsidRPr="009B2080" w:rsidRDefault="009B2080" w:rsidP="009B2080">
      <w:pPr>
        <w:spacing w:line="276" w:lineRule="auto"/>
        <w:jc w:val="both"/>
        <w:rPr>
          <w:b/>
          <w:sz w:val="24"/>
          <w:szCs w:val="24"/>
        </w:rPr>
      </w:pPr>
      <w:r w:rsidRPr="009B2080">
        <w:rPr>
          <w:b/>
          <w:sz w:val="24"/>
          <w:szCs w:val="24"/>
        </w:rPr>
        <w:t>LA H. "LXI" LEGISLATURA DEL ESTADO DE MÉXICO, EN EJE</w:t>
      </w:r>
      <w:r>
        <w:rPr>
          <w:b/>
          <w:sz w:val="24"/>
          <w:szCs w:val="24"/>
        </w:rPr>
        <w:t xml:space="preserve">RCICIO DE LAS FACULTADES QUE LE </w:t>
      </w:r>
      <w:r w:rsidRPr="009B2080">
        <w:rPr>
          <w:b/>
          <w:sz w:val="24"/>
          <w:szCs w:val="24"/>
        </w:rPr>
        <w:t>CONFIEREN LOS ARTÍCULOS 57 Y 61 FRACCIÓN I DE LA CONSTITUC</w:t>
      </w:r>
      <w:r>
        <w:rPr>
          <w:b/>
          <w:sz w:val="24"/>
          <w:szCs w:val="24"/>
        </w:rPr>
        <w:t xml:space="preserve">IÓN POLÍTICA DEL ESTADO LIBRE Y </w:t>
      </w:r>
      <w:r w:rsidRPr="009B2080">
        <w:rPr>
          <w:b/>
          <w:sz w:val="24"/>
          <w:szCs w:val="24"/>
        </w:rPr>
        <w:t>SOBERANO DE MÉXICO Y 38 FRACCIÓN IV DE LA LEY ORGÁNICA DEL PODER LEGISLATIVO DEL E</w:t>
      </w:r>
      <w:r>
        <w:rPr>
          <w:b/>
          <w:sz w:val="24"/>
          <w:szCs w:val="24"/>
        </w:rPr>
        <w:t xml:space="preserve">STADO </w:t>
      </w:r>
      <w:r w:rsidRPr="009B2080">
        <w:rPr>
          <w:b/>
          <w:sz w:val="24"/>
          <w:szCs w:val="24"/>
        </w:rPr>
        <w:t>LIBRE Y SOBERANO DE MÉXICO, HA TENIDO A BIEN EMITIR EL SIGUIENTE:</w:t>
      </w:r>
    </w:p>
    <w:p w:rsidR="009B2080" w:rsidRDefault="009B2080" w:rsidP="009B2080">
      <w:pPr>
        <w:spacing w:line="276" w:lineRule="auto"/>
        <w:jc w:val="both"/>
        <w:rPr>
          <w:b/>
          <w:sz w:val="24"/>
          <w:szCs w:val="24"/>
        </w:rPr>
      </w:pPr>
    </w:p>
    <w:p w:rsidR="009B2080" w:rsidRDefault="009B2080" w:rsidP="009B2080">
      <w:pPr>
        <w:spacing w:line="276" w:lineRule="auto"/>
        <w:jc w:val="both"/>
        <w:rPr>
          <w:b/>
          <w:sz w:val="24"/>
          <w:szCs w:val="24"/>
        </w:rPr>
      </w:pPr>
    </w:p>
    <w:p w:rsidR="009B2080" w:rsidRDefault="009B2080" w:rsidP="009B2080">
      <w:pPr>
        <w:spacing w:line="276" w:lineRule="auto"/>
        <w:jc w:val="center"/>
        <w:rPr>
          <w:b/>
          <w:sz w:val="24"/>
          <w:szCs w:val="24"/>
        </w:rPr>
      </w:pPr>
      <w:r w:rsidRPr="009B2080">
        <w:rPr>
          <w:b/>
          <w:sz w:val="24"/>
          <w:szCs w:val="24"/>
        </w:rPr>
        <w:t>A C U E R D O</w:t>
      </w:r>
    </w:p>
    <w:p w:rsidR="009B2080" w:rsidRPr="009B2080" w:rsidRDefault="009B2080" w:rsidP="009B2080">
      <w:pPr>
        <w:spacing w:line="276" w:lineRule="auto"/>
        <w:jc w:val="center"/>
        <w:rPr>
          <w:b/>
          <w:sz w:val="24"/>
          <w:szCs w:val="24"/>
        </w:rPr>
      </w:pPr>
    </w:p>
    <w:p w:rsidR="00F87014" w:rsidRPr="005D77FE" w:rsidRDefault="009B2080" w:rsidP="005468DF">
      <w:pPr>
        <w:spacing w:line="276" w:lineRule="auto"/>
        <w:jc w:val="both"/>
        <w:rPr>
          <w:b/>
        </w:rPr>
      </w:pPr>
      <w:r w:rsidRPr="009B2080">
        <w:rPr>
          <w:b/>
          <w:sz w:val="24"/>
          <w:szCs w:val="24"/>
        </w:rPr>
        <w:t xml:space="preserve">ARTÍCULO </w:t>
      </w:r>
      <w:r w:rsidR="00F87014" w:rsidRPr="009B2080">
        <w:rPr>
          <w:b/>
          <w:sz w:val="24"/>
          <w:szCs w:val="24"/>
        </w:rPr>
        <w:t>ÚNICO.-</w:t>
      </w:r>
      <w:r w:rsidRPr="009B2080">
        <w:rPr>
          <w:b/>
          <w:sz w:val="24"/>
          <w:szCs w:val="24"/>
        </w:rPr>
        <w:t xml:space="preserve"> </w:t>
      </w:r>
      <w:r w:rsidR="00F87014">
        <w:rPr>
          <w:b/>
          <w:sz w:val="24"/>
          <w:szCs w:val="24"/>
        </w:rPr>
        <w:t>S</w:t>
      </w:r>
      <w:r w:rsidR="00F87014" w:rsidRPr="005D77FE">
        <w:rPr>
          <w:b/>
          <w:sz w:val="24"/>
          <w:szCs w:val="24"/>
        </w:rPr>
        <w:t>e exhorta al Secretario de Seguridad del Estado de México, a la Subsecretaría de Control Penitenciario y, a la Dirección General de Prevención y Reinserción Social, para que en el ámbito de su competencia informe a esta soberanía de forma detallada y precisa las acciones y políticas implementadas para atender a las hijas e hijos de las reclusas que permanecen en los Centros Penitenciarios en el Estado de México, especificando la edad que tienen los menores, así como los reportes que se generen derivado del seguimiento y evaluación de las condiciones en que se encuentra la primera infancia en los Centros Penitenciarios del Estado de México y su ubicación en cada uno de los municipios.</w:t>
      </w:r>
    </w:p>
    <w:p w:rsidR="009B2080" w:rsidRDefault="009B2080" w:rsidP="00F87014">
      <w:pPr>
        <w:spacing w:line="276" w:lineRule="auto"/>
        <w:jc w:val="both"/>
        <w:rPr>
          <w:b/>
          <w:sz w:val="24"/>
          <w:szCs w:val="24"/>
        </w:rPr>
      </w:pPr>
    </w:p>
    <w:p w:rsidR="00F87014" w:rsidRDefault="00F87014" w:rsidP="00F87014">
      <w:pPr>
        <w:spacing w:line="276" w:lineRule="auto"/>
        <w:jc w:val="center"/>
        <w:rPr>
          <w:b/>
          <w:sz w:val="24"/>
          <w:szCs w:val="24"/>
        </w:rPr>
      </w:pPr>
      <w:r w:rsidRPr="00F87014">
        <w:rPr>
          <w:b/>
          <w:sz w:val="24"/>
          <w:szCs w:val="24"/>
        </w:rPr>
        <w:t>T R A N S I T O R I O</w:t>
      </w:r>
    </w:p>
    <w:p w:rsidR="00F87014" w:rsidRPr="00F87014" w:rsidRDefault="00F87014" w:rsidP="00F87014">
      <w:pPr>
        <w:spacing w:line="276" w:lineRule="auto"/>
        <w:jc w:val="center"/>
        <w:rPr>
          <w:b/>
          <w:sz w:val="24"/>
          <w:szCs w:val="24"/>
        </w:rPr>
      </w:pPr>
    </w:p>
    <w:p w:rsidR="00F87014" w:rsidRDefault="00F87014" w:rsidP="00F87014">
      <w:pPr>
        <w:spacing w:line="276" w:lineRule="auto"/>
        <w:jc w:val="both"/>
        <w:rPr>
          <w:b/>
          <w:sz w:val="24"/>
          <w:szCs w:val="24"/>
        </w:rPr>
      </w:pPr>
      <w:r>
        <w:rPr>
          <w:b/>
          <w:sz w:val="24"/>
          <w:szCs w:val="24"/>
        </w:rPr>
        <w:t xml:space="preserve">ARTÍCULO </w:t>
      </w:r>
      <w:r w:rsidR="00EE05B5">
        <w:rPr>
          <w:b/>
          <w:sz w:val="24"/>
          <w:szCs w:val="24"/>
        </w:rPr>
        <w:t>PRIMERO</w:t>
      </w:r>
      <w:r w:rsidR="00EE05B5" w:rsidRPr="00F87014">
        <w:rPr>
          <w:b/>
          <w:sz w:val="24"/>
          <w:szCs w:val="24"/>
        </w:rPr>
        <w:t>. -</w:t>
      </w:r>
      <w:r w:rsidRPr="00F87014">
        <w:rPr>
          <w:b/>
          <w:sz w:val="24"/>
          <w:szCs w:val="24"/>
        </w:rPr>
        <w:t xml:space="preserve"> Publíquese el presente Acuerdo en el Periódico Oficial “Gaceta del Gobierno”.</w:t>
      </w:r>
    </w:p>
    <w:p w:rsidR="00F87014" w:rsidRDefault="00F87014" w:rsidP="00F87014">
      <w:pPr>
        <w:spacing w:line="276" w:lineRule="auto"/>
        <w:jc w:val="both"/>
        <w:rPr>
          <w:b/>
          <w:sz w:val="24"/>
          <w:szCs w:val="24"/>
        </w:rPr>
      </w:pPr>
    </w:p>
    <w:p w:rsidR="00F87014" w:rsidRPr="009B2080" w:rsidRDefault="00F87014" w:rsidP="00F87014">
      <w:pPr>
        <w:spacing w:line="276" w:lineRule="auto"/>
        <w:jc w:val="both"/>
        <w:rPr>
          <w:b/>
          <w:sz w:val="24"/>
          <w:szCs w:val="24"/>
        </w:rPr>
      </w:pPr>
      <w:r>
        <w:rPr>
          <w:b/>
          <w:sz w:val="24"/>
          <w:szCs w:val="24"/>
        </w:rPr>
        <w:t xml:space="preserve">ARTÍCULO </w:t>
      </w:r>
      <w:r w:rsidR="00EE05B5">
        <w:rPr>
          <w:b/>
          <w:sz w:val="24"/>
          <w:szCs w:val="24"/>
        </w:rPr>
        <w:t>SEGUNDO. -</w:t>
      </w:r>
      <w:r>
        <w:rPr>
          <w:b/>
          <w:sz w:val="24"/>
          <w:szCs w:val="24"/>
        </w:rPr>
        <w:t xml:space="preserve"> Notifíquese a las autoridades responsables.</w:t>
      </w:r>
    </w:p>
    <w:p w:rsidR="00F87014" w:rsidRPr="00F87014" w:rsidRDefault="00F87014" w:rsidP="00F87014">
      <w:pPr>
        <w:spacing w:line="276" w:lineRule="auto"/>
        <w:jc w:val="both"/>
        <w:rPr>
          <w:b/>
          <w:sz w:val="24"/>
          <w:szCs w:val="24"/>
        </w:rPr>
      </w:pPr>
    </w:p>
    <w:p w:rsidR="009B2080" w:rsidRDefault="00F87014" w:rsidP="00F87014">
      <w:pPr>
        <w:spacing w:line="276" w:lineRule="auto"/>
        <w:jc w:val="both"/>
        <w:rPr>
          <w:b/>
          <w:sz w:val="24"/>
          <w:szCs w:val="24"/>
        </w:rPr>
      </w:pPr>
      <w:r w:rsidRPr="00F87014">
        <w:rPr>
          <w:b/>
          <w:sz w:val="24"/>
          <w:szCs w:val="24"/>
        </w:rPr>
        <w:t>Dado en el Palacio del Poder Legislativo, en la ciudad de Toluca de Lerdo, capital del</w:t>
      </w:r>
      <w:r>
        <w:rPr>
          <w:b/>
          <w:sz w:val="24"/>
          <w:szCs w:val="24"/>
        </w:rPr>
        <w:t xml:space="preserve"> Estado de México, a los tres días</w:t>
      </w:r>
      <w:r w:rsidRPr="00F87014">
        <w:rPr>
          <w:b/>
          <w:sz w:val="24"/>
          <w:szCs w:val="24"/>
        </w:rPr>
        <w:t xml:space="preserve"> del mes de </w:t>
      </w:r>
      <w:r>
        <w:rPr>
          <w:b/>
          <w:sz w:val="24"/>
          <w:szCs w:val="24"/>
        </w:rPr>
        <w:t>febrero del año dos mil veintidós.</w:t>
      </w:r>
    </w:p>
    <w:p w:rsidR="00F87014" w:rsidRDefault="00F87014" w:rsidP="009B2080">
      <w:pPr>
        <w:spacing w:line="276" w:lineRule="auto"/>
        <w:jc w:val="both"/>
        <w:rPr>
          <w:b/>
          <w:sz w:val="24"/>
          <w:szCs w:val="24"/>
        </w:rPr>
      </w:pPr>
    </w:p>
    <w:sectPr w:rsidR="00F87014">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06F" w:rsidRDefault="00FF706F" w:rsidP="005D77FE">
      <w:r>
        <w:separator/>
      </w:r>
    </w:p>
  </w:endnote>
  <w:endnote w:type="continuationSeparator" w:id="0">
    <w:p w:rsidR="00FF706F" w:rsidRDefault="00FF706F" w:rsidP="005D7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7A0" w:rsidRDefault="004127A0" w:rsidP="008C2681">
    <w:pPr>
      <w:pStyle w:val="Piedepgina"/>
      <w:jc w:val="center"/>
    </w:pPr>
    <w:r>
      <w:rPr>
        <w:noProof/>
        <w:lang w:val="es-MX" w:eastAsia="es-MX"/>
      </w:rPr>
      <w:drawing>
        <wp:inline distT="0" distB="0" distL="0" distR="0" wp14:anchorId="5A7E075E" wp14:editId="2FED8DB9">
          <wp:extent cx="341194" cy="395785"/>
          <wp:effectExtent l="0" t="0" r="1905" b="4445"/>
          <wp:docPr id="7" name="image2.jpeg"/>
          <wp:cNvGraphicFramePr/>
          <a:graphic xmlns:a="http://schemas.openxmlformats.org/drawingml/2006/main">
            <a:graphicData uri="http://schemas.openxmlformats.org/drawingml/2006/picture">
              <pic:pic xmlns:pic="http://schemas.openxmlformats.org/drawingml/2006/picture">
                <pic:nvPicPr>
                  <pic:cNvPr id="7" name="image2.jpeg"/>
                  <pic:cNvPicPr/>
                </pic:nvPicPr>
                <pic:blipFill>
                  <a:blip r:embed="rId1" cstate="print"/>
                  <a:stretch>
                    <a:fillRect/>
                  </a:stretch>
                </pic:blipFill>
                <pic:spPr>
                  <a:xfrm>
                    <a:off x="0" y="0"/>
                    <a:ext cx="345557" cy="400846"/>
                  </a:xfrm>
                  <a:prstGeom prst="rect">
                    <a:avLst/>
                  </a:prstGeom>
                </pic:spPr>
              </pic:pic>
            </a:graphicData>
          </a:graphic>
        </wp:inline>
      </w:drawing>
    </w:r>
  </w:p>
  <w:p w:rsidR="004127A0" w:rsidRDefault="004127A0">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06F" w:rsidRDefault="00FF706F" w:rsidP="005D77FE">
      <w:r>
        <w:separator/>
      </w:r>
    </w:p>
  </w:footnote>
  <w:footnote w:type="continuationSeparator" w:id="0">
    <w:p w:rsidR="00FF706F" w:rsidRDefault="00FF706F" w:rsidP="005D77FE">
      <w:r>
        <w:continuationSeparator/>
      </w:r>
    </w:p>
  </w:footnote>
  <w:footnote w:id="1">
    <w:p w:rsidR="004127A0" w:rsidRPr="0056572D" w:rsidRDefault="004127A0">
      <w:pPr>
        <w:pStyle w:val="Textonotapie"/>
        <w:rPr>
          <w:lang w:val="es-MX"/>
        </w:rPr>
      </w:pPr>
      <w:r>
        <w:rPr>
          <w:rStyle w:val="Refdenotaalpie"/>
        </w:rPr>
        <w:footnoteRef/>
      </w:r>
      <w:r>
        <w:t xml:space="preserve"> </w:t>
      </w:r>
      <w:r w:rsidRPr="0056572D">
        <w:t>https://www.un.org/es/events/childrenday/pdf/derechos.pdf</w:t>
      </w:r>
    </w:p>
  </w:footnote>
  <w:footnote w:id="2">
    <w:p w:rsidR="004127A0" w:rsidRPr="0056572D" w:rsidRDefault="004127A0">
      <w:pPr>
        <w:pStyle w:val="Textonotapie"/>
        <w:rPr>
          <w:lang w:val="es-MX"/>
        </w:rPr>
      </w:pPr>
      <w:r>
        <w:rPr>
          <w:rStyle w:val="Refdenotaalpie"/>
        </w:rPr>
        <w:footnoteRef/>
      </w:r>
      <w:r>
        <w:t xml:space="preserve"> </w:t>
      </w:r>
      <w:r w:rsidRPr="0056572D">
        <w:t>https://www.diputados.gob.mx/LeyesBiblio/pdf/LNEP_090518.pdf</w:t>
      </w:r>
    </w:p>
  </w:footnote>
  <w:footnote w:id="3">
    <w:p w:rsidR="004127A0" w:rsidRPr="0056572D" w:rsidRDefault="004127A0">
      <w:pPr>
        <w:pStyle w:val="Textonotapie"/>
        <w:rPr>
          <w:lang w:val="es-MX"/>
        </w:rPr>
      </w:pPr>
      <w:r>
        <w:rPr>
          <w:rStyle w:val="Refdenotaalpie"/>
        </w:rPr>
        <w:footnoteRef/>
      </w:r>
      <w:r>
        <w:t xml:space="preserve"> </w:t>
      </w:r>
      <w:r w:rsidRPr="0056572D">
        <w:t>https://www.unodc.org/ropan/es/PrisonReform/Reglas_de_Bangkok/presentacion.html#:~:text=Las%20Reglas%20de%20Bangkok%20son%20el%20primer%20instrumento%20que%20visibiliza,encarcelamiento%20en%20los%20hijos%20e</w:t>
      </w:r>
    </w:p>
  </w:footnote>
  <w:footnote w:id="4">
    <w:p w:rsidR="004127A0" w:rsidRPr="0056572D" w:rsidRDefault="004127A0">
      <w:pPr>
        <w:pStyle w:val="Textonotapie"/>
        <w:rPr>
          <w:lang w:val="es-MX"/>
        </w:rPr>
      </w:pPr>
      <w:r>
        <w:rPr>
          <w:rStyle w:val="Refdenotaalpie"/>
        </w:rPr>
        <w:footnoteRef/>
      </w:r>
      <w:r>
        <w:t xml:space="preserve"> </w:t>
      </w:r>
      <w:r w:rsidRPr="0056572D">
        <w:t>https://www.diputados.gob.mx/LeyesBiblio/pdf/LGDNNA_110121.pdf</w:t>
      </w:r>
    </w:p>
  </w:footnote>
  <w:footnote w:id="5">
    <w:p w:rsidR="004127A0" w:rsidRPr="00297C27" w:rsidRDefault="004127A0">
      <w:pPr>
        <w:pStyle w:val="Textonotapie"/>
        <w:rPr>
          <w:lang w:val="es-MX"/>
        </w:rPr>
      </w:pPr>
      <w:r>
        <w:rPr>
          <w:rStyle w:val="Refdenotaalpie"/>
        </w:rPr>
        <w:footnoteRef/>
      </w:r>
      <w:r w:rsidRPr="00297C27">
        <w:t>ttps://www.cndh.org.mx/sites/default/files/doc/Informes/Especiales/informeEspecial_CentrosReclusion.pdf</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7A0" w:rsidRDefault="004127A0">
    <w:pPr>
      <w:pStyle w:val="Encabezado"/>
    </w:pPr>
    <w:r>
      <w:rPr>
        <w:noProof/>
        <w:lang w:val="es-MX" w:eastAsia="es-MX"/>
      </w:rPr>
      <w:drawing>
        <wp:anchor distT="0" distB="0" distL="0" distR="0" simplePos="0" relativeHeight="251659264" behindDoc="1" locked="0" layoutInCell="1" allowOverlap="1" wp14:anchorId="2277323F" wp14:editId="51CF60DE">
          <wp:simplePos x="0" y="0"/>
          <wp:positionH relativeFrom="margin">
            <wp:align>center</wp:align>
          </wp:positionH>
          <wp:positionV relativeFrom="page">
            <wp:posOffset>448945</wp:posOffset>
          </wp:positionV>
          <wp:extent cx="2867025" cy="890270"/>
          <wp:effectExtent l="0" t="0" r="9525" b="508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867025" cy="890270"/>
                  </a:xfrm>
                  <a:prstGeom prst="rect">
                    <a:avLst/>
                  </a:prstGeom>
                </pic:spPr>
              </pic:pic>
            </a:graphicData>
          </a:graphic>
        </wp:anchor>
      </w:drawing>
    </w:r>
  </w:p>
  <w:p w:rsidR="004127A0" w:rsidRDefault="004127A0" w:rsidP="001A5168">
    <w:pPr>
      <w:pStyle w:val="Encabezado"/>
      <w:jc w:val="center"/>
      <w:rPr>
        <w:color w:val="C00000"/>
        <w:sz w:val="20"/>
        <w:szCs w:val="20"/>
      </w:rPr>
    </w:pPr>
  </w:p>
  <w:p w:rsidR="004127A0" w:rsidRDefault="004127A0" w:rsidP="001A5168">
    <w:pPr>
      <w:pStyle w:val="Encabezado"/>
      <w:jc w:val="center"/>
      <w:rPr>
        <w:color w:val="C00000"/>
        <w:sz w:val="20"/>
        <w:szCs w:val="20"/>
      </w:rPr>
    </w:pPr>
  </w:p>
  <w:p w:rsidR="004127A0" w:rsidRDefault="004127A0" w:rsidP="001A5168">
    <w:pPr>
      <w:pStyle w:val="Encabezado"/>
      <w:jc w:val="center"/>
      <w:rPr>
        <w:color w:val="C00000"/>
        <w:sz w:val="20"/>
        <w:szCs w:val="20"/>
      </w:rPr>
    </w:pPr>
  </w:p>
  <w:p w:rsidR="004127A0" w:rsidRDefault="004127A0" w:rsidP="001A5168">
    <w:pPr>
      <w:pStyle w:val="Encabezado"/>
      <w:jc w:val="center"/>
      <w:rPr>
        <w:color w:val="C00000"/>
        <w:sz w:val="20"/>
        <w:szCs w:val="20"/>
      </w:rPr>
    </w:pPr>
  </w:p>
  <w:p w:rsidR="004127A0" w:rsidRDefault="004127A0" w:rsidP="001A5168">
    <w:pPr>
      <w:pStyle w:val="Encabezado"/>
      <w:jc w:val="center"/>
      <w:rPr>
        <w:color w:val="C00000"/>
        <w:sz w:val="20"/>
        <w:szCs w:val="20"/>
      </w:rPr>
    </w:pPr>
  </w:p>
  <w:p w:rsidR="004127A0" w:rsidRPr="001A5168" w:rsidRDefault="004127A0" w:rsidP="001A5168">
    <w:pPr>
      <w:pStyle w:val="Encabezado"/>
      <w:jc w:val="center"/>
      <w:rPr>
        <w:b/>
        <w:color w:val="96174A"/>
        <w:sz w:val="20"/>
        <w:szCs w:val="20"/>
      </w:rPr>
    </w:pPr>
    <w:r w:rsidRPr="001A5168">
      <w:rPr>
        <w:b/>
        <w:color w:val="96174A"/>
        <w:sz w:val="20"/>
        <w:szCs w:val="20"/>
      </w:rPr>
      <w:t>Grupo Parlamentario Nueva Alianza</w:t>
    </w:r>
  </w:p>
  <w:p w:rsidR="004127A0" w:rsidRPr="001A5168" w:rsidRDefault="004127A0" w:rsidP="001A5168">
    <w:pPr>
      <w:pStyle w:val="Encabezado"/>
      <w:jc w:val="center"/>
      <w:rPr>
        <w:b/>
        <w:color w:val="96174A"/>
        <w:sz w:val="20"/>
        <w:szCs w:val="20"/>
      </w:rPr>
    </w:pPr>
  </w:p>
  <w:p w:rsidR="004127A0" w:rsidRDefault="004127A0" w:rsidP="001A5168">
    <w:pPr>
      <w:pStyle w:val="Encabezado"/>
      <w:jc w:val="center"/>
      <w:rPr>
        <w:b/>
        <w:color w:val="96174A"/>
        <w:sz w:val="20"/>
        <w:szCs w:val="20"/>
      </w:rPr>
    </w:pPr>
    <w:r w:rsidRPr="001A5168">
      <w:rPr>
        <w:b/>
        <w:color w:val="96174A"/>
        <w:sz w:val="20"/>
        <w:szCs w:val="20"/>
      </w:rPr>
      <w:t>DIP. MÓNICA MIRIAM GRANILLO VELAZCO</w:t>
    </w:r>
  </w:p>
  <w:p w:rsidR="004127A0" w:rsidRPr="001A5168" w:rsidRDefault="004127A0" w:rsidP="001A5168">
    <w:pPr>
      <w:pStyle w:val="Encabezado"/>
      <w:jc w:val="center"/>
      <w:rPr>
        <w:b/>
        <w:color w:val="96174A"/>
        <w:sz w:val="20"/>
        <w:szCs w:val="20"/>
      </w:rPr>
    </w:pPr>
    <w:r>
      <w:rPr>
        <w:b/>
        <w:color w:val="96174A"/>
        <w:sz w:val="20"/>
        <w:szCs w:val="20"/>
      </w:rPr>
      <w:t>DIP. RIGOBERTO VARGAS CERVANTES</w:t>
    </w:r>
  </w:p>
  <w:p w:rsidR="004127A0" w:rsidRPr="001A5168" w:rsidRDefault="004127A0" w:rsidP="001A5168">
    <w:pPr>
      <w:pStyle w:val="Encabezado"/>
      <w:jc w:val="center"/>
      <w:rPr>
        <w:b/>
        <w:color w:val="96174A"/>
        <w:sz w:val="20"/>
        <w:szCs w:val="20"/>
      </w:rPr>
    </w:pPr>
  </w:p>
  <w:p w:rsidR="004127A0" w:rsidRPr="001A5168" w:rsidRDefault="004127A0" w:rsidP="001A5168">
    <w:pPr>
      <w:pStyle w:val="Encabezado"/>
      <w:jc w:val="center"/>
      <w:rPr>
        <w:b/>
        <w:color w:val="96174A"/>
        <w:sz w:val="20"/>
        <w:szCs w:val="20"/>
      </w:rPr>
    </w:pPr>
    <w:r w:rsidRPr="001A5168">
      <w:rPr>
        <w:b/>
        <w:color w:val="96174A"/>
        <w:sz w:val="20"/>
        <w:szCs w:val="20"/>
      </w:rPr>
      <w:t>2022. “Año del Quincentenario de la Fundación de Toluca de Lerdo, Capital</w:t>
    </w:r>
  </w:p>
  <w:p w:rsidR="004127A0" w:rsidRDefault="004127A0" w:rsidP="001A5168">
    <w:pPr>
      <w:pStyle w:val="Encabezado"/>
    </w:pPr>
  </w:p>
  <w:p w:rsidR="004127A0" w:rsidRDefault="004127A0">
    <w:pPr>
      <w:pStyle w:val="Textoindependiente"/>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649"/>
    <w:rsid w:val="00032961"/>
    <w:rsid w:val="00137DB8"/>
    <w:rsid w:val="00173E84"/>
    <w:rsid w:val="001A5168"/>
    <w:rsid w:val="00246407"/>
    <w:rsid w:val="00297C27"/>
    <w:rsid w:val="0034502D"/>
    <w:rsid w:val="003B45EE"/>
    <w:rsid w:val="003E2457"/>
    <w:rsid w:val="004127A0"/>
    <w:rsid w:val="004B0555"/>
    <w:rsid w:val="005468DF"/>
    <w:rsid w:val="00554B4C"/>
    <w:rsid w:val="0056572D"/>
    <w:rsid w:val="005D77FE"/>
    <w:rsid w:val="00702BE8"/>
    <w:rsid w:val="0084228B"/>
    <w:rsid w:val="008A4D84"/>
    <w:rsid w:val="008B2B09"/>
    <w:rsid w:val="008C2681"/>
    <w:rsid w:val="009B2080"/>
    <w:rsid w:val="009B7654"/>
    <w:rsid w:val="009C1649"/>
    <w:rsid w:val="009E1631"/>
    <w:rsid w:val="00AE2016"/>
    <w:rsid w:val="00AE5E9C"/>
    <w:rsid w:val="00B40AD2"/>
    <w:rsid w:val="00B40AEE"/>
    <w:rsid w:val="00B40C18"/>
    <w:rsid w:val="00C43831"/>
    <w:rsid w:val="00C95609"/>
    <w:rsid w:val="00D2505A"/>
    <w:rsid w:val="00D51B97"/>
    <w:rsid w:val="00EE05B5"/>
    <w:rsid w:val="00F87014"/>
    <w:rsid w:val="00FF70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6296BB-42FA-495E-8E97-C76CEADA1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C1649"/>
    <w:pPr>
      <w:widowControl w:val="0"/>
      <w:autoSpaceDE w:val="0"/>
      <w:autoSpaceDN w:val="0"/>
      <w:spacing w:after="0" w:line="240" w:lineRule="auto"/>
    </w:pPr>
    <w:rPr>
      <w:rFonts w:ascii="Arial" w:eastAsia="Arial" w:hAnsi="Arial" w:cs="Arial"/>
      <w:lang w:val="es-ES"/>
    </w:rPr>
  </w:style>
  <w:style w:type="paragraph" w:styleId="Ttulo1">
    <w:name w:val="heading 1"/>
    <w:basedOn w:val="Normal"/>
    <w:link w:val="Ttulo1Car"/>
    <w:uiPriority w:val="1"/>
    <w:qFormat/>
    <w:rsid w:val="009C1649"/>
    <w:pPr>
      <w:spacing w:before="66"/>
      <w:ind w:left="811" w:right="1479" w:hanging="3"/>
      <w:jc w:val="both"/>
      <w:outlineLvl w:val="0"/>
    </w:pPr>
    <w:rPr>
      <w:rFonts w:ascii="Calibri" w:eastAsia="Calibri" w:hAnsi="Calibri" w:cs="Calibri"/>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9C1649"/>
    <w:rPr>
      <w:rFonts w:ascii="Calibri" w:eastAsia="Calibri" w:hAnsi="Calibri" w:cs="Calibri"/>
      <w:sz w:val="27"/>
      <w:szCs w:val="27"/>
      <w:lang w:val="es-ES"/>
    </w:rPr>
  </w:style>
  <w:style w:type="paragraph" w:styleId="Textoindependiente">
    <w:name w:val="Body Text"/>
    <w:basedOn w:val="Normal"/>
    <w:link w:val="TextoindependienteCar"/>
    <w:uiPriority w:val="1"/>
    <w:qFormat/>
    <w:rsid w:val="009C1649"/>
    <w:rPr>
      <w:sz w:val="24"/>
      <w:szCs w:val="24"/>
    </w:rPr>
  </w:style>
  <w:style w:type="character" w:customStyle="1" w:styleId="TextoindependienteCar">
    <w:name w:val="Texto independiente Car"/>
    <w:basedOn w:val="Fuentedeprrafopredeter"/>
    <w:link w:val="Textoindependiente"/>
    <w:uiPriority w:val="1"/>
    <w:rsid w:val="009C1649"/>
    <w:rPr>
      <w:rFonts w:ascii="Arial" w:eastAsia="Arial" w:hAnsi="Arial" w:cs="Arial"/>
      <w:sz w:val="24"/>
      <w:szCs w:val="24"/>
      <w:lang w:val="es-ES"/>
    </w:rPr>
  </w:style>
  <w:style w:type="paragraph" w:styleId="Encabezado">
    <w:name w:val="header"/>
    <w:basedOn w:val="Normal"/>
    <w:link w:val="EncabezadoCar"/>
    <w:uiPriority w:val="99"/>
    <w:unhideWhenUsed/>
    <w:rsid w:val="009C1649"/>
    <w:pPr>
      <w:tabs>
        <w:tab w:val="center" w:pos="4419"/>
        <w:tab w:val="right" w:pos="8838"/>
      </w:tabs>
    </w:pPr>
  </w:style>
  <w:style w:type="character" w:customStyle="1" w:styleId="EncabezadoCar">
    <w:name w:val="Encabezado Car"/>
    <w:basedOn w:val="Fuentedeprrafopredeter"/>
    <w:link w:val="Encabezado"/>
    <w:uiPriority w:val="99"/>
    <w:rsid w:val="009C1649"/>
    <w:rPr>
      <w:rFonts w:ascii="Arial" w:eastAsia="Arial" w:hAnsi="Arial" w:cs="Arial"/>
      <w:lang w:val="es-ES"/>
    </w:rPr>
  </w:style>
  <w:style w:type="paragraph" w:styleId="Piedepgina">
    <w:name w:val="footer"/>
    <w:basedOn w:val="Normal"/>
    <w:link w:val="PiedepginaCar"/>
    <w:uiPriority w:val="99"/>
    <w:unhideWhenUsed/>
    <w:rsid w:val="005D77FE"/>
    <w:pPr>
      <w:tabs>
        <w:tab w:val="center" w:pos="4419"/>
        <w:tab w:val="right" w:pos="8838"/>
      </w:tabs>
    </w:pPr>
  </w:style>
  <w:style w:type="character" w:customStyle="1" w:styleId="PiedepginaCar">
    <w:name w:val="Pie de página Car"/>
    <w:basedOn w:val="Fuentedeprrafopredeter"/>
    <w:link w:val="Piedepgina"/>
    <w:uiPriority w:val="99"/>
    <w:rsid w:val="005D77FE"/>
    <w:rPr>
      <w:rFonts w:ascii="Arial" w:eastAsia="Arial" w:hAnsi="Arial" w:cs="Arial"/>
      <w:lang w:val="es-ES"/>
    </w:rPr>
  </w:style>
  <w:style w:type="paragraph" w:styleId="Textonotapie">
    <w:name w:val="footnote text"/>
    <w:basedOn w:val="Normal"/>
    <w:link w:val="TextonotapieCar"/>
    <w:uiPriority w:val="99"/>
    <w:semiHidden/>
    <w:unhideWhenUsed/>
    <w:rsid w:val="0056572D"/>
    <w:rPr>
      <w:sz w:val="20"/>
      <w:szCs w:val="20"/>
    </w:rPr>
  </w:style>
  <w:style w:type="character" w:customStyle="1" w:styleId="TextonotapieCar">
    <w:name w:val="Texto nota pie Car"/>
    <w:basedOn w:val="Fuentedeprrafopredeter"/>
    <w:link w:val="Textonotapie"/>
    <w:uiPriority w:val="99"/>
    <w:semiHidden/>
    <w:rsid w:val="0056572D"/>
    <w:rPr>
      <w:rFonts w:ascii="Arial" w:eastAsia="Arial" w:hAnsi="Arial" w:cs="Arial"/>
      <w:sz w:val="20"/>
      <w:szCs w:val="20"/>
      <w:lang w:val="es-ES"/>
    </w:rPr>
  </w:style>
  <w:style w:type="character" w:styleId="Refdenotaalpie">
    <w:name w:val="footnote reference"/>
    <w:basedOn w:val="Fuentedeprrafopredeter"/>
    <w:uiPriority w:val="99"/>
    <w:semiHidden/>
    <w:unhideWhenUsed/>
    <w:rsid w:val="0056572D"/>
    <w:rPr>
      <w:vertAlign w:val="superscript"/>
    </w:rPr>
  </w:style>
  <w:style w:type="paragraph" w:styleId="Textodeglobo">
    <w:name w:val="Balloon Text"/>
    <w:basedOn w:val="Normal"/>
    <w:link w:val="TextodegloboCar"/>
    <w:uiPriority w:val="99"/>
    <w:semiHidden/>
    <w:unhideWhenUsed/>
    <w:rsid w:val="00EE05B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05B5"/>
    <w:rPr>
      <w:rFonts w:ascii="Segoe UI" w:eastAsia="Arial" w:hAnsi="Segoe UI" w:cs="Segoe UI"/>
      <w:sz w:val="18"/>
      <w:szCs w:val="18"/>
      <w:lang w:val="es-ES"/>
    </w:rPr>
  </w:style>
  <w:style w:type="character" w:styleId="Refdecomentario">
    <w:name w:val="annotation reference"/>
    <w:basedOn w:val="Fuentedeprrafopredeter"/>
    <w:uiPriority w:val="99"/>
    <w:semiHidden/>
    <w:unhideWhenUsed/>
    <w:rsid w:val="0034502D"/>
    <w:rPr>
      <w:sz w:val="16"/>
      <w:szCs w:val="16"/>
    </w:rPr>
  </w:style>
  <w:style w:type="paragraph" w:styleId="Textocomentario">
    <w:name w:val="annotation text"/>
    <w:basedOn w:val="Normal"/>
    <w:link w:val="TextocomentarioCar"/>
    <w:uiPriority w:val="99"/>
    <w:semiHidden/>
    <w:unhideWhenUsed/>
    <w:rsid w:val="0034502D"/>
    <w:rPr>
      <w:sz w:val="20"/>
      <w:szCs w:val="20"/>
    </w:rPr>
  </w:style>
  <w:style w:type="character" w:customStyle="1" w:styleId="TextocomentarioCar">
    <w:name w:val="Texto comentario Car"/>
    <w:basedOn w:val="Fuentedeprrafopredeter"/>
    <w:link w:val="Textocomentario"/>
    <w:uiPriority w:val="99"/>
    <w:semiHidden/>
    <w:rsid w:val="0034502D"/>
    <w:rPr>
      <w:rFonts w:ascii="Arial" w:eastAsia="Arial" w:hAnsi="Arial" w:cs="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34502D"/>
    <w:rPr>
      <w:b/>
      <w:bCs/>
    </w:rPr>
  </w:style>
  <w:style w:type="character" w:customStyle="1" w:styleId="AsuntodelcomentarioCar">
    <w:name w:val="Asunto del comentario Car"/>
    <w:basedOn w:val="TextocomentarioCar"/>
    <w:link w:val="Asuntodelcomentario"/>
    <w:uiPriority w:val="99"/>
    <w:semiHidden/>
    <w:rsid w:val="0034502D"/>
    <w:rPr>
      <w:rFonts w:ascii="Arial" w:eastAsia="Arial" w:hAnsi="Arial" w:cs="Arial"/>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90B82-D9EE-476C-B59C-7F9897914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2502</Words>
  <Characters>13761</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3</cp:revision>
  <cp:lastPrinted>2022-02-01T02:08:00Z</cp:lastPrinted>
  <dcterms:created xsi:type="dcterms:W3CDTF">2022-02-01T20:20:00Z</dcterms:created>
  <dcterms:modified xsi:type="dcterms:W3CDTF">2022-02-04T03:13:00Z</dcterms:modified>
</cp:coreProperties>
</file>