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7AF6" w:rsidRPr="002F0235" w:rsidRDefault="00637AF6" w:rsidP="007722C5">
      <w:pPr>
        <w:pStyle w:val="Sinespaciado"/>
        <w:ind w:left="2835" w:firstLine="1"/>
        <w:jc w:val="both"/>
        <w:rPr>
          <w:rFonts w:ascii="Times New Roman" w:hAnsi="Times New Roman" w:cs="Times New Roman"/>
          <w:sz w:val="24"/>
          <w:szCs w:val="24"/>
        </w:rPr>
      </w:pPr>
      <w:r w:rsidRPr="002F0235">
        <w:rPr>
          <w:rFonts w:ascii="Times New Roman" w:hAnsi="Times New Roman" w:cs="Times New Roman"/>
          <w:sz w:val="24"/>
          <w:szCs w:val="24"/>
        </w:rPr>
        <w:t>SESIÓN</w:t>
      </w:r>
      <w:r w:rsidR="00B12563" w:rsidRPr="002F0235">
        <w:rPr>
          <w:rFonts w:ascii="Times New Roman" w:hAnsi="Times New Roman" w:cs="Times New Roman"/>
          <w:sz w:val="24"/>
          <w:szCs w:val="24"/>
        </w:rPr>
        <w:t xml:space="preserve"> DE LA DIPUTACIÓN </w:t>
      </w:r>
      <w:r w:rsidRPr="002F0235">
        <w:rPr>
          <w:rFonts w:ascii="Times New Roman" w:hAnsi="Times New Roman" w:cs="Times New Roman"/>
          <w:sz w:val="24"/>
          <w:szCs w:val="24"/>
        </w:rPr>
        <w:t>PERMANENTE DE LA</w:t>
      </w:r>
      <w:r w:rsidR="004D5E5B" w:rsidRPr="002F0235">
        <w:rPr>
          <w:rFonts w:ascii="Times New Roman" w:hAnsi="Times New Roman" w:cs="Times New Roman"/>
          <w:sz w:val="24"/>
          <w:szCs w:val="24"/>
        </w:rPr>
        <w:t xml:space="preserve"> </w:t>
      </w:r>
      <w:r w:rsidRPr="002F0235">
        <w:rPr>
          <w:rFonts w:ascii="Times New Roman" w:hAnsi="Times New Roman" w:cs="Times New Roman"/>
          <w:sz w:val="24"/>
          <w:szCs w:val="24"/>
        </w:rPr>
        <w:t>H. “LXII” LEGISLATURA DEL ESTADO DE MÉXICO.</w:t>
      </w:r>
    </w:p>
    <w:p w:rsidR="00637AF6" w:rsidRPr="002F0235" w:rsidRDefault="00637AF6" w:rsidP="007722C5">
      <w:pPr>
        <w:pStyle w:val="Sinespaciado"/>
        <w:rPr>
          <w:rFonts w:ascii="Times New Roman" w:hAnsi="Times New Roman" w:cs="Times New Roman"/>
          <w:sz w:val="24"/>
          <w:szCs w:val="24"/>
        </w:rPr>
      </w:pPr>
    </w:p>
    <w:p w:rsidR="00637AF6" w:rsidRPr="002F0235" w:rsidRDefault="00637AF6"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 xml:space="preserve">Celebrada el día 18 de </w:t>
      </w:r>
      <w:r w:rsidR="00F72CDA" w:rsidRPr="002F0235">
        <w:rPr>
          <w:rFonts w:ascii="Times New Roman" w:hAnsi="Times New Roman" w:cs="Times New Roman"/>
          <w:sz w:val="24"/>
          <w:szCs w:val="24"/>
        </w:rPr>
        <w:t>agosto de</w:t>
      </w:r>
      <w:r w:rsidRPr="002F0235">
        <w:rPr>
          <w:rFonts w:ascii="Times New Roman" w:hAnsi="Times New Roman" w:cs="Times New Roman"/>
          <w:sz w:val="24"/>
          <w:szCs w:val="24"/>
        </w:rPr>
        <w:t xml:space="preserve"> 2026</w:t>
      </w:r>
    </w:p>
    <w:p w:rsidR="00637AF6" w:rsidRPr="002F0235" w:rsidRDefault="00637AF6" w:rsidP="007722C5">
      <w:pPr>
        <w:pStyle w:val="Sinespaciado"/>
        <w:jc w:val="center"/>
        <w:rPr>
          <w:rFonts w:ascii="Times New Roman" w:hAnsi="Times New Roman" w:cs="Times New Roman"/>
          <w:sz w:val="24"/>
          <w:szCs w:val="24"/>
        </w:rPr>
      </w:pPr>
    </w:p>
    <w:p w:rsidR="00637AF6" w:rsidRPr="002F0235" w:rsidRDefault="005A3EC3"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Presidencia de la diputada Martha Azucena Camacho Reynoso</w:t>
      </w:r>
      <w:r w:rsidR="00637AF6" w:rsidRPr="002F0235">
        <w:rPr>
          <w:rFonts w:ascii="Times New Roman" w:hAnsi="Times New Roman" w:cs="Times New Roman"/>
          <w:sz w:val="24"/>
          <w:szCs w:val="24"/>
        </w:rPr>
        <w:t>.</w:t>
      </w:r>
    </w:p>
    <w:p w:rsidR="00637AF6" w:rsidRPr="002F0235" w:rsidRDefault="00637AF6" w:rsidP="007722C5">
      <w:pPr>
        <w:pStyle w:val="Sinespaciado"/>
        <w:jc w:val="center"/>
        <w:rPr>
          <w:rFonts w:ascii="Times New Roman" w:hAnsi="Times New Roman" w:cs="Times New Roman"/>
          <w:sz w:val="24"/>
          <w:szCs w:val="24"/>
        </w:rPr>
      </w:pPr>
    </w:p>
    <w:p w:rsidR="00637AF6" w:rsidRPr="002F0235" w:rsidRDefault="00637AF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w:t>
      </w:r>
      <w:r w:rsidR="005A3EC3" w:rsidRPr="002F0235">
        <w:rPr>
          <w:rFonts w:ascii="Times New Roman" w:hAnsi="Times New Roman" w:cs="Times New Roman"/>
          <w:sz w:val="24"/>
          <w:szCs w:val="24"/>
        </w:rPr>
        <w:t xml:space="preserve"> REYNOSO</w:t>
      </w:r>
      <w:r w:rsidRPr="002F0235">
        <w:rPr>
          <w:rFonts w:ascii="Times New Roman" w:hAnsi="Times New Roman" w:cs="Times New Roman"/>
          <w:sz w:val="24"/>
          <w:szCs w:val="24"/>
        </w:rPr>
        <w:t xml:space="preserve">. </w:t>
      </w:r>
      <w:r w:rsidR="00275E8B" w:rsidRPr="002F0235">
        <w:rPr>
          <w:rFonts w:ascii="Times New Roman" w:hAnsi="Times New Roman" w:cs="Times New Roman"/>
          <w:sz w:val="24"/>
          <w:szCs w:val="24"/>
        </w:rPr>
        <w:t>Buenos días, saludo a q</w:t>
      </w:r>
      <w:r w:rsidRPr="002F0235">
        <w:rPr>
          <w:rFonts w:ascii="Times New Roman" w:hAnsi="Times New Roman" w:cs="Times New Roman"/>
          <w:sz w:val="24"/>
          <w:szCs w:val="24"/>
        </w:rPr>
        <w:t xml:space="preserve">uienes forman la Diputación Permanente y les manifiesto mi mayor consideración por la responsabilidad con la que desempeñan sus </w:t>
      </w:r>
      <w:r w:rsidR="00275E8B" w:rsidRPr="002F0235">
        <w:rPr>
          <w:rFonts w:ascii="Times New Roman" w:hAnsi="Times New Roman" w:cs="Times New Roman"/>
          <w:sz w:val="24"/>
          <w:szCs w:val="24"/>
        </w:rPr>
        <w:t>tareas en</w:t>
      </w:r>
      <w:r w:rsidRPr="002F0235">
        <w:rPr>
          <w:rFonts w:ascii="Times New Roman" w:hAnsi="Times New Roman" w:cs="Times New Roman"/>
          <w:sz w:val="24"/>
          <w:szCs w:val="24"/>
        </w:rPr>
        <w:t xml:space="preserve"> este órgano de la Legislatura.</w:t>
      </w:r>
    </w:p>
    <w:p w:rsidR="00637AF6" w:rsidRPr="002F0235" w:rsidRDefault="00637AF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Doy la bienvenida a quienes representan a los medios de comunicación y a quienes se </w:t>
      </w:r>
      <w:r w:rsidR="00275E8B" w:rsidRPr="002F0235">
        <w:rPr>
          <w:rFonts w:ascii="Times New Roman" w:hAnsi="Times New Roman" w:cs="Times New Roman"/>
          <w:sz w:val="24"/>
          <w:szCs w:val="24"/>
        </w:rPr>
        <w:t>encuentran en</w:t>
      </w:r>
      <w:r w:rsidRPr="002F0235">
        <w:rPr>
          <w:rFonts w:ascii="Times New Roman" w:hAnsi="Times New Roman" w:cs="Times New Roman"/>
          <w:sz w:val="24"/>
          <w:szCs w:val="24"/>
        </w:rPr>
        <w:t xml:space="preserve"> el </w:t>
      </w:r>
      <w:r w:rsidR="00275E8B" w:rsidRPr="002F0235">
        <w:rPr>
          <w:rFonts w:ascii="Times New Roman" w:hAnsi="Times New Roman" w:cs="Times New Roman"/>
          <w:sz w:val="24"/>
          <w:szCs w:val="24"/>
        </w:rPr>
        <w:t>Recinto Legislativo</w:t>
      </w:r>
      <w:r w:rsidRPr="002F0235">
        <w:rPr>
          <w:rFonts w:ascii="Times New Roman" w:hAnsi="Times New Roman" w:cs="Times New Roman"/>
          <w:sz w:val="24"/>
          <w:szCs w:val="24"/>
        </w:rPr>
        <w:t xml:space="preserve">, las y las personas que nos </w:t>
      </w:r>
      <w:r w:rsidR="00275E8B" w:rsidRPr="002F0235">
        <w:rPr>
          <w:rFonts w:ascii="Times New Roman" w:hAnsi="Times New Roman" w:cs="Times New Roman"/>
          <w:sz w:val="24"/>
          <w:szCs w:val="24"/>
        </w:rPr>
        <w:t>siguen por</w:t>
      </w:r>
      <w:r w:rsidRPr="002F0235">
        <w:rPr>
          <w:rFonts w:ascii="Times New Roman" w:hAnsi="Times New Roman" w:cs="Times New Roman"/>
          <w:sz w:val="24"/>
          <w:szCs w:val="24"/>
        </w:rPr>
        <w:t xml:space="preserve"> las distintas redes sociales</w:t>
      </w:r>
      <w:r w:rsidR="00275E8B" w:rsidRPr="002F0235">
        <w:rPr>
          <w:rFonts w:ascii="Times New Roman" w:hAnsi="Times New Roman" w:cs="Times New Roman"/>
          <w:sz w:val="24"/>
          <w:szCs w:val="24"/>
        </w:rPr>
        <w:t>, bienvenidos todos</w:t>
      </w:r>
      <w:r w:rsidRPr="002F0235">
        <w:rPr>
          <w:rFonts w:ascii="Times New Roman" w:hAnsi="Times New Roman" w:cs="Times New Roman"/>
          <w:sz w:val="24"/>
          <w:szCs w:val="24"/>
        </w:rPr>
        <w:t xml:space="preserve"> a </w:t>
      </w:r>
      <w:r w:rsidR="00EF2646" w:rsidRPr="002F0235">
        <w:rPr>
          <w:rFonts w:ascii="Times New Roman" w:hAnsi="Times New Roman" w:cs="Times New Roman"/>
          <w:sz w:val="24"/>
          <w:szCs w:val="24"/>
        </w:rPr>
        <w:t xml:space="preserve">“La </w:t>
      </w:r>
      <w:r w:rsidRPr="002F0235">
        <w:rPr>
          <w:rFonts w:ascii="Times New Roman" w:hAnsi="Times New Roman" w:cs="Times New Roman"/>
          <w:sz w:val="24"/>
          <w:szCs w:val="24"/>
        </w:rPr>
        <w:t>Casa del Pueblo”, su casa.</w:t>
      </w:r>
    </w:p>
    <w:p w:rsidR="00275E8B" w:rsidRPr="002F0235" w:rsidRDefault="00275E8B"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Esta sesión</w:t>
      </w:r>
      <w:r w:rsidR="00637AF6" w:rsidRPr="002F0235">
        <w:rPr>
          <w:rFonts w:ascii="Times New Roman" w:hAnsi="Times New Roman" w:cs="Times New Roman"/>
          <w:sz w:val="24"/>
          <w:szCs w:val="24"/>
        </w:rPr>
        <w:t xml:space="preserve"> atiende el artículo 40 Bis de la Ley Orgánica de este Poder Legislativo</w:t>
      </w:r>
      <w:r w:rsidRPr="002F0235">
        <w:rPr>
          <w:rFonts w:ascii="Times New Roman" w:hAnsi="Times New Roman" w:cs="Times New Roman"/>
          <w:sz w:val="24"/>
          <w:szCs w:val="24"/>
        </w:rPr>
        <w:t>.</w:t>
      </w:r>
    </w:p>
    <w:p w:rsidR="00637AF6" w:rsidRPr="002F0235" w:rsidRDefault="00275E8B"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Pa</w:t>
      </w:r>
      <w:r w:rsidR="00637AF6" w:rsidRPr="002F0235">
        <w:rPr>
          <w:rFonts w:ascii="Times New Roman" w:hAnsi="Times New Roman" w:cs="Times New Roman"/>
          <w:sz w:val="24"/>
          <w:szCs w:val="24"/>
        </w:rPr>
        <w:t>ra la validez de esta sesión, pido a la Secretaria verifique el qu</w:t>
      </w:r>
      <w:r w:rsidR="00EF2646" w:rsidRPr="002F0235">
        <w:rPr>
          <w:rFonts w:ascii="Times New Roman" w:hAnsi="Times New Roman" w:cs="Times New Roman"/>
          <w:sz w:val="24"/>
          <w:szCs w:val="24"/>
        </w:rPr>
        <w:t>ó</w:t>
      </w:r>
      <w:r w:rsidR="00637AF6" w:rsidRPr="002F0235">
        <w:rPr>
          <w:rFonts w:ascii="Times New Roman" w:hAnsi="Times New Roman" w:cs="Times New Roman"/>
          <w:sz w:val="24"/>
          <w:szCs w:val="24"/>
        </w:rPr>
        <w:t>rum.</w:t>
      </w:r>
    </w:p>
    <w:p w:rsidR="00637AF6" w:rsidRPr="002F0235" w:rsidRDefault="00637AF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SECRETARIO DIP. </w:t>
      </w:r>
      <w:r w:rsidR="00241FE7" w:rsidRPr="002F0235">
        <w:rPr>
          <w:rFonts w:ascii="Times New Roman" w:hAnsi="Times New Roman" w:cs="Times New Roman"/>
          <w:sz w:val="24"/>
          <w:szCs w:val="24"/>
        </w:rPr>
        <w:t xml:space="preserve">ISAAC </w:t>
      </w:r>
      <w:r w:rsidRPr="002F0235">
        <w:rPr>
          <w:rFonts w:ascii="Times New Roman" w:hAnsi="Times New Roman" w:cs="Times New Roman"/>
          <w:sz w:val="24"/>
          <w:szCs w:val="24"/>
        </w:rPr>
        <w:t>JOSUÉ HERNÁNDEZ MÉNDEZ. Procedo a verificar el quórum.</w:t>
      </w:r>
    </w:p>
    <w:p w:rsidR="00637AF6" w:rsidRPr="002F0235" w:rsidRDefault="00637AF6" w:rsidP="007722C5">
      <w:pPr>
        <w:pStyle w:val="Sinespaciado"/>
        <w:jc w:val="center"/>
        <w:rPr>
          <w:rFonts w:ascii="Times New Roman" w:hAnsi="Times New Roman" w:cs="Times New Roman"/>
          <w:i/>
          <w:sz w:val="24"/>
          <w:szCs w:val="24"/>
        </w:rPr>
      </w:pPr>
      <w:r w:rsidRPr="002F0235">
        <w:rPr>
          <w:rFonts w:ascii="Times New Roman" w:hAnsi="Times New Roman" w:cs="Times New Roman"/>
          <w:i/>
          <w:sz w:val="24"/>
          <w:szCs w:val="24"/>
        </w:rPr>
        <w:t>(Registro de asistencia)</w:t>
      </w:r>
    </w:p>
    <w:p w:rsidR="00637AF6" w:rsidRPr="002F0235" w:rsidRDefault="00637AF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SECRETARIO DIP. </w:t>
      </w:r>
      <w:r w:rsidR="00303591" w:rsidRPr="002F0235">
        <w:rPr>
          <w:rFonts w:ascii="Times New Roman" w:hAnsi="Times New Roman" w:cs="Times New Roman"/>
          <w:sz w:val="24"/>
          <w:szCs w:val="24"/>
        </w:rPr>
        <w:t xml:space="preserve">ISAAC </w:t>
      </w:r>
      <w:r w:rsidRPr="002F0235">
        <w:rPr>
          <w:rFonts w:ascii="Times New Roman" w:hAnsi="Times New Roman" w:cs="Times New Roman"/>
          <w:sz w:val="24"/>
          <w:szCs w:val="24"/>
        </w:rPr>
        <w:t>JOSUÉ HERNÁNDEZ MÉNDEZ. Ha sido verificado el quórum, puede abrirse la sesión, Presidenta.</w:t>
      </w:r>
    </w:p>
    <w:p w:rsidR="00637AF6" w:rsidRPr="002F0235" w:rsidRDefault="00637AF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Gracias Secretario.</w:t>
      </w:r>
    </w:p>
    <w:p w:rsidR="00637AF6" w:rsidRPr="002F0235" w:rsidRDefault="00637AF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Declarada la existencia del quórum, se abre la sesión siendo las diez horas con treinta y un minutos del día martes dieciocho de agosto del año dos mil veintiséis.</w:t>
      </w:r>
    </w:p>
    <w:p w:rsidR="00637AF6" w:rsidRPr="002F0235" w:rsidRDefault="00637AF6" w:rsidP="007722C5">
      <w:pPr>
        <w:pStyle w:val="Sinespaciado"/>
        <w:ind w:firstLine="709"/>
        <w:jc w:val="both"/>
        <w:rPr>
          <w:rFonts w:ascii="Times New Roman" w:hAnsi="Times New Roman" w:cs="Times New Roman"/>
          <w:i/>
          <w:sz w:val="24"/>
          <w:szCs w:val="24"/>
        </w:rPr>
      </w:pPr>
      <w:r w:rsidRPr="002F0235">
        <w:rPr>
          <w:rFonts w:ascii="Times New Roman" w:hAnsi="Times New Roman" w:cs="Times New Roman"/>
          <w:sz w:val="24"/>
          <w:szCs w:val="24"/>
        </w:rPr>
        <w:t xml:space="preserve">Comunique la Secretaría la propuesta de </w:t>
      </w:r>
      <w:r w:rsidR="007E1081" w:rsidRPr="002F0235">
        <w:rPr>
          <w:rFonts w:ascii="Times New Roman" w:hAnsi="Times New Roman" w:cs="Times New Roman"/>
          <w:sz w:val="24"/>
          <w:szCs w:val="24"/>
        </w:rPr>
        <w:t>orden del día</w:t>
      </w:r>
      <w:r w:rsidRPr="002F0235">
        <w:rPr>
          <w:rFonts w:ascii="Times New Roman" w:hAnsi="Times New Roman" w:cs="Times New Roman"/>
          <w:sz w:val="24"/>
          <w:szCs w:val="24"/>
        </w:rPr>
        <w:t>.</w:t>
      </w:r>
    </w:p>
    <w:p w:rsidR="00C77162" w:rsidRPr="002F0235" w:rsidRDefault="00637AF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SECRETARIO DIP. </w:t>
      </w:r>
      <w:r w:rsidR="00303591" w:rsidRPr="002F0235">
        <w:rPr>
          <w:rFonts w:ascii="Times New Roman" w:hAnsi="Times New Roman" w:cs="Times New Roman"/>
          <w:sz w:val="24"/>
          <w:szCs w:val="24"/>
        </w:rPr>
        <w:t xml:space="preserve">ISAAC </w:t>
      </w:r>
      <w:r w:rsidRPr="002F0235">
        <w:rPr>
          <w:rFonts w:ascii="Times New Roman" w:hAnsi="Times New Roman" w:cs="Times New Roman"/>
          <w:sz w:val="24"/>
          <w:szCs w:val="24"/>
        </w:rPr>
        <w:t>JOSUÉ HERNÁNDEZ MÉNDEZ. La propuesta de orden del día es la siguiente:</w:t>
      </w:r>
    </w:p>
    <w:p w:rsidR="00637AF6" w:rsidRPr="002F0235" w:rsidRDefault="00C77162"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1.</w:t>
      </w:r>
      <w:r w:rsidR="00303591" w:rsidRPr="002F0235">
        <w:rPr>
          <w:rFonts w:ascii="Times New Roman" w:hAnsi="Times New Roman" w:cs="Times New Roman"/>
          <w:sz w:val="24"/>
          <w:szCs w:val="24"/>
        </w:rPr>
        <w:t xml:space="preserve"> </w:t>
      </w:r>
      <w:r w:rsidR="00637AF6" w:rsidRPr="002F0235">
        <w:rPr>
          <w:rFonts w:ascii="Times New Roman" w:hAnsi="Times New Roman" w:cs="Times New Roman"/>
          <w:sz w:val="24"/>
          <w:szCs w:val="24"/>
        </w:rPr>
        <w:t>Acta de la Sesión anterior.</w:t>
      </w:r>
    </w:p>
    <w:p w:rsidR="00637AF6" w:rsidRPr="002F0235" w:rsidRDefault="00C77162"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2. </w:t>
      </w:r>
      <w:r w:rsidR="00637AF6" w:rsidRPr="002F0235">
        <w:rPr>
          <w:rFonts w:ascii="Times New Roman" w:hAnsi="Times New Roman" w:cs="Times New Roman"/>
          <w:sz w:val="24"/>
          <w:szCs w:val="24"/>
        </w:rPr>
        <w:t xml:space="preserve">Lectura y acuerdo conducente de la Iniciativa de Decreto por el que se autoriza al H. Ayuntamiento de Nezahualcóyotl, Estado de México, a desincorporar del patrimonio del municipio un inmueble, para que sea donado a título gratuito, a favor del </w:t>
      </w:r>
      <w:r w:rsidR="00813AC4" w:rsidRPr="002F0235">
        <w:rPr>
          <w:rFonts w:ascii="Times New Roman" w:hAnsi="Times New Roman" w:cs="Times New Roman"/>
          <w:sz w:val="24"/>
          <w:szCs w:val="24"/>
        </w:rPr>
        <w:t xml:space="preserve">Organismo Público Descentralizado </w:t>
      </w:r>
      <w:r w:rsidR="00637AF6" w:rsidRPr="002F0235">
        <w:rPr>
          <w:rFonts w:ascii="Times New Roman" w:hAnsi="Times New Roman" w:cs="Times New Roman"/>
          <w:sz w:val="24"/>
          <w:szCs w:val="24"/>
        </w:rPr>
        <w:t>denominado Servicios de Salud del Instituto Mexicano del Seguro Social  para el Bienestar (IMSS-BIENESTAR), para</w:t>
      </w:r>
      <w:r w:rsidR="009A7C66" w:rsidRPr="002F0235">
        <w:rPr>
          <w:rFonts w:ascii="Times New Roman" w:hAnsi="Times New Roman" w:cs="Times New Roman"/>
          <w:sz w:val="24"/>
          <w:szCs w:val="24"/>
        </w:rPr>
        <w:t xml:space="preserve"> </w:t>
      </w:r>
      <w:r w:rsidR="00637AF6" w:rsidRPr="002F0235">
        <w:rPr>
          <w:rFonts w:ascii="Times New Roman" w:hAnsi="Times New Roman" w:cs="Times New Roman"/>
          <w:sz w:val="24"/>
          <w:szCs w:val="24"/>
        </w:rPr>
        <w:t>la atención integral</w:t>
      </w:r>
      <w:r w:rsidR="009A7C66" w:rsidRPr="002F0235">
        <w:rPr>
          <w:rFonts w:ascii="Times New Roman" w:hAnsi="Times New Roman" w:cs="Times New Roman"/>
          <w:sz w:val="24"/>
          <w:szCs w:val="24"/>
        </w:rPr>
        <w:t xml:space="preserve"> </w:t>
      </w:r>
      <w:r w:rsidR="00637AF6" w:rsidRPr="002F0235">
        <w:rPr>
          <w:rFonts w:ascii="Times New Roman" w:hAnsi="Times New Roman" w:cs="Times New Roman"/>
          <w:sz w:val="24"/>
          <w:szCs w:val="24"/>
        </w:rPr>
        <w:t>gratuita</w:t>
      </w:r>
      <w:r w:rsidR="009A7C66" w:rsidRPr="002F0235">
        <w:rPr>
          <w:rFonts w:ascii="Times New Roman" w:hAnsi="Times New Roman" w:cs="Times New Roman"/>
          <w:sz w:val="24"/>
          <w:szCs w:val="24"/>
        </w:rPr>
        <w:t xml:space="preserve"> </w:t>
      </w:r>
      <w:r w:rsidR="00637AF6" w:rsidRPr="002F0235">
        <w:rPr>
          <w:rFonts w:ascii="Times New Roman" w:hAnsi="Times New Roman" w:cs="Times New Roman"/>
          <w:sz w:val="24"/>
          <w:szCs w:val="24"/>
        </w:rPr>
        <w:t>médica y hospitalaria con medicamentos y demás insumos asociados a las personas sin afiliación a las instituciones de seguridad social en el Estado de México, presentada por la Titular del Ejecutivo Estatal</w:t>
      </w:r>
      <w:r w:rsidRPr="002F0235">
        <w:rPr>
          <w:rFonts w:ascii="Times New Roman" w:hAnsi="Times New Roman" w:cs="Times New Roman"/>
          <w:sz w:val="24"/>
          <w:szCs w:val="24"/>
        </w:rPr>
        <w:t xml:space="preserve">. </w:t>
      </w:r>
      <w:r w:rsidR="00637AF6" w:rsidRPr="002F0235">
        <w:rPr>
          <w:rFonts w:ascii="Times New Roman" w:hAnsi="Times New Roman" w:cs="Times New Roman"/>
          <w:sz w:val="24"/>
          <w:szCs w:val="24"/>
        </w:rPr>
        <w:t>(De urgente y obvia resolución).</w:t>
      </w:r>
    </w:p>
    <w:p w:rsidR="00637AF6" w:rsidRPr="002F0235" w:rsidRDefault="00C77162"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3.</w:t>
      </w:r>
      <w:r w:rsidR="00303591" w:rsidRPr="002F0235">
        <w:rPr>
          <w:rFonts w:ascii="Times New Roman" w:hAnsi="Times New Roman" w:cs="Times New Roman"/>
          <w:sz w:val="24"/>
          <w:szCs w:val="24"/>
        </w:rPr>
        <w:t xml:space="preserve"> </w:t>
      </w:r>
      <w:r w:rsidR="00637AF6" w:rsidRPr="002F0235">
        <w:rPr>
          <w:rFonts w:ascii="Times New Roman" w:hAnsi="Times New Roman" w:cs="Times New Roman"/>
          <w:sz w:val="24"/>
          <w:szCs w:val="24"/>
        </w:rPr>
        <w:t xml:space="preserve">Lectura y acuerdo conducente de la Iniciativa de Decreto por el que se autoriza </w:t>
      </w:r>
      <w:r w:rsidR="005B2D68" w:rsidRPr="002F0235">
        <w:rPr>
          <w:rFonts w:ascii="Times New Roman" w:hAnsi="Times New Roman" w:cs="Times New Roman"/>
          <w:sz w:val="24"/>
          <w:szCs w:val="24"/>
        </w:rPr>
        <w:t xml:space="preserve">al </w:t>
      </w:r>
      <w:r w:rsidR="00637AF6" w:rsidRPr="002F0235">
        <w:rPr>
          <w:rFonts w:ascii="Times New Roman" w:hAnsi="Times New Roman" w:cs="Times New Roman"/>
          <w:sz w:val="24"/>
          <w:szCs w:val="24"/>
        </w:rPr>
        <w:t xml:space="preserve">H. Ayuntamiento de Nezahualcóyotl, Estado de México, a desincorporar del patrimonio del municipio un inmueble, para que sea donado a título gratuito, </w:t>
      </w:r>
      <w:r w:rsidR="000F5BF8" w:rsidRPr="002F0235">
        <w:rPr>
          <w:rFonts w:ascii="Times New Roman" w:hAnsi="Times New Roman" w:cs="Times New Roman"/>
          <w:sz w:val="24"/>
          <w:szCs w:val="24"/>
        </w:rPr>
        <w:t xml:space="preserve">a </w:t>
      </w:r>
      <w:r w:rsidR="00637AF6" w:rsidRPr="002F0235">
        <w:rPr>
          <w:rFonts w:ascii="Times New Roman" w:hAnsi="Times New Roman" w:cs="Times New Roman"/>
          <w:sz w:val="24"/>
          <w:szCs w:val="24"/>
        </w:rPr>
        <w:t xml:space="preserve">favor del </w:t>
      </w:r>
      <w:r w:rsidR="000F5BF8" w:rsidRPr="002F0235">
        <w:rPr>
          <w:rFonts w:ascii="Times New Roman" w:hAnsi="Times New Roman" w:cs="Times New Roman"/>
          <w:sz w:val="24"/>
          <w:szCs w:val="24"/>
        </w:rPr>
        <w:t xml:space="preserve">Organismo Público Descentralizado </w:t>
      </w:r>
      <w:r w:rsidR="00637AF6" w:rsidRPr="002F0235">
        <w:rPr>
          <w:rFonts w:ascii="Times New Roman" w:hAnsi="Times New Roman" w:cs="Times New Roman"/>
          <w:sz w:val="24"/>
          <w:szCs w:val="24"/>
        </w:rPr>
        <w:t xml:space="preserve">denominado </w:t>
      </w:r>
      <w:r w:rsidR="000F5BF8" w:rsidRPr="002F0235">
        <w:rPr>
          <w:rFonts w:ascii="Times New Roman" w:hAnsi="Times New Roman" w:cs="Times New Roman"/>
          <w:sz w:val="24"/>
          <w:szCs w:val="24"/>
        </w:rPr>
        <w:t xml:space="preserve">Servicios </w:t>
      </w:r>
      <w:r w:rsidR="00637AF6" w:rsidRPr="002F0235">
        <w:rPr>
          <w:rFonts w:ascii="Times New Roman" w:hAnsi="Times New Roman" w:cs="Times New Roman"/>
          <w:sz w:val="24"/>
          <w:szCs w:val="24"/>
        </w:rPr>
        <w:t>de Salud del Instituto Mexicano del Seguro Social para el Bienestar (IMSS-BIENESTAR),</w:t>
      </w:r>
      <w:r w:rsidR="00C01A00" w:rsidRPr="002F0235">
        <w:rPr>
          <w:rFonts w:ascii="Times New Roman" w:hAnsi="Times New Roman" w:cs="Times New Roman"/>
          <w:sz w:val="24"/>
          <w:szCs w:val="24"/>
        </w:rPr>
        <w:t xml:space="preserve"> </w:t>
      </w:r>
      <w:r w:rsidR="00637AF6" w:rsidRPr="002F0235">
        <w:rPr>
          <w:rFonts w:ascii="Times New Roman" w:hAnsi="Times New Roman" w:cs="Times New Roman"/>
          <w:sz w:val="24"/>
          <w:szCs w:val="24"/>
        </w:rPr>
        <w:t>para la atención integral gratuita médica y hospitalaria con medicamentos y demás insumos asociados a las personas sin afiliación a las instituciones de seguridad social en el Estado de México , presentada por la Titular del Ejecutivo Estatal</w:t>
      </w:r>
      <w:r w:rsidR="00365DBD" w:rsidRPr="002F0235">
        <w:rPr>
          <w:rFonts w:ascii="Times New Roman" w:hAnsi="Times New Roman" w:cs="Times New Roman"/>
          <w:sz w:val="24"/>
          <w:szCs w:val="24"/>
        </w:rPr>
        <w:t>.</w:t>
      </w:r>
      <w:r w:rsidR="00637AF6" w:rsidRPr="002F0235">
        <w:rPr>
          <w:rFonts w:ascii="Times New Roman" w:hAnsi="Times New Roman" w:cs="Times New Roman"/>
          <w:sz w:val="24"/>
          <w:szCs w:val="24"/>
        </w:rPr>
        <w:t xml:space="preserve"> (De urgente y obvia resolución).</w:t>
      </w:r>
    </w:p>
    <w:p w:rsidR="00637AF6" w:rsidRPr="002F0235" w:rsidRDefault="00365DB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4.</w:t>
      </w:r>
      <w:r w:rsidR="00303591" w:rsidRPr="002F0235">
        <w:rPr>
          <w:rFonts w:ascii="Times New Roman" w:hAnsi="Times New Roman" w:cs="Times New Roman"/>
          <w:sz w:val="24"/>
          <w:szCs w:val="24"/>
        </w:rPr>
        <w:t xml:space="preserve"> </w:t>
      </w:r>
      <w:r w:rsidR="00637AF6" w:rsidRPr="002F0235">
        <w:rPr>
          <w:rFonts w:ascii="Times New Roman" w:hAnsi="Times New Roman" w:cs="Times New Roman"/>
          <w:sz w:val="24"/>
          <w:szCs w:val="24"/>
        </w:rPr>
        <w:t xml:space="preserve">Lectura y acuerdo conducente de la Iniciativa de Decreto por el que se autoriza </w:t>
      </w:r>
      <w:r w:rsidR="005B2D68" w:rsidRPr="002F0235">
        <w:rPr>
          <w:rFonts w:ascii="Times New Roman" w:hAnsi="Times New Roman" w:cs="Times New Roman"/>
          <w:sz w:val="24"/>
          <w:szCs w:val="24"/>
        </w:rPr>
        <w:t xml:space="preserve">al </w:t>
      </w:r>
      <w:r w:rsidR="00637AF6" w:rsidRPr="002F0235">
        <w:rPr>
          <w:rFonts w:ascii="Times New Roman" w:hAnsi="Times New Roman" w:cs="Times New Roman"/>
          <w:sz w:val="24"/>
          <w:szCs w:val="24"/>
        </w:rPr>
        <w:t xml:space="preserve">H. Ayuntamiento de Nezahualcóyotl, Estado de México, a desincorporar del patrimonio del municipio un inmueble, para que sea donado a título gratuito a favor del </w:t>
      </w:r>
      <w:r w:rsidR="00725E4D" w:rsidRPr="002F0235">
        <w:rPr>
          <w:rFonts w:ascii="Times New Roman" w:hAnsi="Times New Roman" w:cs="Times New Roman"/>
          <w:sz w:val="24"/>
          <w:szCs w:val="24"/>
        </w:rPr>
        <w:t xml:space="preserve">Organismo Público Descentralizado </w:t>
      </w:r>
      <w:r w:rsidR="00637AF6" w:rsidRPr="002F0235">
        <w:rPr>
          <w:rFonts w:ascii="Times New Roman" w:hAnsi="Times New Roman" w:cs="Times New Roman"/>
          <w:sz w:val="24"/>
          <w:szCs w:val="24"/>
        </w:rPr>
        <w:t>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r w:rsidR="008A787B" w:rsidRPr="002F0235">
        <w:rPr>
          <w:rFonts w:ascii="Times New Roman" w:hAnsi="Times New Roman" w:cs="Times New Roman"/>
          <w:sz w:val="24"/>
          <w:szCs w:val="24"/>
        </w:rPr>
        <w:t xml:space="preserve"> </w:t>
      </w:r>
      <w:r w:rsidR="00637AF6" w:rsidRPr="002F0235">
        <w:rPr>
          <w:rFonts w:ascii="Times New Roman" w:hAnsi="Times New Roman" w:cs="Times New Roman"/>
          <w:sz w:val="24"/>
          <w:szCs w:val="24"/>
        </w:rPr>
        <w:t>presentada por la Titular del Ejecutivo Estatal</w:t>
      </w:r>
      <w:r w:rsidR="008A787B" w:rsidRPr="002F0235">
        <w:rPr>
          <w:rFonts w:ascii="Times New Roman" w:hAnsi="Times New Roman" w:cs="Times New Roman"/>
          <w:sz w:val="24"/>
          <w:szCs w:val="24"/>
        </w:rPr>
        <w:t>.</w:t>
      </w:r>
      <w:r w:rsidR="00637AF6" w:rsidRPr="002F0235">
        <w:rPr>
          <w:rFonts w:ascii="Times New Roman" w:hAnsi="Times New Roman" w:cs="Times New Roman"/>
          <w:sz w:val="24"/>
          <w:szCs w:val="24"/>
        </w:rPr>
        <w:t xml:space="preserve"> (De urgente y obvia resolución).</w:t>
      </w:r>
    </w:p>
    <w:p w:rsidR="00637AF6" w:rsidRPr="002F0235" w:rsidRDefault="009A7C6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5.</w:t>
      </w:r>
      <w:r w:rsidR="00303591" w:rsidRPr="002F0235">
        <w:rPr>
          <w:rFonts w:ascii="Times New Roman" w:hAnsi="Times New Roman" w:cs="Times New Roman"/>
          <w:sz w:val="24"/>
          <w:szCs w:val="24"/>
        </w:rPr>
        <w:t xml:space="preserve"> </w:t>
      </w:r>
      <w:r w:rsidR="00637AF6" w:rsidRPr="002F0235">
        <w:rPr>
          <w:rFonts w:ascii="Times New Roman" w:hAnsi="Times New Roman" w:cs="Times New Roman"/>
          <w:sz w:val="24"/>
          <w:szCs w:val="24"/>
        </w:rPr>
        <w:t>Lectura y acuerdo conducente de la Iniciativa de Decreto por el que se autoriza</w:t>
      </w:r>
      <w:r w:rsidR="005B2D68" w:rsidRPr="002F0235">
        <w:rPr>
          <w:rFonts w:ascii="Times New Roman" w:hAnsi="Times New Roman" w:cs="Times New Roman"/>
          <w:sz w:val="24"/>
          <w:szCs w:val="24"/>
        </w:rPr>
        <w:t xml:space="preserve"> al</w:t>
      </w:r>
      <w:r w:rsidR="00637AF6" w:rsidRPr="002F0235">
        <w:rPr>
          <w:rFonts w:ascii="Times New Roman" w:hAnsi="Times New Roman" w:cs="Times New Roman"/>
          <w:sz w:val="24"/>
          <w:szCs w:val="24"/>
        </w:rPr>
        <w:t xml:space="preserve"> H. Ayuntamiento de Nezahualcóyotl, Estado de México, a desincorporar del patrimonio del municipio </w:t>
      </w:r>
      <w:r w:rsidR="00637AF6" w:rsidRPr="002F0235">
        <w:rPr>
          <w:rFonts w:ascii="Times New Roman" w:hAnsi="Times New Roman" w:cs="Times New Roman"/>
          <w:sz w:val="24"/>
          <w:szCs w:val="24"/>
        </w:rPr>
        <w:lastRenderedPageBreak/>
        <w:t xml:space="preserve">un inmueble, para que sea donado a título gratuito a favor del </w:t>
      </w:r>
      <w:r w:rsidR="00981754" w:rsidRPr="002F0235">
        <w:rPr>
          <w:rFonts w:ascii="Times New Roman" w:hAnsi="Times New Roman" w:cs="Times New Roman"/>
          <w:sz w:val="24"/>
          <w:szCs w:val="24"/>
        </w:rPr>
        <w:t xml:space="preserve">Organismo Público Descentralizado </w:t>
      </w:r>
      <w:r w:rsidR="00637AF6" w:rsidRPr="002F0235">
        <w:rPr>
          <w:rFonts w:ascii="Times New Roman" w:hAnsi="Times New Roman" w:cs="Times New Roman"/>
          <w:sz w:val="24"/>
          <w:szCs w:val="24"/>
        </w:rPr>
        <w:t xml:space="preserve">denominado </w:t>
      </w:r>
      <w:r w:rsidR="008A787B" w:rsidRPr="002F0235">
        <w:rPr>
          <w:rFonts w:ascii="Times New Roman" w:hAnsi="Times New Roman" w:cs="Times New Roman"/>
          <w:sz w:val="24"/>
          <w:szCs w:val="24"/>
        </w:rPr>
        <w:t xml:space="preserve">Servicios </w:t>
      </w:r>
      <w:r w:rsidR="00637AF6" w:rsidRPr="002F0235">
        <w:rPr>
          <w:rFonts w:ascii="Times New Roman" w:hAnsi="Times New Roman" w:cs="Times New Roman"/>
          <w:sz w:val="24"/>
          <w:szCs w:val="24"/>
        </w:rPr>
        <w:t>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presentada por la Titular del Ejecutivo Estatal</w:t>
      </w:r>
      <w:r w:rsidR="008A787B" w:rsidRPr="002F0235">
        <w:rPr>
          <w:rFonts w:ascii="Times New Roman" w:hAnsi="Times New Roman" w:cs="Times New Roman"/>
          <w:sz w:val="24"/>
          <w:szCs w:val="24"/>
        </w:rPr>
        <w:t xml:space="preserve">. </w:t>
      </w:r>
      <w:r w:rsidR="00637AF6" w:rsidRPr="002F0235">
        <w:rPr>
          <w:rFonts w:ascii="Times New Roman" w:hAnsi="Times New Roman" w:cs="Times New Roman"/>
          <w:sz w:val="24"/>
          <w:szCs w:val="24"/>
        </w:rPr>
        <w:t>(De urgente y obvia resolución).</w:t>
      </w:r>
    </w:p>
    <w:p w:rsidR="00043AA1" w:rsidRPr="002F0235" w:rsidRDefault="008A787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6. </w:t>
      </w:r>
      <w:r w:rsidR="00637AF6" w:rsidRPr="002F0235">
        <w:rPr>
          <w:rFonts w:ascii="Times New Roman" w:hAnsi="Times New Roman" w:cs="Times New Roman"/>
          <w:sz w:val="24"/>
          <w:szCs w:val="24"/>
        </w:rPr>
        <w:t xml:space="preserve">Lectura y acuerdo conducente de la Iniciativa de Decreto por el que se autoriza </w:t>
      </w:r>
      <w:r w:rsidR="00B962C1" w:rsidRPr="002F0235">
        <w:rPr>
          <w:rFonts w:ascii="Times New Roman" w:hAnsi="Times New Roman" w:cs="Times New Roman"/>
          <w:sz w:val="24"/>
          <w:szCs w:val="24"/>
        </w:rPr>
        <w:t xml:space="preserve">al </w:t>
      </w:r>
      <w:r w:rsidR="00637AF6" w:rsidRPr="002F0235">
        <w:rPr>
          <w:rFonts w:ascii="Times New Roman" w:hAnsi="Times New Roman" w:cs="Times New Roman"/>
          <w:sz w:val="24"/>
          <w:szCs w:val="24"/>
        </w:rPr>
        <w:t>H. Ayuntamiento de Nezahualcóyotl, Estado de México, a desincorporar del patrimonio del municipio dos inmueble</w:t>
      </w:r>
      <w:r w:rsidR="00FE3FA8" w:rsidRPr="002F0235">
        <w:rPr>
          <w:rFonts w:ascii="Times New Roman" w:hAnsi="Times New Roman" w:cs="Times New Roman"/>
          <w:sz w:val="24"/>
          <w:szCs w:val="24"/>
        </w:rPr>
        <w:t>s</w:t>
      </w:r>
      <w:r w:rsidR="00637AF6" w:rsidRPr="002F0235">
        <w:rPr>
          <w:rFonts w:ascii="Times New Roman" w:hAnsi="Times New Roman" w:cs="Times New Roman"/>
          <w:sz w:val="24"/>
          <w:szCs w:val="24"/>
        </w:rPr>
        <w:t xml:space="preserve">, para que sea donado a título gratuito a favor del </w:t>
      </w:r>
      <w:r w:rsidR="00B962C1" w:rsidRPr="002F0235">
        <w:rPr>
          <w:rFonts w:ascii="Times New Roman" w:hAnsi="Times New Roman" w:cs="Times New Roman"/>
          <w:sz w:val="24"/>
          <w:szCs w:val="24"/>
        </w:rPr>
        <w:t xml:space="preserve">Organismo Público Descentralizado </w:t>
      </w:r>
      <w:r w:rsidR="00637AF6" w:rsidRPr="002F0235">
        <w:rPr>
          <w:rFonts w:ascii="Times New Roman" w:hAnsi="Times New Roman" w:cs="Times New Roman"/>
          <w:sz w:val="24"/>
          <w:szCs w:val="24"/>
        </w:rPr>
        <w:t xml:space="preserve">denominado servicios de Salud del Instituto Mexicano del Seguro Social para el Bienestar (IMSS-BIENESTAR), para la atención integral gratuita médica y hospitalaria con medicamentos y demás insumos asociados a las personas sin afiliación </w:t>
      </w:r>
      <w:r w:rsidR="004B556F" w:rsidRPr="002F0235">
        <w:rPr>
          <w:rFonts w:ascii="Times New Roman" w:hAnsi="Times New Roman" w:cs="Times New Roman"/>
          <w:sz w:val="24"/>
          <w:szCs w:val="24"/>
        </w:rPr>
        <w:t>a las instituciones de</w:t>
      </w:r>
      <w:r w:rsidR="00043AA1" w:rsidRPr="002F0235">
        <w:rPr>
          <w:rFonts w:ascii="Times New Roman" w:hAnsi="Times New Roman" w:cs="Times New Roman"/>
          <w:sz w:val="24"/>
          <w:szCs w:val="24"/>
        </w:rPr>
        <w:t xml:space="preserve"> la Seguridad Social en el Estado de México, presentada por la Titular del Ejecutivo Estatal</w:t>
      </w:r>
      <w:r w:rsidR="00FE3FA8" w:rsidRPr="002F0235">
        <w:rPr>
          <w:rFonts w:ascii="Times New Roman" w:hAnsi="Times New Roman" w:cs="Times New Roman"/>
          <w:sz w:val="24"/>
          <w:szCs w:val="24"/>
        </w:rPr>
        <w:t>. (D</w:t>
      </w:r>
      <w:r w:rsidR="00043AA1" w:rsidRPr="002F0235">
        <w:rPr>
          <w:rFonts w:ascii="Times New Roman" w:hAnsi="Times New Roman" w:cs="Times New Roman"/>
          <w:sz w:val="24"/>
          <w:szCs w:val="24"/>
        </w:rPr>
        <w:t>e urgente y obvia resolución</w:t>
      </w:r>
      <w:r w:rsidR="00FE3FA8" w:rsidRPr="002F0235">
        <w:rPr>
          <w:rFonts w:ascii="Times New Roman" w:hAnsi="Times New Roman" w:cs="Times New Roman"/>
          <w:sz w:val="24"/>
          <w:szCs w:val="24"/>
        </w:rPr>
        <w:t>).</w:t>
      </w:r>
    </w:p>
    <w:p w:rsidR="00043AA1" w:rsidRPr="002F0235" w:rsidRDefault="00FE3FA8"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7. </w:t>
      </w:r>
      <w:r w:rsidR="00043AA1" w:rsidRPr="002F0235">
        <w:rPr>
          <w:rFonts w:ascii="Times New Roman" w:hAnsi="Times New Roman" w:cs="Times New Roman"/>
          <w:sz w:val="24"/>
          <w:szCs w:val="24"/>
        </w:rPr>
        <w:t>Lectura y acuerdo conducente de la Iniciativa de Decreto por el que se autoriza al H. Ayuntamiento de Texcoco, Estado de México a desincorporar del patrimonio del municipio un inmueble, para que sea donado a título gratuito a favor del Instituto de Seguridad y Servicios Sociales de los Trabajadores del Estado para la realización de acciones que cumplan con el objeto del Instituto, presentada por la Titular del Ejecutivo Estatal. (De urgente y obvia resolución).</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8. Lectura y acuerdo conducente de la Iniciativa de Decreto por el que se autoriza al H. Ayuntamiento de La Paz, Estado de México, a desincorporar del patrimonio del municipio un inmueble, para que sea donado a título gratuito, a favor del </w:t>
      </w:r>
      <w:r w:rsidR="00BE2350" w:rsidRPr="002F0235">
        <w:rPr>
          <w:rFonts w:ascii="Times New Roman" w:hAnsi="Times New Roman" w:cs="Times New Roman"/>
          <w:sz w:val="24"/>
          <w:szCs w:val="24"/>
        </w:rPr>
        <w:t xml:space="preserve">Organismo Público Descentralizado </w:t>
      </w:r>
      <w:r w:rsidRPr="002F0235">
        <w:rPr>
          <w:rFonts w:ascii="Times New Roman" w:hAnsi="Times New Roman" w:cs="Times New Roman"/>
          <w:sz w:val="24"/>
          <w:szCs w:val="24"/>
        </w:rPr>
        <w:t>denominado Servicios de Salud del Instituto Mexicano del Seguro Social para el Bienestar</w:t>
      </w:r>
      <w:r w:rsidR="008318CF" w:rsidRPr="002F0235">
        <w:rPr>
          <w:rFonts w:ascii="Times New Roman" w:hAnsi="Times New Roman" w:cs="Times New Roman"/>
          <w:sz w:val="24"/>
          <w:szCs w:val="24"/>
        </w:rPr>
        <w:t xml:space="preserve"> </w:t>
      </w:r>
      <w:r w:rsidRPr="002F0235">
        <w:rPr>
          <w:rFonts w:ascii="Times New Roman" w:hAnsi="Times New Roman" w:cs="Times New Roman"/>
          <w:sz w:val="24"/>
          <w:szCs w:val="24"/>
        </w:rPr>
        <w:t>(IMSS</w:t>
      </w:r>
      <w:r w:rsidR="008318CF" w:rsidRPr="002F0235">
        <w:rPr>
          <w:rFonts w:ascii="Times New Roman" w:hAnsi="Times New Roman" w:cs="Times New Roman"/>
          <w:sz w:val="24"/>
          <w:szCs w:val="24"/>
        </w:rPr>
        <w:t>-</w:t>
      </w:r>
      <w:r w:rsidRPr="002F0235">
        <w:rPr>
          <w:rFonts w:ascii="Times New Roman" w:hAnsi="Times New Roman" w:cs="Times New Roman"/>
          <w:sz w:val="24"/>
          <w:szCs w:val="24"/>
        </w:rPr>
        <w:t>BIENESTAR), para la atención integral gratuita médica y hospitalaria con medicamentos y demás insumos asociados a las personas sin afiliación a las instituciones de seguridad social en el Estado de México, presentada por la Titular del Ejecutivo Estatal. (De urgente y obvia resolución).</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9. Lectura y acuerdo conducente de la Iniciativa de Decreto por el que se reforman, adicionan y derogan diversas disposiciones del Código Administrativo del Estado de México, de la Ley de la Comisión de Impacto Estatal y de la Ley Orgánica de la Administración Pública del Estado de México, para simplificar y actualizar las reglas para autorizaciones y desarrollos urbanos, incluyendo subdivisiones, condominios, equipamiento y movilidad, presentada por la Titular del Ejecutivo Estatal.</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10. Lectura y acuerdo conducente de la Iniciativa de Decreto por el que se reforman, adicionan y derogan diversas disposiciones del Código Administrativo del Estado de México, en materia de mérito civil, presentada por la Titular del Ejecutivo Estatal.</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11. Lectura y acuerdo conducente de la Iniciativa de Decreto por el que se convoca a la “LXII” Legislatura a la realización del Octavo Per</w:t>
      </w:r>
      <w:r w:rsidR="002B074D" w:rsidRPr="002F0235">
        <w:rPr>
          <w:rFonts w:ascii="Times New Roman" w:hAnsi="Times New Roman" w:cs="Times New Roman"/>
          <w:sz w:val="24"/>
          <w:szCs w:val="24"/>
        </w:rPr>
        <w:t>í</w:t>
      </w:r>
      <w:r w:rsidRPr="002F0235">
        <w:rPr>
          <w:rFonts w:ascii="Times New Roman" w:hAnsi="Times New Roman" w:cs="Times New Roman"/>
          <w:sz w:val="24"/>
          <w:szCs w:val="24"/>
        </w:rPr>
        <w:t>odo Extraordinario de Sesiones, presentado por las y los integrantes de la Diputación Permanente. (De urgente y obvia resolución).</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12. Comunicado del Presidente Municipal Constitucional de Metepec, en relación con salida de trabajo al extranjero. (Ciudad San Salvador, El Salvador del 17 al 20 de agosto de 2026).</w:t>
      </w:r>
    </w:p>
    <w:p w:rsidR="008318CF"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13. Clausura de la </w:t>
      </w:r>
      <w:r w:rsidR="00047166" w:rsidRPr="002F0235">
        <w:rPr>
          <w:rFonts w:ascii="Times New Roman" w:hAnsi="Times New Roman" w:cs="Times New Roman"/>
          <w:sz w:val="24"/>
          <w:szCs w:val="24"/>
        </w:rPr>
        <w:t>Sesión</w:t>
      </w:r>
      <w:r w:rsidRPr="002F0235">
        <w:rPr>
          <w:rFonts w:ascii="Times New Roman" w:hAnsi="Times New Roman" w:cs="Times New Roman"/>
          <w:sz w:val="24"/>
          <w:szCs w:val="24"/>
        </w:rPr>
        <w:t>.</w:t>
      </w:r>
    </w:p>
    <w:p w:rsidR="00043AA1" w:rsidRPr="002F0235" w:rsidRDefault="00043AA1"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Es cuanto Presidenta.</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Gracias Secretario.</w:t>
      </w:r>
    </w:p>
    <w:p w:rsidR="00043AA1" w:rsidRPr="002F0235" w:rsidRDefault="00043AA1"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Pido a quienes estén de acuerdo en que la propuesta que ha comunicado la Secretaría sea </w:t>
      </w:r>
      <w:r w:rsidR="00B87BBC" w:rsidRPr="002F0235">
        <w:rPr>
          <w:rFonts w:ascii="Times New Roman" w:hAnsi="Times New Roman" w:cs="Times New Roman"/>
          <w:sz w:val="24"/>
          <w:szCs w:val="24"/>
        </w:rPr>
        <w:t>aprobada</w:t>
      </w:r>
      <w:r w:rsidRPr="002F0235">
        <w:rPr>
          <w:rFonts w:ascii="Times New Roman" w:hAnsi="Times New Roman" w:cs="Times New Roman"/>
          <w:sz w:val="24"/>
          <w:szCs w:val="24"/>
        </w:rPr>
        <w:t xml:space="preserve"> con carácter de orden del día, se sirva levantar la mano ¿En contra? ¿En abstención?</w:t>
      </w:r>
    </w:p>
    <w:p w:rsidR="00043AA1" w:rsidRPr="002F0235" w:rsidRDefault="00043AA1"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Damos la bienvenida a la diputada Joanna Alejandra Felipe Torres</w:t>
      </w:r>
      <w:r w:rsidR="00B87BBC" w:rsidRPr="002F0235">
        <w:rPr>
          <w:rFonts w:ascii="Times New Roman" w:hAnsi="Times New Roman" w:cs="Times New Roman"/>
          <w:sz w:val="24"/>
          <w:szCs w:val="24"/>
        </w:rPr>
        <w:t>;</w:t>
      </w:r>
      <w:r w:rsidRPr="002F0235">
        <w:rPr>
          <w:rFonts w:ascii="Times New Roman" w:hAnsi="Times New Roman" w:cs="Times New Roman"/>
          <w:sz w:val="24"/>
          <w:szCs w:val="24"/>
        </w:rPr>
        <w:t xml:space="preserve"> gracias diputada.</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 Informo Presidenta, que la propuesta ha sido aprobada por unanimidad de votos.</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Gracias Secretario.</w:t>
      </w:r>
    </w:p>
    <w:p w:rsidR="00043AA1" w:rsidRPr="002F0235" w:rsidRDefault="00043AA1"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Considerando el punto </w:t>
      </w:r>
      <w:r w:rsidR="00047166" w:rsidRPr="002F0235">
        <w:rPr>
          <w:rFonts w:ascii="Times New Roman" w:hAnsi="Times New Roman" w:cs="Times New Roman"/>
          <w:sz w:val="24"/>
          <w:szCs w:val="24"/>
        </w:rPr>
        <w:t>1, h</w:t>
      </w:r>
      <w:r w:rsidRPr="002F0235">
        <w:rPr>
          <w:rFonts w:ascii="Times New Roman" w:hAnsi="Times New Roman" w:cs="Times New Roman"/>
          <w:sz w:val="24"/>
          <w:szCs w:val="24"/>
        </w:rPr>
        <w:t xml:space="preserve">ago saber que esta Diputación Permanente, que en oportunidad fue publicada el acta de la sesión anterior en la Gaceta Parlamentaria, por lo tanto, consulto si </w:t>
      </w:r>
      <w:r w:rsidRPr="002F0235">
        <w:rPr>
          <w:rFonts w:ascii="Times New Roman" w:hAnsi="Times New Roman" w:cs="Times New Roman"/>
          <w:sz w:val="24"/>
          <w:szCs w:val="24"/>
        </w:rPr>
        <w:lastRenderedPageBreak/>
        <w:t>alguien desea formular observaciones y/o comentarios y de ser así, la Secretaría se servirá de atenderlos al concluir la sesión.</w:t>
      </w:r>
    </w:p>
    <w:p w:rsidR="00927A35" w:rsidRPr="002F0235" w:rsidRDefault="00927A35" w:rsidP="007722C5">
      <w:pPr>
        <w:pStyle w:val="Sinespaciado"/>
        <w:jc w:val="both"/>
        <w:rPr>
          <w:rFonts w:ascii="Times New Roman" w:hAnsi="Times New Roman" w:cs="Times New Roman"/>
          <w:sz w:val="24"/>
          <w:szCs w:val="24"/>
        </w:rPr>
      </w:pPr>
    </w:p>
    <w:p w:rsidR="00927A35" w:rsidRPr="002F0235" w:rsidRDefault="00927A35"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(Se inserta documento)</w:t>
      </w:r>
    </w:p>
    <w:p w:rsidR="00927A35" w:rsidRPr="002F0235" w:rsidRDefault="00927A35" w:rsidP="007722C5">
      <w:pPr>
        <w:pStyle w:val="Sinespaciado"/>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b/>
          <w:sz w:val="24"/>
          <w:szCs w:val="24"/>
        </w:rPr>
      </w:pPr>
      <w:r w:rsidRPr="002B1F9A">
        <w:rPr>
          <w:rFonts w:ascii="Times New Roman" w:hAnsi="Times New Roman" w:cs="Times New Roman"/>
          <w:b/>
          <w:sz w:val="24"/>
          <w:szCs w:val="24"/>
        </w:rPr>
        <w:t>ACTA DE LA SESIÓN DE LA DIPUTACIÓN PERMANENTE DE LA “LXII” LEGISLATURA DEL ESTADO DE MÉXICO, CELEBRADA EL DÍA ONCE DE AGOSTO DE DOS MIL VEINTISÉIS.</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center"/>
        <w:rPr>
          <w:rFonts w:ascii="Times New Roman" w:hAnsi="Times New Roman" w:cs="Times New Roman"/>
          <w:b/>
          <w:sz w:val="24"/>
          <w:szCs w:val="24"/>
        </w:rPr>
      </w:pPr>
      <w:r w:rsidRPr="002B1F9A">
        <w:rPr>
          <w:rFonts w:ascii="Times New Roman" w:hAnsi="Times New Roman" w:cs="Times New Roman"/>
          <w:b/>
          <w:sz w:val="24"/>
          <w:szCs w:val="24"/>
        </w:rPr>
        <w:t>Presidenta Diputada Martha Azucena Camacho Reynoso.</w:t>
      </w:r>
    </w:p>
    <w:p w:rsidR="00533E23" w:rsidRPr="002B1F9A" w:rsidRDefault="00533E23" w:rsidP="00533E23">
      <w:pPr>
        <w:pStyle w:val="Textoindependiente"/>
        <w:contextualSpacing/>
        <w:jc w:val="both"/>
        <w:rPr>
          <w:rFonts w:ascii="Times New Roman" w:hAnsi="Times New Roman" w:cs="Times New Roman"/>
          <w:lang w:val="es-MX"/>
        </w:rPr>
      </w:pPr>
      <w:r w:rsidRPr="002B1F9A">
        <w:rPr>
          <w:rFonts w:ascii="Times New Roman" w:hAnsi="Times New Roman" w:cs="Times New Roman"/>
          <w:lang w:val="es-MX"/>
        </w:rPr>
        <w:t>En el Salón de Sesiones del H. Poder Legislativo, en la ciudad de Toluca de Lerdo, capital del Estado de México, la Presidencia abre la Sesión, siendo las diez horas con treinta y un minutos del día once de agosto de dos mil veintiséis, una vez que la Secretaría verificó la existencia del quórum.</w:t>
      </w:r>
    </w:p>
    <w:p w:rsidR="00533E23" w:rsidRPr="002B1F9A" w:rsidRDefault="00533E23" w:rsidP="00533E23">
      <w:pPr>
        <w:pStyle w:val="Textoindependiente"/>
        <w:contextualSpacing/>
        <w:jc w:val="both"/>
        <w:rPr>
          <w:rStyle w:val="normaltextrun"/>
          <w:rFonts w:ascii="Times New Roman" w:eastAsia="Calibri" w:hAnsi="Times New Roman" w:cs="Times New Roman"/>
          <w:lang w:val="es-MX"/>
        </w:rPr>
      </w:pPr>
    </w:p>
    <w:p w:rsidR="00533E23" w:rsidRPr="002B1F9A" w:rsidRDefault="00533E23" w:rsidP="00533E23">
      <w:pPr>
        <w:pStyle w:val="Textoindependiente"/>
        <w:contextualSpacing/>
        <w:jc w:val="both"/>
        <w:rPr>
          <w:rStyle w:val="normaltextrun"/>
          <w:rFonts w:ascii="Times New Roman" w:eastAsia="Calibri" w:hAnsi="Times New Roman" w:cs="Times New Roman"/>
          <w:lang w:val="es-MX"/>
        </w:rPr>
      </w:pPr>
      <w:r w:rsidRPr="002B1F9A">
        <w:rPr>
          <w:rStyle w:val="normaltextrun"/>
          <w:rFonts w:ascii="Times New Roman" w:eastAsia="Calibri" w:hAnsi="Times New Roman" w:cs="Times New Roman"/>
          <w:lang w:val="es-MX"/>
        </w:rPr>
        <w:t>La Secretaría, por instrucciones de la Presidencia, da lectura a la propuesta de Orden del Día. La propuesta del Orden del Día es aprobada por unanimidad de votos y se desarrolla conforme al tenor siguiente:</w:t>
      </w:r>
    </w:p>
    <w:p w:rsidR="00533E23" w:rsidRPr="002B1F9A" w:rsidRDefault="00533E23" w:rsidP="00533E23">
      <w:pPr>
        <w:pStyle w:val="paragraph"/>
        <w:spacing w:before="0" w:after="0"/>
        <w:contextualSpacing/>
        <w:jc w:val="both"/>
        <w:rPr>
          <w:rStyle w:val="normaltextrun"/>
          <w:rFonts w:eastAsia="Calibri"/>
        </w:rPr>
      </w:pPr>
    </w:p>
    <w:p w:rsidR="00533E23" w:rsidRPr="002B1F9A" w:rsidRDefault="00533E23" w:rsidP="00533E23">
      <w:pPr>
        <w:pStyle w:val="paragraph"/>
        <w:spacing w:before="0" w:after="0"/>
        <w:contextualSpacing/>
        <w:jc w:val="both"/>
        <w:rPr>
          <w:rStyle w:val="normaltextrun"/>
          <w:rFonts w:eastAsia="Calibri"/>
        </w:rPr>
      </w:pPr>
      <w:r w:rsidRPr="002B1F9A">
        <w:rPr>
          <w:rStyle w:val="normaltextrun"/>
          <w:rFonts w:eastAsia="Calibri"/>
        </w:rPr>
        <w:t xml:space="preserve">1.- La Presidencia informa que las Actas de la Sesiones Anteriores, han sido publicadas en la Gaceta Parlamentaria, por lo que pregunta si existen observaciones o comentarios de las mismas. Las Actas son aprobadas por unanimidad de votos. </w:t>
      </w:r>
    </w:p>
    <w:p w:rsidR="00533E23" w:rsidRPr="002B1F9A" w:rsidRDefault="00533E23" w:rsidP="00533E23">
      <w:pPr>
        <w:pStyle w:val="paragraph"/>
        <w:spacing w:before="0" w:after="0"/>
        <w:contextualSpacing/>
        <w:jc w:val="both"/>
        <w:rPr>
          <w:bCs/>
        </w:rPr>
      </w:pPr>
    </w:p>
    <w:p w:rsidR="00533E23" w:rsidRPr="002B1F9A" w:rsidRDefault="00533E23" w:rsidP="00533E23">
      <w:pPr>
        <w:pStyle w:val="paragraph"/>
        <w:spacing w:before="0" w:after="0"/>
        <w:contextualSpacing/>
        <w:jc w:val="both"/>
      </w:pPr>
      <w:r w:rsidRPr="002B1F9A">
        <w:rPr>
          <w:bCs/>
        </w:rPr>
        <w:t>2.- El diputado Vladimir Hernández Villegas hace uso de la palabra, para dar l</w:t>
      </w:r>
      <w:r w:rsidRPr="002B1F9A">
        <w:t xml:space="preserve">ectura a la </w:t>
      </w:r>
      <w:r w:rsidRPr="002B1F9A">
        <w:rPr>
          <w:bCs/>
        </w:rPr>
        <w:t xml:space="preserve">Iniciativa </w:t>
      </w:r>
      <w:r w:rsidRPr="002B1F9A">
        <w:t xml:space="preserve">de Decreto por el que se designa a </w:t>
      </w:r>
      <w:r w:rsidRPr="002B1F9A">
        <w:rPr>
          <w:bCs/>
        </w:rPr>
        <w:t>la persona Encargada del Despacho del Órgano Interno de Control del Tribunal de Justicia Administrativa del Estado de México</w:t>
      </w:r>
      <w:r w:rsidRPr="002B1F9A">
        <w:t>, presentada por la Junta de Coordinación Política. (De urgente y obvia resolución). Se solicita la dispensa del trámite de dictamen.</w:t>
      </w:r>
    </w:p>
    <w:p w:rsidR="00533E23" w:rsidRPr="002B1F9A" w:rsidRDefault="00533E23" w:rsidP="00533E23">
      <w:pPr>
        <w:pStyle w:val="paragraph"/>
        <w:spacing w:before="0" w:after="0"/>
        <w:contextualSpacing/>
        <w:jc w:val="both"/>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 xml:space="preserve">Es aprobada la dispensa del trámite de dictamen, por unanimidad de votos.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eastAsia="Times New Roman" w:hAnsi="Times New Roman" w:cs="Times New Roman"/>
          <w:sz w:val="24"/>
          <w:szCs w:val="24"/>
          <w:lang w:eastAsia="es-MX"/>
        </w:rPr>
      </w:pPr>
      <w:r w:rsidRPr="002B1F9A">
        <w:rPr>
          <w:rFonts w:ascii="Times New Roman" w:eastAsia="Times New Roman" w:hAnsi="Times New Roman" w:cs="Times New Roman"/>
          <w:sz w:val="24"/>
          <w:szCs w:val="24"/>
          <w:lang w:eastAsia="es-MX"/>
        </w:rPr>
        <w:t>Sin que motive debate la Iniciativa de Decreto, la Presidencia señala que, para emitir la resolución de la Legislatura, se realice la votación nominal,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solicita a la Secretaría provea el cumplimiento de la resolución de la Legislatura para los efectos procedentes.</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 xml:space="preserve">La Presidencia comisiona a los diputados Vladimir Hernández Villegas y Gerardo Pliego Santana acompañen al Ciudadano designado </w:t>
      </w:r>
      <w:r w:rsidRPr="002B1F9A">
        <w:rPr>
          <w:rFonts w:ascii="Times New Roman" w:hAnsi="Times New Roman" w:cs="Times New Roman"/>
          <w:bCs/>
          <w:sz w:val="24"/>
          <w:szCs w:val="24"/>
        </w:rPr>
        <w:t>Encargado del Despacho del Órgano Interno de Control del Tribunal de Justicia Administrativa del Estado de México,</w:t>
      </w:r>
      <w:r w:rsidRPr="002B1F9A">
        <w:rPr>
          <w:rFonts w:ascii="Times New Roman" w:hAnsi="Times New Roman" w:cs="Times New Roman"/>
          <w:sz w:val="24"/>
          <w:szCs w:val="24"/>
        </w:rPr>
        <w:t xml:space="preserve"> </w:t>
      </w:r>
      <w:proofErr w:type="spellStart"/>
      <w:r w:rsidRPr="002B1F9A">
        <w:rPr>
          <w:rFonts w:ascii="Times New Roman" w:hAnsi="Times New Roman" w:cs="Times New Roman"/>
          <w:sz w:val="24"/>
          <w:szCs w:val="24"/>
        </w:rPr>
        <w:t>Nestor</w:t>
      </w:r>
      <w:proofErr w:type="spellEnd"/>
      <w:r w:rsidRPr="002B1F9A">
        <w:rPr>
          <w:rFonts w:ascii="Times New Roman" w:hAnsi="Times New Roman" w:cs="Times New Roman"/>
          <w:sz w:val="24"/>
          <w:szCs w:val="24"/>
        </w:rPr>
        <w:t xml:space="preserve"> Alejandro Olguín Colín, al frente del estrado para que rinda su protesta constitucional.</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 xml:space="preserve">Protesta Constitucional del Ciudadano </w:t>
      </w:r>
      <w:proofErr w:type="spellStart"/>
      <w:r w:rsidRPr="002B1F9A">
        <w:rPr>
          <w:rFonts w:ascii="Times New Roman" w:hAnsi="Times New Roman" w:cs="Times New Roman"/>
          <w:sz w:val="24"/>
          <w:szCs w:val="24"/>
        </w:rPr>
        <w:t>Nestor</w:t>
      </w:r>
      <w:proofErr w:type="spellEnd"/>
      <w:r w:rsidRPr="002B1F9A">
        <w:rPr>
          <w:rFonts w:ascii="Times New Roman" w:hAnsi="Times New Roman" w:cs="Times New Roman"/>
          <w:sz w:val="24"/>
          <w:szCs w:val="24"/>
        </w:rPr>
        <w:t xml:space="preserve"> Alejandro Olguín Colín. </w:t>
      </w:r>
    </w:p>
    <w:p w:rsidR="00533E23" w:rsidRPr="002B1F9A" w:rsidRDefault="00533E23" w:rsidP="00533E23">
      <w:pPr>
        <w:spacing w:after="0" w:line="240" w:lineRule="auto"/>
        <w:contextualSpacing/>
        <w:jc w:val="both"/>
        <w:rPr>
          <w:rFonts w:ascii="Times New Roman" w:hAnsi="Times New Roman" w:cs="Times New Roman"/>
          <w:bCs/>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bCs/>
          <w:sz w:val="24"/>
          <w:szCs w:val="24"/>
        </w:rPr>
        <w:t xml:space="preserve">3.- El diputado Octavio Martínez Vargas hace uso de la palabra, para dar lectura a la Iniciativa </w:t>
      </w:r>
      <w:r w:rsidRPr="002B1F9A">
        <w:rPr>
          <w:rFonts w:ascii="Times New Roman" w:hAnsi="Times New Roman" w:cs="Times New Roman"/>
          <w:sz w:val="24"/>
          <w:szCs w:val="24"/>
        </w:rPr>
        <w:t xml:space="preserve">de Decreto por el que se designa a </w:t>
      </w:r>
      <w:r w:rsidRPr="002B1F9A">
        <w:rPr>
          <w:rFonts w:ascii="Times New Roman" w:hAnsi="Times New Roman" w:cs="Times New Roman"/>
          <w:bCs/>
          <w:sz w:val="24"/>
          <w:szCs w:val="24"/>
        </w:rPr>
        <w:t>la persona Encargada del Despacho de la Contraloría General del Tribunal Electoral del Estado de México</w:t>
      </w:r>
      <w:r w:rsidRPr="002B1F9A">
        <w:rPr>
          <w:rFonts w:ascii="Times New Roman" w:hAnsi="Times New Roman" w:cs="Times New Roman"/>
          <w:sz w:val="24"/>
          <w:szCs w:val="24"/>
        </w:rPr>
        <w:t xml:space="preserve">, presentada por la Junta de Coordinación Política. (De urgente y obvia resolución). Se solicita la dispensa del trámite de dictamen.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 xml:space="preserve">Es aprobada la dispensa del trámite de dictamen, por unanimidad de votos.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eastAsia="Times New Roman" w:hAnsi="Times New Roman" w:cs="Times New Roman"/>
          <w:sz w:val="24"/>
          <w:szCs w:val="24"/>
          <w:lang w:eastAsia="es-MX"/>
        </w:rPr>
      </w:pPr>
      <w:r w:rsidRPr="002B1F9A">
        <w:rPr>
          <w:rFonts w:ascii="Times New Roman" w:eastAsia="Times New Roman" w:hAnsi="Times New Roman" w:cs="Times New Roman"/>
          <w:sz w:val="24"/>
          <w:szCs w:val="24"/>
          <w:lang w:eastAsia="es-MX"/>
        </w:rPr>
        <w:t>Sin que motive debate la Iniciativa de Decreto, la Presidencia señala que, para emitir la resolución de la Legislatura,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solicita a la Secretaría provea el cumplimiento de la resolución de la Legislatura para los efectos procedentes.</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 xml:space="preserve">La Presidencia comisiona a la diputada Alejandra Figueroa Adame y al diputado Octavio Martínez Vargas  acompañen al Ciudadano designado </w:t>
      </w:r>
      <w:r w:rsidRPr="002B1F9A">
        <w:rPr>
          <w:rFonts w:ascii="Times New Roman" w:hAnsi="Times New Roman" w:cs="Times New Roman"/>
          <w:bCs/>
          <w:sz w:val="24"/>
          <w:szCs w:val="24"/>
        </w:rPr>
        <w:t>Encargado del Despacho de la Contraloría General del Tribunal Electoral del Estado de México,</w:t>
      </w:r>
      <w:r w:rsidRPr="002B1F9A">
        <w:rPr>
          <w:rFonts w:ascii="Times New Roman" w:hAnsi="Times New Roman" w:cs="Times New Roman"/>
          <w:sz w:val="24"/>
          <w:szCs w:val="24"/>
        </w:rPr>
        <w:t xml:space="preserve"> César Pérez Rubio, al frente del estrado para que rinda su protesta constitucional.</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 xml:space="preserve">Protesta Constitucional del Ciudadano César Pérez Rubio.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4</w:t>
      </w:r>
      <w:r w:rsidRPr="002B1F9A">
        <w:rPr>
          <w:rFonts w:ascii="Times New Roman" w:hAnsi="Times New Roman" w:cs="Times New Roman"/>
          <w:bCs/>
          <w:sz w:val="24"/>
          <w:szCs w:val="24"/>
        </w:rPr>
        <w:t xml:space="preserve">.- </w:t>
      </w:r>
      <w:r w:rsidRPr="002B1F9A">
        <w:rPr>
          <w:rFonts w:ascii="Times New Roman" w:hAnsi="Times New Roman" w:cs="Times New Roman"/>
          <w:sz w:val="24"/>
          <w:szCs w:val="24"/>
        </w:rPr>
        <w:t xml:space="preserve">El diputado Isaías Peláez Soria hace uso de la palabra, para dar lectura a la </w:t>
      </w:r>
      <w:r w:rsidRPr="002B1F9A">
        <w:rPr>
          <w:rFonts w:ascii="Times New Roman" w:hAnsi="Times New Roman" w:cs="Times New Roman"/>
          <w:bCs/>
          <w:sz w:val="24"/>
          <w:szCs w:val="24"/>
        </w:rPr>
        <w:t xml:space="preserve">Iniciativa </w:t>
      </w:r>
      <w:r w:rsidRPr="002B1F9A">
        <w:rPr>
          <w:rFonts w:ascii="Times New Roman" w:hAnsi="Times New Roman" w:cs="Times New Roman"/>
          <w:sz w:val="24"/>
          <w:szCs w:val="24"/>
        </w:rPr>
        <w:t xml:space="preserve">de Decreto por el que se autoriza al H. Ayuntamiento de Temoaya, Estado de México, </w:t>
      </w:r>
      <w:r w:rsidRPr="002B1F9A">
        <w:rPr>
          <w:rFonts w:ascii="Times New Roman" w:hAnsi="Times New Roman" w:cs="Times New Roman"/>
          <w:bCs/>
          <w:sz w:val="24"/>
          <w:szCs w:val="24"/>
        </w:rPr>
        <w:t>a desincorporar del patrimonio del municipio</w:t>
      </w:r>
      <w:r w:rsidRPr="002B1F9A">
        <w:rPr>
          <w:rFonts w:ascii="Times New Roman" w:hAnsi="Times New Roman" w:cs="Times New Roman"/>
          <w:sz w:val="24"/>
          <w:szCs w:val="24"/>
        </w:rPr>
        <w:t xml:space="preserve">, el inmueble que ocupa el Centro de Bachillerato Tecnológico CBT Temoaya, para que sea donado a título gratuito a favor del Gobierno del Estado de México, presentada por la Titular del Ejecutivo Estatal. (De urgente y obvia resolución). Se solicita la dispensa del trámite de dictamen.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 xml:space="preserve">Es aprobada la dispensa del trámite de dictamen, por unanimidad de votos.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eastAsia="Times New Roman" w:hAnsi="Times New Roman" w:cs="Times New Roman"/>
          <w:sz w:val="24"/>
          <w:szCs w:val="24"/>
          <w:lang w:eastAsia="es-MX"/>
        </w:rPr>
      </w:pPr>
      <w:r w:rsidRPr="002B1F9A">
        <w:rPr>
          <w:rFonts w:ascii="Times New Roman" w:eastAsia="Times New Roman" w:hAnsi="Times New Roman" w:cs="Times New Roman"/>
          <w:sz w:val="24"/>
          <w:szCs w:val="24"/>
          <w:lang w:eastAsia="es-MX"/>
        </w:rPr>
        <w:t xml:space="preserve">Sin que motive debate la Iniciativa de Decreto, la Presidencia señala que, para emitir la resolución de la Legislatura, se realice la votación nominal,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solicita a la Secretaría provea el cumplimiento de la resolución de la Legislatura para los efectos procedentes. </w:t>
      </w:r>
    </w:p>
    <w:p w:rsidR="00533E23" w:rsidRPr="002B1F9A" w:rsidRDefault="00533E23" w:rsidP="00533E23">
      <w:pPr>
        <w:spacing w:after="0" w:line="240" w:lineRule="auto"/>
        <w:contextualSpacing/>
        <w:jc w:val="both"/>
        <w:rPr>
          <w:rFonts w:ascii="Times New Roman" w:hAnsi="Times New Roman" w:cs="Times New Roman"/>
          <w:bCs/>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bCs/>
          <w:sz w:val="24"/>
          <w:szCs w:val="24"/>
        </w:rPr>
        <w:t>5.- El diputado Eduardo Zarzosa Sánchez hace uso de la palabra, para dar l</w:t>
      </w:r>
      <w:r w:rsidRPr="002B1F9A">
        <w:rPr>
          <w:rFonts w:ascii="Times New Roman" w:hAnsi="Times New Roman" w:cs="Times New Roman"/>
          <w:sz w:val="24"/>
          <w:szCs w:val="24"/>
        </w:rPr>
        <w:t xml:space="preserve">ectura a la </w:t>
      </w:r>
      <w:r w:rsidRPr="002B1F9A">
        <w:rPr>
          <w:rFonts w:ascii="Times New Roman" w:hAnsi="Times New Roman" w:cs="Times New Roman"/>
          <w:bCs/>
          <w:sz w:val="24"/>
          <w:szCs w:val="24"/>
        </w:rPr>
        <w:t xml:space="preserve">Iniciativa </w:t>
      </w:r>
      <w:r w:rsidRPr="002B1F9A">
        <w:rPr>
          <w:rFonts w:ascii="Times New Roman" w:hAnsi="Times New Roman" w:cs="Times New Roman"/>
          <w:sz w:val="24"/>
          <w:szCs w:val="24"/>
        </w:rPr>
        <w:t xml:space="preserve">de Decreto por el que se autoriza al H. Ayuntamiento de Temoaya, Estado de México, </w:t>
      </w:r>
      <w:r w:rsidRPr="002B1F9A">
        <w:rPr>
          <w:rFonts w:ascii="Times New Roman" w:hAnsi="Times New Roman" w:cs="Times New Roman"/>
          <w:bCs/>
          <w:sz w:val="24"/>
          <w:szCs w:val="24"/>
        </w:rPr>
        <w:t>a desincorporar del patrimonio del municipio</w:t>
      </w:r>
      <w:r w:rsidRPr="002B1F9A">
        <w:rPr>
          <w:rFonts w:ascii="Times New Roman" w:hAnsi="Times New Roman" w:cs="Times New Roman"/>
          <w:sz w:val="24"/>
          <w:szCs w:val="24"/>
        </w:rPr>
        <w:t xml:space="preserve">, el inmueble que ocupa la institución educativa de nivel básico, denominada Escuela Primaria "Héroes de la Independencia", para que sea donado a título gratuito, a favor del Organismo Público Descentralizado denominado Servicios Educativos Integrados al Estado de México (SEIEM), presentada por la Titular del Ejecutivo Estatal. (De urgente y obvia resolución). Se solicita la dispensa del trámite de dictamen.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 xml:space="preserve">Es aprobada la dispensa del trámite de dictamen, por unanimidad de votos.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eastAsia="Times New Roman" w:hAnsi="Times New Roman" w:cs="Times New Roman"/>
          <w:sz w:val="24"/>
          <w:szCs w:val="24"/>
          <w:lang w:eastAsia="es-MX"/>
        </w:rPr>
      </w:pPr>
      <w:r w:rsidRPr="002B1F9A">
        <w:rPr>
          <w:rFonts w:ascii="Times New Roman" w:eastAsia="Times New Roman" w:hAnsi="Times New Roman" w:cs="Times New Roman"/>
          <w:sz w:val="24"/>
          <w:szCs w:val="24"/>
          <w:lang w:eastAsia="es-MX"/>
        </w:rPr>
        <w:t xml:space="preserve">Sin que motive debate la Iniciativa de Decreto, la Presidencia señala que, para emitir la resolución de la Legislatura, se realice la votación nominal,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tienen también por </w:t>
      </w:r>
      <w:r w:rsidRPr="002B1F9A">
        <w:rPr>
          <w:rFonts w:ascii="Times New Roman" w:eastAsia="Times New Roman" w:hAnsi="Times New Roman" w:cs="Times New Roman"/>
          <w:sz w:val="24"/>
          <w:szCs w:val="24"/>
          <w:lang w:eastAsia="es-MX"/>
        </w:rPr>
        <w:lastRenderedPageBreak/>
        <w:t xml:space="preserve">aprobada en lo particular y solicita a la Secretaría provea el cumplimiento de la resolución de la Legislatura para los efectos procedentes.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bCs/>
          <w:sz w:val="24"/>
          <w:szCs w:val="24"/>
        </w:rPr>
        <w:t xml:space="preserve">6.- </w:t>
      </w:r>
      <w:r w:rsidRPr="002B1F9A">
        <w:rPr>
          <w:rFonts w:ascii="Times New Roman" w:hAnsi="Times New Roman" w:cs="Times New Roman"/>
          <w:sz w:val="24"/>
          <w:szCs w:val="24"/>
        </w:rPr>
        <w:t xml:space="preserve">La diputada Alejandra Figueroa Adame hace uso de la palabra, para dar lectura a la </w:t>
      </w:r>
      <w:r w:rsidRPr="002B1F9A">
        <w:rPr>
          <w:rFonts w:ascii="Times New Roman" w:hAnsi="Times New Roman" w:cs="Times New Roman"/>
          <w:bCs/>
          <w:sz w:val="24"/>
          <w:szCs w:val="24"/>
        </w:rPr>
        <w:t xml:space="preserve">Iniciativa </w:t>
      </w:r>
      <w:r w:rsidRPr="002B1F9A">
        <w:rPr>
          <w:rFonts w:ascii="Times New Roman" w:hAnsi="Times New Roman" w:cs="Times New Roman"/>
          <w:sz w:val="24"/>
          <w:szCs w:val="24"/>
        </w:rPr>
        <w:t xml:space="preserve">de Decreto por el que se autoriza al H. Ayuntamiento de Temoaya, Estado de México, </w:t>
      </w:r>
      <w:r w:rsidRPr="002B1F9A">
        <w:rPr>
          <w:rFonts w:ascii="Times New Roman" w:hAnsi="Times New Roman" w:cs="Times New Roman"/>
          <w:bCs/>
          <w:sz w:val="24"/>
          <w:szCs w:val="24"/>
        </w:rPr>
        <w:t xml:space="preserve">a desincorporar </w:t>
      </w:r>
      <w:r w:rsidRPr="002B1F9A">
        <w:rPr>
          <w:rFonts w:ascii="Times New Roman" w:hAnsi="Times New Roman" w:cs="Times New Roman"/>
          <w:sz w:val="24"/>
          <w:szCs w:val="24"/>
        </w:rPr>
        <w:t xml:space="preserve">del patrimonio del municipio, el inmueble que ocupa la Escuela Secundaria Técnica número 216 "José María Velasco" para que sea donado a título gratuito, a favor del Organismo Público Descentralizado denominado Servicios Educativos Integrados al Estado de México (SEIEM), presentada por la Titular del Ejecutivo Estatal. (De urgente y obvia resolución). Se solicita la dispensa del trámite de dictamen.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 xml:space="preserve">Es aprobada la dispensa del trámite de dictamen, por unanimidad de votos.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eastAsia="Times New Roman" w:hAnsi="Times New Roman" w:cs="Times New Roman"/>
          <w:sz w:val="24"/>
          <w:szCs w:val="24"/>
          <w:lang w:eastAsia="es-MX"/>
        </w:rPr>
      </w:pPr>
      <w:r w:rsidRPr="002B1F9A">
        <w:rPr>
          <w:rFonts w:ascii="Times New Roman" w:eastAsia="Times New Roman" w:hAnsi="Times New Roman" w:cs="Times New Roman"/>
          <w:sz w:val="24"/>
          <w:szCs w:val="24"/>
          <w:lang w:eastAsia="es-MX"/>
        </w:rPr>
        <w:t xml:space="preserve">Sin que motive debate la Iniciativa de Decreto, la Presidencia señala que, para emitir la resolución de la Legislatura, se realice la votación nominal,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solicita a la Secretaría provea el cumplimiento de la resolución de la Legislatura para los efectos procedentes.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7.- El diputado Gerardo Pliego Santana hace uso de la palabra, para dar lectura a la Iniciativa de Decreto por el que se expide la Ley de Transparencia y Acceso a la Información Pública del Estado de México y Municipios; la Ley de Protección de Datos Personales en Posesión de Sujetos Obligados del Estado de México y Municipios; y se reforman, adicionan y derogan diversas disposiciones de la Ley Orgánica de la Administración Pública del Estado de México, de la Ley de Archivos y Administración de Documentos del Estado de México y Municipios, de la Ley del Sistema Anticorrupción del Estado de México y Municipios; del Código Administrativo del Estado de México y del Código Financiero del Estado de México y Municipios, presentada por la Titular del Ejecutivo Estatal.</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La Presidencia la remite a las Comisiones Legislativas de Gobernación y Puntos Constitucionales y de Transparencia y Acceso a la Información Pública y Protección de Datos Personales, para su estudio y dictamen.</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 xml:space="preserve">8.- La Secretaría, por instrucciones de la Presidencia, da lectura al Oficio del Informe sobre el Destino de Bienes 2025, presentado por el Coronel Gerardo René Herrera </w:t>
      </w:r>
      <w:proofErr w:type="spellStart"/>
      <w:r w:rsidRPr="002B1F9A">
        <w:rPr>
          <w:rFonts w:ascii="Times New Roman" w:hAnsi="Times New Roman" w:cs="Times New Roman"/>
          <w:sz w:val="24"/>
          <w:szCs w:val="24"/>
        </w:rPr>
        <w:t>Huízar</w:t>
      </w:r>
      <w:proofErr w:type="spellEnd"/>
      <w:r w:rsidRPr="002B1F9A">
        <w:rPr>
          <w:rFonts w:ascii="Times New Roman" w:hAnsi="Times New Roman" w:cs="Times New Roman"/>
          <w:sz w:val="24"/>
          <w:szCs w:val="24"/>
        </w:rPr>
        <w:t xml:space="preserve">, Director General del Instituto de Administración de Bienes Vinculados al Procedimiento Penal y a la Extinción de Dominio del Estado de México.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La Presidencia lo registra y se da por enterada.</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 xml:space="preserve">El diputado Isaías Peláez Soria da lectura al comunicado siguiente: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eastAsia="Times New Roman" w:hAnsi="Times New Roman" w:cs="Times New Roman"/>
          <w:sz w:val="24"/>
          <w:szCs w:val="24"/>
          <w:lang w:eastAsia="es-MX"/>
        </w:rPr>
      </w:pPr>
      <w:r w:rsidRPr="002B1F9A">
        <w:rPr>
          <w:rFonts w:ascii="Times New Roman" w:hAnsi="Times New Roman" w:cs="Times New Roman"/>
          <w:sz w:val="24"/>
          <w:szCs w:val="24"/>
        </w:rPr>
        <w:t xml:space="preserve">Titular del Ejecutivo Estatal, Iniciativa de Decreto por el que se expide la Ley de Transparencia y Acceso a la Información Pública del Estado de México y Municipios; La Ley de Protección de Datos Personales en Posesión de Sujetos Obligados del Estado de México y Municipios y se reforman, adicionan y derogan diversas disposiciones de la Ley Orgánica de la Administración Pública del Estado de México de la Ley de Archivos </w:t>
      </w:r>
      <w:r w:rsidRPr="002B1F9A">
        <w:rPr>
          <w:rFonts w:ascii="Times New Roman" w:eastAsia="Times New Roman" w:hAnsi="Times New Roman" w:cs="Times New Roman"/>
          <w:sz w:val="24"/>
          <w:szCs w:val="24"/>
          <w:lang w:eastAsia="es-MX"/>
        </w:rPr>
        <w:t xml:space="preserve"> y Administración de Documentos del Estado </w:t>
      </w:r>
      <w:r w:rsidRPr="002B1F9A">
        <w:rPr>
          <w:rFonts w:ascii="Times New Roman" w:eastAsia="Times New Roman" w:hAnsi="Times New Roman" w:cs="Times New Roman"/>
          <w:sz w:val="24"/>
          <w:szCs w:val="24"/>
          <w:lang w:eastAsia="es-MX"/>
        </w:rPr>
        <w:lastRenderedPageBreak/>
        <w:t>de México y Municipios de la Ley del Sistema de Anticorrupción del Estado de México, Municipios del Código Administrativo del Estado de México y del Código Financiero del Estado de México y Municipios; diputado Gerardo Pliego Santana, Iniciativa con Proyecto de Decreto por el cual se expide la Ley de Transparencia y Acceso a la Información Pública para el Estado de México y Municipios, viernes 14 de agosto, 11:00 horas, Salón AMLO y en modalidad mixta, Comisiones Legislativas de Gobernación y Puntos Constitucionales, de Transparencia, Acceso a la Información Pública y Protección de Datos Personales, reunión de trabajo.</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 xml:space="preserve">La Presidencia solicita a la Secretaría, registre la asistencia a la Sesión, informando esta última, que ha quedado registrada la asistencia de las y los diputados. </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both"/>
        <w:rPr>
          <w:rFonts w:ascii="Times New Roman" w:hAnsi="Times New Roman" w:cs="Times New Roman"/>
          <w:sz w:val="24"/>
          <w:szCs w:val="24"/>
        </w:rPr>
      </w:pPr>
      <w:r w:rsidRPr="002B1F9A">
        <w:rPr>
          <w:rFonts w:ascii="Times New Roman" w:hAnsi="Times New Roman" w:cs="Times New Roman"/>
          <w:sz w:val="24"/>
          <w:szCs w:val="24"/>
        </w:rPr>
        <w:t>9.- La Presidencia levanta la Sesión siendo las once horas con cuarenta y cuatro minutos del día de la fecha y solicita permanecer atentos a la convocatoria de la próxima sesión.</w:t>
      </w:r>
    </w:p>
    <w:p w:rsidR="00533E23" w:rsidRPr="002B1F9A" w:rsidRDefault="00533E23" w:rsidP="00533E23">
      <w:pPr>
        <w:spacing w:after="0" w:line="240" w:lineRule="auto"/>
        <w:contextualSpacing/>
        <w:jc w:val="both"/>
        <w:rPr>
          <w:rFonts w:ascii="Times New Roman" w:hAnsi="Times New Roman" w:cs="Times New Roman"/>
          <w:sz w:val="24"/>
          <w:szCs w:val="24"/>
        </w:rPr>
      </w:pPr>
    </w:p>
    <w:p w:rsidR="00533E23" w:rsidRPr="002B1F9A" w:rsidRDefault="00533E23" w:rsidP="00533E23">
      <w:pPr>
        <w:spacing w:after="0" w:line="240" w:lineRule="auto"/>
        <w:contextualSpacing/>
        <w:jc w:val="center"/>
        <w:rPr>
          <w:rFonts w:ascii="Times New Roman" w:hAnsi="Times New Roman" w:cs="Times New Roman"/>
          <w:b/>
          <w:sz w:val="24"/>
          <w:szCs w:val="24"/>
        </w:rPr>
      </w:pPr>
      <w:r w:rsidRPr="002B1F9A">
        <w:rPr>
          <w:rFonts w:ascii="Times New Roman" w:hAnsi="Times New Roman" w:cs="Times New Roman"/>
          <w:b/>
          <w:sz w:val="24"/>
          <w:szCs w:val="24"/>
        </w:rPr>
        <w:t>SECRETARIO</w:t>
      </w:r>
    </w:p>
    <w:p w:rsidR="00533E23" w:rsidRPr="002B1F9A" w:rsidRDefault="00533E23" w:rsidP="00533E23">
      <w:pPr>
        <w:spacing w:after="0" w:line="240" w:lineRule="auto"/>
        <w:contextualSpacing/>
        <w:jc w:val="center"/>
        <w:rPr>
          <w:rFonts w:ascii="Times New Roman" w:hAnsi="Times New Roman" w:cs="Times New Roman"/>
          <w:b/>
          <w:sz w:val="24"/>
          <w:szCs w:val="24"/>
        </w:rPr>
      </w:pPr>
    </w:p>
    <w:p w:rsidR="00533E23" w:rsidRPr="002B1F9A" w:rsidRDefault="00533E23" w:rsidP="00533E23">
      <w:pPr>
        <w:spacing w:after="0" w:line="240" w:lineRule="auto"/>
        <w:contextualSpacing/>
        <w:jc w:val="center"/>
        <w:rPr>
          <w:rFonts w:ascii="Times New Roman" w:hAnsi="Times New Roman" w:cs="Times New Roman"/>
          <w:b/>
          <w:sz w:val="24"/>
          <w:szCs w:val="24"/>
        </w:rPr>
      </w:pPr>
      <w:r w:rsidRPr="002B1F9A">
        <w:rPr>
          <w:rFonts w:ascii="Times New Roman" w:hAnsi="Times New Roman" w:cs="Times New Roman"/>
          <w:b/>
          <w:sz w:val="24"/>
          <w:szCs w:val="24"/>
        </w:rPr>
        <w:t>DIP. ISAAC JOSUÉ HERNÁNDEZ MÉNDEZ</w:t>
      </w:r>
    </w:p>
    <w:p w:rsidR="00CA2B65" w:rsidRPr="002F0235" w:rsidRDefault="00CA2B65" w:rsidP="007722C5">
      <w:pPr>
        <w:pStyle w:val="Sinespaciado"/>
        <w:rPr>
          <w:rFonts w:ascii="Times New Roman" w:hAnsi="Times New Roman" w:cs="Times New Roman"/>
          <w:sz w:val="24"/>
          <w:szCs w:val="24"/>
        </w:rPr>
      </w:pPr>
      <w:bookmarkStart w:id="0" w:name="_GoBack"/>
      <w:bookmarkEnd w:id="0"/>
    </w:p>
    <w:p w:rsidR="00927A35" w:rsidRPr="002F0235" w:rsidRDefault="00927A35"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(Fin del documento)</w:t>
      </w:r>
    </w:p>
    <w:p w:rsidR="00927A35" w:rsidRPr="002F0235" w:rsidRDefault="00927A35" w:rsidP="007722C5">
      <w:pPr>
        <w:pStyle w:val="Sinespaciado"/>
        <w:jc w:val="both"/>
        <w:rPr>
          <w:rFonts w:ascii="Times New Roman" w:hAnsi="Times New Roman" w:cs="Times New Roman"/>
          <w:sz w:val="24"/>
          <w:szCs w:val="24"/>
        </w:rPr>
      </w:pPr>
    </w:p>
    <w:p w:rsidR="00043AA1" w:rsidRPr="002F0235" w:rsidRDefault="00927A35"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PRESIDENTA DIP. MARTHA AZUCENA CAMACHO REYNOSO. </w:t>
      </w:r>
      <w:r w:rsidR="00043AA1" w:rsidRPr="002F0235">
        <w:rPr>
          <w:rFonts w:ascii="Times New Roman" w:hAnsi="Times New Roman" w:cs="Times New Roman"/>
          <w:sz w:val="24"/>
          <w:szCs w:val="24"/>
        </w:rPr>
        <w:t>Quienes estén por la aprobatoria del acta de la sesión anterior se sirven levantar la mano ¿En contra? ¿En abstención?</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 El acta ha sido aprobada por unanimidad de votos.</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Gracias Secretario.</w:t>
      </w:r>
    </w:p>
    <w:p w:rsidR="00043AA1" w:rsidRPr="002F0235" w:rsidRDefault="00043AA1"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Para desahogar el punto número 2, el diputado Octavio Martínez Vargas leerá la Iniciativa de Decreto por el que se autoriza al H. Ayuntamiento de Nezahualcóyotl, Estado de México</w:t>
      </w:r>
      <w:r w:rsidR="00A17ABC" w:rsidRPr="002F0235">
        <w:rPr>
          <w:rFonts w:ascii="Times New Roman" w:hAnsi="Times New Roman" w:cs="Times New Roman"/>
          <w:sz w:val="24"/>
          <w:szCs w:val="24"/>
        </w:rPr>
        <w:t>,</w:t>
      </w:r>
      <w:r w:rsidRPr="002F0235">
        <w:rPr>
          <w:rFonts w:ascii="Times New Roman" w:hAnsi="Times New Roman" w:cs="Times New Roman"/>
          <w:sz w:val="24"/>
          <w:szCs w:val="24"/>
        </w:rPr>
        <w:t xml:space="preserve"> a </w:t>
      </w:r>
      <w:r w:rsidR="004331C0" w:rsidRPr="002F0235">
        <w:rPr>
          <w:rFonts w:ascii="Times New Roman" w:hAnsi="Times New Roman" w:cs="Times New Roman"/>
          <w:sz w:val="24"/>
          <w:szCs w:val="24"/>
        </w:rPr>
        <w:t>d</w:t>
      </w:r>
      <w:r w:rsidRPr="002F0235">
        <w:rPr>
          <w:rFonts w:ascii="Times New Roman" w:hAnsi="Times New Roman" w:cs="Times New Roman"/>
          <w:sz w:val="24"/>
          <w:szCs w:val="24"/>
        </w:rPr>
        <w:t xml:space="preserve">esincorporar del </w:t>
      </w:r>
      <w:r w:rsidR="004331C0" w:rsidRPr="002F0235">
        <w:rPr>
          <w:rFonts w:ascii="Times New Roman" w:hAnsi="Times New Roman" w:cs="Times New Roman"/>
          <w:sz w:val="24"/>
          <w:szCs w:val="24"/>
        </w:rPr>
        <w:t>p</w:t>
      </w:r>
      <w:r w:rsidRPr="002F0235">
        <w:rPr>
          <w:rFonts w:ascii="Times New Roman" w:hAnsi="Times New Roman" w:cs="Times New Roman"/>
          <w:sz w:val="24"/>
          <w:szCs w:val="24"/>
        </w:rPr>
        <w:t xml:space="preserve">atrimonio del </w:t>
      </w:r>
      <w:r w:rsidR="004331C0" w:rsidRPr="002F0235">
        <w:rPr>
          <w:rFonts w:ascii="Times New Roman" w:hAnsi="Times New Roman" w:cs="Times New Roman"/>
          <w:sz w:val="24"/>
          <w:szCs w:val="24"/>
        </w:rPr>
        <w:t>m</w:t>
      </w:r>
      <w:r w:rsidRPr="002F0235">
        <w:rPr>
          <w:rFonts w:ascii="Times New Roman" w:hAnsi="Times New Roman" w:cs="Times New Roman"/>
          <w:sz w:val="24"/>
          <w:szCs w:val="24"/>
        </w:rPr>
        <w:t>unicipio un inmueble para que sea donado a título gratuito a favor del Organismo Público Descentralizado denominado Servicios de Salud del Instituto Mexicano del Seguro Social para el Bienestar (IMSS</w:t>
      </w:r>
      <w:r w:rsidR="004331C0" w:rsidRPr="002F0235">
        <w:rPr>
          <w:rFonts w:ascii="Times New Roman" w:hAnsi="Times New Roman" w:cs="Times New Roman"/>
          <w:sz w:val="24"/>
          <w:szCs w:val="24"/>
        </w:rPr>
        <w:t>-</w:t>
      </w:r>
      <w:r w:rsidRPr="002F0235">
        <w:rPr>
          <w:rFonts w:ascii="Times New Roman" w:hAnsi="Times New Roman" w:cs="Times New Roman"/>
          <w:sz w:val="24"/>
          <w:szCs w:val="24"/>
        </w:rPr>
        <w:t>BIENESTAR)</w:t>
      </w:r>
      <w:r w:rsidR="004331C0" w:rsidRPr="002F0235">
        <w:rPr>
          <w:rFonts w:ascii="Times New Roman" w:hAnsi="Times New Roman" w:cs="Times New Roman"/>
          <w:sz w:val="24"/>
          <w:szCs w:val="24"/>
        </w:rPr>
        <w:t>,</w:t>
      </w:r>
      <w:r w:rsidRPr="002F0235">
        <w:rPr>
          <w:rFonts w:ascii="Times New Roman" w:hAnsi="Times New Roman" w:cs="Times New Roman"/>
          <w:sz w:val="24"/>
          <w:szCs w:val="24"/>
        </w:rPr>
        <w:t xml:space="preserve"> para la </w:t>
      </w:r>
      <w:r w:rsidR="004331C0" w:rsidRPr="002F0235">
        <w:rPr>
          <w:rFonts w:ascii="Times New Roman" w:hAnsi="Times New Roman" w:cs="Times New Roman"/>
          <w:sz w:val="24"/>
          <w:szCs w:val="24"/>
        </w:rPr>
        <w:t>a</w:t>
      </w:r>
      <w:r w:rsidRPr="002F0235">
        <w:rPr>
          <w:rFonts w:ascii="Times New Roman" w:hAnsi="Times New Roman" w:cs="Times New Roman"/>
          <w:sz w:val="24"/>
          <w:szCs w:val="24"/>
        </w:rPr>
        <w:t>tención integral, gratuita, médica y hospitalaria con medicamentos y demás insumos asociados a personas sin afiliación a las instituciones de Seguridad Social en el Estado de México, presentada por la Titular del Ejecutivo Estatal</w:t>
      </w:r>
      <w:r w:rsidR="004331C0" w:rsidRPr="002F0235">
        <w:rPr>
          <w:rFonts w:ascii="Times New Roman" w:hAnsi="Times New Roman" w:cs="Times New Roman"/>
          <w:sz w:val="24"/>
          <w:szCs w:val="24"/>
        </w:rPr>
        <w:t>. (D</w:t>
      </w:r>
      <w:r w:rsidRPr="002F0235">
        <w:rPr>
          <w:rFonts w:ascii="Times New Roman" w:hAnsi="Times New Roman" w:cs="Times New Roman"/>
          <w:sz w:val="24"/>
          <w:szCs w:val="24"/>
        </w:rPr>
        <w:t>e urgente y obvia resolución</w:t>
      </w:r>
      <w:r w:rsidR="004331C0" w:rsidRPr="002F0235">
        <w:rPr>
          <w:rFonts w:ascii="Times New Roman" w:hAnsi="Times New Roman" w:cs="Times New Roman"/>
          <w:sz w:val="24"/>
          <w:szCs w:val="24"/>
        </w:rPr>
        <w:t>)</w:t>
      </w:r>
      <w:r w:rsidRPr="002F0235">
        <w:rPr>
          <w:rFonts w:ascii="Times New Roman" w:hAnsi="Times New Roman" w:cs="Times New Roman"/>
          <w:sz w:val="24"/>
          <w:szCs w:val="24"/>
        </w:rPr>
        <w:t>.</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DIP. OCTAVIO MARTÍNEZ VARGAS. Con su permiso Presidenta, muy buenos días, compañeras y compañeros.</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LEGISLADORA MARTHA AZUCENA CAMACHO REYNOSO, </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PRESIDENTE DE LA DIPUTACIÓN PERMANENTE DE LA</w:t>
      </w:r>
    </w:p>
    <w:p w:rsidR="00043AA1" w:rsidRPr="002F0235" w:rsidRDefault="00496074"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w:t>
      </w:r>
      <w:r w:rsidR="00043AA1" w:rsidRPr="002F0235">
        <w:rPr>
          <w:rFonts w:ascii="Times New Roman" w:hAnsi="Times New Roman" w:cs="Times New Roman"/>
          <w:sz w:val="24"/>
          <w:szCs w:val="24"/>
        </w:rPr>
        <w:t>LXII</w:t>
      </w:r>
      <w:r w:rsidRPr="002F0235">
        <w:rPr>
          <w:rFonts w:ascii="Times New Roman" w:hAnsi="Times New Roman" w:cs="Times New Roman"/>
          <w:sz w:val="24"/>
          <w:szCs w:val="24"/>
        </w:rPr>
        <w:t>”</w:t>
      </w:r>
      <w:r w:rsidR="00043AA1" w:rsidRPr="002F0235">
        <w:rPr>
          <w:rFonts w:ascii="Times New Roman" w:hAnsi="Times New Roman" w:cs="Times New Roman"/>
          <w:sz w:val="24"/>
          <w:szCs w:val="24"/>
        </w:rPr>
        <w:t xml:space="preserve"> LEGISLATURA DEL ESTADO DE MÉXICO</w:t>
      </w:r>
    </w:p>
    <w:p w:rsidR="00043AA1" w:rsidRPr="002F0235" w:rsidRDefault="00043AA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PRESENTE. </w:t>
      </w:r>
    </w:p>
    <w:p w:rsidR="003C437E" w:rsidRPr="002F0235" w:rsidRDefault="00043AA1"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Delfina Gómez Álvarez, Gobernadora Constitucional del Estado Libre y Soberano de México, en ejercicio de la Facultad que me confiere el artículo 51, fracción I y 77, fracción V de la Constitución Política del Estado Libre y Soberano de México, y con fundamento en lo establecido en los numerales 61, fracción XXX</w:t>
      </w:r>
      <w:r w:rsidR="008B6040" w:rsidRPr="002F0235">
        <w:rPr>
          <w:rFonts w:ascii="Times New Roman" w:hAnsi="Times New Roman" w:cs="Times New Roman"/>
          <w:sz w:val="24"/>
          <w:szCs w:val="24"/>
        </w:rPr>
        <w:t>VI del Constitución</w:t>
      </w:r>
      <w:r w:rsidR="00496074" w:rsidRPr="002F0235">
        <w:rPr>
          <w:rFonts w:ascii="Times New Roman" w:hAnsi="Times New Roman" w:cs="Times New Roman"/>
          <w:sz w:val="24"/>
          <w:szCs w:val="24"/>
        </w:rPr>
        <w:t xml:space="preserve"> l</w:t>
      </w:r>
      <w:r w:rsidR="003C437E" w:rsidRPr="002F0235">
        <w:rPr>
          <w:rFonts w:ascii="Times New Roman" w:hAnsi="Times New Roman" w:cs="Times New Roman"/>
          <w:sz w:val="24"/>
          <w:szCs w:val="24"/>
          <w:lang w:val="es-419"/>
        </w:rPr>
        <w:t xml:space="preserve">ocal, así como 33 fracción I y VI y 34 de la Ley Orgánica Municipal del Estado de México, someto a consideración de esta Honorable Legislatura por su conducto la Iniciativa de Decreto por el que se autoriza al H. Ayuntamiento en Nezahualcóyotl, Estado de México, a desincorporar del patrimonio del </w:t>
      </w:r>
      <w:r w:rsidR="00496074" w:rsidRPr="002F0235">
        <w:rPr>
          <w:rFonts w:ascii="Times New Roman" w:hAnsi="Times New Roman" w:cs="Times New Roman"/>
          <w:sz w:val="24"/>
          <w:szCs w:val="24"/>
          <w:lang w:val="es-419"/>
        </w:rPr>
        <w:t>m</w:t>
      </w:r>
      <w:r w:rsidR="003C437E" w:rsidRPr="002F0235">
        <w:rPr>
          <w:rFonts w:ascii="Times New Roman" w:hAnsi="Times New Roman" w:cs="Times New Roman"/>
          <w:sz w:val="24"/>
          <w:szCs w:val="24"/>
          <w:lang w:val="es-419"/>
        </w:rPr>
        <w:t>unicipio un inmueble para que sea donado a título gratuito a favor del organismo público descentralizado denominado Servicios de Salud del Instituto Mexicano del Seguro Social para el Bienestar</w:t>
      </w:r>
      <w:r w:rsidR="00496074" w:rsidRPr="002F0235">
        <w:rPr>
          <w:rFonts w:ascii="Times New Roman" w:hAnsi="Times New Roman" w:cs="Times New Roman"/>
          <w:sz w:val="24"/>
          <w:szCs w:val="24"/>
          <w:lang w:val="es-419"/>
        </w:rPr>
        <w:t xml:space="preserve"> (</w:t>
      </w:r>
      <w:r w:rsidR="003C437E" w:rsidRPr="002F0235">
        <w:rPr>
          <w:rFonts w:ascii="Times New Roman" w:hAnsi="Times New Roman" w:cs="Times New Roman"/>
          <w:sz w:val="24"/>
          <w:szCs w:val="24"/>
          <w:lang w:val="es-419"/>
        </w:rPr>
        <w:t>IMSS</w:t>
      </w:r>
      <w:r w:rsidR="00496074" w:rsidRPr="002F0235">
        <w:rPr>
          <w:rFonts w:ascii="Times New Roman" w:hAnsi="Times New Roman" w:cs="Times New Roman"/>
          <w:sz w:val="24"/>
          <w:szCs w:val="24"/>
          <w:lang w:val="es-419"/>
        </w:rPr>
        <w:t>-</w:t>
      </w:r>
      <w:r w:rsidR="003C437E" w:rsidRPr="002F0235">
        <w:rPr>
          <w:rFonts w:ascii="Times New Roman" w:hAnsi="Times New Roman" w:cs="Times New Roman"/>
          <w:sz w:val="24"/>
          <w:szCs w:val="24"/>
          <w:lang w:val="es-419"/>
        </w:rPr>
        <w:t>Bienestar</w:t>
      </w:r>
      <w:r w:rsidR="00496074" w:rsidRPr="002F0235">
        <w:rPr>
          <w:rFonts w:ascii="Times New Roman" w:hAnsi="Times New Roman" w:cs="Times New Roman"/>
          <w:sz w:val="24"/>
          <w:szCs w:val="24"/>
          <w:lang w:val="es-419"/>
        </w:rPr>
        <w:t>)</w:t>
      </w:r>
      <w:r w:rsidR="003C437E" w:rsidRPr="002F0235">
        <w:rPr>
          <w:rFonts w:ascii="Times New Roman" w:hAnsi="Times New Roman" w:cs="Times New Roman"/>
          <w:sz w:val="24"/>
          <w:szCs w:val="24"/>
          <w:lang w:val="es-419"/>
        </w:rPr>
        <w:t xml:space="preserve">, para la atención integral gratuita médica y hospitalaria con medicamentos y demás </w:t>
      </w:r>
      <w:r w:rsidR="003C437E" w:rsidRPr="002F0235">
        <w:rPr>
          <w:rFonts w:ascii="Times New Roman" w:hAnsi="Times New Roman" w:cs="Times New Roman"/>
          <w:sz w:val="24"/>
          <w:szCs w:val="24"/>
          <w:lang w:val="es-419"/>
        </w:rPr>
        <w:lastRenderedPageBreak/>
        <w:t>insumos asociados a la personas sin afiliación a las Instituciones de Seguridad Social del Estado de México, de conformidad con la siguiente:</w:t>
      </w:r>
    </w:p>
    <w:p w:rsidR="003C437E" w:rsidRPr="002F0235" w:rsidRDefault="003C437E" w:rsidP="007722C5">
      <w:pPr>
        <w:pStyle w:val="Sinespaciado"/>
        <w:jc w:val="center"/>
        <w:rPr>
          <w:rFonts w:ascii="Times New Roman" w:hAnsi="Times New Roman" w:cs="Times New Roman"/>
          <w:sz w:val="24"/>
          <w:szCs w:val="24"/>
          <w:lang w:val="es-419"/>
        </w:rPr>
      </w:pPr>
      <w:r w:rsidRPr="002F0235">
        <w:rPr>
          <w:rFonts w:ascii="Times New Roman" w:hAnsi="Times New Roman" w:cs="Times New Roman"/>
          <w:sz w:val="24"/>
          <w:szCs w:val="24"/>
          <w:lang w:val="es-419"/>
        </w:rPr>
        <w:t>EXPOSICIÓN DE MOTIVOS</w:t>
      </w:r>
    </w:p>
    <w:p w:rsidR="003C437E" w:rsidRPr="002F0235" w:rsidRDefault="003C437E" w:rsidP="007722C5">
      <w:pPr>
        <w:pStyle w:val="Sinespaciad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 xml:space="preserve">ARTÍCULO PRIMERO. Se autoriza la desincorporación del patrimonio del </w:t>
      </w:r>
      <w:r w:rsidR="009F213D" w:rsidRPr="002F0235">
        <w:rPr>
          <w:rFonts w:ascii="Times New Roman" w:hAnsi="Times New Roman" w:cs="Times New Roman"/>
          <w:sz w:val="24"/>
          <w:szCs w:val="24"/>
          <w:lang w:val="es-419"/>
        </w:rPr>
        <w:t xml:space="preserve">municipio </w:t>
      </w:r>
      <w:r w:rsidR="00C63462" w:rsidRPr="002F0235">
        <w:rPr>
          <w:rFonts w:ascii="Times New Roman" w:hAnsi="Times New Roman" w:cs="Times New Roman"/>
          <w:sz w:val="24"/>
          <w:szCs w:val="24"/>
          <w:lang w:val="es-419"/>
        </w:rPr>
        <w:t xml:space="preserve">de </w:t>
      </w:r>
      <w:r w:rsidRPr="002F0235">
        <w:rPr>
          <w:rFonts w:ascii="Times New Roman" w:hAnsi="Times New Roman" w:cs="Times New Roman"/>
          <w:sz w:val="24"/>
          <w:szCs w:val="24"/>
          <w:lang w:val="es-419"/>
        </w:rPr>
        <w:t>Nezahualcóyotl del Estado de México</w:t>
      </w:r>
      <w:r w:rsidR="009F213D" w:rsidRPr="002F0235">
        <w:rPr>
          <w:rFonts w:ascii="Times New Roman" w:hAnsi="Times New Roman" w:cs="Times New Roman"/>
          <w:sz w:val="24"/>
          <w:szCs w:val="24"/>
          <w:lang w:val="es-419"/>
        </w:rPr>
        <w:t xml:space="preserve">, </w:t>
      </w:r>
      <w:r w:rsidRPr="002F0235">
        <w:rPr>
          <w:rFonts w:ascii="Times New Roman" w:hAnsi="Times New Roman" w:cs="Times New Roman"/>
          <w:sz w:val="24"/>
          <w:szCs w:val="24"/>
          <w:lang w:val="es-419"/>
        </w:rPr>
        <w:t xml:space="preserve">del inmueble definido como Lote 2-B, ubicado en la avenida </w:t>
      </w:r>
      <w:r w:rsidR="009F213D" w:rsidRPr="002F0235">
        <w:rPr>
          <w:rFonts w:ascii="Times New Roman" w:hAnsi="Times New Roman" w:cs="Times New Roman"/>
          <w:sz w:val="24"/>
          <w:szCs w:val="24"/>
          <w:lang w:val="es-419"/>
        </w:rPr>
        <w:t xml:space="preserve">Aeropuerto </w:t>
      </w:r>
      <w:r w:rsidRPr="002F0235">
        <w:rPr>
          <w:rFonts w:ascii="Times New Roman" w:hAnsi="Times New Roman" w:cs="Times New Roman"/>
          <w:sz w:val="24"/>
          <w:szCs w:val="24"/>
          <w:lang w:val="es-419"/>
        </w:rPr>
        <w:t>sin número</w:t>
      </w:r>
      <w:r w:rsidR="009F213D" w:rsidRPr="002F0235">
        <w:rPr>
          <w:rFonts w:ascii="Times New Roman" w:hAnsi="Times New Roman" w:cs="Times New Roman"/>
          <w:sz w:val="24"/>
          <w:szCs w:val="24"/>
          <w:lang w:val="es-419"/>
        </w:rPr>
        <w:t>,</w:t>
      </w:r>
      <w:r w:rsidRPr="002F0235">
        <w:rPr>
          <w:rFonts w:ascii="Times New Roman" w:hAnsi="Times New Roman" w:cs="Times New Roman"/>
          <w:sz w:val="24"/>
          <w:szCs w:val="24"/>
          <w:lang w:val="es-419"/>
        </w:rPr>
        <w:t xml:space="preserve"> manzana </w:t>
      </w:r>
      <w:r w:rsidR="009F213D" w:rsidRPr="002F0235">
        <w:rPr>
          <w:rFonts w:ascii="Times New Roman" w:hAnsi="Times New Roman" w:cs="Times New Roman"/>
          <w:sz w:val="24"/>
          <w:szCs w:val="24"/>
          <w:lang w:val="es-419"/>
        </w:rPr>
        <w:t>“</w:t>
      </w:r>
      <w:r w:rsidRPr="002F0235">
        <w:rPr>
          <w:rFonts w:ascii="Times New Roman" w:hAnsi="Times New Roman" w:cs="Times New Roman"/>
          <w:sz w:val="24"/>
          <w:szCs w:val="24"/>
          <w:lang w:val="es-419"/>
        </w:rPr>
        <w:t>A</w:t>
      </w:r>
      <w:r w:rsidR="009F213D" w:rsidRPr="002F0235">
        <w:rPr>
          <w:rFonts w:ascii="Times New Roman" w:hAnsi="Times New Roman" w:cs="Times New Roman"/>
          <w:sz w:val="24"/>
          <w:szCs w:val="24"/>
          <w:lang w:val="es-419"/>
        </w:rPr>
        <w:t>”</w:t>
      </w:r>
      <w:r w:rsidRPr="002F0235">
        <w:rPr>
          <w:rFonts w:ascii="Times New Roman" w:hAnsi="Times New Roman" w:cs="Times New Roman"/>
          <w:sz w:val="24"/>
          <w:szCs w:val="24"/>
          <w:lang w:val="es-419"/>
        </w:rPr>
        <w:t xml:space="preserve">, </w:t>
      </w:r>
      <w:r w:rsidR="009F213D" w:rsidRPr="002F0235">
        <w:rPr>
          <w:rFonts w:ascii="Times New Roman" w:hAnsi="Times New Roman" w:cs="Times New Roman"/>
          <w:sz w:val="24"/>
          <w:szCs w:val="24"/>
          <w:lang w:val="es-419"/>
        </w:rPr>
        <w:t xml:space="preserve">Colonia Ampliación </w:t>
      </w:r>
      <w:r w:rsidRPr="002F0235">
        <w:rPr>
          <w:rFonts w:ascii="Times New Roman" w:hAnsi="Times New Roman" w:cs="Times New Roman"/>
          <w:sz w:val="24"/>
          <w:szCs w:val="24"/>
          <w:lang w:val="es-419"/>
        </w:rPr>
        <w:t>Ciudad Lago A</w:t>
      </w:r>
      <w:r w:rsidR="009F213D" w:rsidRPr="002F0235">
        <w:rPr>
          <w:rFonts w:ascii="Times New Roman" w:hAnsi="Times New Roman" w:cs="Times New Roman"/>
          <w:sz w:val="24"/>
          <w:szCs w:val="24"/>
          <w:lang w:val="es-419"/>
        </w:rPr>
        <w:t>SA</w:t>
      </w:r>
      <w:r w:rsidRPr="002F0235">
        <w:rPr>
          <w:rFonts w:ascii="Times New Roman" w:hAnsi="Times New Roman" w:cs="Times New Roman"/>
          <w:sz w:val="24"/>
          <w:szCs w:val="24"/>
          <w:lang w:val="es-419"/>
        </w:rPr>
        <w:t>, Municipio de Nezahualcóyotl, Estado de México, en el que se localiza el Centro de Salud Ciudad Lago, con una superficie de 1,413.52 metros cuadrados</w:t>
      </w:r>
      <w:r w:rsidR="000E58A9" w:rsidRPr="002F0235">
        <w:rPr>
          <w:rFonts w:ascii="Times New Roman" w:hAnsi="Times New Roman" w:cs="Times New Roman"/>
          <w:sz w:val="24"/>
          <w:szCs w:val="24"/>
          <w:lang w:val="es-419"/>
        </w:rPr>
        <w:t>,</w:t>
      </w:r>
      <w:r w:rsidRPr="002F0235">
        <w:rPr>
          <w:rFonts w:ascii="Times New Roman" w:hAnsi="Times New Roman" w:cs="Times New Roman"/>
          <w:sz w:val="24"/>
          <w:szCs w:val="24"/>
          <w:lang w:val="es-419"/>
        </w:rPr>
        <w:t xml:space="preserve"> el cual tiene las medidas y colindancias:</w:t>
      </w: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848"/>
      </w:tblGrid>
      <w:tr w:rsidR="000E58A9" w:rsidRPr="002F0235" w:rsidTr="003271EB">
        <w:trPr>
          <w:jc w:val="center"/>
        </w:trPr>
        <w:tc>
          <w:tcPr>
            <w:tcW w:w="1980" w:type="dxa"/>
          </w:tcPr>
          <w:p w:rsidR="008446A9" w:rsidRPr="002F0235" w:rsidRDefault="008446A9" w:rsidP="007722C5">
            <w:pPr>
              <w:pStyle w:val="Sinespaciad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AL NORTE:</w:t>
            </w:r>
          </w:p>
        </w:tc>
        <w:tc>
          <w:tcPr>
            <w:tcW w:w="6848" w:type="dxa"/>
          </w:tcPr>
          <w:p w:rsidR="008446A9" w:rsidRPr="002F0235" w:rsidRDefault="008446A9" w:rsidP="007722C5">
            <w:pPr>
              <w:pStyle w:val="Sinespaciad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36.62 metros con lote 2-A, resultado de la misma subdivisión.</w:t>
            </w:r>
          </w:p>
        </w:tc>
      </w:tr>
      <w:tr w:rsidR="000E58A9" w:rsidRPr="002F0235" w:rsidTr="003271EB">
        <w:trPr>
          <w:jc w:val="center"/>
        </w:trPr>
        <w:tc>
          <w:tcPr>
            <w:tcW w:w="1980" w:type="dxa"/>
          </w:tcPr>
          <w:p w:rsidR="008446A9" w:rsidRPr="002F0235" w:rsidRDefault="008446A9" w:rsidP="007722C5">
            <w:pPr>
              <w:pStyle w:val="Sinespaciad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AL SUR:</w:t>
            </w:r>
          </w:p>
        </w:tc>
        <w:tc>
          <w:tcPr>
            <w:tcW w:w="6848" w:type="dxa"/>
          </w:tcPr>
          <w:p w:rsidR="008446A9" w:rsidRPr="002F0235" w:rsidRDefault="000E58A9" w:rsidP="007722C5">
            <w:pPr>
              <w:pStyle w:val="Sinespaciad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Dos</w:t>
            </w:r>
            <w:r w:rsidR="008446A9" w:rsidRPr="002F0235">
              <w:rPr>
                <w:rFonts w:ascii="Times New Roman" w:hAnsi="Times New Roman" w:cs="Times New Roman"/>
                <w:sz w:val="24"/>
                <w:szCs w:val="24"/>
                <w:lang w:val="es-419"/>
              </w:rPr>
              <w:t xml:space="preserve"> líneas</w:t>
            </w:r>
            <w:r w:rsidRPr="002F0235">
              <w:rPr>
                <w:rFonts w:ascii="Times New Roman" w:hAnsi="Times New Roman" w:cs="Times New Roman"/>
                <w:sz w:val="24"/>
                <w:szCs w:val="24"/>
                <w:lang w:val="es-419"/>
              </w:rPr>
              <w:t>:</w:t>
            </w:r>
            <w:r w:rsidR="008446A9" w:rsidRPr="002F0235">
              <w:rPr>
                <w:rFonts w:ascii="Times New Roman" w:hAnsi="Times New Roman" w:cs="Times New Roman"/>
                <w:sz w:val="24"/>
                <w:szCs w:val="24"/>
                <w:lang w:val="es-419"/>
              </w:rPr>
              <w:t xml:space="preserve"> la primera de 9.08 metros con Lote 2-A, resultante de la misma subdivisión y la segunda de 28.90 metros con Lote 2-A, resultante de la misma subdivisión.</w:t>
            </w:r>
          </w:p>
        </w:tc>
      </w:tr>
      <w:tr w:rsidR="000E58A9" w:rsidRPr="002F0235" w:rsidTr="003271EB">
        <w:trPr>
          <w:jc w:val="center"/>
        </w:trPr>
        <w:tc>
          <w:tcPr>
            <w:tcW w:w="1980" w:type="dxa"/>
          </w:tcPr>
          <w:p w:rsidR="008446A9" w:rsidRPr="002F0235" w:rsidRDefault="008446A9" w:rsidP="007722C5">
            <w:pPr>
              <w:pStyle w:val="Sinespaciad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AL ORIENTE:</w:t>
            </w:r>
          </w:p>
        </w:tc>
        <w:tc>
          <w:tcPr>
            <w:tcW w:w="6848" w:type="dxa"/>
          </w:tcPr>
          <w:p w:rsidR="008446A9" w:rsidRPr="002F0235" w:rsidRDefault="008446A9" w:rsidP="007722C5">
            <w:pPr>
              <w:pStyle w:val="Sinespaciad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 xml:space="preserve">48.17 metros cuadrados con avenida </w:t>
            </w:r>
            <w:r w:rsidR="008D198E" w:rsidRPr="002F0235">
              <w:rPr>
                <w:rFonts w:ascii="Times New Roman" w:hAnsi="Times New Roman" w:cs="Times New Roman"/>
                <w:sz w:val="24"/>
                <w:szCs w:val="24"/>
                <w:lang w:val="es-419"/>
              </w:rPr>
              <w:t>Aeropuerto</w:t>
            </w:r>
            <w:r w:rsidRPr="002F0235">
              <w:rPr>
                <w:rFonts w:ascii="Times New Roman" w:hAnsi="Times New Roman" w:cs="Times New Roman"/>
                <w:sz w:val="24"/>
                <w:szCs w:val="24"/>
                <w:lang w:val="es-419"/>
              </w:rPr>
              <w:t>.</w:t>
            </w:r>
          </w:p>
        </w:tc>
      </w:tr>
      <w:tr w:rsidR="000E58A9" w:rsidRPr="002F0235" w:rsidTr="003271EB">
        <w:trPr>
          <w:jc w:val="center"/>
        </w:trPr>
        <w:tc>
          <w:tcPr>
            <w:tcW w:w="1980" w:type="dxa"/>
          </w:tcPr>
          <w:p w:rsidR="008446A9" w:rsidRPr="002F0235" w:rsidRDefault="008446A9" w:rsidP="007722C5">
            <w:pPr>
              <w:pStyle w:val="Sinespaciad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AL PONIENTE:</w:t>
            </w:r>
          </w:p>
        </w:tc>
        <w:tc>
          <w:tcPr>
            <w:tcW w:w="6848" w:type="dxa"/>
          </w:tcPr>
          <w:p w:rsidR="008446A9" w:rsidRPr="002F0235" w:rsidRDefault="000E58A9" w:rsidP="007722C5">
            <w:pPr>
              <w:pStyle w:val="Sinespaciad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Dos</w:t>
            </w:r>
            <w:r w:rsidR="008446A9" w:rsidRPr="002F0235">
              <w:rPr>
                <w:rFonts w:ascii="Times New Roman" w:hAnsi="Times New Roman" w:cs="Times New Roman"/>
                <w:sz w:val="24"/>
                <w:szCs w:val="24"/>
                <w:lang w:val="es-419"/>
              </w:rPr>
              <w:t xml:space="preserve"> líneas</w:t>
            </w:r>
            <w:r w:rsidRPr="002F0235">
              <w:rPr>
                <w:rFonts w:ascii="Times New Roman" w:hAnsi="Times New Roman" w:cs="Times New Roman"/>
                <w:sz w:val="24"/>
                <w:szCs w:val="24"/>
                <w:lang w:val="es-419"/>
              </w:rPr>
              <w:t>:</w:t>
            </w:r>
            <w:r w:rsidR="008446A9" w:rsidRPr="002F0235">
              <w:rPr>
                <w:rFonts w:ascii="Times New Roman" w:hAnsi="Times New Roman" w:cs="Times New Roman"/>
                <w:sz w:val="24"/>
                <w:szCs w:val="24"/>
                <w:lang w:val="es-419"/>
              </w:rPr>
              <w:t xml:space="preserve"> la primera de 5.08 metros cuadrados con Lote 2-A y la segunda de 43.72 metros cuadrados con Lote 2- A, resultante de la misma subdivisión.</w:t>
            </w:r>
          </w:p>
        </w:tc>
      </w:tr>
    </w:tbl>
    <w:p w:rsidR="003C437E" w:rsidRPr="002F0235" w:rsidRDefault="003C437E" w:rsidP="007722C5">
      <w:pPr>
        <w:pStyle w:val="Sinespaciad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 xml:space="preserve">ARTÍCULO SEGUNDO. Autoriza al Ayuntamiento de Nezahualcóyotl, Estado de México, a donar a título gratuito el inmueble que hace referencia al artículo anterior a favor del organismo público descentralizado denominado Servicios de Salud del IMSS Bienestar del Seguro Social para el Bienestar </w:t>
      </w:r>
      <w:r w:rsidR="00D54637" w:rsidRPr="002F0235">
        <w:rPr>
          <w:rFonts w:ascii="Times New Roman" w:hAnsi="Times New Roman" w:cs="Times New Roman"/>
          <w:sz w:val="24"/>
          <w:szCs w:val="24"/>
          <w:lang w:val="es-419"/>
        </w:rPr>
        <w:t>(</w:t>
      </w:r>
      <w:r w:rsidRPr="002F0235">
        <w:rPr>
          <w:rFonts w:ascii="Times New Roman" w:hAnsi="Times New Roman" w:cs="Times New Roman"/>
          <w:sz w:val="24"/>
          <w:szCs w:val="24"/>
          <w:lang w:val="es-419"/>
        </w:rPr>
        <w:t>IMSS</w:t>
      </w:r>
      <w:r w:rsidR="00D54637" w:rsidRPr="002F0235">
        <w:rPr>
          <w:rFonts w:ascii="Times New Roman" w:hAnsi="Times New Roman" w:cs="Times New Roman"/>
          <w:sz w:val="24"/>
          <w:szCs w:val="24"/>
          <w:lang w:val="es-419"/>
        </w:rPr>
        <w:t xml:space="preserve">-BIENESTAR), </w:t>
      </w:r>
      <w:r w:rsidRPr="002F0235">
        <w:rPr>
          <w:rFonts w:ascii="Times New Roman" w:hAnsi="Times New Roman" w:cs="Times New Roman"/>
          <w:sz w:val="24"/>
          <w:szCs w:val="24"/>
          <w:lang w:val="es-419"/>
        </w:rPr>
        <w:t>para la atención integral gratuita médica y hospitalaria con medicamentos y demás insumos asociados a las personas sin afiliación a las Instituciones de Seguridad Social en el Estado de México.</w:t>
      </w:r>
    </w:p>
    <w:p w:rsidR="003C437E" w:rsidRPr="002F0235" w:rsidRDefault="003C437E" w:rsidP="007722C5">
      <w:pPr>
        <w:pStyle w:val="Sinespaciad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 xml:space="preserve">ARTÍCULO TERCERO. La donación del predio </w:t>
      </w:r>
      <w:r w:rsidR="00D54637" w:rsidRPr="002F0235">
        <w:rPr>
          <w:rFonts w:ascii="Times New Roman" w:hAnsi="Times New Roman" w:cs="Times New Roman"/>
          <w:sz w:val="24"/>
          <w:szCs w:val="24"/>
          <w:lang w:val="es-419"/>
        </w:rPr>
        <w:t>estará</w:t>
      </w:r>
      <w:r w:rsidRPr="002F0235">
        <w:rPr>
          <w:rFonts w:ascii="Times New Roman" w:hAnsi="Times New Roman" w:cs="Times New Roman"/>
          <w:sz w:val="24"/>
          <w:szCs w:val="24"/>
          <w:lang w:val="es-419"/>
        </w:rPr>
        <w:t xml:space="preserve"> condicionada a que no se cambie el uso y destino que motivo su autorización</w:t>
      </w:r>
      <w:r w:rsidR="00EB6B9C" w:rsidRPr="002F0235">
        <w:rPr>
          <w:rFonts w:ascii="Times New Roman" w:hAnsi="Times New Roman" w:cs="Times New Roman"/>
          <w:sz w:val="24"/>
          <w:szCs w:val="24"/>
          <w:lang w:val="es-419"/>
        </w:rPr>
        <w:t>.</w:t>
      </w:r>
      <w:r w:rsidRPr="002F0235">
        <w:rPr>
          <w:rFonts w:ascii="Times New Roman" w:hAnsi="Times New Roman" w:cs="Times New Roman"/>
          <w:sz w:val="24"/>
          <w:szCs w:val="24"/>
          <w:lang w:val="es-419"/>
        </w:rPr>
        <w:t xml:space="preserve"> </w:t>
      </w:r>
      <w:r w:rsidR="00EB6B9C" w:rsidRPr="002F0235">
        <w:rPr>
          <w:rFonts w:ascii="Times New Roman" w:hAnsi="Times New Roman" w:cs="Times New Roman"/>
          <w:sz w:val="24"/>
          <w:szCs w:val="24"/>
          <w:lang w:val="es-419"/>
        </w:rPr>
        <w:t>E</w:t>
      </w:r>
      <w:r w:rsidRPr="002F0235">
        <w:rPr>
          <w:rFonts w:ascii="Times New Roman" w:hAnsi="Times New Roman" w:cs="Times New Roman"/>
          <w:sz w:val="24"/>
          <w:szCs w:val="24"/>
          <w:lang w:val="es-419"/>
        </w:rPr>
        <w:t>n caso contrario</w:t>
      </w:r>
      <w:r w:rsidR="00EB6B9C" w:rsidRPr="002F0235">
        <w:rPr>
          <w:rFonts w:ascii="Times New Roman" w:hAnsi="Times New Roman" w:cs="Times New Roman"/>
          <w:sz w:val="24"/>
          <w:szCs w:val="24"/>
          <w:lang w:val="es-419"/>
        </w:rPr>
        <w:t>,</w:t>
      </w:r>
      <w:r w:rsidRPr="002F0235">
        <w:rPr>
          <w:rFonts w:ascii="Times New Roman" w:hAnsi="Times New Roman" w:cs="Times New Roman"/>
          <w:sz w:val="24"/>
          <w:szCs w:val="24"/>
          <w:lang w:val="es-419"/>
        </w:rPr>
        <w:t xml:space="preserve"> revertirá a favor del patrimonio Municipal del Gobierno de Nezahualcóyotl, Estado de México.</w:t>
      </w:r>
    </w:p>
    <w:p w:rsidR="003C437E" w:rsidRPr="002F0235" w:rsidRDefault="003C437E" w:rsidP="007722C5">
      <w:pPr>
        <w:pStyle w:val="Sinespaciado"/>
        <w:jc w:val="center"/>
        <w:rPr>
          <w:rFonts w:ascii="Times New Roman" w:hAnsi="Times New Roman" w:cs="Times New Roman"/>
          <w:sz w:val="24"/>
          <w:szCs w:val="24"/>
          <w:lang w:val="es-419"/>
        </w:rPr>
      </w:pPr>
      <w:r w:rsidRPr="002F0235">
        <w:rPr>
          <w:rFonts w:ascii="Times New Roman" w:hAnsi="Times New Roman" w:cs="Times New Roman"/>
          <w:sz w:val="24"/>
          <w:szCs w:val="24"/>
          <w:lang w:val="es-419"/>
        </w:rPr>
        <w:t>TRANSITORIOS</w:t>
      </w:r>
    </w:p>
    <w:p w:rsidR="003C437E" w:rsidRPr="002F0235" w:rsidRDefault="003C437E" w:rsidP="007722C5">
      <w:pPr>
        <w:pStyle w:val="Sinespaciad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 xml:space="preserve">PRIMERO. </w:t>
      </w:r>
      <w:r w:rsidR="000E58A9" w:rsidRPr="002F0235">
        <w:rPr>
          <w:rFonts w:ascii="Times New Roman" w:hAnsi="Times New Roman" w:cs="Times New Roman"/>
          <w:sz w:val="24"/>
          <w:szCs w:val="24"/>
          <w:lang w:val="es-419"/>
        </w:rPr>
        <w:t>Publíquese</w:t>
      </w:r>
      <w:r w:rsidRPr="002F0235">
        <w:rPr>
          <w:rFonts w:ascii="Times New Roman" w:hAnsi="Times New Roman" w:cs="Times New Roman"/>
          <w:sz w:val="24"/>
          <w:szCs w:val="24"/>
          <w:lang w:val="es-419"/>
        </w:rPr>
        <w:t xml:space="preserve"> el presente Decreto en el Diario Oficial </w:t>
      </w:r>
      <w:r w:rsidR="00EB6B9C" w:rsidRPr="002F0235">
        <w:rPr>
          <w:rFonts w:ascii="Times New Roman" w:hAnsi="Times New Roman" w:cs="Times New Roman"/>
          <w:sz w:val="24"/>
          <w:szCs w:val="24"/>
          <w:lang w:val="es-419"/>
        </w:rPr>
        <w:t>“</w:t>
      </w:r>
      <w:r w:rsidRPr="002F0235">
        <w:rPr>
          <w:rFonts w:ascii="Times New Roman" w:hAnsi="Times New Roman" w:cs="Times New Roman"/>
          <w:sz w:val="24"/>
          <w:szCs w:val="24"/>
          <w:lang w:val="es-419"/>
        </w:rPr>
        <w:t>Gaceta del Gobierno</w:t>
      </w:r>
      <w:r w:rsidR="00EB6B9C" w:rsidRPr="002F0235">
        <w:rPr>
          <w:rFonts w:ascii="Times New Roman" w:hAnsi="Times New Roman" w:cs="Times New Roman"/>
          <w:sz w:val="24"/>
          <w:szCs w:val="24"/>
          <w:lang w:val="es-419"/>
        </w:rPr>
        <w:t>”</w:t>
      </w:r>
      <w:r w:rsidRPr="002F0235">
        <w:rPr>
          <w:rFonts w:ascii="Times New Roman" w:hAnsi="Times New Roman" w:cs="Times New Roman"/>
          <w:sz w:val="24"/>
          <w:szCs w:val="24"/>
          <w:lang w:val="es-419"/>
        </w:rPr>
        <w:t>.</w:t>
      </w:r>
    </w:p>
    <w:p w:rsidR="003C437E" w:rsidRPr="002F0235" w:rsidRDefault="003C437E" w:rsidP="007722C5">
      <w:pPr>
        <w:pStyle w:val="Sinespaciad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 xml:space="preserve">SEGUNDO. El presente Decreto entrara en vigor el día siguiente de su publicación en el Periódico Oficial </w:t>
      </w:r>
      <w:r w:rsidR="00EB6B9C" w:rsidRPr="002F0235">
        <w:rPr>
          <w:rFonts w:ascii="Times New Roman" w:hAnsi="Times New Roman" w:cs="Times New Roman"/>
          <w:sz w:val="24"/>
          <w:szCs w:val="24"/>
          <w:lang w:val="es-419"/>
        </w:rPr>
        <w:t>“</w:t>
      </w:r>
      <w:r w:rsidRPr="002F0235">
        <w:rPr>
          <w:rFonts w:ascii="Times New Roman" w:hAnsi="Times New Roman" w:cs="Times New Roman"/>
          <w:sz w:val="24"/>
          <w:szCs w:val="24"/>
          <w:lang w:val="es-419"/>
        </w:rPr>
        <w:t>Gaceta del Gobierno</w:t>
      </w:r>
      <w:r w:rsidR="00EB6B9C" w:rsidRPr="002F0235">
        <w:rPr>
          <w:rFonts w:ascii="Times New Roman" w:hAnsi="Times New Roman" w:cs="Times New Roman"/>
          <w:sz w:val="24"/>
          <w:szCs w:val="24"/>
          <w:lang w:val="es-419"/>
        </w:rPr>
        <w:t>”</w:t>
      </w:r>
      <w:r w:rsidRPr="002F0235">
        <w:rPr>
          <w:rFonts w:ascii="Times New Roman" w:hAnsi="Times New Roman" w:cs="Times New Roman"/>
          <w:sz w:val="24"/>
          <w:szCs w:val="24"/>
          <w:lang w:val="es-419"/>
        </w:rPr>
        <w:t>.</w:t>
      </w:r>
    </w:p>
    <w:p w:rsidR="00EB6B9C" w:rsidRPr="002F0235" w:rsidRDefault="003C437E" w:rsidP="001114DB">
      <w:pPr>
        <w:pStyle w:val="Sinespaciad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Reitero a usted la seguridad de mi atenta y distinguida consideración</w:t>
      </w:r>
      <w:r w:rsidR="00EB6B9C" w:rsidRPr="002F0235">
        <w:rPr>
          <w:rFonts w:ascii="Times New Roman" w:hAnsi="Times New Roman" w:cs="Times New Roman"/>
          <w:sz w:val="24"/>
          <w:szCs w:val="24"/>
          <w:lang w:val="es-419"/>
        </w:rPr>
        <w:t>.</w:t>
      </w:r>
    </w:p>
    <w:p w:rsidR="00EB6B9C" w:rsidRPr="002F0235" w:rsidRDefault="00EB6B9C" w:rsidP="007722C5">
      <w:pPr>
        <w:pStyle w:val="Sinespaciado"/>
        <w:jc w:val="center"/>
        <w:rPr>
          <w:rFonts w:ascii="Times New Roman" w:hAnsi="Times New Roman" w:cs="Times New Roman"/>
          <w:sz w:val="24"/>
          <w:szCs w:val="24"/>
          <w:lang w:val="es-419"/>
        </w:rPr>
      </w:pPr>
      <w:r w:rsidRPr="002F0235">
        <w:rPr>
          <w:rFonts w:ascii="Times New Roman" w:hAnsi="Times New Roman" w:cs="Times New Roman"/>
          <w:sz w:val="24"/>
          <w:szCs w:val="24"/>
          <w:lang w:val="es-419"/>
        </w:rPr>
        <w:t>GOBERNADORA CONSTITUCIONAL</w:t>
      </w:r>
    </w:p>
    <w:p w:rsidR="00EB6B9C" w:rsidRPr="002F0235" w:rsidRDefault="00EB6B9C" w:rsidP="007722C5">
      <w:pPr>
        <w:pStyle w:val="Sinespaciado"/>
        <w:jc w:val="center"/>
        <w:rPr>
          <w:rFonts w:ascii="Times New Roman" w:hAnsi="Times New Roman" w:cs="Times New Roman"/>
          <w:sz w:val="24"/>
          <w:szCs w:val="24"/>
          <w:lang w:val="es-419"/>
        </w:rPr>
      </w:pPr>
      <w:r w:rsidRPr="002F0235">
        <w:rPr>
          <w:rFonts w:ascii="Times New Roman" w:hAnsi="Times New Roman" w:cs="Times New Roman"/>
          <w:sz w:val="24"/>
          <w:szCs w:val="24"/>
          <w:lang w:val="es-419"/>
        </w:rPr>
        <w:t>DEL ESTADO DE MÉXICO</w:t>
      </w:r>
    </w:p>
    <w:p w:rsidR="003C437E" w:rsidRPr="002F0235" w:rsidRDefault="00EB6B9C" w:rsidP="007722C5">
      <w:pPr>
        <w:pStyle w:val="Sinespaciado"/>
        <w:jc w:val="center"/>
        <w:rPr>
          <w:rFonts w:ascii="Times New Roman" w:hAnsi="Times New Roman" w:cs="Times New Roman"/>
          <w:sz w:val="24"/>
          <w:szCs w:val="24"/>
          <w:lang w:val="es-419"/>
        </w:rPr>
      </w:pPr>
      <w:r w:rsidRPr="002F0235">
        <w:rPr>
          <w:rFonts w:ascii="Times New Roman" w:hAnsi="Times New Roman" w:cs="Times New Roman"/>
          <w:sz w:val="24"/>
          <w:szCs w:val="24"/>
          <w:lang w:val="es-419"/>
        </w:rPr>
        <w:t>MAESTRA DELFINA GÓMEZ ÁLVAREZ</w:t>
      </w:r>
    </w:p>
    <w:p w:rsidR="003C437E" w:rsidRPr="002F0235" w:rsidRDefault="003C437E" w:rsidP="007722C5">
      <w:pPr>
        <w:pStyle w:val="Sinespaciad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Es cuanto Presidenta.</w:t>
      </w:r>
    </w:p>
    <w:p w:rsidR="00CD37FF" w:rsidRPr="002F0235" w:rsidRDefault="00CD37FF" w:rsidP="007722C5">
      <w:pPr>
        <w:pStyle w:val="Sinespaciado"/>
        <w:jc w:val="both"/>
        <w:rPr>
          <w:rFonts w:ascii="Times New Roman" w:hAnsi="Times New Roman" w:cs="Times New Roman"/>
          <w:sz w:val="24"/>
          <w:szCs w:val="24"/>
          <w:lang w:val="es-419"/>
        </w:rPr>
      </w:pPr>
    </w:p>
    <w:p w:rsidR="00CD37FF" w:rsidRPr="002F0235" w:rsidRDefault="00CD37FF"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(Se inserta documento)</w:t>
      </w:r>
    </w:p>
    <w:p w:rsidR="00CD37FF" w:rsidRPr="002F0235" w:rsidRDefault="00CD37FF" w:rsidP="007722C5">
      <w:pPr>
        <w:pStyle w:val="Sinespaciado"/>
        <w:rPr>
          <w:rFonts w:ascii="Times New Roman" w:hAnsi="Times New Roman" w:cs="Times New Roman"/>
          <w:sz w:val="24"/>
          <w:szCs w:val="24"/>
        </w:rPr>
      </w:pP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CONSEJERÍA</w:t>
      </w: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JURÍDICA</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“2026. Año del Humanismo Mexicano en el Estado de México”</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Toluca de Lerdo, Estado de México a 11 de agosto de 2026.</w:t>
      </w:r>
    </w:p>
    <w:p w:rsidR="00F6091F" w:rsidRPr="002F0235" w:rsidRDefault="00F6091F" w:rsidP="007722C5">
      <w:pPr>
        <w:spacing w:after="0" w:line="240" w:lineRule="auto"/>
        <w:jc w:val="right"/>
        <w:rPr>
          <w:rFonts w:ascii="Times New Roman" w:hAnsi="Times New Roman" w:cs="Times New Roman"/>
          <w:b/>
          <w:sz w:val="24"/>
          <w:szCs w:val="24"/>
        </w:rPr>
      </w:pPr>
      <w:r w:rsidRPr="002F0235">
        <w:rPr>
          <w:rFonts w:ascii="Times New Roman" w:hAnsi="Times New Roman" w:cs="Times New Roman"/>
          <w:b/>
          <w:sz w:val="24"/>
          <w:szCs w:val="24"/>
        </w:rPr>
        <w:t>Oficio número CJ/233A00000000000/1887/2026</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Diputada</w:t>
      </w: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Martha Azucena Camacho Reynoso</w:t>
      </w: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Presidenta de la Diputación Permanente</w:t>
      </w: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 la "LXII" Legislatura del Estado de México</w:t>
      </w: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lastRenderedPageBreak/>
        <w:t>Presente</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Con fundamento en lo establecido por la fracción XI del artículo 57 de la Ley Orgánica de la Administración Pública del Estado de México, me permito ser el conducto para presentar ante Usted la </w:t>
      </w:r>
      <w:r w:rsidRPr="002F0235">
        <w:rPr>
          <w:rFonts w:ascii="Times New Roman" w:hAnsi="Times New Roman" w:cs="Times New Roman"/>
          <w:b/>
          <w:sz w:val="24"/>
          <w:szCs w:val="24"/>
        </w:rPr>
        <w:t>Iniciativa de Decreto por el que se autoriza al H. Ayuntamiento de Nezahualcóyotl, Estado de México, a desincorporar del patrimonio del municipio un inmueble,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Le envío un cordial saludo.</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Atentamente</w:t>
      </w:r>
    </w:p>
    <w:p w:rsidR="00F6091F" w:rsidRPr="002F0235" w:rsidRDefault="00F6091F" w:rsidP="007722C5">
      <w:pPr>
        <w:spacing w:after="0" w:line="240" w:lineRule="auto"/>
        <w:rPr>
          <w:rFonts w:ascii="Times New Roman" w:hAnsi="Times New Roman" w:cs="Times New Roman"/>
          <w:b/>
          <w:noProof/>
          <w:sz w:val="24"/>
          <w:szCs w:val="24"/>
        </w:rPr>
      </w:pP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noProof/>
          <w:sz w:val="24"/>
          <w:szCs w:val="24"/>
        </w:rPr>
        <w:t xml:space="preserve">Lic. </w:t>
      </w:r>
      <w:r w:rsidR="005775E0" w:rsidRPr="002F0235">
        <w:rPr>
          <w:rFonts w:ascii="Times New Roman" w:hAnsi="Times New Roman" w:cs="Times New Roman"/>
          <w:b/>
          <w:noProof/>
          <w:sz w:val="24"/>
          <w:szCs w:val="24"/>
        </w:rPr>
        <w:t>Jesús</w:t>
      </w:r>
      <w:r w:rsidRPr="002F0235">
        <w:rPr>
          <w:rFonts w:ascii="Times New Roman" w:hAnsi="Times New Roman" w:cs="Times New Roman"/>
          <w:b/>
          <w:sz w:val="24"/>
          <w:szCs w:val="24"/>
        </w:rPr>
        <w:t xml:space="preserve"> George Zamora</w:t>
      </w: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Consejero Jurídico</w:t>
      </w:r>
    </w:p>
    <w:p w:rsidR="00F6091F" w:rsidRPr="002F0235" w:rsidRDefault="00F6091F"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(Rúbrica)</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right"/>
        <w:rPr>
          <w:rFonts w:ascii="Times New Roman" w:hAnsi="Times New Roman" w:cs="Times New Roman"/>
          <w:b/>
          <w:sz w:val="24"/>
          <w:szCs w:val="24"/>
        </w:rPr>
      </w:pPr>
      <w:r w:rsidRPr="002F0235">
        <w:rPr>
          <w:rFonts w:ascii="Times New Roman" w:hAnsi="Times New Roman" w:cs="Times New Roman"/>
          <w:b/>
          <w:sz w:val="24"/>
          <w:szCs w:val="24"/>
        </w:rPr>
        <w:t>Oficina de la Gobernadora</w:t>
      </w:r>
    </w:p>
    <w:p w:rsidR="00F6091F" w:rsidRPr="002F0235" w:rsidRDefault="00F6091F"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Toluca de Lerdo, México,</w:t>
      </w:r>
    </w:p>
    <w:p w:rsidR="00F6091F" w:rsidRPr="002F0235" w:rsidRDefault="00F6091F"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a 7 de agosto de 2026.</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DIPUTADA</w:t>
      </w: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MARTHA AZUCENA CAMACHO REYNOSO</w:t>
      </w: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PRESIDENTA DE LA DIPUTACIÓN PERMANENTE DE</w:t>
      </w: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H. "LXII" LEGISLATURA DEL ESTADO DE MÉXICO</w:t>
      </w: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PRESENTE</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DELFINA GÓMEZ ÁLVAREZ, Gobernadora Constitucional del Estado Libre y Soberano de México</w:t>
      </w:r>
      <w:r w:rsidRPr="002F0235">
        <w:rPr>
          <w:rFonts w:ascii="Times New Roman" w:hAnsi="Times New Roman" w:cs="Times New Roman"/>
          <w:sz w:val="24"/>
          <w:szCs w:val="24"/>
        </w:rPr>
        <w:t xml:space="preserve">, en ejercicio de la facultad que me confieren los artículos 51, fracción I, y 77, fracción V, de la Constitución Política del Estado Libre y Soberano de México y con fundamento en lo establecido en los numerales 61, fracción XXXVI, de la Constitución local, así como, 33, fracciones I y VI, y 34 de la Ley Orgánica Municipal del Estado de México, someto a la consideración de esa H. Legislatura por su conducto, la </w:t>
      </w:r>
      <w:r w:rsidRPr="002F0235">
        <w:rPr>
          <w:rFonts w:ascii="Times New Roman" w:hAnsi="Times New Roman" w:cs="Times New Roman"/>
          <w:b/>
          <w:sz w:val="24"/>
          <w:szCs w:val="24"/>
        </w:rPr>
        <w:t>Iniciativa de Decreto por el que se autoriza al H. Ayuntamiento de Nezahualcóyotl, Estado de México, a desincorporar del patrimonio del municipio un inmueble,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r w:rsidRPr="002F0235">
        <w:rPr>
          <w:rFonts w:ascii="Times New Roman" w:hAnsi="Times New Roman" w:cs="Times New Roman"/>
          <w:sz w:val="24"/>
          <w:szCs w:val="24"/>
        </w:rPr>
        <w:t>, de conformidad con la siguiente:</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EXPOSICIÓN DE MOTIVOS</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artículo 1</w:t>
      </w:r>
      <w:r w:rsidRPr="002F0235">
        <w:rPr>
          <w:rFonts w:ascii="Times New Roman" w:hAnsi="Times New Roman" w:cs="Times New Roman"/>
          <w:sz w:val="24"/>
          <w:szCs w:val="24"/>
          <w:vertAlign w:val="superscript"/>
        </w:rPr>
        <w:t xml:space="preserve">O </w:t>
      </w:r>
      <w:r w:rsidRPr="002F0235">
        <w:rPr>
          <w:rFonts w:ascii="Times New Roman" w:hAnsi="Times New Roman" w:cs="Times New Roman"/>
          <w:sz w:val="24"/>
          <w:szCs w:val="24"/>
        </w:rPr>
        <w:t xml:space="preserve">de la Constitución Política de los Estados Unidos Mexicanos establece que todas las personas gozan de los derechos humanos reconocidos en la misma y en los Tratados Internacionales de los que el Estado Mexicano sea parte, así como de las garantías para su protección, en </w:t>
      </w:r>
      <w:r w:rsidRPr="002F0235">
        <w:rPr>
          <w:rFonts w:ascii="Times New Roman" w:hAnsi="Times New Roman" w:cs="Times New Roman"/>
          <w:sz w:val="24"/>
          <w:szCs w:val="24"/>
        </w:rPr>
        <w:lastRenderedPageBreak/>
        <w:t>congruencia con lo anterior, el artículo 4</w:t>
      </w:r>
      <w:r w:rsidRPr="002F0235">
        <w:rPr>
          <w:rFonts w:ascii="Times New Roman" w:hAnsi="Times New Roman" w:cs="Times New Roman"/>
          <w:sz w:val="24"/>
          <w:szCs w:val="24"/>
          <w:vertAlign w:val="superscript"/>
        </w:rPr>
        <w:t xml:space="preserve">0 </w:t>
      </w:r>
      <w:r w:rsidRPr="002F0235">
        <w:rPr>
          <w:rFonts w:ascii="Times New Roman" w:hAnsi="Times New Roman" w:cs="Times New Roman"/>
          <w:sz w:val="24"/>
          <w:szCs w:val="24"/>
        </w:rPr>
        <w:t>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artículo 5</w:t>
      </w:r>
      <w:r w:rsidRPr="002F0235">
        <w:rPr>
          <w:rFonts w:ascii="Times New Roman" w:hAnsi="Times New Roman" w:cs="Times New Roman"/>
          <w:sz w:val="24"/>
          <w:szCs w:val="24"/>
          <w:vertAlign w:val="superscript"/>
        </w:rPr>
        <w:t xml:space="preserve">0 </w:t>
      </w:r>
      <w:r w:rsidRPr="002F0235">
        <w:rPr>
          <w:rFonts w:ascii="Times New Roman" w:hAnsi="Times New Roman" w:cs="Times New Roman"/>
          <w:sz w:val="24"/>
          <w:szCs w:val="24"/>
        </w:rPr>
        <w:t>de la Constitución Política del Estado Libre y Soberano de México, determina que, en el Estado de México, se fomentará el cuidado de la salud de los habitantes, por lo que resulta primordial para nuestra entidad fortalecer y mejorar los servicios de salud.</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artículo 5</w:t>
      </w:r>
      <w:r w:rsidRPr="002F0235">
        <w:rPr>
          <w:rFonts w:ascii="Times New Roman" w:hAnsi="Times New Roman" w:cs="Times New Roman"/>
          <w:sz w:val="24"/>
          <w:szCs w:val="24"/>
          <w:vertAlign w:val="superscript"/>
        </w:rPr>
        <w:t xml:space="preserve">o </w:t>
      </w:r>
      <w:r w:rsidRPr="002F0235">
        <w:rPr>
          <w:rFonts w:ascii="Times New Roman" w:hAnsi="Times New Roman" w:cs="Times New Roman"/>
          <w:sz w:val="24"/>
          <w:szCs w:val="24"/>
        </w:rPr>
        <w:t>de la Ley General de Salud, dispone que el Sistema Nacional de Salud está constituido por las dependencias y entidades de la Administración Pública, tanto federal como local que presten servicios de salud, así como por los mecanismos de coordinación de acciones y, tiene por objeto dar cumplimiento al derecho a la protección de la salud.</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29 de mayo de 2023 se publicó en el Diario Oficial de la Federación, el Decreto por el que se reforman, adicionan y derogan diversas disposiciones de la Ley General de Salud, para regular el Sistema de Salud para el Bienestar, el cual creó el organismo público descentralizado denominado Servicios de Salud del Instituto Mexicano del Seguro Social para el Bienestar (IMSS-BIENESTAR)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privadas, y que conforme al artículo 77 Bis 6 de dicha Ley, se prevé que el IMSS-BIENESTAR y las entidades federativas celebren convenios de coordinación para la ejecución de la prestación gratuita de servicios de salud, medicamentos y demás insumos asociados para las personas sin seguridad social.</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Plan de Desarrollo del Estado de México 2023-2029, publicado en el Periódico Oficial "</w:t>
      </w:r>
      <w:r w:rsidR="006118FE" w:rsidRPr="002F0235">
        <w:rPr>
          <w:rFonts w:ascii="Times New Roman" w:hAnsi="Times New Roman" w:cs="Times New Roman"/>
          <w:sz w:val="24"/>
          <w:szCs w:val="24"/>
        </w:rPr>
        <w:t>G</w:t>
      </w:r>
      <w:r w:rsidRPr="002F0235">
        <w:rPr>
          <w:rFonts w:ascii="Times New Roman" w:hAnsi="Times New Roman" w:cs="Times New Roman"/>
          <w:sz w:val="24"/>
          <w:szCs w:val="24"/>
        </w:rPr>
        <w:t>aceta del Gobierno" el 15 de marzo de 2024, en el Eje 4. Bienestar Social. "Combate a la pobreza y atención a grupos en situación de vulnerabilidad",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F6091F" w:rsidRPr="002F0235" w:rsidRDefault="00F6091F"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suscrito el 6 de octubre de 2023, el cual tiene por objeto establecer las bases y compromisos para que el Gobierno del Estado de México realice la transferencia de los recursos destinados a la atención integral gratuita médica y hospitalaria con medicamentos y demás insumos asociados a las personas sin afiliación a las instituciones de seguridad social en el Estado de México, de conformidad con lo previsto por la Ley General de Salud. Dicho Convenio en la Cláusula Segunda.- De la infraestructura de salud y de los recursos materiales, señala:</w:t>
      </w:r>
    </w:p>
    <w:p w:rsidR="00F6091F" w:rsidRPr="002F0235" w:rsidRDefault="00F6091F"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GOBIERNO DEL ESTADO" se compromete a suscribir los actos jurídicos correspondientes y a realizar los trámites necesarios a efecto de que los diversos bienes inmuebles sean transmitidos </w:t>
      </w:r>
      <w:r w:rsidRPr="002F0235">
        <w:rPr>
          <w:rFonts w:ascii="Times New Roman" w:hAnsi="Times New Roman" w:cs="Times New Roman"/>
          <w:sz w:val="24"/>
          <w:szCs w:val="24"/>
        </w:rPr>
        <w:lastRenderedPageBreak/>
        <w:t>en propiedad y/o posesión a "IMSS-BIENESTAR", a fin de que dicho organismo sea el que opere las unidades señaladas en el Anexo I del presente Convenio de Coordinación para dar cumplimiento a su objeto en términos de las disposiciones jurídicas aplicables.</w:t>
      </w:r>
    </w:p>
    <w:p w:rsidR="00F6091F" w:rsidRPr="002F0235" w:rsidRDefault="00F6091F"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La transmisión de propiedad y/o posesión referida se realizará a título gratuito mediante los instrumentos necesarios, en términos de las "Bases para la recepción de bienes muebles e inmuebles que transfieran a favor de los Servicios de Salud del Instituto Mexicano del Seguro Social para el Bienestar (IMSS-BIENESTAR)" publicadas en el "DOF" el 27 de marzo de 2023, así como de las disposiciones aplicables, por parte de "EL GOBIERNO DEL ESTADO" a "IMSS-BIENESTAR"...</w:t>
      </w:r>
    </w:p>
    <w:p w:rsidR="00F6091F" w:rsidRPr="002F0235" w:rsidRDefault="00F6091F"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atención al Primer Convenio Modificatorio al Convenio de Coordinación que establece la forma de 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y a realizar los trámites necesarios a efecto de que los bienes inmuebles sean transferidos en propiedad o posesión al IMSS-Bienestar.</w:t>
      </w:r>
    </w:p>
    <w:p w:rsidR="00F6091F" w:rsidRPr="002F0235" w:rsidRDefault="00F6091F"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15 de marzo de 2024, se suscribió el Convenio Específico de Coordinación para la transferencia de bienes inmuebles relacionados con los establecimientos de salud a que se refiere la cláusula segunda y anexo I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a título gratuito al IMSS-Bienestar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inmuebles del régimen de dominio público, para su donación al IMSS-Bienestar.</w:t>
      </w:r>
    </w:p>
    <w:p w:rsidR="00F6091F" w:rsidRPr="002F0235" w:rsidRDefault="00F6091F"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En este sentido, las demandas de la población en el Estado exigen el mayor de los esfuerzos de coordinación entre los órdenes de gobierno para aumentar la cobertura y calidad de los servicios de salud, respondiendo con oportunidad a las demandas de la sociedad y de esta forma cimentar las bases sobre </w:t>
      </w:r>
      <w:r w:rsidRPr="002F0235">
        <w:rPr>
          <w:rFonts w:ascii="Times New Roman" w:hAnsi="Times New Roman" w:cs="Times New Roman"/>
          <w:noProof/>
          <w:sz w:val="24"/>
          <w:szCs w:val="24"/>
        </w:rPr>
        <w:drawing>
          <wp:inline distT="0" distB="0" distL="0" distR="0" wp14:anchorId="52CB5A31" wp14:editId="5E4FFCBD">
            <wp:extent cx="4575" cy="4572"/>
            <wp:effectExtent l="0" t="0" r="0" b="0"/>
            <wp:docPr id="16129" name="Picture 16129"/>
            <wp:cNvGraphicFramePr/>
            <a:graphic xmlns:a="http://schemas.openxmlformats.org/drawingml/2006/main">
              <a:graphicData uri="http://schemas.openxmlformats.org/drawingml/2006/picture">
                <pic:pic xmlns:pic="http://schemas.openxmlformats.org/drawingml/2006/picture">
                  <pic:nvPicPr>
                    <pic:cNvPr id="16129" name="Picture 16129"/>
                    <pic:cNvPicPr/>
                  </pic:nvPicPr>
                  <pic:blipFill>
                    <a:blip r:embed="rId8"/>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las cuales se hará posible el acceso universal a los servicios de salud de los mexiquenses.</w:t>
      </w:r>
    </w:p>
    <w:p w:rsidR="00F6091F" w:rsidRPr="002F0235" w:rsidRDefault="00F6091F"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H. Ayuntamiento de Nezahualcóyotl, durante la quincuagésima octava sesión ordinaria de Cabildo, celebrada el 17 de marzo de 2026, por acuerdo número 30/2026, aprobó por unanimidad de votos de los integrantes, la desafectación del servicio público al que estuviere afectado y desincorporación del patrimonio municipal de un inmueble con una superficie de 1,413.59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 xml:space="preserve">(mil cuatrocientos trece punto cincuenta y nueve metros cuadrados), respecto del Lote 2-B, ubicado en avenida Aeropuerto sin número, manzana "A", Colonia Ampliación Ciudad Lago ASA, Municipio de Nezahualcóyotl, Estado de México, para </w:t>
      </w:r>
      <w:r w:rsidRPr="002F0235">
        <w:rPr>
          <w:rFonts w:ascii="Times New Roman" w:hAnsi="Times New Roman" w:cs="Times New Roman"/>
          <w:noProof/>
          <w:sz w:val="24"/>
          <w:szCs w:val="24"/>
        </w:rPr>
        <w:drawing>
          <wp:inline distT="0" distB="0" distL="0" distR="0" wp14:anchorId="3D9FD0ED" wp14:editId="371EEE03">
            <wp:extent cx="9150" cy="13716"/>
            <wp:effectExtent l="0" t="0" r="0" b="0"/>
            <wp:docPr id="43827" name="Picture 43827"/>
            <wp:cNvGraphicFramePr/>
            <a:graphic xmlns:a="http://schemas.openxmlformats.org/drawingml/2006/main">
              <a:graphicData uri="http://schemas.openxmlformats.org/drawingml/2006/picture">
                <pic:pic xmlns:pic="http://schemas.openxmlformats.org/drawingml/2006/picture">
                  <pic:nvPicPr>
                    <pic:cNvPr id="43827" name="Picture 43827"/>
                    <pic:cNvPicPr/>
                  </pic:nvPicPr>
                  <pic:blipFill>
                    <a:blip r:embed="rId9"/>
                    <a:stretch>
                      <a:fillRect/>
                    </a:stretch>
                  </pic:blipFill>
                  <pic:spPr>
                    <a:xfrm>
                      <a:off x="0" y="0"/>
                      <a:ext cx="9150" cy="13716"/>
                    </a:xfrm>
                    <a:prstGeom prst="rect">
                      <a:avLst/>
                    </a:prstGeom>
                  </pic:spPr>
                </pic:pic>
              </a:graphicData>
            </a:graphic>
          </wp:inline>
        </w:drawing>
      </w:r>
      <w:r w:rsidRPr="002F0235">
        <w:rPr>
          <w:rFonts w:ascii="Times New Roman" w:hAnsi="Times New Roman" w:cs="Times New Roman"/>
          <w:sz w:val="24"/>
          <w:szCs w:val="24"/>
        </w:rPr>
        <w:t xml:space="preserve">que sea donado a favor de los Servicios de Salud del Instituto Mexicano del Seguro Social para el Bienestar (IMSS-BIENESTAR); así como, que la Presidencia Municipal Constitucional realice los trámites jurídicos y administrativos a efecto de obtener la autorización de la Legislatura Local a través del Ejecutivo del Estado para la </w:t>
      </w:r>
      <w:r w:rsidRPr="002F0235">
        <w:rPr>
          <w:rFonts w:ascii="Times New Roman" w:hAnsi="Times New Roman" w:cs="Times New Roman"/>
          <w:sz w:val="24"/>
          <w:szCs w:val="24"/>
        </w:rPr>
        <w:lastRenderedPageBreak/>
        <w:t>desincorporación del predio, condicionando la donación a que no se cambie el uso y destino que motivo su autorización, en caso contrario la propiedad revertirá a favor de dicho Municipio</w:t>
      </w:r>
      <w:r w:rsidRPr="002F0235">
        <w:rPr>
          <w:rFonts w:ascii="Times New Roman" w:hAnsi="Times New Roman" w:cs="Times New Roman"/>
          <w:noProof/>
          <w:sz w:val="24"/>
          <w:szCs w:val="24"/>
        </w:rPr>
        <w:drawing>
          <wp:inline distT="0" distB="0" distL="0" distR="0" wp14:anchorId="389DC1BB" wp14:editId="171DF834">
            <wp:extent cx="45747" cy="18288"/>
            <wp:effectExtent l="0" t="0" r="0" b="0"/>
            <wp:docPr id="43829" name="Picture 43829"/>
            <wp:cNvGraphicFramePr/>
            <a:graphic xmlns:a="http://schemas.openxmlformats.org/drawingml/2006/main">
              <a:graphicData uri="http://schemas.openxmlformats.org/drawingml/2006/picture">
                <pic:pic xmlns:pic="http://schemas.openxmlformats.org/drawingml/2006/picture">
                  <pic:nvPicPr>
                    <pic:cNvPr id="43829" name="Picture 43829"/>
                    <pic:cNvPicPr/>
                  </pic:nvPicPr>
                  <pic:blipFill>
                    <a:blip r:embed="rId10"/>
                    <a:stretch>
                      <a:fillRect/>
                    </a:stretch>
                  </pic:blipFill>
                  <pic:spPr>
                    <a:xfrm>
                      <a:off x="0" y="0"/>
                      <a:ext cx="45747" cy="18288"/>
                    </a:xfrm>
                    <a:prstGeom prst="rect">
                      <a:avLst/>
                    </a:prstGeom>
                  </pic:spPr>
                </pic:pic>
              </a:graphicData>
            </a:graphic>
          </wp:inline>
        </w:drawing>
      </w:r>
    </w:p>
    <w:p w:rsidR="00F6091F" w:rsidRPr="002F0235" w:rsidRDefault="00F6091F"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Municipio de Nezahualcóyotl, Estado de México, es propietario del inmueble identificado como Lote 2B, ubicado en avenida Aeropuerto sin número, manzana "A", Colonia Ampliación Ciudad Lago ASA, Municipio de Nezahualcóyotl, Estado de México, en el que se localiza el Centro de Salud "Ciudad Lago", con una superficie de 1,413.59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cuatrocientos trece punto cincuenta y nueve metros cuadrados), el cual tiene las medidas y colindancias siguientes:</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ind w:left="2835" w:hanging="2126"/>
        <w:jc w:val="both"/>
        <w:rPr>
          <w:rFonts w:ascii="Times New Roman" w:hAnsi="Times New Roman" w:cs="Times New Roman"/>
          <w:sz w:val="24"/>
          <w:szCs w:val="24"/>
        </w:rPr>
      </w:pPr>
      <w:r w:rsidRPr="002F0235">
        <w:rPr>
          <w:rFonts w:ascii="Times New Roman" w:hAnsi="Times New Roman" w:cs="Times New Roman"/>
          <w:b/>
          <w:sz w:val="24"/>
          <w:szCs w:val="24"/>
        </w:rPr>
        <w:t>AL NORTE:</w:t>
      </w:r>
      <w:r w:rsidRPr="002F0235">
        <w:rPr>
          <w:rFonts w:ascii="Times New Roman" w:hAnsi="Times New Roman" w:cs="Times New Roman"/>
          <w:sz w:val="24"/>
          <w:szCs w:val="24"/>
        </w:rPr>
        <w:tab/>
      </w:r>
      <w:r w:rsidRPr="002F0235">
        <w:rPr>
          <w:rFonts w:ascii="Times New Roman" w:hAnsi="Times New Roman" w:cs="Times New Roman"/>
          <w:sz w:val="24"/>
          <w:szCs w:val="24"/>
        </w:rPr>
        <w:tab/>
        <w:t>36.72 m (treinta y seis punto setenta y dos metros) con Lote 2-A (dos, guion, A) resultante de la misma subdivisión.</w:t>
      </w:r>
    </w:p>
    <w:p w:rsidR="00F6091F" w:rsidRPr="002F0235" w:rsidRDefault="00F6091F" w:rsidP="007722C5">
      <w:pPr>
        <w:spacing w:after="0" w:line="240" w:lineRule="auto"/>
        <w:ind w:left="2835" w:hanging="2126"/>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sz w:val="24"/>
          <w:szCs w:val="24"/>
        </w:rPr>
        <w:tab/>
      </w:r>
      <w:r w:rsidRPr="002F0235">
        <w:rPr>
          <w:rFonts w:ascii="Times New Roman" w:hAnsi="Times New Roman" w:cs="Times New Roman"/>
          <w:sz w:val="24"/>
          <w:szCs w:val="24"/>
        </w:rPr>
        <w:tab/>
        <w:t>Dos líneas: la primera de 9.08 m (nueve punto cero ocho metros) con Lote 2-A (dos, guion, A) resultante de la misma subdivisión; y la segunda de 28.90 m (veintiocho punto noventa metros) con Lote 2-A (dos, guion, A) resultante de la misma subdivisión.</w:t>
      </w:r>
    </w:p>
    <w:p w:rsidR="00F6091F" w:rsidRPr="002F0235" w:rsidRDefault="00F6091F" w:rsidP="007722C5">
      <w:pPr>
        <w:spacing w:after="0" w:line="240" w:lineRule="auto"/>
        <w:ind w:left="2835" w:hanging="2126"/>
        <w:jc w:val="both"/>
        <w:rPr>
          <w:rFonts w:ascii="Times New Roman" w:hAnsi="Times New Roman" w:cs="Times New Roman"/>
          <w:sz w:val="24"/>
          <w:szCs w:val="24"/>
        </w:rPr>
      </w:pPr>
      <w:r w:rsidRPr="002F0235">
        <w:rPr>
          <w:rFonts w:ascii="Times New Roman" w:hAnsi="Times New Roman" w:cs="Times New Roman"/>
          <w:b/>
          <w:sz w:val="24"/>
          <w:szCs w:val="24"/>
        </w:rPr>
        <w:t>AL ORIENTE:</w:t>
      </w:r>
      <w:r w:rsidRPr="002F0235">
        <w:rPr>
          <w:rFonts w:ascii="Times New Roman" w:hAnsi="Times New Roman" w:cs="Times New Roman"/>
          <w:sz w:val="24"/>
          <w:szCs w:val="24"/>
        </w:rPr>
        <w:tab/>
        <w:t>48.17 m (cuarenta y ocho punto diecisiete metros) con avenida Aeropuerto.</w:t>
      </w:r>
    </w:p>
    <w:p w:rsidR="00F6091F" w:rsidRPr="002F0235" w:rsidRDefault="00F6091F" w:rsidP="007722C5">
      <w:pPr>
        <w:spacing w:after="0" w:line="240" w:lineRule="auto"/>
        <w:ind w:left="2835" w:hanging="2126"/>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sz w:val="24"/>
          <w:szCs w:val="24"/>
        </w:rPr>
        <w:tab/>
        <w:t>Dos líneas: la primera de 5.08 m (cinco punto ocho metros) con Lote 2-A (dos, guion, A); y la segunda de 43.32 m (cuarenta y tres punto treinta y dos metros) con Lote 2-A (dos, guion, A) resultante de la misma subdivisión.</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La propiedad de dicho inmueble, se acredita con la escritura número 68, volumen especial número 8, del 14 de julio de 1993, pasada ante la fe del Licenciado Carlos Enrique Valdés Ramírez, entonces Titular de la Notaría Pública número 16 del Distrito Judicial de Texcoco, con residencia en el Municipio de Chimalhuacán y con el instrumento notarial número 9,312, volumen 368 del 17 de diciembre de 2025, pasado ante la fe de la Doctora Patricia Nieto Cid Del Prado, Titular de la Notaría Pública número 135 del Estado de México, con residencia en el Municipio de Nezahualcóyotl en el que se protocolizó la autorización de la subdivisión por causa de utilidad pública en dos lotes, entre los que se encuentra el Lote 2-B, inscrito en el Instituto de la Función Registral del Estado de México, en la oficina registral de Nezahualcóyotl bajo el folio real electrónico 00187299.</w:t>
      </w:r>
    </w:p>
    <w:p w:rsidR="00F6091F" w:rsidRPr="002F0235" w:rsidRDefault="00F6091F"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Director del Centro INAH Estado de México, sobre el inmueble objeto de donación, el 17 de diciembre </w:t>
      </w:r>
      <w:r w:rsidRPr="002F0235">
        <w:rPr>
          <w:rFonts w:ascii="Times New Roman" w:hAnsi="Times New Roman" w:cs="Times New Roman"/>
          <w:noProof/>
          <w:sz w:val="24"/>
          <w:szCs w:val="24"/>
        </w:rPr>
        <w:drawing>
          <wp:inline distT="0" distB="0" distL="0" distR="0" wp14:anchorId="0D40BF1A" wp14:editId="07F004D7">
            <wp:extent cx="4575" cy="9144"/>
            <wp:effectExtent l="0" t="0" r="0" b="0"/>
            <wp:docPr id="20340" name="Picture 20340"/>
            <wp:cNvGraphicFramePr/>
            <a:graphic xmlns:a="http://schemas.openxmlformats.org/drawingml/2006/main">
              <a:graphicData uri="http://schemas.openxmlformats.org/drawingml/2006/picture">
                <pic:pic xmlns:pic="http://schemas.openxmlformats.org/drawingml/2006/picture">
                  <pic:nvPicPr>
                    <pic:cNvPr id="20340" name="Picture 20340"/>
                    <pic:cNvPicPr/>
                  </pic:nvPicPr>
                  <pic:blipFill>
                    <a:blip r:embed="rId11"/>
                    <a:stretch>
                      <a:fillRect/>
                    </a:stretch>
                  </pic:blipFill>
                  <pic:spPr>
                    <a:xfrm>
                      <a:off x="0" y="0"/>
                      <a:ext cx="4575" cy="9144"/>
                    </a:xfrm>
                    <a:prstGeom prst="rect">
                      <a:avLst/>
                    </a:prstGeom>
                  </pic:spPr>
                </pic:pic>
              </a:graphicData>
            </a:graphic>
          </wp:inline>
        </w:drawing>
      </w:r>
      <w:r w:rsidRPr="002F0235">
        <w:rPr>
          <w:rFonts w:ascii="Times New Roman" w:hAnsi="Times New Roman" w:cs="Times New Roman"/>
          <w:sz w:val="24"/>
          <w:szCs w:val="24"/>
        </w:rPr>
        <w:t xml:space="preserve">de 2024, indicó por una parte, a través del oficio 401.3S.I-2024/3343, que éste no se encuentra identificado en el Registro Público de Monumentos y Zonas Arqueológicos, Artísticos e Históricos del INAH y por otra parte, mediante oficio 401.3S.I-2024/3344, señaló que, el inmueble es una construcción que data principios </w:t>
      </w:r>
      <w:r w:rsidRPr="002F0235">
        <w:rPr>
          <w:rFonts w:ascii="Times New Roman" w:hAnsi="Times New Roman" w:cs="Times New Roman"/>
          <w:noProof/>
          <w:sz w:val="24"/>
          <w:szCs w:val="24"/>
        </w:rPr>
        <w:drawing>
          <wp:inline distT="0" distB="0" distL="0" distR="0" wp14:anchorId="1DF66F05" wp14:editId="120DCE2A">
            <wp:extent cx="4575" cy="4572"/>
            <wp:effectExtent l="0" t="0" r="0" b="0"/>
            <wp:docPr id="20341" name="Picture 20341"/>
            <wp:cNvGraphicFramePr/>
            <a:graphic xmlns:a="http://schemas.openxmlformats.org/drawingml/2006/main">
              <a:graphicData uri="http://schemas.openxmlformats.org/drawingml/2006/picture">
                <pic:pic xmlns:pic="http://schemas.openxmlformats.org/drawingml/2006/picture">
                  <pic:nvPicPr>
                    <pic:cNvPr id="20341" name="Picture 20341"/>
                    <pic:cNvPicPr/>
                  </pic:nvPicPr>
                  <pic:blipFill>
                    <a:blip r:embed="rId12"/>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del siglo XXI, no es monumento histórico, ni colinda con algún monumento histórico.</w:t>
      </w:r>
    </w:p>
    <w:p w:rsidR="00F6091F" w:rsidRPr="002F0235" w:rsidRDefault="00F6091F"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Conforme con el Dictamen Técnico SA/DT/03/2026 del 12 de marzo de 2026, emitido por las personas Titulares de la Dirección de Obras Públicas, de la Tesorería Municipal, de la Consejería Jurídica y de la Secretaría del H. Ayuntamiento de Nezahualcóyotl, se determinó la viabilidad de la procedencia técnica para la viabilidad de uso del inmueble en cuestión, ya que éste cuenta con uso de suelo autorizado compatible con el Centro de Salud, superficie suficiente, el cual se encuentra en condiciones óptimas, no presentado adeudo y está al corriente en el pago de derechos por los servicios de agua potable, drenaje, alcantarillado y recepción de los caudales de aguas residuales para su tratamiento, además de localizarse en una zona accesible, con adecuada conectividad vial y entorno seguro.</w:t>
      </w:r>
    </w:p>
    <w:p w:rsidR="00F6091F" w:rsidRPr="002F0235" w:rsidRDefault="00F6091F"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términos del Dictamen de Procedencia SA/DP/03/2026 del 12 de marzo de 2026, emitido las personas Titulares de la Consejería Jurídica, de la Tesorería Municipal y de la Secretaría del H. Ayuntamiento de Nezahualcóyotl, se determinó la viabilidad jurídica de la desafectación y desincorporación del bien inmueble de mérito para la donación a favor de los Servicios de Salud del Instituto Mexicano del Seguro Social para el Bienestar (IMSS-BIENESTAR).</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este orden de ideas, mediante el oficio PM/NEZA/0137/2026, notificados el 29 de abril y, el H. Ayuntamiento de Nezahualcóyotl, Estado de México, a través de su Presidencia Municipal Constitucional, se dirigió al Poder Ejecutivo del Estado de México a mi cargo, para ser el conducto ante esa Legislatura, para presentar la Iniciativa de Decreto respectiva.</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mérito de los argumentos planteados, someto a consideración de esa Legislatura, la siguiente Iniciativa con proyecto de Decreto, por el que se autoriza al H. Ayuntamiento de Nezahualcóyotl, Estado de México, a desincorporar del patrimonio del municipio un inmueble, identificado como Lote 2-B, ubicado en avenida Aeropuerto sin número, manzana "A", Colonia Ampliación Ciudad Lago ASA, Municipio de Nezahualcóyotl, Estado de México, en el que se localiza el Centro de Salud "Ciudad Lago", con una superficie de 1,413.59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cuatrocientos trece punto cincuenta y nueve metros cuadrados),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DECRETO NÚMERO</w:t>
      </w: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H. "LXII" LEGISLATURA</w:t>
      </w: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DEL ESTADO DE MÉXICO</w:t>
      </w:r>
    </w:p>
    <w:p w:rsidR="00F6091F" w:rsidRPr="002F0235" w:rsidRDefault="00F6091F"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DECRETA:</w:t>
      </w:r>
    </w:p>
    <w:p w:rsidR="00F6091F" w:rsidRPr="002F0235" w:rsidRDefault="00F6091F" w:rsidP="007722C5">
      <w:pPr>
        <w:spacing w:after="0" w:line="240" w:lineRule="auto"/>
        <w:rPr>
          <w:rFonts w:ascii="Times New Roman" w:hAnsi="Times New Roman" w:cs="Times New Roman"/>
          <w:b/>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PRIMERO.</w:t>
      </w:r>
      <w:r w:rsidRPr="002F0235">
        <w:rPr>
          <w:rFonts w:ascii="Times New Roman" w:hAnsi="Times New Roman" w:cs="Times New Roman"/>
          <w:sz w:val="24"/>
          <w:szCs w:val="24"/>
        </w:rPr>
        <w:t xml:space="preserve"> Se autoriza la desincorporación del patrimonio del municipio de Nezahualcóyotl, Estado de México, del inmueble identificado como Lote 2-8, ubicado en avenida Aeropuerto sin número, manzana "A", Colonia Ampliación Ciudad Lago ASA, Municipio de Nezahualcóyotl, Estado de México, en el que se localiza el Centro de Salud "Ciudad Lago", con una superficie de 1,413.59 m </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cuatrocientos trece punto cincuenta y nueve metros cuadrados), el cual tiene las medidas y colindancias siguientes:</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ind w:left="2835" w:hanging="2126"/>
        <w:jc w:val="both"/>
        <w:rPr>
          <w:rFonts w:ascii="Times New Roman" w:hAnsi="Times New Roman" w:cs="Times New Roman"/>
          <w:sz w:val="24"/>
          <w:szCs w:val="24"/>
        </w:rPr>
      </w:pPr>
      <w:bookmarkStart w:id="1" w:name="_Hlk238563602"/>
      <w:r w:rsidRPr="002F0235">
        <w:rPr>
          <w:rFonts w:ascii="Times New Roman" w:hAnsi="Times New Roman" w:cs="Times New Roman"/>
          <w:b/>
          <w:sz w:val="24"/>
          <w:szCs w:val="24"/>
        </w:rPr>
        <w:t>AL NORTE:</w:t>
      </w:r>
      <w:r w:rsidRPr="002F0235">
        <w:rPr>
          <w:rFonts w:ascii="Times New Roman" w:hAnsi="Times New Roman" w:cs="Times New Roman"/>
          <w:sz w:val="24"/>
          <w:szCs w:val="24"/>
        </w:rPr>
        <w:tab/>
      </w:r>
      <w:r w:rsidRPr="002F0235">
        <w:rPr>
          <w:rFonts w:ascii="Times New Roman" w:hAnsi="Times New Roman" w:cs="Times New Roman"/>
          <w:sz w:val="24"/>
          <w:szCs w:val="24"/>
        </w:rPr>
        <w:tab/>
        <w:t>36.72 m (treinta y seis punto setenta y dos metros) con Lote 2-A (dos, guion, A) resultante de la misma subdivisión.</w:t>
      </w:r>
    </w:p>
    <w:p w:rsidR="00F6091F" w:rsidRPr="002F0235" w:rsidRDefault="00F6091F" w:rsidP="007722C5">
      <w:pPr>
        <w:spacing w:after="0" w:line="240" w:lineRule="auto"/>
        <w:ind w:left="2835" w:hanging="2126"/>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b/>
          <w:sz w:val="24"/>
          <w:szCs w:val="24"/>
        </w:rPr>
        <w:tab/>
      </w:r>
      <w:r w:rsidRPr="002F0235">
        <w:rPr>
          <w:rFonts w:ascii="Times New Roman" w:hAnsi="Times New Roman" w:cs="Times New Roman"/>
          <w:b/>
          <w:sz w:val="24"/>
          <w:szCs w:val="24"/>
        </w:rPr>
        <w:tab/>
      </w:r>
      <w:r w:rsidRPr="002F0235">
        <w:rPr>
          <w:rFonts w:ascii="Times New Roman" w:hAnsi="Times New Roman" w:cs="Times New Roman"/>
          <w:sz w:val="24"/>
          <w:szCs w:val="24"/>
        </w:rPr>
        <w:t>Dos líneas: la primera de 9.08 m (nueve punto cero ocho metros) con Lote 2-A (dos, guion, A) resultante de la misma subdivisión; y la segunda de 28.90 m (veintiocho punto noventa metros) con Lote 2-A (dos, guion, A) resultante de la misma subdivisión.</w:t>
      </w:r>
    </w:p>
    <w:p w:rsidR="00F6091F" w:rsidRPr="002F0235" w:rsidRDefault="00F6091F" w:rsidP="007722C5">
      <w:pPr>
        <w:spacing w:after="0" w:line="240" w:lineRule="auto"/>
        <w:ind w:left="2835" w:hanging="2126"/>
        <w:jc w:val="both"/>
        <w:rPr>
          <w:rFonts w:ascii="Times New Roman" w:hAnsi="Times New Roman" w:cs="Times New Roman"/>
          <w:sz w:val="24"/>
          <w:szCs w:val="24"/>
        </w:rPr>
      </w:pPr>
      <w:r w:rsidRPr="002F0235">
        <w:rPr>
          <w:rFonts w:ascii="Times New Roman" w:hAnsi="Times New Roman" w:cs="Times New Roman"/>
          <w:b/>
          <w:sz w:val="24"/>
          <w:szCs w:val="24"/>
        </w:rPr>
        <w:t>AL ORIENTE:</w:t>
      </w:r>
      <w:r w:rsidRPr="002F0235">
        <w:rPr>
          <w:rFonts w:ascii="Times New Roman" w:hAnsi="Times New Roman" w:cs="Times New Roman"/>
          <w:b/>
          <w:sz w:val="24"/>
          <w:szCs w:val="24"/>
        </w:rPr>
        <w:tab/>
      </w:r>
      <w:r w:rsidRPr="002F0235">
        <w:rPr>
          <w:rFonts w:ascii="Times New Roman" w:hAnsi="Times New Roman" w:cs="Times New Roman"/>
          <w:sz w:val="24"/>
          <w:szCs w:val="24"/>
        </w:rPr>
        <w:t>48.17 m (cuarenta y ocho punto. diecisiete metros) con avenida Aeropuerto.</w:t>
      </w:r>
    </w:p>
    <w:p w:rsidR="00F6091F" w:rsidRPr="002F0235" w:rsidRDefault="00F6091F" w:rsidP="007722C5">
      <w:pPr>
        <w:spacing w:after="0" w:line="240" w:lineRule="auto"/>
        <w:ind w:left="2835" w:hanging="2126"/>
        <w:jc w:val="both"/>
        <w:rPr>
          <w:rFonts w:ascii="Times New Roman" w:hAnsi="Times New Roman" w:cs="Times New Roman"/>
          <w:b/>
          <w:sz w:val="24"/>
          <w:szCs w:val="24"/>
        </w:rPr>
      </w:pPr>
      <w:r w:rsidRPr="002F0235">
        <w:rPr>
          <w:rFonts w:ascii="Times New Roman" w:hAnsi="Times New Roman" w:cs="Times New Roman"/>
          <w:b/>
          <w:sz w:val="24"/>
          <w:szCs w:val="24"/>
        </w:rPr>
        <w:t>AL PONIENTE:</w:t>
      </w:r>
      <w:r w:rsidRPr="002F0235">
        <w:rPr>
          <w:rFonts w:ascii="Times New Roman" w:hAnsi="Times New Roman" w:cs="Times New Roman"/>
          <w:sz w:val="24"/>
          <w:szCs w:val="24"/>
        </w:rPr>
        <w:tab/>
        <w:t>Dos líneas: la primera de 5.08 m (cinco punto ocho metros) con Lote 2-A (dos, guion, A); y la segunda de 43.32 m (cuarenta y tres punto treinta y dos metros) con Lote 2-A (dos, guion, A) resultante de la misma subdivisión.</w:t>
      </w:r>
    </w:p>
    <w:bookmarkEnd w:id="1"/>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lastRenderedPageBreak/>
        <w:t>ARTÍCULO SEGUNDO</w:t>
      </w:r>
      <w:r w:rsidRPr="002F0235">
        <w:rPr>
          <w:rFonts w:ascii="Times New Roman" w:hAnsi="Times New Roman" w:cs="Times New Roman"/>
          <w:sz w:val="24"/>
          <w:szCs w:val="24"/>
        </w:rPr>
        <w:t xml:space="preserve">. Se autoriza al H. Ayuntamiento de Nezahualcóyotl, Estado de México, a donar a </w:t>
      </w:r>
      <w:r w:rsidRPr="002F0235">
        <w:rPr>
          <w:rFonts w:ascii="Times New Roman" w:hAnsi="Times New Roman" w:cs="Times New Roman"/>
          <w:noProof/>
          <w:sz w:val="24"/>
          <w:szCs w:val="24"/>
        </w:rPr>
        <w:drawing>
          <wp:inline distT="0" distB="0" distL="0" distR="0" wp14:anchorId="36AACF57" wp14:editId="51E10B48">
            <wp:extent cx="4575" cy="32004"/>
            <wp:effectExtent l="0" t="0" r="0" b="0"/>
            <wp:docPr id="43834" name="Picture 43834"/>
            <wp:cNvGraphicFramePr/>
            <a:graphic xmlns:a="http://schemas.openxmlformats.org/drawingml/2006/main">
              <a:graphicData uri="http://schemas.openxmlformats.org/drawingml/2006/picture">
                <pic:pic xmlns:pic="http://schemas.openxmlformats.org/drawingml/2006/picture">
                  <pic:nvPicPr>
                    <pic:cNvPr id="43834" name="Picture 43834"/>
                    <pic:cNvPicPr/>
                  </pic:nvPicPr>
                  <pic:blipFill>
                    <a:blip r:embed="rId13"/>
                    <a:stretch>
                      <a:fillRect/>
                    </a:stretch>
                  </pic:blipFill>
                  <pic:spPr>
                    <a:xfrm>
                      <a:off x="0" y="0"/>
                      <a:ext cx="4575" cy="32004"/>
                    </a:xfrm>
                    <a:prstGeom prst="rect">
                      <a:avLst/>
                    </a:prstGeom>
                  </pic:spPr>
                </pic:pic>
              </a:graphicData>
            </a:graphic>
          </wp:inline>
        </w:drawing>
      </w:r>
      <w:r w:rsidRPr="002F0235">
        <w:rPr>
          <w:rFonts w:ascii="Times New Roman" w:hAnsi="Times New Roman" w:cs="Times New Roman"/>
          <w:sz w:val="24"/>
          <w:szCs w:val="24"/>
        </w:rPr>
        <w:t>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F6091F" w:rsidRPr="002F0235" w:rsidRDefault="00F6091F" w:rsidP="007722C5">
      <w:pPr>
        <w:spacing w:after="0" w:line="240" w:lineRule="auto"/>
        <w:jc w:val="center"/>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TERCERO</w:t>
      </w:r>
      <w:r w:rsidRPr="002F0235">
        <w:rPr>
          <w:rFonts w:ascii="Times New Roman" w:hAnsi="Times New Roman" w:cs="Times New Roman"/>
          <w:sz w:val="24"/>
          <w:szCs w:val="24"/>
        </w:rPr>
        <w:t>. La donación del predio estará condicionada a que no se cambie el uso y destino que motivó su autorización. En caso contrario, revertirá a favor del patrimonio del municipio de Nezahualcóyotl, Estado de México.</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b/>
          <w:sz w:val="24"/>
          <w:szCs w:val="24"/>
        </w:rPr>
        <w:t>TRANSITORIOS</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PRIMERO</w:t>
      </w:r>
      <w:r w:rsidRPr="002F0235">
        <w:rPr>
          <w:rFonts w:ascii="Times New Roman" w:hAnsi="Times New Roman" w:cs="Times New Roman"/>
          <w:sz w:val="24"/>
          <w:szCs w:val="24"/>
        </w:rPr>
        <w:t>. Publíquese el presente Decreto en el Periódico Oficial "Gaceta del Gobierno".</w:t>
      </w:r>
    </w:p>
    <w:p w:rsidR="00F6091F" w:rsidRPr="002F0235" w:rsidRDefault="00F6091F"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SEGUNDO</w:t>
      </w:r>
      <w:r w:rsidRPr="002F0235">
        <w:rPr>
          <w:rFonts w:ascii="Times New Roman" w:hAnsi="Times New Roman" w:cs="Times New Roman"/>
          <w:sz w:val="24"/>
          <w:szCs w:val="24"/>
        </w:rPr>
        <w:t>. El presente Decreto entrará en vigor al día siguiente de su publicación en el Periódico Oficial "Gaceta del Gobierno".</w:t>
      </w:r>
    </w:p>
    <w:p w:rsidR="00AE230E" w:rsidRPr="002F0235" w:rsidRDefault="00AE230E"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Reitero a usted, la seguridad de mi atenta y distinguida consideración.</w:t>
      </w:r>
    </w:p>
    <w:p w:rsidR="00F6091F" w:rsidRPr="002F0235" w:rsidRDefault="00F6091F" w:rsidP="007722C5">
      <w:pPr>
        <w:spacing w:after="0" w:line="240" w:lineRule="auto"/>
        <w:jc w:val="both"/>
        <w:rPr>
          <w:rFonts w:ascii="Times New Roman" w:hAnsi="Times New Roman" w:cs="Times New Roman"/>
          <w:sz w:val="24"/>
          <w:szCs w:val="24"/>
        </w:rPr>
      </w:pPr>
    </w:p>
    <w:p w:rsidR="00F6091F" w:rsidRPr="002F0235" w:rsidRDefault="00F6091F"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Palacio del Poder Ejecutivo, en la Ciudad de Toluca, capital del Estado de México, a los 7 días del mes de agosto del año 2026.</w:t>
      </w:r>
    </w:p>
    <w:p w:rsidR="00F6091F" w:rsidRPr="002F0235" w:rsidRDefault="00F6091F" w:rsidP="007722C5">
      <w:pPr>
        <w:spacing w:after="0" w:line="240" w:lineRule="auto"/>
        <w:rPr>
          <w:rFonts w:ascii="Times New Roman" w:hAnsi="Times New Roman" w:cs="Times New Roman"/>
          <w:sz w:val="24"/>
          <w:szCs w:val="24"/>
        </w:rPr>
      </w:pPr>
    </w:p>
    <w:p w:rsidR="00F6091F" w:rsidRPr="002F0235" w:rsidRDefault="00F6091F"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La Gobernadora Constitucional</w:t>
      </w:r>
    </w:p>
    <w:p w:rsidR="00F6091F" w:rsidRPr="002F0235" w:rsidRDefault="00F6091F"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del Estado de México</w:t>
      </w:r>
    </w:p>
    <w:p w:rsidR="00F6091F" w:rsidRPr="002F0235" w:rsidRDefault="00F6091F" w:rsidP="007722C5">
      <w:pPr>
        <w:spacing w:after="0" w:line="240" w:lineRule="auto"/>
        <w:jc w:val="center"/>
        <w:rPr>
          <w:rFonts w:ascii="Times New Roman" w:hAnsi="Times New Roman" w:cs="Times New Roman"/>
          <w:b/>
          <w:sz w:val="24"/>
          <w:szCs w:val="24"/>
        </w:rPr>
      </w:pPr>
    </w:p>
    <w:p w:rsidR="00F6091F" w:rsidRPr="002F0235" w:rsidRDefault="00F6091F"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Mtra. Delfina Gómez Álvarez</w:t>
      </w:r>
    </w:p>
    <w:p w:rsidR="00CD37FF" w:rsidRPr="002F0235" w:rsidRDefault="00F6091F"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w:t>
      </w:r>
      <w:r w:rsidRPr="002F0235">
        <w:rPr>
          <w:rFonts w:ascii="Times New Roman" w:hAnsi="Times New Roman" w:cs="Times New Roman"/>
          <w:sz w:val="24"/>
          <w:szCs w:val="24"/>
        </w:rPr>
        <w:t>Rúbrica</w:t>
      </w:r>
      <w:r w:rsidRPr="002F0235">
        <w:rPr>
          <w:rFonts w:ascii="Times New Roman" w:hAnsi="Times New Roman" w:cs="Times New Roman"/>
          <w:b/>
          <w:sz w:val="24"/>
          <w:szCs w:val="24"/>
        </w:rPr>
        <w:t>)</w:t>
      </w:r>
    </w:p>
    <w:p w:rsidR="009F5659" w:rsidRPr="002F0235" w:rsidRDefault="009F5659" w:rsidP="007722C5">
      <w:pPr>
        <w:spacing w:after="0" w:line="240" w:lineRule="auto"/>
        <w:rPr>
          <w:rFonts w:ascii="Times New Roman" w:hAnsi="Times New Roman" w:cs="Times New Roman"/>
          <w:b/>
          <w:sz w:val="24"/>
          <w:szCs w:val="24"/>
        </w:rPr>
      </w:pPr>
    </w:p>
    <w:p w:rsidR="009F5659" w:rsidRPr="002F0235" w:rsidRDefault="009F5659"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DECRETO NÚMERO </w:t>
      </w:r>
    </w:p>
    <w:p w:rsidR="009F5659" w:rsidRPr="002F0235" w:rsidRDefault="009F5659"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DIPUTACIÓN PERMANENTE DE LA H. “LXII”</w:t>
      </w:r>
    </w:p>
    <w:p w:rsidR="009F5659" w:rsidRPr="002F0235" w:rsidRDefault="009F5659"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LEGISLATURA DEL ESTADO DE MÉXICO </w:t>
      </w:r>
    </w:p>
    <w:p w:rsidR="009F5659" w:rsidRPr="002F0235" w:rsidRDefault="009F5659"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DECRETA:</w:t>
      </w:r>
    </w:p>
    <w:p w:rsidR="009F5659" w:rsidRPr="002F0235" w:rsidRDefault="009F5659" w:rsidP="007722C5">
      <w:pPr>
        <w:widowControl w:val="0"/>
        <w:spacing w:after="0" w:line="240" w:lineRule="auto"/>
        <w:rPr>
          <w:rFonts w:ascii="Times New Roman" w:hAnsi="Times New Roman" w:cs="Times New Roman"/>
          <w:b/>
          <w:sz w:val="24"/>
          <w:szCs w:val="24"/>
        </w:rPr>
      </w:pPr>
    </w:p>
    <w:p w:rsidR="009F5659" w:rsidRPr="002F0235" w:rsidRDefault="009F5659" w:rsidP="007722C5">
      <w:pPr>
        <w:widowControl w:val="0"/>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PRIMERO.</w:t>
      </w:r>
      <w:r w:rsidRPr="002F0235">
        <w:rPr>
          <w:rFonts w:ascii="Times New Roman" w:hAnsi="Times New Roman" w:cs="Times New Roman"/>
          <w:sz w:val="24"/>
          <w:szCs w:val="24"/>
        </w:rPr>
        <w:t xml:space="preserve"> Se autoriza la desincorporación del patrimonio del municipio de Nezahualcóyotl, Estado de México, del inmueble identificado como Lote 2-B, ubicado en avenida Aeropuerto sin número, manzana "A", Colonia Ampliación Ciudad Lago ASA, Municipio de Nezahualcóyotl, Estado de México, en el que se localiza el Centro de Salud "Ciudad Lago", con una superficie de 1,413.59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cuatrocientos trece punto cincuenta y nueve metros cuadrados), el cual tiene las medidas y colindancias siguientes:</w:t>
      </w:r>
    </w:p>
    <w:p w:rsidR="009F5659" w:rsidRPr="002F0235" w:rsidRDefault="009F5659" w:rsidP="007722C5">
      <w:pPr>
        <w:widowControl w:val="0"/>
        <w:spacing w:after="0" w:line="240" w:lineRule="auto"/>
        <w:rPr>
          <w:rFonts w:ascii="Times New Roman" w:hAnsi="Times New Roman" w:cs="Times New Roman"/>
          <w:b/>
          <w:sz w:val="24"/>
          <w:szCs w:val="24"/>
        </w:rPr>
      </w:pPr>
    </w:p>
    <w:p w:rsidR="009F5659" w:rsidRPr="002F0235" w:rsidRDefault="009F5659" w:rsidP="007722C5">
      <w:pPr>
        <w:widowControl w:val="0"/>
        <w:spacing w:after="0" w:line="240" w:lineRule="auto"/>
        <w:ind w:left="2268" w:hanging="1984"/>
        <w:jc w:val="both"/>
        <w:rPr>
          <w:rFonts w:ascii="Times New Roman" w:hAnsi="Times New Roman" w:cs="Times New Roman"/>
          <w:b/>
          <w:sz w:val="24"/>
          <w:szCs w:val="24"/>
        </w:rPr>
      </w:pPr>
      <w:r w:rsidRPr="002F0235">
        <w:rPr>
          <w:rFonts w:ascii="Times New Roman" w:hAnsi="Times New Roman" w:cs="Times New Roman"/>
          <w:b/>
          <w:sz w:val="24"/>
          <w:szCs w:val="24"/>
        </w:rPr>
        <w:t>AL NORTE:</w:t>
      </w:r>
      <w:r w:rsidRPr="002F0235">
        <w:rPr>
          <w:rFonts w:ascii="Times New Roman" w:hAnsi="Times New Roman" w:cs="Times New Roman"/>
          <w:b/>
          <w:sz w:val="24"/>
          <w:szCs w:val="24"/>
        </w:rPr>
        <w:tab/>
      </w:r>
      <w:r w:rsidRPr="002F0235">
        <w:rPr>
          <w:rFonts w:ascii="Times New Roman" w:hAnsi="Times New Roman" w:cs="Times New Roman"/>
          <w:sz w:val="24"/>
          <w:szCs w:val="24"/>
        </w:rPr>
        <w:t>36.72 m (treinta y seis punto setenta y dos metros) con Lote 2-A (dos, guion, A) resultante de la misma subdivisión.</w:t>
      </w:r>
    </w:p>
    <w:p w:rsidR="009F5659" w:rsidRPr="002F0235" w:rsidRDefault="009F5659" w:rsidP="007722C5">
      <w:pPr>
        <w:widowControl w:val="0"/>
        <w:spacing w:after="0" w:line="240" w:lineRule="auto"/>
        <w:ind w:left="2268" w:hanging="1984"/>
        <w:jc w:val="both"/>
        <w:rPr>
          <w:rFonts w:ascii="Times New Roman" w:hAnsi="Times New Roman" w:cs="Times New Roman"/>
          <w:b/>
          <w:sz w:val="24"/>
          <w:szCs w:val="24"/>
        </w:rPr>
      </w:pPr>
      <w:r w:rsidRPr="002F0235">
        <w:rPr>
          <w:rFonts w:ascii="Times New Roman" w:hAnsi="Times New Roman" w:cs="Times New Roman"/>
          <w:b/>
          <w:sz w:val="24"/>
          <w:szCs w:val="24"/>
        </w:rPr>
        <w:t>AL SUR:</w:t>
      </w:r>
      <w:r w:rsidRPr="002F0235">
        <w:rPr>
          <w:rFonts w:ascii="Times New Roman" w:hAnsi="Times New Roman" w:cs="Times New Roman"/>
          <w:b/>
          <w:sz w:val="24"/>
          <w:szCs w:val="24"/>
        </w:rPr>
        <w:tab/>
      </w:r>
      <w:r w:rsidRPr="002F0235">
        <w:rPr>
          <w:rFonts w:ascii="Times New Roman" w:hAnsi="Times New Roman" w:cs="Times New Roman"/>
          <w:sz w:val="24"/>
          <w:szCs w:val="24"/>
        </w:rPr>
        <w:t>Dos líneas: la primera de 9.08 m (nueve punto cero ocho metros) con Lote 2-A (dos, guion, A) resultante de la misma subdivisión; y la segunda de 28.90 m (veintiocho punto noventa metros) con Lote 2-A (dos, guion, A) resultante de la misma subdivisión.</w:t>
      </w:r>
    </w:p>
    <w:p w:rsidR="009F5659" w:rsidRPr="002F0235" w:rsidRDefault="009F5659" w:rsidP="007722C5">
      <w:pPr>
        <w:widowControl w:val="0"/>
        <w:spacing w:after="0" w:line="240" w:lineRule="auto"/>
        <w:ind w:left="2268" w:hanging="1984"/>
        <w:jc w:val="both"/>
        <w:rPr>
          <w:rFonts w:ascii="Times New Roman" w:hAnsi="Times New Roman" w:cs="Times New Roman"/>
          <w:b/>
          <w:sz w:val="24"/>
          <w:szCs w:val="24"/>
        </w:rPr>
      </w:pPr>
      <w:r w:rsidRPr="002F0235">
        <w:rPr>
          <w:rFonts w:ascii="Times New Roman" w:hAnsi="Times New Roman" w:cs="Times New Roman"/>
          <w:b/>
          <w:sz w:val="24"/>
          <w:szCs w:val="24"/>
        </w:rPr>
        <w:t>AL ORIENTE:</w:t>
      </w:r>
      <w:r w:rsidRPr="002F0235">
        <w:rPr>
          <w:rFonts w:ascii="Times New Roman" w:hAnsi="Times New Roman" w:cs="Times New Roman"/>
          <w:b/>
          <w:sz w:val="24"/>
          <w:szCs w:val="24"/>
        </w:rPr>
        <w:tab/>
      </w:r>
      <w:r w:rsidRPr="002F0235">
        <w:rPr>
          <w:rFonts w:ascii="Times New Roman" w:hAnsi="Times New Roman" w:cs="Times New Roman"/>
          <w:sz w:val="24"/>
          <w:szCs w:val="24"/>
        </w:rPr>
        <w:t>48.17 m (cuarenta y ocho punto diecisiete metros) con avenida Aeropuerto.</w:t>
      </w:r>
    </w:p>
    <w:p w:rsidR="009F5659" w:rsidRPr="002F0235" w:rsidRDefault="009F5659" w:rsidP="007722C5">
      <w:pPr>
        <w:widowControl w:val="0"/>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b/>
          <w:sz w:val="24"/>
          <w:szCs w:val="24"/>
        </w:rPr>
        <w:tab/>
      </w:r>
      <w:r w:rsidRPr="002F0235">
        <w:rPr>
          <w:rFonts w:ascii="Times New Roman" w:hAnsi="Times New Roman" w:cs="Times New Roman"/>
          <w:sz w:val="24"/>
          <w:szCs w:val="24"/>
        </w:rPr>
        <w:t xml:space="preserve">Dos líneas: la primera de 5.08 m (cinco punto ocho metros) con Lote 2-A </w:t>
      </w:r>
      <w:r w:rsidRPr="002F0235">
        <w:rPr>
          <w:rFonts w:ascii="Times New Roman" w:hAnsi="Times New Roman" w:cs="Times New Roman"/>
          <w:sz w:val="24"/>
          <w:szCs w:val="24"/>
        </w:rPr>
        <w:lastRenderedPageBreak/>
        <w:t>(dos, guion, A); y la segunda de 43.32 m (cuarenta y tres punto treinta y dos metros) con Lote 2-A (dos, guion, A) resultante de la misma subdivisión.</w:t>
      </w:r>
    </w:p>
    <w:p w:rsidR="009F5659" w:rsidRPr="002F0235" w:rsidRDefault="009F5659" w:rsidP="007722C5">
      <w:pPr>
        <w:widowControl w:val="0"/>
        <w:spacing w:after="0" w:line="240" w:lineRule="auto"/>
        <w:rPr>
          <w:rFonts w:ascii="Times New Roman" w:hAnsi="Times New Roman" w:cs="Times New Roman"/>
          <w:sz w:val="24"/>
          <w:szCs w:val="24"/>
        </w:rPr>
      </w:pPr>
    </w:p>
    <w:p w:rsidR="009F5659" w:rsidRPr="002F0235" w:rsidRDefault="009F5659" w:rsidP="007722C5">
      <w:pPr>
        <w:widowControl w:val="0"/>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SEGUNDO.</w:t>
      </w:r>
      <w:r w:rsidRPr="002F0235">
        <w:rPr>
          <w:rFonts w:ascii="Times New Roman" w:hAnsi="Times New Roman" w:cs="Times New Roman"/>
          <w:sz w:val="24"/>
          <w:szCs w:val="24"/>
        </w:rPr>
        <w:t xml:space="preserve"> Se autoriza al H. Ayuntamiento de Nezahualcóyotl, Estado de México, a donar a </w:t>
      </w:r>
      <w:r w:rsidRPr="002F0235">
        <w:rPr>
          <w:rFonts w:ascii="Times New Roman" w:hAnsi="Times New Roman" w:cs="Times New Roman"/>
          <w:noProof/>
          <w:sz w:val="24"/>
          <w:szCs w:val="24"/>
        </w:rPr>
        <w:drawing>
          <wp:inline distT="0" distB="0" distL="0" distR="0">
            <wp:extent cx="5715" cy="29845"/>
            <wp:effectExtent l="0" t="0" r="32385"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 cy="29845"/>
                    </a:xfrm>
                    <a:prstGeom prst="rect">
                      <a:avLst/>
                    </a:prstGeom>
                    <a:noFill/>
                    <a:ln>
                      <a:noFill/>
                    </a:ln>
                  </pic:spPr>
                </pic:pic>
              </a:graphicData>
            </a:graphic>
          </wp:inline>
        </w:drawing>
      </w:r>
      <w:r w:rsidRPr="002F0235">
        <w:rPr>
          <w:rFonts w:ascii="Times New Roman" w:hAnsi="Times New Roman" w:cs="Times New Roman"/>
          <w:sz w:val="24"/>
          <w:szCs w:val="24"/>
        </w:rPr>
        <w:t>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9F5659" w:rsidRPr="002F0235" w:rsidRDefault="009F5659" w:rsidP="007722C5">
      <w:pPr>
        <w:widowControl w:val="0"/>
        <w:spacing w:after="0" w:line="240" w:lineRule="auto"/>
        <w:rPr>
          <w:rFonts w:ascii="Times New Roman" w:hAnsi="Times New Roman" w:cs="Times New Roman"/>
          <w:sz w:val="24"/>
          <w:szCs w:val="24"/>
        </w:rPr>
      </w:pPr>
      <w:r w:rsidRPr="002F0235">
        <w:rPr>
          <w:rFonts w:ascii="Times New Roman" w:hAnsi="Times New Roman" w:cs="Times New Roman"/>
          <w:sz w:val="24"/>
          <w:szCs w:val="24"/>
        </w:rPr>
        <w:t xml:space="preserve"> </w:t>
      </w:r>
    </w:p>
    <w:p w:rsidR="009F5659" w:rsidRPr="002F0235" w:rsidRDefault="009F5659" w:rsidP="007722C5">
      <w:pPr>
        <w:widowControl w:val="0"/>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TERCERO.</w:t>
      </w:r>
      <w:r w:rsidRPr="002F0235">
        <w:rPr>
          <w:rFonts w:ascii="Times New Roman" w:hAnsi="Times New Roman" w:cs="Times New Roman"/>
          <w:sz w:val="24"/>
          <w:szCs w:val="24"/>
        </w:rPr>
        <w:t xml:space="preserve"> La donación del predio estará condicionada a que no se cambie el uso y destino que motivó su autorización. En caso contrario, revertirá a favor del patrimonio del municipio de Nezahualcóyotl, Estado de México.</w:t>
      </w:r>
    </w:p>
    <w:p w:rsidR="009F5659" w:rsidRPr="002F0235" w:rsidRDefault="009F5659" w:rsidP="007722C5">
      <w:pPr>
        <w:spacing w:after="0" w:line="240" w:lineRule="auto"/>
        <w:jc w:val="center"/>
        <w:rPr>
          <w:rFonts w:ascii="Times New Roman" w:hAnsi="Times New Roman" w:cs="Times New Roman"/>
          <w:b/>
          <w:sz w:val="24"/>
          <w:szCs w:val="24"/>
        </w:rPr>
      </w:pPr>
    </w:p>
    <w:p w:rsidR="009F5659" w:rsidRPr="002F0235" w:rsidRDefault="009F5659"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T R A N S I T O R I O S</w:t>
      </w:r>
    </w:p>
    <w:p w:rsidR="009F5659" w:rsidRPr="002F0235" w:rsidRDefault="009F5659" w:rsidP="007722C5">
      <w:pPr>
        <w:spacing w:after="0" w:line="240" w:lineRule="auto"/>
        <w:rPr>
          <w:rFonts w:ascii="Times New Roman" w:hAnsi="Times New Roman" w:cs="Times New Roman"/>
          <w:sz w:val="24"/>
          <w:szCs w:val="24"/>
        </w:rPr>
      </w:pPr>
    </w:p>
    <w:p w:rsidR="009F5659" w:rsidRPr="002F0235" w:rsidRDefault="009F5659"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PRIMERO.</w:t>
      </w:r>
      <w:r w:rsidRPr="002F0235">
        <w:rPr>
          <w:rFonts w:ascii="Times New Roman" w:hAnsi="Times New Roman" w:cs="Times New Roman"/>
          <w:sz w:val="24"/>
          <w:szCs w:val="24"/>
        </w:rPr>
        <w:t xml:space="preserve"> Publíquese el presente Decreto en el Periódico Oficial "Gaceta del Gobierno".</w:t>
      </w:r>
    </w:p>
    <w:p w:rsidR="009F5659" w:rsidRPr="002F0235" w:rsidRDefault="009F5659" w:rsidP="007722C5">
      <w:pPr>
        <w:spacing w:after="0" w:line="240" w:lineRule="auto"/>
        <w:rPr>
          <w:rFonts w:ascii="Times New Roman" w:hAnsi="Times New Roman" w:cs="Times New Roman"/>
          <w:sz w:val="24"/>
          <w:szCs w:val="24"/>
        </w:rPr>
      </w:pPr>
    </w:p>
    <w:p w:rsidR="009F5659" w:rsidRPr="002F0235" w:rsidRDefault="009F5659"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SEGUNDO.</w:t>
      </w:r>
      <w:r w:rsidRPr="002F0235">
        <w:rPr>
          <w:rFonts w:ascii="Times New Roman" w:hAnsi="Times New Roman" w:cs="Times New Roman"/>
          <w:sz w:val="24"/>
          <w:szCs w:val="24"/>
        </w:rPr>
        <w:t xml:space="preserve"> El presente Decreto entrará en vigor al día siguiente de su publicación en el Periódico Oficial "Gaceta del Gobierno".</w:t>
      </w:r>
    </w:p>
    <w:p w:rsidR="009F5659" w:rsidRPr="002F0235" w:rsidRDefault="009F5659" w:rsidP="007722C5">
      <w:pPr>
        <w:spacing w:after="0" w:line="240" w:lineRule="auto"/>
        <w:rPr>
          <w:rFonts w:ascii="Times New Roman" w:hAnsi="Times New Roman" w:cs="Times New Roman"/>
          <w:sz w:val="24"/>
          <w:szCs w:val="24"/>
        </w:rPr>
      </w:pPr>
    </w:p>
    <w:p w:rsidR="009F5659" w:rsidRPr="002F0235" w:rsidRDefault="009F5659"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Lo tendrá entendido la Gobernadora del Estado, haciendo que se publique y se cumpla.</w:t>
      </w:r>
    </w:p>
    <w:p w:rsidR="009F5659" w:rsidRPr="002F0235" w:rsidRDefault="009F5659" w:rsidP="007722C5">
      <w:pPr>
        <w:spacing w:after="0" w:line="240" w:lineRule="auto"/>
        <w:jc w:val="center"/>
        <w:rPr>
          <w:rFonts w:ascii="Times New Roman" w:hAnsi="Times New Roman" w:cs="Times New Roman"/>
          <w:b/>
          <w:sz w:val="24"/>
          <w:szCs w:val="24"/>
        </w:rPr>
      </w:pPr>
    </w:p>
    <w:p w:rsidR="009F5659" w:rsidRPr="002F0235" w:rsidRDefault="009F5659"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Dado en el Palacio del Poder Legislativo, en la ciudad de Toluca de Lerdo, Capital del Estado de México, a los dieciocho días del mes de agosto del dos mil veintiséis.</w:t>
      </w:r>
    </w:p>
    <w:p w:rsidR="009F5659" w:rsidRPr="002F0235" w:rsidRDefault="009F5659" w:rsidP="007722C5">
      <w:pPr>
        <w:spacing w:after="0" w:line="240" w:lineRule="auto"/>
        <w:jc w:val="center"/>
        <w:rPr>
          <w:rFonts w:ascii="Times New Roman" w:hAnsi="Times New Roman" w:cs="Times New Roman"/>
          <w:b/>
          <w:sz w:val="24"/>
          <w:szCs w:val="24"/>
        </w:rPr>
      </w:pPr>
    </w:p>
    <w:p w:rsidR="009F5659" w:rsidRPr="002F0235" w:rsidRDefault="009F5659"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PRESIDENTA</w:t>
      </w:r>
    </w:p>
    <w:p w:rsidR="009F5659" w:rsidRPr="002F0235" w:rsidRDefault="009F5659" w:rsidP="007722C5">
      <w:pPr>
        <w:spacing w:after="0" w:line="240" w:lineRule="auto"/>
        <w:jc w:val="center"/>
        <w:rPr>
          <w:rFonts w:ascii="Times New Roman" w:hAnsi="Times New Roman" w:cs="Times New Roman"/>
          <w:b/>
          <w:sz w:val="24"/>
          <w:szCs w:val="24"/>
        </w:rPr>
      </w:pPr>
    </w:p>
    <w:p w:rsidR="009F5659" w:rsidRPr="002F0235" w:rsidRDefault="009F5659"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DIP. MARTHA AZUCENA CAMACHO REYNOSO</w:t>
      </w:r>
    </w:p>
    <w:p w:rsidR="009F5659" w:rsidRPr="002F0235" w:rsidRDefault="009F5659" w:rsidP="007722C5">
      <w:pPr>
        <w:spacing w:after="0" w:line="240" w:lineRule="auto"/>
        <w:jc w:val="center"/>
        <w:rPr>
          <w:rFonts w:ascii="Times New Roman" w:hAnsi="Times New Roman" w:cs="Times New Roman"/>
          <w:b/>
          <w:sz w:val="24"/>
          <w:szCs w:val="24"/>
        </w:rPr>
      </w:pPr>
    </w:p>
    <w:p w:rsidR="009F5659" w:rsidRPr="002F0235" w:rsidRDefault="009F5659"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SECRETARIO</w:t>
      </w:r>
    </w:p>
    <w:p w:rsidR="009F5659" w:rsidRPr="002F0235" w:rsidRDefault="009F5659" w:rsidP="007722C5">
      <w:pPr>
        <w:spacing w:after="0" w:line="240" w:lineRule="auto"/>
        <w:jc w:val="center"/>
        <w:rPr>
          <w:rFonts w:ascii="Times New Roman" w:hAnsi="Times New Roman" w:cs="Times New Roman"/>
          <w:b/>
          <w:sz w:val="24"/>
          <w:szCs w:val="24"/>
        </w:rPr>
      </w:pPr>
    </w:p>
    <w:p w:rsidR="009F5659" w:rsidRPr="002F0235" w:rsidRDefault="009F5659"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bCs/>
          <w:sz w:val="24"/>
          <w:szCs w:val="24"/>
        </w:rPr>
        <w:t xml:space="preserve">DIP. ISAAC JOSUÉ HERNÁNDEZ MÉNDEZ </w:t>
      </w:r>
    </w:p>
    <w:p w:rsidR="009F5659" w:rsidRPr="002F0235" w:rsidRDefault="009F5659" w:rsidP="007722C5">
      <w:pPr>
        <w:pStyle w:val="Sinespaciado"/>
        <w:rPr>
          <w:rFonts w:ascii="Times New Roman" w:hAnsi="Times New Roman" w:cs="Times New Roman"/>
          <w:sz w:val="24"/>
          <w:szCs w:val="24"/>
        </w:rPr>
      </w:pPr>
    </w:p>
    <w:p w:rsidR="00CD37FF" w:rsidRPr="002F0235" w:rsidRDefault="00CD37FF"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(Fin del documento)</w:t>
      </w:r>
    </w:p>
    <w:p w:rsidR="00CD37FF" w:rsidRPr="002F0235" w:rsidRDefault="00CD37FF" w:rsidP="007722C5">
      <w:pPr>
        <w:pStyle w:val="Sinespaciado"/>
        <w:jc w:val="both"/>
        <w:rPr>
          <w:rFonts w:ascii="Times New Roman" w:hAnsi="Times New Roman" w:cs="Times New Roman"/>
          <w:sz w:val="24"/>
          <w:szCs w:val="24"/>
          <w:lang w:val="es-419"/>
        </w:rPr>
      </w:pPr>
    </w:p>
    <w:p w:rsidR="003C437E" w:rsidRPr="002F0235" w:rsidRDefault="003C437E" w:rsidP="007722C5">
      <w:pPr>
        <w:pStyle w:val="Sinespaciad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PRESIDENTA DIP. MAR</w:t>
      </w:r>
      <w:r w:rsidR="00AA1515" w:rsidRPr="002F0235">
        <w:rPr>
          <w:rFonts w:ascii="Times New Roman" w:hAnsi="Times New Roman" w:cs="Times New Roman"/>
          <w:sz w:val="24"/>
          <w:szCs w:val="24"/>
          <w:lang w:val="es-419"/>
        </w:rPr>
        <w:t>T</w:t>
      </w:r>
      <w:r w:rsidRPr="002F0235">
        <w:rPr>
          <w:rFonts w:ascii="Times New Roman" w:hAnsi="Times New Roman" w:cs="Times New Roman"/>
          <w:sz w:val="24"/>
          <w:szCs w:val="24"/>
          <w:lang w:val="es-419"/>
        </w:rPr>
        <w:t>HA AZUCENA CAMACHO REYNOSO. Gracias diputado Octavio Martínez Vargas.</w:t>
      </w:r>
    </w:p>
    <w:p w:rsidR="003C437E" w:rsidRPr="002F0235" w:rsidRDefault="003C437E" w:rsidP="007722C5">
      <w:pPr>
        <w:pStyle w:val="Sinespaciad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 xml:space="preserve">Con sustento en el artículo 55 de la Constitución Política del Estado Libre y Soberano de México, someto a la aprobación de la </w:t>
      </w:r>
      <w:r w:rsidR="00AA1515" w:rsidRPr="002F0235">
        <w:rPr>
          <w:rFonts w:ascii="Times New Roman" w:hAnsi="Times New Roman" w:cs="Times New Roman"/>
          <w:sz w:val="24"/>
          <w:szCs w:val="24"/>
          <w:lang w:val="es-419"/>
        </w:rPr>
        <w:t xml:space="preserve">Diputación Permanente </w:t>
      </w:r>
      <w:r w:rsidRPr="002F0235">
        <w:rPr>
          <w:rFonts w:ascii="Times New Roman" w:hAnsi="Times New Roman" w:cs="Times New Roman"/>
          <w:sz w:val="24"/>
          <w:szCs w:val="24"/>
          <w:lang w:val="es-419"/>
        </w:rPr>
        <w:t>la solicitud de dispensa de trámite de Dictamen de la Iniciativa y consulto si alguien desea hacer uso de la palabra.</w:t>
      </w:r>
    </w:p>
    <w:p w:rsidR="003C437E" w:rsidRPr="002F0235" w:rsidRDefault="003C437E" w:rsidP="007722C5">
      <w:pPr>
        <w:pStyle w:val="Sinespaciad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Pido a quienes estén por la aprobatoria de la dispensa del trámite de Dictamen se sirva levantar la mano ¿En contra? ¿En abstención?</w:t>
      </w:r>
    </w:p>
    <w:p w:rsidR="003C437E" w:rsidRPr="002F0235" w:rsidRDefault="003C437E" w:rsidP="007722C5">
      <w:pPr>
        <w:pStyle w:val="Sinespaciad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 xml:space="preserve">SECRETARIO DIP. ISAAC </w:t>
      </w:r>
      <w:r w:rsidR="00D57F74" w:rsidRPr="002F0235">
        <w:rPr>
          <w:rFonts w:ascii="Times New Roman" w:hAnsi="Times New Roman" w:cs="Times New Roman"/>
          <w:sz w:val="24"/>
          <w:szCs w:val="24"/>
          <w:lang w:eastAsia="es-MX"/>
        </w:rPr>
        <w:t>JOSUÉ</w:t>
      </w:r>
      <w:r w:rsidRPr="002F0235">
        <w:rPr>
          <w:rFonts w:ascii="Times New Roman" w:hAnsi="Times New Roman" w:cs="Times New Roman"/>
          <w:sz w:val="24"/>
          <w:szCs w:val="24"/>
          <w:lang w:val="es-419"/>
        </w:rPr>
        <w:t xml:space="preserve"> HERNÁNDEZ MÉNDEZ. La propuesta ha sido aprobada por unanimidad de votos.</w:t>
      </w:r>
    </w:p>
    <w:p w:rsidR="003C437E" w:rsidRPr="002F0235" w:rsidRDefault="003C437E" w:rsidP="007722C5">
      <w:pPr>
        <w:pStyle w:val="Sinespaciad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PRESIDENTA DIP. MAR</w:t>
      </w:r>
      <w:r w:rsidR="00AA1515" w:rsidRPr="002F0235">
        <w:rPr>
          <w:rFonts w:ascii="Times New Roman" w:hAnsi="Times New Roman" w:cs="Times New Roman"/>
          <w:sz w:val="24"/>
          <w:szCs w:val="24"/>
          <w:lang w:val="es-419"/>
        </w:rPr>
        <w:t>T</w:t>
      </w:r>
      <w:r w:rsidRPr="002F0235">
        <w:rPr>
          <w:rFonts w:ascii="Times New Roman" w:hAnsi="Times New Roman" w:cs="Times New Roman"/>
          <w:sz w:val="24"/>
          <w:szCs w:val="24"/>
          <w:lang w:val="es-419"/>
        </w:rPr>
        <w:t>HA AZUCENA CAMACHO REYNOSO. Gracias Secretario.</w:t>
      </w:r>
    </w:p>
    <w:p w:rsidR="003C437E" w:rsidRPr="002F0235" w:rsidRDefault="003C437E" w:rsidP="007722C5">
      <w:pPr>
        <w:pStyle w:val="Sinespaciad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Abro la discusión en lo general de la Iniciativa de Decreto y pregunto si alguien desea hacer uso de la palabra.</w:t>
      </w:r>
    </w:p>
    <w:p w:rsidR="003C437E" w:rsidRPr="002F0235" w:rsidRDefault="003C437E" w:rsidP="007722C5">
      <w:pPr>
        <w:pStyle w:val="Sinespaciad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lastRenderedPageBreak/>
        <w:t xml:space="preserve">Consulto a las y los integrantes de la </w:t>
      </w:r>
      <w:r w:rsidR="00AA1515" w:rsidRPr="002F0235">
        <w:rPr>
          <w:rFonts w:ascii="Times New Roman" w:hAnsi="Times New Roman" w:cs="Times New Roman"/>
          <w:sz w:val="24"/>
          <w:szCs w:val="24"/>
          <w:lang w:val="es-419"/>
        </w:rPr>
        <w:t xml:space="preserve">Diputación Permanente </w:t>
      </w:r>
      <w:r w:rsidRPr="002F0235">
        <w:rPr>
          <w:rFonts w:ascii="Times New Roman" w:hAnsi="Times New Roman" w:cs="Times New Roman"/>
          <w:sz w:val="24"/>
          <w:szCs w:val="24"/>
          <w:lang w:val="es-419"/>
        </w:rPr>
        <w:t xml:space="preserve">si se considera suficientemente discutido en lo general la Iniciativa de Decreto y pido a quienes estén por ello se sirvan levantar la mano </w:t>
      </w:r>
      <w:r w:rsidR="00AA1515" w:rsidRPr="002F0235">
        <w:rPr>
          <w:rFonts w:ascii="Times New Roman" w:hAnsi="Times New Roman" w:cs="Times New Roman"/>
          <w:sz w:val="24"/>
          <w:szCs w:val="24"/>
          <w:lang w:val="es-419"/>
        </w:rPr>
        <w:t>¿</w:t>
      </w:r>
      <w:r w:rsidRPr="002F0235">
        <w:rPr>
          <w:rFonts w:ascii="Times New Roman" w:hAnsi="Times New Roman" w:cs="Times New Roman"/>
          <w:sz w:val="24"/>
          <w:szCs w:val="24"/>
          <w:lang w:val="es-419"/>
        </w:rPr>
        <w:t>En contra? ¿En abstención?</w:t>
      </w:r>
    </w:p>
    <w:p w:rsidR="003C437E" w:rsidRPr="002F0235" w:rsidRDefault="003C437E" w:rsidP="007722C5">
      <w:pPr>
        <w:pStyle w:val="Sinespaciad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 xml:space="preserve">SECRETARIO DIP. ISAAC </w:t>
      </w:r>
      <w:r w:rsidR="003C02F5" w:rsidRPr="002F0235">
        <w:rPr>
          <w:rFonts w:ascii="Times New Roman" w:hAnsi="Times New Roman" w:cs="Times New Roman"/>
          <w:sz w:val="24"/>
          <w:szCs w:val="24"/>
          <w:lang w:eastAsia="es-MX"/>
        </w:rPr>
        <w:t>JOSUÉ</w:t>
      </w:r>
      <w:r w:rsidRPr="002F0235">
        <w:rPr>
          <w:rFonts w:ascii="Times New Roman" w:hAnsi="Times New Roman" w:cs="Times New Roman"/>
          <w:sz w:val="24"/>
          <w:szCs w:val="24"/>
          <w:lang w:val="es-419"/>
        </w:rPr>
        <w:t xml:space="preserve"> HERNÁNDEZ MÉNDEZ. Las y los integrantes de la </w:t>
      </w:r>
      <w:r w:rsidR="00640BB6" w:rsidRPr="002F0235">
        <w:rPr>
          <w:rFonts w:ascii="Times New Roman" w:hAnsi="Times New Roman" w:cs="Times New Roman"/>
          <w:sz w:val="24"/>
          <w:szCs w:val="24"/>
          <w:lang w:val="es-419"/>
        </w:rPr>
        <w:t xml:space="preserve">Diputación Permanente </w:t>
      </w:r>
      <w:r w:rsidRPr="002F0235">
        <w:rPr>
          <w:rFonts w:ascii="Times New Roman" w:hAnsi="Times New Roman" w:cs="Times New Roman"/>
          <w:sz w:val="24"/>
          <w:szCs w:val="24"/>
          <w:lang w:val="es-419"/>
        </w:rPr>
        <w:t>consideran suficientemente discutida en lo general la Iniciativa de Decreto.</w:t>
      </w:r>
    </w:p>
    <w:p w:rsidR="00EE61C6" w:rsidRPr="002F0235" w:rsidRDefault="003C437E" w:rsidP="007722C5">
      <w:pPr>
        <w:pStyle w:val="Sinespaciad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PRESIDENTA DIP. MAR</w:t>
      </w:r>
      <w:r w:rsidR="00AA1515" w:rsidRPr="002F0235">
        <w:rPr>
          <w:rFonts w:ascii="Times New Roman" w:hAnsi="Times New Roman" w:cs="Times New Roman"/>
          <w:sz w:val="24"/>
          <w:szCs w:val="24"/>
          <w:lang w:val="es-419"/>
        </w:rPr>
        <w:t>T</w:t>
      </w:r>
      <w:r w:rsidRPr="002F0235">
        <w:rPr>
          <w:rFonts w:ascii="Times New Roman" w:hAnsi="Times New Roman" w:cs="Times New Roman"/>
          <w:sz w:val="24"/>
          <w:szCs w:val="24"/>
          <w:lang w:val="es-419"/>
        </w:rPr>
        <w:t xml:space="preserve">HA AZUCENA CAMACHO REYNOSO. Para la votación nominal consulto si es de aprobarse en lo general la Iniciativa con Proyecto de Decreto y pido a la Secretaria recabe la votación </w:t>
      </w:r>
      <w:r w:rsidR="00CE7D6B" w:rsidRPr="002F0235">
        <w:rPr>
          <w:rFonts w:ascii="Times New Roman" w:hAnsi="Times New Roman" w:cs="Times New Roman"/>
          <w:sz w:val="24"/>
          <w:szCs w:val="24"/>
          <w:lang w:val="es-419"/>
        </w:rPr>
        <w:t xml:space="preserve">si alguien </w:t>
      </w:r>
      <w:r w:rsidR="00EE61C6" w:rsidRPr="002F0235">
        <w:rPr>
          <w:rFonts w:ascii="Times New Roman" w:hAnsi="Times New Roman" w:cs="Times New Roman"/>
          <w:sz w:val="24"/>
          <w:szCs w:val="24"/>
        </w:rPr>
        <w:t>desea hacer alguna reserva en lo particular, sírvase a indicarlo.</w:t>
      </w:r>
    </w:p>
    <w:p w:rsidR="00EE61C6" w:rsidRPr="002F0235" w:rsidRDefault="00EE61C6"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w:t>
      </w:r>
    </w:p>
    <w:p w:rsidR="00EE61C6" w:rsidRPr="002F0235" w:rsidRDefault="00EE61C6" w:rsidP="007722C5">
      <w:pPr>
        <w:pStyle w:val="Sinespaciado"/>
        <w:jc w:val="center"/>
        <w:rPr>
          <w:rFonts w:ascii="Times New Roman" w:hAnsi="Times New Roman" w:cs="Times New Roman"/>
          <w:i/>
          <w:sz w:val="24"/>
          <w:szCs w:val="24"/>
        </w:rPr>
      </w:pPr>
      <w:r w:rsidRPr="002F0235">
        <w:rPr>
          <w:rFonts w:ascii="Times New Roman" w:hAnsi="Times New Roman" w:cs="Times New Roman"/>
          <w:i/>
          <w:sz w:val="24"/>
          <w:szCs w:val="24"/>
        </w:rPr>
        <w:t>(Votación nominal)</w:t>
      </w:r>
    </w:p>
    <w:p w:rsidR="00EE61C6" w:rsidRPr="002F0235" w:rsidRDefault="00EE61C6"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SECRETARIO DIP. ISAAC JOSUÉ HERNÁNDEZ MÉNDEZ. La </w:t>
      </w:r>
      <w:r w:rsidR="00640BB6" w:rsidRPr="002F0235">
        <w:rPr>
          <w:rFonts w:ascii="Times New Roman" w:hAnsi="Times New Roman" w:cs="Times New Roman"/>
          <w:sz w:val="24"/>
          <w:szCs w:val="24"/>
        </w:rPr>
        <w:t xml:space="preserve">Iniciativa </w:t>
      </w:r>
      <w:r w:rsidRPr="002F0235">
        <w:rPr>
          <w:rFonts w:ascii="Times New Roman" w:hAnsi="Times New Roman" w:cs="Times New Roman"/>
          <w:sz w:val="24"/>
          <w:szCs w:val="24"/>
        </w:rPr>
        <w:t xml:space="preserve">de </w:t>
      </w:r>
      <w:r w:rsidR="00640BB6" w:rsidRPr="002F0235">
        <w:rPr>
          <w:rFonts w:ascii="Times New Roman" w:hAnsi="Times New Roman" w:cs="Times New Roman"/>
          <w:sz w:val="24"/>
          <w:szCs w:val="24"/>
        </w:rPr>
        <w:t xml:space="preserve">Decreto </w:t>
      </w:r>
      <w:r w:rsidRPr="002F0235">
        <w:rPr>
          <w:rFonts w:ascii="Times New Roman" w:hAnsi="Times New Roman" w:cs="Times New Roman"/>
          <w:sz w:val="24"/>
          <w:szCs w:val="24"/>
        </w:rPr>
        <w:t>ha sido aprobada en lo general por unanimidad de votos.</w:t>
      </w:r>
    </w:p>
    <w:p w:rsidR="00EE61C6" w:rsidRPr="002F0235" w:rsidRDefault="00EE61C6"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Gracias Secretario.</w:t>
      </w:r>
    </w:p>
    <w:p w:rsidR="00EE61C6" w:rsidRPr="002F0235" w:rsidRDefault="00EE61C6"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Se tiene por aprobada en lo general la </w:t>
      </w:r>
      <w:r w:rsidR="0014310D" w:rsidRPr="002F0235">
        <w:rPr>
          <w:rFonts w:ascii="Times New Roman" w:hAnsi="Times New Roman" w:cs="Times New Roman"/>
          <w:sz w:val="24"/>
          <w:szCs w:val="24"/>
        </w:rPr>
        <w:t xml:space="preserve">Iniciativa </w:t>
      </w:r>
      <w:r w:rsidRPr="002F0235">
        <w:rPr>
          <w:rFonts w:ascii="Times New Roman" w:hAnsi="Times New Roman" w:cs="Times New Roman"/>
          <w:sz w:val="24"/>
          <w:szCs w:val="24"/>
        </w:rPr>
        <w:t xml:space="preserve">de </w:t>
      </w:r>
      <w:r w:rsidR="0014310D" w:rsidRPr="002F0235">
        <w:rPr>
          <w:rFonts w:ascii="Times New Roman" w:hAnsi="Times New Roman" w:cs="Times New Roman"/>
          <w:sz w:val="24"/>
          <w:szCs w:val="24"/>
        </w:rPr>
        <w:t>Decreto</w:t>
      </w:r>
      <w:r w:rsidRPr="002F0235">
        <w:rPr>
          <w:rFonts w:ascii="Times New Roman" w:hAnsi="Times New Roman" w:cs="Times New Roman"/>
          <w:sz w:val="24"/>
          <w:szCs w:val="24"/>
        </w:rPr>
        <w:t>, se declara también su aprobación en lo particular.</w:t>
      </w:r>
    </w:p>
    <w:p w:rsidR="00EE61C6" w:rsidRPr="002F0235" w:rsidRDefault="00EE61C6"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En cuanto al punto número 3, el diputado Román Cortés Lugo, leerá la </w:t>
      </w:r>
      <w:r w:rsidR="000C0AAC" w:rsidRPr="002F0235">
        <w:rPr>
          <w:rFonts w:ascii="Times New Roman" w:hAnsi="Times New Roman" w:cs="Times New Roman"/>
          <w:sz w:val="24"/>
          <w:szCs w:val="24"/>
        </w:rPr>
        <w:t xml:space="preserve">Iniciativa </w:t>
      </w:r>
      <w:r w:rsidRPr="002F0235">
        <w:rPr>
          <w:rFonts w:ascii="Times New Roman" w:hAnsi="Times New Roman" w:cs="Times New Roman"/>
          <w:sz w:val="24"/>
          <w:szCs w:val="24"/>
        </w:rPr>
        <w:t xml:space="preserve">de </w:t>
      </w:r>
      <w:r w:rsidR="000C0AAC" w:rsidRPr="002F0235">
        <w:rPr>
          <w:rFonts w:ascii="Times New Roman" w:hAnsi="Times New Roman" w:cs="Times New Roman"/>
          <w:sz w:val="24"/>
          <w:szCs w:val="24"/>
        </w:rPr>
        <w:t xml:space="preserve">Decreto </w:t>
      </w:r>
      <w:r w:rsidRPr="002F0235">
        <w:rPr>
          <w:rFonts w:ascii="Times New Roman" w:hAnsi="Times New Roman" w:cs="Times New Roman"/>
          <w:sz w:val="24"/>
          <w:szCs w:val="24"/>
        </w:rPr>
        <w:t xml:space="preserve">por el que se autoriza al Honorable Ayuntamiento de Nezahualcóyotl, Estado de México a desincorporar del patrimonio del municipio, un inmueble para que sea donado a título gratuito, a favor del Organismo Público Descentralizado denominado Servicio de Salud del Instituto Mexicano del Seguro Social para el </w:t>
      </w:r>
      <w:r w:rsidR="000C0AAC" w:rsidRPr="002F0235">
        <w:rPr>
          <w:rFonts w:ascii="Times New Roman" w:hAnsi="Times New Roman" w:cs="Times New Roman"/>
          <w:sz w:val="24"/>
          <w:szCs w:val="24"/>
        </w:rPr>
        <w:t>Bienestar (</w:t>
      </w:r>
      <w:r w:rsidRPr="002F0235">
        <w:rPr>
          <w:rFonts w:ascii="Times New Roman" w:hAnsi="Times New Roman" w:cs="Times New Roman"/>
          <w:sz w:val="24"/>
          <w:szCs w:val="24"/>
        </w:rPr>
        <w:t>IMSS-</w:t>
      </w:r>
      <w:r w:rsidR="000C0AAC" w:rsidRPr="002F0235">
        <w:rPr>
          <w:rFonts w:ascii="Times New Roman" w:hAnsi="Times New Roman" w:cs="Times New Roman"/>
          <w:sz w:val="24"/>
          <w:szCs w:val="24"/>
        </w:rPr>
        <w:t>BIENESTAR)</w:t>
      </w:r>
      <w:r w:rsidRPr="002F0235">
        <w:rPr>
          <w:rFonts w:ascii="Times New Roman" w:hAnsi="Times New Roman" w:cs="Times New Roman"/>
          <w:sz w:val="24"/>
          <w:szCs w:val="24"/>
        </w:rPr>
        <w:t xml:space="preserve">, para la atención integral gratuita, médica y hospitalaria, con medicamentos y además insumos asociados a las personas sin afiliación a las </w:t>
      </w:r>
      <w:r w:rsidR="000C0AAC" w:rsidRPr="002F0235">
        <w:rPr>
          <w:rFonts w:ascii="Times New Roman" w:hAnsi="Times New Roman" w:cs="Times New Roman"/>
          <w:sz w:val="24"/>
          <w:szCs w:val="24"/>
        </w:rPr>
        <w:t xml:space="preserve">Instituciones </w:t>
      </w:r>
      <w:r w:rsidRPr="002F0235">
        <w:rPr>
          <w:rFonts w:ascii="Times New Roman" w:hAnsi="Times New Roman" w:cs="Times New Roman"/>
          <w:sz w:val="24"/>
          <w:szCs w:val="24"/>
        </w:rPr>
        <w:t xml:space="preserve">de </w:t>
      </w:r>
      <w:r w:rsidR="000C0AAC" w:rsidRPr="002F0235">
        <w:rPr>
          <w:rFonts w:ascii="Times New Roman" w:hAnsi="Times New Roman" w:cs="Times New Roman"/>
          <w:sz w:val="24"/>
          <w:szCs w:val="24"/>
        </w:rPr>
        <w:t xml:space="preserve">Seguridad Social </w:t>
      </w:r>
      <w:r w:rsidRPr="002F0235">
        <w:rPr>
          <w:rFonts w:ascii="Times New Roman" w:hAnsi="Times New Roman" w:cs="Times New Roman"/>
          <w:sz w:val="24"/>
          <w:szCs w:val="24"/>
        </w:rPr>
        <w:t>en el Estado de México, presentada por la Titular del Ejecutivo Estatal</w:t>
      </w:r>
      <w:r w:rsidR="007E3358" w:rsidRPr="002F0235">
        <w:rPr>
          <w:rFonts w:ascii="Times New Roman" w:hAnsi="Times New Roman" w:cs="Times New Roman"/>
          <w:sz w:val="24"/>
          <w:szCs w:val="24"/>
        </w:rPr>
        <w:t>.</w:t>
      </w:r>
      <w:r w:rsidRPr="002F0235">
        <w:rPr>
          <w:rFonts w:ascii="Times New Roman" w:hAnsi="Times New Roman" w:cs="Times New Roman"/>
          <w:sz w:val="24"/>
          <w:szCs w:val="24"/>
        </w:rPr>
        <w:t xml:space="preserve"> </w:t>
      </w:r>
      <w:r w:rsidR="007E3358" w:rsidRPr="002F0235">
        <w:rPr>
          <w:rFonts w:ascii="Times New Roman" w:hAnsi="Times New Roman" w:cs="Times New Roman"/>
          <w:sz w:val="24"/>
          <w:szCs w:val="24"/>
        </w:rPr>
        <w:t>(D</w:t>
      </w:r>
      <w:r w:rsidRPr="002F0235">
        <w:rPr>
          <w:rFonts w:ascii="Times New Roman" w:hAnsi="Times New Roman" w:cs="Times New Roman"/>
          <w:sz w:val="24"/>
          <w:szCs w:val="24"/>
        </w:rPr>
        <w:t>e urgente y obvia resolución</w:t>
      </w:r>
      <w:r w:rsidR="007E3358" w:rsidRPr="002F0235">
        <w:rPr>
          <w:rFonts w:ascii="Times New Roman" w:hAnsi="Times New Roman" w:cs="Times New Roman"/>
          <w:sz w:val="24"/>
          <w:szCs w:val="24"/>
        </w:rPr>
        <w:t>)</w:t>
      </w:r>
      <w:r w:rsidRPr="002F0235">
        <w:rPr>
          <w:rFonts w:ascii="Times New Roman" w:hAnsi="Times New Roman" w:cs="Times New Roman"/>
          <w:sz w:val="24"/>
          <w:szCs w:val="24"/>
        </w:rPr>
        <w:t>.</w:t>
      </w:r>
    </w:p>
    <w:p w:rsidR="00EE61C6" w:rsidRPr="002F0235" w:rsidRDefault="00EE61C6"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DIP. ROMÁN FRANCISCO CORTÉS LUGO. Muchas gracias Presidenta. Buenas tardes a todas y a todos, compañeros diputadas, diputados, saludo a los medios de comunicación que nos acompañan, público en general que nos ven por Canal del Congreso</w:t>
      </w:r>
      <w:r w:rsidR="007E3358" w:rsidRPr="002F0235">
        <w:rPr>
          <w:rFonts w:ascii="Times New Roman" w:hAnsi="Times New Roman" w:cs="Times New Roman"/>
          <w:sz w:val="24"/>
          <w:szCs w:val="24"/>
        </w:rPr>
        <w:t>, e</w:t>
      </w:r>
      <w:r w:rsidRPr="002F0235">
        <w:rPr>
          <w:rFonts w:ascii="Times New Roman" w:hAnsi="Times New Roman" w:cs="Times New Roman"/>
          <w:sz w:val="24"/>
          <w:szCs w:val="24"/>
        </w:rPr>
        <w:t>n su venia</w:t>
      </w:r>
      <w:r w:rsidR="009D7550" w:rsidRPr="002F0235">
        <w:rPr>
          <w:rFonts w:ascii="Times New Roman" w:hAnsi="Times New Roman" w:cs="Times New Roman"/>
          <w:sz w:val="24"/>
          <w:szCs w:val="24"/>
        </w:rPr>
        <w:t>.</w:t>
      </w:r>
    </w:p>
    <w:p w:rsidR="00EE61C6" w:rsidRPr="002F0235" w:rsidRDefault="00EE61C6"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DIPUTADA MARTHA AZUCENA CAMACHO REYNOSO,</w:t>
      </w:r>
    </w:p>
    <w:p w:rsidR="00EE61C6" w:rsidRPr="002F0235" w:rsidRDefault="00EE61C6"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PRESIDENTA DE LA DIPUTACIÓN PERMANENTE</w:t>
      </w:r>
    </w:p>
    <w:p w:rsidR="00EE61C6" w:rsidRPr="002F0235" w:rsidRDefault="00EE61C6"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DE LA “LXII” LEGISLATURA DEL ESTADO DE MÉXICO</w:t>
      </w:r>
    </w:p>
    <w:p w:rsidR="00EE61C6" w:rsidRPr="002F0235" w:rsidRDefault="00EE61C6"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PRESENTE</w:t>
      </w:r>
      <w:r w:rsidR="007E3358" w:rsidRPr="002F0235">
        <w:rPr>
          <w:rFonts w:ascii="Times New Roman" w:hAnsi="Times New Roman" w:cs="Times New Roman"/>
          <w:sz w:val="24"/>
          <w:szCs w:val="24"/>
        </w:rPr>
        <w:t>.</w:t>
      </w:r>
    </w:p>
    <w:p w:rsidR="00EE61C6" w:rsidRPr="002F0235" w:rsidRDefault="00EE61C6"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Maestra Delfina Gómez Álvarez, Gobernadora Constitucional del Estado Libre y Soberano de México, en ejercicio de la facultad que me confieren los artículos, fracción I y 77 fracción V de la Constitución Política del Estado Libre y Soberano de México y con fundamento en lo establecido en los numerales 61 fracción XXXVI de la Constitución Local; así como 33 fracción I y IV y XXXIV de la Ley Orgánica Municipal del Estado de México, someto a la consideración de esta Honorable Legislatura, por su conducto, la Iniciativa de Decreto por el que se autoriza al H. Ayuntamiento de Nezahualcóyotl, Estado de México, a desincorporar del patrimonio del municipio, un inmueble para que sea donado a título gratuito, a favor del </w:t>
      </w:r>
      <w:r w:rsidR="007A2A91" w:rsidRPr="002F0235">
        <w:rPr>
          <w:rFonts w:ascii="Times New Roman" w:hAnsi="Times New Roman" w:cs="Times New Roman"/>
          <w:sz w:val="24"/>
          <w:szCs w:val="24"/>
        </w:rPr>
        <w:t xml:space="preserve">organismo público descentralizado </w:t>
      </w:r>
      <w:r w:rsidRPr="002F0235">
        <w:rPr>
          <w:rFonts w:ascii="Times New Roman" w:hAnsi="Times New Roman" w:cs="Times New Roman"/>
          <w:sz w:val="24"/>
          <w:szCs w:val="24"/>
        </w:rPr>
        <w:t xml:space="preserve">denominado Servicio de Salud del Instituto Mexicano del Seguro Social para el </w:t>
      </w:r>
      <w:r w:rsidR="007A2A91" w:rsidRPr="002F0235">
        <w:rPr>
          <w:rFonts w:ascii="Times New Roman" w:hAnsi="Times New Roman" w:cs="Times New Roman"/>
          <w:sz w:val="24"/>
          <w:szCs w:val="24"/>
        </w:rPr>
        <w:t>Bienestar (</w:t>
      </w:r>
      <w:r w:rsidRPr="002F0235">
        <w:rPr>
          <w:rFonts w:ascii="Times New Roman" w:hAnsi="Times New Roman" w:cs="Times New Roman"/>
          <w:sz w:val="24"/>
          <w:szCs w:val="24"/>
        </w:rPr>
        <w:t>IMSS-</w:t>
      </w:r>
      <w:r w:rsidR="007A2A91" w:rsidRPr="002F0235">
        <w:rPr>
          <w:rFonts w:ascii="Times New Roman" w:hAnsi="Times New Roman" w:cs="Times New Roman"/>
          <w:sz w:val="24"/>
          <w:szCs w:val="24"/>
        </w:rPr>
        <w:t>BIENESTAR)</w:t>
      </w:r>
      <w:r w:rsidRPr="002F0235">
        <w:rPr>
          <w:rFonts w:ascii="Times New Roman" w:hAnsi="Times New Roman" w:cs="Times New Roman"/>
          <w:sz w:val="24"/>
          <w:szCs w:val="24"/>
        </w:rPr>
        <w:t>, para la atención integral gratuita, médica y hospitalaria, con medicamentos y además insumos asociados a las personas sin afiliación a las instituciones de seguridad social en el Estado de México, de conformidad.</w:t>
      </w:r>
    </w:p>
    <w:p w:rsidR="00EE61C6" w:rsidRPr="002F0235" w:rsidRDefault="00EE61C6"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DECRETO</w:t>
      </w:r>
    </w:p>
    <w:p w:rsidR="00EE61C6" w:rsidRPr="002F0235" w:rsidRDefault="00EE61C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LA HONORABLE “LXII” LEGISLATURA </w:t>
      </w:r>
    </w:p>
    <w:p w:rsidR="00EE61C6" w:rsidRPr="002F0235" w:rsidRDefault="00EE61C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DEL ESTADO DE MÉXICO </w:t>
      </w:r>
    </w:p>
    <w:p w:rsidR="00EE61C6" w:rsidRPr="002F0235" w:rsidRDefault="00EE61C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DECRETA:</w:t>
      </w:r>
    </w:p>
    <w:p w:rsidR="00EE61C6" w:rsidRPr="002F0235" w:rsidRDefault="00EE61C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ARTÍCULO PRIMERO. Se autoriza la desincorporación del patrimonio del inmueble de Nezahualcóyotl, Estado de México, del inmueble identificado como lote predio 3</w:t>
      </w:r>
      <w:r w:rsidR="00603D4F" w:rsidRPr="002F0235">
        <w:rPr>
          <w:rFonts w:ascii="Times New Roman" w:hAnsi="Times New Roman" w:cs="Times New Roman"/>
          <w:sz w:val="24"/>
          <w:szCs w:val="24"/>
        </w:rPr>
        <w:t>-</w:t>
      </w:r>
      <w:r w:rsidRPr="002F0235">
        <w:rPr>
          <w:rFonts w:ascii="Times New Roman" w:hAnsi="Times New Roman" w:cs="Times New Roman"/>
          <w:sz w:val="24"/>
          <w:szCs w:val="24"/>
        </w:rPr>
        <w:t xml:space="preserve">B, ubicado en la avenida Pantitlán, sin número, manzana sin número, de la Colonia Reforma “A”, sección </w:t>
      </w:r>
      <w:r w:rsidR="00603D4F" w:rsidRPr="002F0235">
        <w:rPr>
          <w:rFonts w:ascii="Times New Roman" w:hAnsi="Times New Roman" w:cs="Times New Roman"/>
          <w:sz w:val="24"/>
          <w:szCs w:val="24"/>
        </w:rPr>
        <w:t>I</w:t>
      </w:r>
      <w:r w:rsidRPr="002F0235">
        <w:rPr>
          <w:rFonts w:ascii="Times New Roman" w:hAnsi="Times New Roman" w:cs="Times New Roman"/>
          <w:sz w:val="24"/>
          <w:szCs w:val="24"/>
        </w:rPr>
        <w:t xml:space="preserve">, </w:t>
      </w:r>
      <w:r w:rsidRPr="002F0235">
        <w:rPr>
          <w:rFonts w:ascii="Times New Roman" w:hAnsi="Times New Roman" w:cs="Times New Roman"/>
          <w:sz w:val="24"/>
          <w:szCs w:val="24"/>
        </w:rPr>
        <w:lastRenderedPageBreak/>
        <w:t xml:space="preserve">Municipio de Nezahualcóyotl, Estado de México, en el que se localiza el Centro de Salud </w:t>
      </w:r>
      <w:r w:rsidR="00427547" w:rsidRPr="002F0235">
        <w:rPr>
          <w:rFonts w:ascii="Times New Roman" w:hAnsi="Times New Roman" w:cs="Times New Roman"/>
          <w:sz w:val="24"/>
          <w:szCs w:val="24"/>
        </w:rPr>
        <w:t>“</w:t>
      </w:r>
      <w:r w:rsidRPr="002F0235">
        <w:rPr>
          <w:rFonts w:ascii="Times New Roman" w:hAnsi="Times New Roman" w:cs="Times New Roman"/>
          <w:sz w:val="24"/>
          <w:szCs w:val="24"/>
        </w:rPr>
        <w:t>Reforma</w:t>
      </w:r>
      <w:r w:rsidR="00427547" w:rsidRPr="002F0235">
        <w:rPr>
          <w:rFonts w:ascii="Times New Roman" w:hAnsi="Times New Roman" w:cs="Times New Roman"/>
          <w:sz w:val="24"/>
          <w:szCs w:val="24"/>
        </w:rPr>
        <w:t>”</w:t>
      </w:r>
      <w:r w:rsidRPr="002F0235">
        <w:rPr>
          <w:rFonts w:ascii="Times New Roman" w:hAnsi="Times New Roman" w:cs="Times New Roman"/>
          <w:sz w:val="24"/>
          <w:szCs w:val="24"/>
        </w:rPr>
        <w:t xml:space="preserve">, con una superficie de </w:t>
      </w:r>
      <w:r w:rsidR="00427547" w:rsidRPr="002F0235">
        <w:rPr>
          <w:rFonts w:ascii="Times New Roman" w:hAnsi="Times New Roman" w:cs="Times New Roman"/>
          <w:sz w:val="24"/>
          <w:szCs w:val="24"/>
        </w:rPr>
        <w:t>1,</w:t>
      </w:r>
      <w:r w:rsidRPr="002F0235">
        <w:rPr>
          <w:rFonts w:ascii="Times New Roman" w:hAnsi="Times New Roman" w:cs="Times New Roman"/>
          <w:sz w:val="24"/>
          <w:szCs w:val="24"/>
        </w:rPr>
        <w:t>602.47 metros cuadrados, el cual, tiene las medidas y colindancias siguientes:</w:t>
      </w: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706"/>
      </w:tblGrid>
      <w:tr w:rsidR="00427547" w:rsidRPr="002F0235" w:rsidTr="003271EB">
        <w:trPr>
          <w:jc w:val="center"/>
        </w:trPr>
        <w:tc>
          <w:tcPr>
            <w:tcW w:w="2122" w:type="dxa"/>
          </w:tcPr>
          <w:p w:rsidR="00427547" w:rsidRPr="002F0235" w:rsidRDefault="0042754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NORTE:</w:t>
            </w:r>
          </w:p>
        </w:tc>
        <w:tc>
          <w:tcPr>
            <w:tcW w:w="6706" w:type="dxa"/>
          </w:tcPr>
          <w:p w:rsidR="00427547" w:rsidRPr="002F0235" w:rsidRDefault="0042754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46.57 metros</w:t>
            </w:r>
          </w:p>
        </w:tc>
      </w:tr>
      <w:tr w:rsidR="00427547" w:rsidRPr="002F0235" w:rsidTr="003271EB">
        <w:trPr>
          <w:jc w:val="center"/>
        </w:trPr>
        <w:tc>
          <w:tcPr>
            <w:tcW w:w="2122" w:type="dxa"/>
          </w:tcPr>
          <w:p w:rsidR="00427547" w:rsidRPr="002F0235" w:rsidRDefault="0042754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SUR:</w:t>
            </w:r>
          </w:p>
        </w:tc>
        <w:tc>
          <w:tcPr>
            <w:tcW w:w="6706" w:type="dxa"/>
          </w:tcPr>
          <w:p w:rsidR="00427547" w:rsidRPr="002F0235" w:rsidRDefault="0042754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47.57 metros con predio 3</w:t>
            </w:r>
            <w:r w:rsidR="008C516E" w:rsidRPr="002F0235">
              <w:rPr>
                <w:rFonts w:ascii="Times New Roman" w:hAnsi="Times New Roman" w:cs="Times New Roman"/>
                <w:sz w:val="24"/>
                <w:szCs w:val="24"/>
              </w:rPr>
              <w:t>-</w:t>
            </w:r>
            <w:r w:rsidRPr="002F0235">
              <w:rPr>
                <w:rFonts w:ascii="Times New Roman" w:hAnsi="Times New Roman" w:cs="Times New Roman"/>
                <w:sz w:val="24"/>
                <w:szCs w:val="24"/>
              </w:rPr>
              <w:t>A, resultante de la misma subdivisión</w:t>
            </w:r>
          </w:p>
        </w:tc>
      </w:tr>
      <w:tr w:rsidR="00427547" w:rsidRPr="002F0235" w:rsidTr="003271EB">
        <w:trPr>
          <w:jc w:val="center"/>
        </w:trPr>
        <w:tc>
          <w:tcPr>
            <w:tcW w:w="2122" w:type="dxa"/>
          </w:tcPr>
          <w:p w:rsidR="00427547" w:rsidRPr="002F0235" w:rsidRDefault="0042754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ORIENTE:</w:t>
            </w:r>
          </w:p>
        </w:tc>
        <w:tc>
          <w:tcPr>
            <w:tcW w:w="6706" w:type="dxa"/>
          </w:tcPr>
          <w:p w:rsidR="00427547" w:rsidRPr="002F0235" w:rsidRDefault="0042754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34.41 metros con predio 3</w:t>
            </w:r>
            <w:r w:rsidR="008C516E" w:rsidRPr="002F0235">
              <w:rPr>
                <w:rFonts w:ascii="Times New Roman" w:hAnsi="Times New Roman" w:cs="Times New Roman"/>
                <w:sz w:val="24"/>
                <w:szCs w:val="24"/>
              </w:rPr>
              <w:t>-</w:t>
            </w:r>
            <w:r w:rsidRPr="002F0235">
              <w:rPr>
                <w:rFonts w:ascii="Times New Roman" w:hAnsi="Times New Roman" w:cs="Times New Roman"/>
                <w:sz w:val="24"/>
                <w:szCs w:val="24"/>
              </w:rPr>
              <w:t>A resultante de la misma subdivisión</w:t>
            </w:r>
          </w:p>
        </w:tc>
      </w:tr>
      <w:tr w:rsidR="00427547" w:rsidRPr="002F0235" w:rsidTr="003271EB">
        <w:trPr>
          <w:jc w:val="center"/>
        </w:trPr>
        <w:tc>
          <w:tcPr>
            <w:tcW w:w="2122" w:type="dxa"/>
          </w:tcPr>
          <w:p w:rsidR="00427547" w:rsidRPr="002F0235" w:rsidRDefault="0042754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PONIENTE:</w:t>
            </w:r>
          </w:p>
        </w:tc>
        <w:tc>
          <w:tcPr>
            <w:tcW w:w="6706" w:type="dxa"/>
          </w:tcPr>
          <w:p w:rsidR="00427547" w:rsidRPr="002F0235" w:rsidRDefault="0042754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34.41</w:t>
            </w:r>
            <w:r w:rsidR="008C516E" w:rsidRPr="002F0235">
              <w:rPr>
                <w:rFonts w:ascii="Times New Roman" w:hAnsi="Times New Roman" w:cs="Times New Roman"/>
                <w:sz w:val="24"/>
                <w:szCs w:val="24"/>
              </w:rPr>
              <w:t xml:space="preserve"> </w:t>
            </w:r>
            <w:r w:rsidRPr="002F0235">
              <w:rPr>
                <w:rFonts w:ascii="Times New Roman" w:hAnsi="Times New Roman" w:cs="Times New Roman"/>
                <w:sz w:val="24"/>
                <w:szCs w:val="24"/>
              </w:rPr>
              <w:t>metros con predio 3</w:t>
            </w:r>
            <w:r w:rsidR="008C516E" w:rsidRPr="002F0235">
              <w:rPr>
                <w:rFonts w:ascii="Times New Roman" w:hAnsi="Times New Roman" w:cs="Times New Roman"/>
                <w:sz w:val="24"/>
                <w:szCs w:val="24"/>
              </w:rPr>
              <w:t>-</w:t>
            </w:r>
            <w:r w:rsidRPr="002F0235">
              <w:rPr>
                <w:rFonts w:ascii="Times New Roman" w:hAnsi="Times New Roman" w:cs="Times New Roman"/>
                <w:sz w:val="24"/>
                <w:szCs w:val="24"/>
              </w:rPr>
              <w:t>C y 3</w:t>
            </w:r>
            <w:r w:rsidR="008C516E" w:rsidRPr="002F0235">
              <w:rPr>
                <w:rFonts w:ascii="Times New Roman" w:hAnsi="Times New Roman" w:cs="Times New Roman"/>
                <w:sz w:val="24"/>
                <w:szCs w:val="24"/>
              </w:rPr>
              <w:t>-</w:t>
            </w:r>
            <w:r w:rsidRPr="002F0235">
              <w:rPr>
                <w:rFonts w:ascii="Times New Roman" w:hAnsi="Times New Roman" w:cs="Times New Roman"/>
                <w:sz w:val="24"/>
                <w:szCs w:val="24"/>
              </w:rPr>
              <w:t>A resultantes de la misma subdivisión.</w:t>
            </w:r>
          </w:p>
        </w:tc>
      </w:tr>
    </w:tbl>
    <w:p w:rsidR="0045116E" w:rsidRPr="002F0235" w:rsidRDefault="00EE61C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ARTÍCULO SEGUNDO. Se autoriza al H. Ayuntamiento del Municipio del Ayuntamiento de Nezahualcóyotl, Estado de México, a donar a título gratuito el inmueble a que hace referencia el artículo anterior, a favor </w:t>
      </w:r>
      <w:r w:rsidR="00A074BB" w:rsidRPr="002F0235">
        <w:rPr>
          <w:rFonts w:ascii="Times New Roman" w:hAnsi="Times New Roman" w:cs="Times New Roman"/>
          <w:sz w:val="24"/>
          <w:szCs w:val="24"/>
        </w:rPr>
        <w:t xml:space="preserve">del organismo público descentralizado </w:t>
      </w:r>
      <w:r w:rsidRPr="002F0235">
        <w:rPr>
          <w:rFonts w:ascii="Times New Roman" w:hAnsi="Times New Roman" w:cs="Times New Roman"/>
          <w:sz w:val="24"/>
          <w:szCs w:val="24"/>
        </w:rPr>
        <w:t>denominado Servicios de Salud del Instituto Mexicano del Seguro Social para Bienestar</w:t>
      </w:r>
      <w:r w:rsidR="00A074BB" w:rsidRPr="002F0235">
        <w:rPr>
          <w:rFonts w:ascii="Times New Roman" w:hAnsi="Times New Roman" w:cs="Times New Roman"/>
          <w:sz w:val="24"/>
          <w:szCs w:val="24"/>
        </w:rPr>
        <w:t xml:space="preserve"> (</w:t>
      </w:r>
      <w:r w:rsidRPr="002F0235">
        <w:rPr>
          <w:rFonts w:ascii="Times New Roman" w:hAnsi="Times New Roman" w:cs="Times New Roman"/>
          <w:sz w:val="24"/>
          <w:szCs w:val="24"/>
        </w:rPr>
        <w:t>IMMS-</w:t>
      </w:r>
      <w:r w:rsidR="00A074BB" w:rsidRPr="002F0235">
        <w:rPr>
          <w:rFonts w:ascii="Times New Roman" w:hAnsi="Times New Roman" w:cs="Times New Roman"/>
          <w:sz w:val="24"/>
          <w:szCs w:val="24"/>
        </w:rPr>
        <w:t xml:space="preserve">BIENESTAR), </w:t>
      </w:r>
      <w:r w:rsidR="00FD41BB" w:rsidRPr="002F0235">
        <w:rPr>
          <w:rFonts w:ascii="Times New Roman" w:hAnsi="Times New Roman" w:cs="Times New Roman"/>
          <w:sz w:val="24"/>
          <w:szCs w:val="24"/>
        </w:rPr>
        <w:t xml:space="preserve">para la atención </w:t>
      </w:r>
      <w:r w:rsidR="0045116E" w:rsidRPr="002F0235">
        <w:rPr>
          <w:rFonts w:ascii="Times New Roman" w:hAnsi="Times New Roman" w:cs="Times New Roman"/>
          <w:sz w:val="24"/>
          <w:szCs w:val="24"/>
        </w:rPr>
        <w:t>i</w:t>
      </w:r>
      <w:r w:rsidR="0045116E" w:rsidRPr="002F0235">
        <w:rPr>
          <w:rFonts w:ascii="Times New Roman" w:eastAsia="Arial" w:hAnsi="Times New Roman" w:cs="Times New Roman"/>
          <w:sz w:val="24"/>
          <w:szCs w:val="24"/>
        </w:rPr>
        <w:t>ntegral, gratuita y médica hospitalaria, con medicamentos y demás insumos asociados a las personas sin afiliación, a las instituciones de seguridad social en el Estado de México.</w:t>
      </w:r>
    </w:p>
    <w:p w:rsidR="0045116E" w:rsidRPr="002F0235" w:rsidRDefault="00A074BB" w:rsidP="007722C5">
      <w:pPr>
        <w:pStyle w:val="Sinespaciado"/>
        <w:ind w:firstLine="709"/>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ARTÍCULO TERCERO. </w:t>
      </w:r>
      <w:r w:rsidR="0045116E" w:rsidRPr="002F0235">
        <w:rPr>
          <w:rFonts w:ascii="Times New Roman" w:eastAsia="Arial" w:hAnsi="Times New Roman" w:cs="Times New Roman"/>
          <w:sz w:val="24"/>
          <w:szCs w:val="24"/>
        </w:rPr>
        <w:t xml:space="preserve">La donación del predio estará condicionada a que no se cambie el uso y destino que motivó su autorización; en caso contrario, revertirá a favor del patrimonio del </w:t>
      </w:r>
      <w:r w:rsidRPr="002F0235">
        <w:rPr>
          <w:rFonts w:ascii="Times New Roman" w:eastAsia="Arial" w:hAnsi="Times New Roman" w:cs="Times New Roman"/>
          <w:sz w:val="24"/>
          <w:szCs w:val="24"/>
        </w:rPr>
        <w:t xml:space="preserve">municipio </w:t>
      </w:r>
      <w:r w:rsidR="0045116E" w:rsidRPr="002F0235">
        <w:rPr>
          <w:rFonts w:ascii="Times New Roman" w:eastAsia="Arial" w:hAnsi="Times New Roman" w:cs="Times New Roman"/>
          <w:sz w:val="24"/>
          <w:szCs w:val="24"/>
        </w:rPr>
        <w:t>de Nezahualcóyotl, Estado de México.</w:t>
      </w:r>
    </w:p>
    <w:p w:rsidR="0045116E" w:rsidRPr="002F0235" w:rsidRDefault="0045116E" w:rsidP="007722C5">
      <w:pPr>
        <w:pStyle w:val="Sinespaciado"/>
        <w:jc w:val="center"/>
        <w:rPr>
          <w:rFonts w:ascii="Times New Roman" w:eastAsia="Arial" w:hAnsi="Times New Roman" w:cs="Times New Roman"/>
          <w:sz w:val="24"/>
          <w:szCs w:val="24"/>
        </w:rPr>
      </w:pPr>
      <w:r w:rsidRPr="002F0235">
        <w:rPr>
          <w:rFonts w:ascii="Times New Roman" w:eastAsia="Arial" w:hAnsi="Times New Roman" w:cs="Times New Roman"/>
          <w:sz w:val="24"/>
          <w:szCs w:val="24"/>
        </w:rPr>
        <w:t>TRANSITORIOS</w:t>
      </w:r>
    </w:p>
    <w:p w:rsidR="0045116E" w:rsidRPr="002F0235" w:rsidRDefault="0045116E" w:rsidP="007722C5">
      <w:pPr>
        <w:pStyle w:val="Sinespaciado"/>
        <w:ind w:firstLine="709"/>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PRIMERO. Publíquese el presente decreto en el Periódico Oficial “Gaceta del Gobierno”.</w:t>
      </w:r>
    </w:p>
    <w:p w:rsidR="0045116E" w:rsidRPr="002F0235" w:rsidRDefault="0045116E" w:rsidP="007722C5">
      <w:pPr>
        <w:pStyle w:val="Sinespaciado"/>
        <w:ind w:firstLine="709"/>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SEGUNDO. El presente decreto entrará en vigor al día siguiente de su publicación en el Periódico Oficial “Gaceta del Gobierno”.</w:t>
      </w:r>
    </w:p>
    <w:p w:rsidR="0045116E" w:rsidRPr="002F0235" w:rsidRDefault="0045116E" w:rsidP="007722C5">
      <w:pPr>
        <w:pStyle w:val="Sinespaciado"/>
        <w:ind w:firstLine="709"/>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Reiter</w:t>
      </w:r>
      <w:r w:rsidR="00741FE1" w:rsidRPr="002F0235">
        <w:rPr>
          <w:rFonts w:ascii="Times New Roman" w:eastAsia="Arial" w:hAnsi="Times New Roman" w:cs="Times New Roman"/>
          <w:sz w:val="24"/>
          <w:szCs w:val="24"/>
        </w:rPr>
        <w:t>o</w:t>
      </w:r>
      <w:r w:rsidRPr="002F0235">
        <w:rPr>
          <w:rFonts w:ascii="Times New Roman" w:eastAsia="Arial" w:hAnsi="Times New Roman" w:cs="Times New Roman"/>
          <w:sz w:val="24"/>
          <w:szCs w:val="24"/>
        </w:rPr>
        <w:t xml:space="preserve"> a usted la seguridad de mi atenta y distinguida consideración.</w:t>
      </w:r>
    </w:p>
    <w:p w:rsidR="0045116E" w:rsidRPr="002F0235" w:rsidRDefault="0045116E" w:rsidP="007722C5">
      <w:pPr>
        <w:pStyle w:val="Sinespaciado"/>
        <w:ind w:firstLine="709"/>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Palacio del Poder Ejecutivo, en la Ciudad de Toluca, Capital del Estado de México, a los siete días del mes de agosto del año dos mil veintiséis.</w:t>
      </w:r>
    </w:p>
    <w:p w:rsidR="00A234A4" w:rsidRPr="002F0235" w:rsidRDefault="00A234A4" w:rsidP="007722C5">
      <w:pPr>
        <w:pStyle w:val="Sinespaciado"/>
        <w:jc w:val="center"/>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GOBERNADORA CONSTITUCIONAL </w:t>
      </w:r>
    </w:p>
    <w:p w:rsidR="0045116E" w:rsidRPr="002F0235" w:rsidRDefault="00A234A4" w:rsidP="007722C5">
      <w:pPr>
        <w:pStyle w:val="Sinespaciado"/>
        <w:jc w:val="center"/>
        <w:rPr>
          <w:rFonts w:ascii="Times New Roman" w:eastAsia="Arial" w:hAnsi="Times New Roman" w:cs="Times New Roman"/>
          <w:sz w:val="24"/>
          <w:szCs w:val="24"/>
        </w:rPr>
      </w:pPr>
      <w:r w:rsidRPr="002F0235">
        <w:rPr>
          <w:rFonts w:ascii="Times New Roman" w:eastAsia="Arial" w:hAnsi="Times New Roman" w:cs="Times New Roman"/>
          <w:sz w:val="24"/>
          <w:szCs w:val="24"/>
        </w:rPr>
        <w:t>DEL ESTADO DE MÉXICO</w:t>
      </w:r>
    </w:p>
    <w:p w:rsidR="0045116E" w:rsidRPr="002F0235" w:rsidRDefault="00A234A4" w:rsidP="007722C5">
      <w:pPr>
        <w:pStyle w:val="Sinespaciado"/>
        <w:jc w:val="center"/>
        <w:rPr>
          <w:rFonts w:ascii="Times New Roman" w:eastAsia="Arial" w:hAnsi="Times New Roman" w:cs="Times New Roman"/>
          <w:sz w:val="24"/>
          <w:szCs w:val="24"/>
        </w:rPr>
      </w:pPr>
      <w:r w:rsidRPr="002F0235">
        <w:rPr>
          <w:rFonts w:ascii="Times New Roman" w:eastAsia="Arial" w:hAnsi="Times New Roman" w:cs="Times New Roman"/>
          <w:sz w:val="24"/>
          <w:szCs w:val="24"/>
        </w:rPr>
        <w:t>MTRA. DELFINA GÓMEZ ÁLVAREZ</w:t>
      </w:r>
    </w:p>
    <w:p w:rsidR="0045116E" w:rsidRPr="002F0235" w:rsidRDefault="0045116E" w:rsidP="007722C5">
      <w:pPr>
        <w:pStyle w:val="Sinespaciad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Es </w:t>
      </w:r>
      <w:proofErr w:type="spellStart"/>
      <w:r w:rsidRPr="002F0235">
        <w:rPr>
          <w:rFonts w:ascii="Times New Roman" w:eastAsia="Arial" w:hAnsi="Times New Roman" w:cs="Times New Roman"/>
          <w:sz w:val="24"/>
          <w:szCs w:val="24"/>
        </w:rPr>
        <w:t>cuanto</w:t>
      </w:r>
      <w:proofErr w:type="spellEnd"/>
      <w:r w:rsidRPr="002F0235">
        <w:rPr>
          <w:rFonts w:ascii="Times New Roman" w:eastAsia="Arial" w:hAnsi="Times New Roman" w:cs="Times New Roman"/>
          <w:sz w:val="24"/>
          <w:szCs w:val="24"/>
        </w:rPr>
        <w:t>.</w:t>
      </w:r>
    </w:p>
    <w:p w:rsidR="00741FE1" w:rsidRPr="002F0235" w:rsidRDefault="00741FE1" w:rsidP="007722C5">
      <w:pPr>
        <w:pStyle w:val="Sinespaciado"/>
        <w:jc w:val="both"/>
        <w:rPr>
          <w:rFonts w:ascii="Times New Roman" w:eastAsia="Arial" w:hAnsi="Times New Roman" w:cs="Times New Roman"/>
          <w:sz w:val="24"/>
          <w:szCs w:val="24"/>
        </w:rPr>
      </w:pPr>
    </w:p>
    <w:p w:rsidR="00741FE1" w:rsidRPr="002F0235" w:rsidRDefault="00741FE1"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(Se inserta documento)</w:t>
      </w:r>
    </w:p>
    <w:p w:rsidR="00741FE1" w:rsidRPr="002F0235" w:rsidRDefault="00741FE1" w:rsidP="007722C5">
      <w:pPr>
        <w:pStyle w:val="Sinespaciado"/>
        <w:rPr>
          <w:rFonts w:ascii="Times New Roman" w:hAnsi="Times New Roman" w:cs="Times New Roman"/>
          <w:sz w:val="24"/>
          <w:szCs w:val="24"/>
        </w:rPr>
      </w:pP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CONSEJERÍA</w:t>
      </w: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JURÍDICA</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“2026. Año del Humanismo Mexicano en el Estado de México"</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Toluca de Lerdo, Estado de México a 11 de agosto de 2026</w:t>
      </w:r>
    </w:p>
    <w:p w:rsidR="00A050DD" w:rsidRPr="002F0235" w:rsidRDefault="00A050DD" w:rsidP="007722C5">
      <w:pPr>
        <w:spacing w:after="0" w:line="240" w:lineRule="auto"/>
        <w:jc w:val="right"/>
        <w:rPr>
          <w:rFonts w:ascii="Times New Roman" w:hAnsi="Times New Roman" w:cs="Times New Roman"/>
          <w:b/>
          <w:sz w:val="24"/>
          <w:szCs w:val="24"/>
        </w:rPr>
      </w:pPr>
      <w:r w:rsidRPr="002F0235">
        <w:rPr>
          <w:rFonts w:ascii="Times New Roman" w:hAnsi="Times New Roman" w:cs="Times New Roman"/>
          <w:b/>
          <w:sz w:val="24"/>
          <w:szCs w:val="24"/>
        </w:rPr>
        <w:t>Oficio número CJ/233A00000000000/1785/2026</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Diputada</w:t>
      </w: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Martha Azucena Camacho Reynoso</w:t>
      </w: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Presidenta de la Diputación Permanente</w:t>
      </w: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 la "LXII" Legislatura del Estado de México</w:t>
      </w: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Presente</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sz w:val="24"/>
          <w:szCs w:val="24"/>
        </w:rPr>
        <w:t xml:space="preserve">Con fundamento en lo establecido por la fracción XI del artículo 57 de la Ley Orgánica de la Administración Pública del Estado de México, me permito ser el conducto para presentar ante Usted la </w:t>
      </w:r>
      <w:r w:rsidRPr="002F0235">
        <w:rPr>
          <w:rFonts w:ascii="Times New Roman" w:hAnsi="Times New Roman" w:cs="Times New Roman"/>
          <w:b/>
          <w:sz w:val="24"/>
          <w:szCs w:val="24"/>
        </w:rPr>
        <w:t xml:space="preserve">Iniciativa de Decreto por el que se autoriza al H. Ayuntamiento de Nezahualcóyotl, Estado de México, a desincorporar del patrimonio del municipio un inmueble, para que sea </w:t>
      </w:r>
      <w:r w:rsidRPr="002F0235">
        <w:rPr>
          <w:rFonts w:ascii="Times New Roman" w:hAnsi="Times New Roman" w:cs="Times New Roman"/>
          <w:b/>
          <w:sz w:val="24"/>
          <w:szCs w:val="24"/>
        </w:rPr>
        <w:lastRenderedPageBreak/>
        <w:t>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Le envío un cordial saludo.</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Atentamente</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Lic. Jesús George Zamora</w:t>
      </w: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Consejero Jurídico</w:t>
      </w:r>
    </w:p>
    <w:p w:rsidR="00A050DD" w:rsidRPr="002F0235" w:rsidRDefault="00A050D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(Rúbrica)</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right"/>
        <w:rPr>
          <w:rFonts w:ascii="Times New Roman" w:hAnsi="Times New Roman" w:cs="Times New Roman"/>
          <w:b/>
          <w:sz w:val="24"/>
          <w:szCs w:val="24"/>
        </w:rPr>
      </w:pPr>
      <w:r w:rsidRPr="002F0235">
        <w:rPr>
          <w:rFonts w:ascii="Times New Roman" w:hAnsi="Times New Roman" w:cs="Times New Roman"/>
          <w:b/>
          <w:sz w:val="24"/>
          <w:szCs w:val="24"/>
        </w:rPr>
        <w:t>Oficina de la Gobernadora</w:t>
      </w:r>
    </w:p>
    <w:p w:rsidR="00A050DD" w:rsidRPr="002F0235" w:rsidRDefault="00A050DD"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Toluca de Lerdo, México,</w:t>
      </w:r>
    </w:p>
    <w:p w:rsidR="00A050DD" w:rsidRPr="002F0235" w:rsidRDefault="00A050DD"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a 7 de agosto de 2026.</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DIPUTADA</w:t>
      </w: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MARTHA AZUCENA CAMACHO REYNOSO</w:t>
      </w: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PRESIDENTA DE LA DIPUTACIÓN PERMANENTE DE</w:t>
      </w: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H. "LXII" LEGISLATURA DEL ESTADO DE MÉXICO</w:t>
      </w: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PRESENTE</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DELFINA GÓMEZ ÁLVAREZ, Gobernadora Constitucional del Estado Libre y Soberano de México,</w:t>
      </w:r>
      <w:r w:rsidRPr="002F0235">
        <w:rPr>
          <w:rFonts w:ascii="Times New Roman" w:hAnsi="Times New Roman" w:cs="Times New Roman"/>
          <w:sz w:val="24"/>
          <w:szCs w:val="24"/>
        </w:rPr>
        <w:t xml:space="preserve"> en ejercicio de la facultad que me confieren los artículos </w:t>
      </w:r>
      <w:r w:rsidR="00C621D1" w:rsidRPr="002F0235">
        <w:rPr>
          <w:rFonts w:ascii="Times New Roman" w:hAnsi="Times New Roman" w:cs="Times New Roman"/>
          <w:sz w:val="24"/>
          <w:szCs w:val="24"/>
        </w:rPr>
        <w:t>51</w:t>
      </w:r>
      <w:r w:rsidRPr="002F0235">
        <w:rPr>
          <w:rFonts w:ascii="Times New Roman" w:hAnsi="Times New Roman" w:cs="Times New Roman"/>
          <w:sz w:val="24"/>
          <w:szCs w:val="24"/>
        </w:rPr>
        <w:t xml:space="preserve">, fracción </w:t>
      </w:r>
      <w:r w:rsidR="000C3BAA" w:rsidRPr="002F0235">
        <w:rPr>
          <w:rFonts w:ascii="Times New Roman" w:hAnsi="Times New Roman" w:cs="Times New Roman"/>
          <w:sz w:val="24"/>
          <w:szCs w:val="24"/>
        </w:rPr>
        <w:t>I</w:t>
      </w:r>
      <w:r w:rsidRPr="002F0235">
        <w:rPr>
          <w:rFonts w:ascii="Times New Roman" w:hAnsi="Times New Roman" w:cs="Times New Roman"/>
          <w:sz w:val="24"/>
          <w:szCs w:val="24"/>
        </w:rPr>
        <w:t xml:space="preserve">, y 77, fracción V, de la Constitución Política del Estado Libre y Soberano de México y con fundamento en lo establecido en los numerales 61, fracción XXXVI, de la Constitución local, así como, 33, fracciones I y VI, y 34 de la Ley Orgánica Municipal del Estado de México, someto a la consideración de esa H. Legislatura por su conducto, la </w:t>
      </w:r>
      <w:r w:rsidRPr="002F0235">
        <w:rPr>
          <w:rFonts w:ascii="Times New Roman" w:hAnsi="Times New Roman" w:cs="Times New Roman"/>
          <w:b/>
          <w:sz w:val="24"/>
          <w:szCs w:val="24"/>
        </w:rPr>
        <w:t>Iniciativa de Decreto por el que se autoriza al H. Ayuntamiento de Nezahualcóyotl, Estado de México, a desincorporar del patrimonio del municipio un inmueble,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r w:rsidRPr="002F0235">
        <w:rPr>
          <w:rFonts w:ascii="Times New Roman" w:hAnsi="Times New Roman" w:cs="Times New Roman"/>
          <w:sz w:val="24"/>
          <w:szCs w:val="24"/>
        </w:rPr>
        <w:t>, de conformidad con la siguiente:</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EXPOSICIÓN DE MOTIVOS</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artículo 1 </w:t>
      </w:r>
      <w:r w:rsidRPr="002F0235">
        <w:rPr>
          <w:rFonts w:ascii="Times New Roman" w:hAnsi="Times New Roman" w:cs="Times New Roman"/>
          <w:sz w:val="24"/>
          <w:szCs w:val="24"/>
          <w:vertAlign w:val="superscript"/>
        </w:rPr>
        <w:t xml:space="preserve">0 </w:t>
      </w:r>
      <w:r w:rsidRPr="002F0235">
        <w:rPr>
          <w:rFonts w:ascii="Times New Roman" w:hAnsi="Times New Roman" w:cs="Times New Roman"/>
          <w:sz w:val="24"/>
          <w:szCs w:val="24"/>
        </w:rPr>
        <w:t>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w:t>
      </w:r>
      <w:r w:rsidRPr="002F0235">
        <w:rPr>
          <w:rFonts w:ascii="Times New Roman" w:hAnsi="Times New Roman" w:cs="Times New Roman"/>
          <w:sz w:val="24"/>
          <w:szCs w:val="24"/>
          <w:vertAlign w:val="superscript"/>
        </w:rPr>
        <w:t xml:space="preserve">0 </w:t>
      </w:r>
      <w:r w:rsidRPr="002F0235">
        <w:rPr>
          <w:rFonts w:ascii="Times New Roman" w:hAnsi="Times New Roman" w:cs="Times New Roman"/>
          <w:sz w:val="24"/>
          <w:szCs w:val="24"/>
        </w:rPr>
        <w:t>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lastRenderedPageBreak/>
        <w:t>El artículo 5</w:t>
      </w:r>
      <w:r w:rsidRPr="002F0235">
        <w:rPr>
          <w:rFonts w:ascii="Times New Roman" w:hAnsi="Times New Roman" w:cs="Times New Roman"/>
          <w:sz w:val="24"/>
          <w:szCs w:val="24"/>
          <w:vertAlign w:val="superscript"/>
        </w:rPr>
        <w:t xml:space="preserve">o </w:t>
      </w:r>
      <w:r w:rsidRPr="002F0235">
        <w:rPr>
          <w:rFonts w:ascii="Times New Roman" w:hAnsi="Times New Roman" w:cs="Times New Roman"/>
          <w:sz w:val="24"/>
          <w:szCs w:val="24"/>
        </w:rPr>
        <w:t>de la Constitución Política del Estado Libre y Soberano de México, determina que, en el Estado de México, se fomentará el cuidado de la salud de los habitantes, por lo que resulta primordial para nuestra entidad fortalecer y mejorar los servicios de salud.</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artículo 5</w:t>
      </w:r>
      <w:r w:rsidRPr="002F0235">
        <w:rPr>
          <w:rFonts w:ascii="Times New Roman" w:hAnsi="Times New Roman" w:cs="Times New Roman"/>
          <w:sz w:val="24"/>
          <w:szCs w:val="24"/>
          <w:vertAlign w:val="superscript"/>
        </w:rPr>
        <w:t xml:space="preserve">0 </w:t>
      </w:r>
      <w:r w:rsidRPr="002F0235">
        <w:rPr>
          <w:rFonts w:ascii="Times New Roman" w:hAnsi="Times New Roman" w:cs="Times New Roman"/>
          <w:sz w:val="24"/>
          <w:szCs w:val="24"/>
        </w:rPr>
        <w:t xml:space="preserve">de la Ley General de Salud, dispone que el Sistema Nacional de Salud está constituido por las </w:t>
      </w:r>
      <w:r w:rsidRPr="002F0235">
        <w:rPr>
          <w:rFonts w:ascii="Times New Roman" w:hAnsi="Times New Roman" w:cs="Times New Roman"/>
          <w:noProof/>
          <w:sz w:val="24"/>
          <w:szCs w:val="24"/>
        </w:rPr>
        <w:drawing>
          <wp:inline distT="0" distB="0" distL="0" distR="0" wp14:anchorId="6B0B7CB7" wp14:editId="32BC69D9">
            <wp:extent cx="4575" cy="4572"/>
            <wp:effectExtent l="0" t="0" r="0" b="0"/>
            <wp:docPr id="6546" name="Picture 6546"/>
            <wp:cNvGraphicFramePr/>
            <a:graphic xmlns:a="http://schemas.openxmlformats.org/drawingml/2006/main">
              <a:graphicData uri="http://schemas.openxmlformats.org/drawingml/2006/picture">
                <pic:pic xmlns:pic="http://schemas.openxmlformats.org/drawingml/2006/picture">
                  <pic:nvPicPr>
                    <pic:cNvPr id="6546" name="Picture 6546"/>
                    <pic:cNvPicPr/>
                  </pic:nvPicPr>
                  <pic:blipFill>
                    <a:blip r:embed="rId14"/>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dependencias y entidades de la Administración Pública, tanto federal como local que presten servicios de </w:t>
      </w:r>
      <w:r w:rsidRPr="002F0235">
        <w:rPr>
          <w:rFonts w:ascii="Times New Roman" w:hAnsi="Times New Roman" w:cs="Times New Roman"/>
          <w:noProof/>
          <w:sz w:val="24"/>
          <w:szCs w:val="24"/>
        </w:rPr>
        <w:drawing>
          <wp:inline distT="0" distB="0" distL="0" distR="0" wp14:anchorId="01357CEF" wp14:editId="7C067ACB">
            <wp:extent cx="4575" cy="4573"/>
            <wp:effectExtent l="0" t="0" r="0" b="0"/>
            <wp:docPr id="6547" name="Picture 6547"/>
            <wp:cNvGraphicFramePr/>
            <a:graphic xmlns:a="http://schemas.openxmlformats.org/drawingml/2006/main">
              <a:graphicData uri="http://schemas.openxmlformats.org/drawingml/2006/picture">
                <pic:pic xmlns:pic="http://schemas.openxmlformats.org/drawingml/2006/picture">
                  <pic:nvPicPr>
                    <pic:cNvPr id="6547" name="Picture 6547"/>
                    <pic:cNvPicPr/>
                  </pic:nvPicPr>
                  <pic:blipFill>
                    <a:blip r:embed="rId15"/>
                    <a:stretch>
                      <a:fillRect/>
                    </a:stretch>
                  </pic:blipFill>
                  <pic:spPr>
                    <a:xfrm>
                      <a:off x="0" y="0"/>
                      <a:ext cx="4575" cy="4573"/>
                    </a:xfrm>
                    <a:prstGeom prst="rect">
                      <a:avLst/>
                    </a:prstGeom>
                  </pic:spPr>
                </pic:pic>
              </a:graphicData>
            </a:graphic>
          </wp:inline>
        </w:drawing>
      </w:r>
      <w:r w:rsidRPr="002F0235">
        <w:rPr>
          <w:rFonts w:ascii="Times New Roman" w:hAnsi="Times New Roman" w:cs="Times New Roman"/>
          <w:sz w:val="24"/>
          <w:szCs w:val="24"/>
        </w:rPr>
        <w:t>salud, así como por los mecanismos de coordinación de acciones y, tiene por objeto dar cumplimiento al derecho a la protección de la salud.</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29 de mayo de 2023 se publicó en el Diario Oficial de la Federación, el Decreto por el que se reforman, adicionan y derogan diversas disposiciones de la Ley General de Salud, para regular el Sistema de Salud para el Bienestar, el cual creó el organismo público descentralizado denominado Servicios de Salud del </w:t>
      </w:r>
      <w:r w:rsidRPr="002F0235">
        <w:rPr>
          <w:rFonts w:ascii="Times New Roman" w:hAnsi="Times New Roman" w:cs="Times New Roman"/>
          <w:noProof/>
          <w:sz w:val="24"/>
          <w:szCs w:val="24"/>
        </w:rPr>
        <w:drawing>
          <wp:inline distT="0" distB="0" distL="0" distR="0" wp14:anchorId="1FA1B0C4" wp14:editId="19070754">
            <wp:extent cx="4575" cy="4572"/>
            <wp:effectExtent l="0" t="0" r="0" b="0"/>
            <wp:docPr id="6548" name="Picture 6548"/>
            <wp:cNvGraphicFramePr/>
            <a:graphic xmlns:a="http://schemas.openxmlformats.org/drawingml/2006/main">
              <a:graphicData uri="http://schemas.openxmlformats.org/drawingml/2006/picture">
                <pic:pic xmlns:pic="http://schemas.openxmlformats.org/drawingml/2006/picture">
                  <pic:nvPicPr>
                    <pic:cNvPr id="6548" name="Picture 6548"/>
                    <pic:cNvPicPr/>
                  </pic:nvPicPr>
                  <pic:blipFill>
                    <a:blip r:embed="rId16"/>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Instituto Mexicano del Seguro Social para el Bienestar (IMSS-BIENESTAR)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privadas, y que conforme al artículo 77 Bis 6 de dicha Ley, se prevé que el IMSS-BIENESTAR y las entidades federativas celebren convenios de coordinación para la ejecución de la prestación gratuita de servicios de salud, medicamentos y demás insumos asociados para las personas sin seguridad social.</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Plan de Desarrollo del Estado de México 2023-2029, publicado en el Periódico Oficial "Gaceta del Gobierno" el 15 de marzo de 2024, en el Eje 4. Bienestar Social. "Combate a la pobreza y atención a grupos en situación de vulnerabilidad",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suscrito el 6 de octubre de 2023, el cual tiene por objeto establecer las bases y compromisos para que el Gobierno del Estado de México realice la transferencia de los recursos destinados a la atención integral gratuita médica y hospitalaria con medicamentos y demás insumos asociados a las personas sin afiliación a las instituciones de seguridad social en el Estado de México, de conformidad con lo previsto por la Ley General de Salud. Dicho Convenio en la Cláusula Segunda.- De la infraestructura de salud y de los recursos materiales, señala:</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GOBIERNO DEL ESTADO" se compromete a suscribir los actos jurídicos correspondientes y a realizar los trámites necesarios a efecto de que los diversos bienes inmuebles sean transmitidos en propiedad y/o posesión a "IMSS-BIENESTAR", a fin de que dicho organismo sea el que opere las unidades señaladas en el Anexo </w:t>
      </w:r>
      <w:r w:rsidR="000E1C35" w:rsidRPr="002F0235">
        <w:rPr>
          <w:rFonts w:ascii="Times New Roman" w:hAnsi="Times New Roman" w:cs="Times New Roman"/>
          <w:sz w:val="24"/>
          <w:szCs w:val="24"/>
        </w:rPr>
        <w:t>I</w:t>
      </w:r>
      <w:r w:rsidRPr="002F0235">
        <w:rPr>
          <w:rFonts w:ascii="Times New Roman" w:hAnsi="Times New Roman" w:cs="Times New Roman"/>
          <w:sz w:val="24"/>
          <w:szCs w:val="24"/>
        </w:rPr>
        <w:t xml:space="preserve"> del presente Convenio de Coordinación para dar cumplimiento a su objeto en términos de las disposiciones jurídicas aplicables.</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La transmisión de propiedad y/o posesión referida se realizará a título gratuito mediante los instrumentos necesarios, en términos de las "Bases para la recepción de bienes muebles e inmuebles </w:t>
      </w:r>
      <w:r w:rsidRPr="002F0235">
        <w:rPr>
          <w:rFonts w:ascii="Times New Roman" w:hAnsi="Times New Roman" w:cs="Times New Roman"/>
          <w:sz w:val="24"/>
          <w:szCs w:val="24"/>
        </w:rPr>
        <w:lastRenderedPageBreak/>
        <w:t>que transfieran a favor de los Servicios de Salud del Instituto Mexicano del Seguro Social para el Bienestar (IMSS-BIENESTAR)" publicadas en el "DOF" el 27 de marzo de 2023, así como de las disposiciones aplicables, por parte de "EL GOBIERNO DEL ESTADO" a "IMSS-BIENESTAR".</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atención al Primer Convenio Modificatorio al Convenio de Coordinación que establece la forma de 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y a realizar los trámites necesarios a efecto de que los bienes inmuebles sean transferidos en propiedad o posesión al IMSS-Bienestar.</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15 de marzo de 2024, se suscribió el Convenio Específico de Coordinación para la transferencia de bienes inmuebles relacionados con los establecimientos de salud a que se refiere la cláusula segunda y anexo I del Convenio de Coordinación que establece la forma de colaboración en materia de personal, infraestructura, equipamiento, medicamentos y demás insumos asociados para la prestación gratuita de </w:t>
      </w:r>
      <w:r w:rsidRPr="002F0235">
        <w:rPr>
          <w:rFonts w:ascii="Times New Roman" w:hAnsi="Times New Roman" w:cs="Times New Roman"/>
          <w:noProof/>
          <w:sz w:val="24"/>
          <w:szCs w:val="24"/>
        </w:rPr>
        <w:drawing>
          <wp:inline distT="0" distB="0" distL="0" distR="0" wp14:anchorId="774DA591" wp14:editId="78D5A9A1">
            <wp:extent cx="4575" cy="4572"/>
            <wp:effectExtent l="0" t="0" r="0" b="0"/>
            <wp:docPr id="11357" name="Picture 11357"/>
            <wp:cNvGraphicFramePr/>
            <a:graphic xmlns:a="http://schemas.openxmlformats.org/drawingml/2006/main">
              <a:graphicData uri="http://schemas.openxmlformats.org/drawingml/2006/picture">
                <pic:pic xmlns:pic="http://schemas.openxmlformats.org/drawingml/2006/picture">
                  <pic:nvPicPr>
                    <pic:cNvPr id="11357" name="Picture 11357"/>
                    <pic:cNvPicPr/>
                  </pic:nvPicPr>
                  <pic:blipFill>
                    <a:blip r:embed="rId17"/>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a título gratuito al IMSS-Bienestar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inmuebles del régimen de dominio público, para su donación al IMSS-Bienestar.</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En este sentido, las demandas de la población en el Estado exigen el mayor de los esfuerzos de </w:t>
      </w:r>
      <w:r w:rsidRPr="002F0235">
        <w:rPr>
          <w:rFonts w:ascii="Times New Roman" w:hAnsi="Times New Roman" w:cs="Times New Roman"/>
          <w:noProof/>
          <w:sz w:val="24"/>
          <w:szCs w:val="24"/>
        </w:rPr>
        <w:drawing>
          <wp:inline distT="0" distB="0" distL="0" distR="0" wp14:anchorId="37D96C5E" wp14:editId="2B1F14C3">
            <wp:extent cx="4575" cy="4572"/>
            <wp:effectExtent l="0" t="0" r="0" b="0"/>
            <wp:docPr id="16021" name="Picture 16021"/>
            <wp:cNvGraphicFramePr/>
            <a:graphic xmlns:a="http://schemas.openxmlformats.org/drawingml/2006/main">
              <a:graphicData uri="http://schemas.openxmlformats.org/drawingml/2006/picture">
                <pic:pic xmlns:pic="http://schemas.openxmlformats.org/drawingml/2006/picture">
                  <pic:nvPicPr>
                    <pic:cNvPr id="16021" name="Picture 16021"/>
                    <pic:cNvPicPr/>
                  </pic:nvPicPr>
                  <pic:blipFill>
                    <a:blip r:embed="rId17"/>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coordinación entre los órdenes de gobierno para aumentar la cobertura y calidad de los servicios de salud, respondiendo con oportunidad a las demandas de la sociedad y de esta forma cimentar las bases sobre </w:t>
      </w:r>
      <w:r w:rsidRPr="002F0235">
        <w:rPr>
          <w:rFonts w:ascii="Times New Roman" w:hAnsi="Times New Roman" w:cs="Times New Roman"/>
          <w:noProof/>
          <w:sz w:val="24"/>
          <w:szCs w:val="24"/>
        </w:rPr>
        <w:drawing>
          <wp:inline distT="0" distB="0" distL="0" distR="0" wp14:anchorId="626C42AC" wp14:editId="6E46A569">
            <wp:extent cx="4574" cy="4572"/>
            <wp:effectExtent l="0" t="0" r="0" b="0"/>
            <wp:docPr id="16022" name="Picture 16022"/>
            <wp:cNvGraphicFramePr/>
            <a:graphic xmlns:a="http://schemas.openxmlformats.org/drawingml/2006/main">
              <a:graphicData uri="http://schemas.openxmlformats.org/drawingml/2006/picture">
                <pic:pic xmlns:pic="http://schemas.openxmlformats.org/drawingml/2006/picture">
                  <pic:nvPicPr>
                    <pic:cNvPr id="16022" name="Picture 16022"/>
                    <pic:cNvPicPr/>
                  </pic:nvPicPr>
                  <pic:blipFill>
                    <a:blip r:embed="rId16"/>
                    <a:stretch>
                      <a:fillRect/>
                    </a:stretch>
                  </pic:blipFill>
                  <pic:spPr>
                    <a:xfrm>
                      <a:off x="0" y="0"/>
                      <a:ext cx="4574" cy="4572"/>
                    </a:xfrm>
                    <a:prstGeom prst="rect">
                      <a:avLst/>
                    </a:prstGeom>
                  </pic:spPr>
                </pic:pic>
              </a:graphicData>
            </a:graphic>
          </wp:inline>
        </w:drawing>
      </w:r>
      <w:r w:rsidRPr="002F0235">
        <w:rPr>
          <w:rFonts w:ascii="Times New Roman" w:hAnsi="Times New Roman" w:cs="Times New Roman"/>
          <w:sz w:val="24"/>
          <w:szCs w:val="24"/>
        </w:rPr>
        <w:t>las cuales se hará posible el acceso universal a los servicios de salud de los mexiquenses.</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H. Ayuntamiento de Nezahualcóyotl, durante la quincuagésima octava sesión ordinaria de Cabildo, celebrada el 17 de marzo de 2026, por acuerdo número 33/2026, aprobó por unanimidad de votos de los integrantes, la desafectación del servicio público al que estuviere afectado y desincorporación del patrimonio municipal de un inmueble con una superficie de 1,602.47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seiscientos dos punto cuarenta y siete metros cuadrados), respecto del lote predio 3-B, ubicado en avenida Pantitlán, sin número, manzana sin número, de la Colonia Reforma "A", Sección l, Municipio de Nezahualcóyotl, Estado de México, para que sea donado a favor de los Servicios de Salud del Instituto Mexicano del Seguro Social para el Bienestar (IMSS-BIENESTAR); así como, que la Presidencia Municipal Constitucional realice los trámites jurídicos y administrativos a efecto de obtener la autorización de la Legislatura Local a través del Ejecutivo del Estado para la desincorporación del predio, condicionando la donación a que no se cambie el uso y destino que motivo su autorización, en caso contrario la propiedad revertirá a favor de dicho Municipio.</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Municipio de Nezahualcóyotl, Estado de México, es propietario del inmueble identificado como lote predio 3-B, ubicado en avenida Pantitlán, sin número, manzana sin número, de la Colonia Reforma "A", Sección I, Municipio de Nezahualcóyotl, Estado de México, en el que se localiza el </w:t>
      </w:r>
      <w:r w:rsidRPr="002F0235">
        <w:rPr>
          <w:rFonts w:ascii="Times New Roman" w:hAnsi="Times New Roman" w:cs="Times New Roman"/>
          <w:sz w:val="24"/>
          <w:szCs w:val="24"/>
        </w:rPr>
        <w:lastRenderedPageBreak/>
        <w:t>Centro de Salud "Reforma", con una superficie de 1,602.47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seiscientos dos punto cuarenta y siete metros cuadrados), el cual tiene las medidas y colindancias siguientes:</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NORTE:</w:t>
      </w:r>
      <w:r w:rsidRPr="002F0235">
        <w:rPr>
          <w:rFonts w:ascii="Times New Roman" w:hAnsi="Times New Roman" w:cs="Times New Roman"/>
          <w:sz w:val="24"/>
          <w:szCs w:val="24"/>
        </w:rPr>
        <w:tab/>
        <w:t>46.57 m (cuarenta y siete punto cincuenta y siete metros) con avenida Pantitlán.</w:t>
      </w:r>
    </w:p>
    <w:p w:rsidR="00A050DD" w:rsidRPr="002F0235" w:rsidRDefault="00A050DD"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sz w:val="24"/>
          <w:szCs w:val="24"/>
        </w:rPr>
        <w:tab/>
        <w:t>46.57 m (cuarenta y siete punto cincuenta y siete metros) con predio 3-A resultante de la misma subdivisión.</w:t>
      </w:r>
    </w:p>
    <w:p w:rsidR="00A050DD" w:rsidRPr="002F0235" w:rsidRDefault="00A050DD"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ORIENTE:</w:t>
      </w:r>
      <w:r w:rsidRPr="002F0235">
        <w:rPr>
          <w:rFonts w:ascii="Times New Roman" w:hAnsi="Times New Roman" w:cs="Times New Roman"/>
          <w:sz w:val="24"/>
          <w:szCs w:val="24"/>
        </w:rPr>
        <w:tab/>
        <w:t>34.41 m (treinta y cuatro punto cuarenta y un metros) con predio 3-A resultante de la misma subdivisión.</w:t>
      </w:r>
    </w:p>
    <w:p w:rsidR="00A050DD" w:rsidRPr="002F0235" w:rsidRDefault="00A050DD"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sz w:val="24"/>
          <w:szCs w:val="24"/>
        </w:rPr>
        <w:tab/>
        <w:t>34.41 m (treinta y cuatro punto cuarenta y un metros) con predio 3-C y 3-A resultantes de la misma subdivisión.</w:t>
      </w:r>
    </w:p>
    <w:p w:rsidR="00A050DD" w:rsidRPr="002F0235" w:rsidRDefault="00A050DD" w:rsidP="007722C5">
      <w:pPr>
        <w:spacing w:after="0" w:line="240" w:lineRule="auto"/>
        <w:jc w:val="both"/>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La propiedad de dicho inmueble, se acredita con la escritura número 14,347, volumen especial 251, del 16 de enero de 1995, otorgada ante la fe del Licenciado Alfonso Flores </w:t>
      </w:r>
      <w:proofErr w:type="spellStart"/>
      <w:r w:rsidRPr="002F0235">
        <w:rPr>
          <w:rFonts w:ascii="Times New Roman" w:hAnsi="Times New Roman" w:cs="Times New Roman"/>
          <w:sz w:val="24"/>
          <w:szCs w:val="24"/>
        </w:rPr>
        <w:t>Garcíamoreno</w:t>
      </w:r>
      <w:proofErr w:type="spellEnd"/>
      <w:r w:rsidRPr="002F0235">
        <w:rPr>
          <w:rFonts w:ascii="Times New Roman" w:hAnsi="Times New Roman" w:cs="Times New Roman"/>
          <w:sz w:val="24"/>
          <w:szCs w:val="24"/>
        </w:rPr>
        <w:t xml:space="preserve">, entonces Titular de la Notaría Pública número S del Distrito Judicial de Texcoco, Estado de México, con residencia en el Municipio de Nezahualcóyotl y, con el instrumento notarial número 9,314, volumen 368 del 17 de diciembre de 2025, pasado ante la fe de la Doctora Patricia Nieto Cid Del Prado, Titular de la Notaría Pública número 135 del Estado de México, en el que se protocolizó la autorización de la subdivisión por causa de utilidad pública </w:t>
      </w:r>
      <w:r w:rsidRPr="002F0235">
        <w:rPr>
          <w:rFonts w:ascii="Times New Roman" w:hAnsi="Times New Roman" w:cs="Times New Roman"/>
          <w:noProof/>
          <w:sz w:val="24"/>
          <w:szCs w:val="24"/>
        </w:rPr>
        <w:drawing>
          <wp:inline distT="0" distB="0" distL="0" distR="0" wp14:anchorId="2744A0B0" wp14:editId="0ED53703">
            <wp:extent cx="4575" cy="4573"/>
            <wp:effectExtent l="0" t="0" r="0" b="0"/>
            <wp:docPr id="16024" name="Picture 16024"/>
            <wp:cNvGraphicFramePr/>
            <a:graphic xmlns:a="http://schemas.openxmlformats.org/drawingml/2006/main">
              <a:graphicData uri="http://schemas.openxmlformats.org/drawingml/2006/picture">
                <pic:pic xmlns:pic="http://schemas.openxmlformats.org/drawingml/2006/picture">
                  <pic:nvPicPr>
                    <pic:cNvPr id="16024" name="Picture 16024"/>
                    <pic:cNvPicPr/>
                  </pic:nvPicPr>
                  <pic:blipFill>
                    <a:blip r:embed="rId15"/>
                    <a:stretch>
                      <a:fillRect/>
                    </a:stretch>
                  </pic:blipFill>
                  <pic:spPr>
                    <a:xfrm>
                      <a:off x="0" y="0"/>
                      <a:ext cx="4575" cy="4573"/>
                    </a:xfrm>
                    <a:prstGeom prst="rect">
                      <a:avLst/>
                    </a:prstGeom>
                  </pic:spPr>
                </pic:pic>
              </a:graphicData>
            </a:graphic>
          </wp:inline>
        </w:drawing>
      </w:r>
      <w:r w:rsidRPr="002F0235">
        <w:rPr>
          <w:rFonts w:ascii="Times New Roman" w:hAnsi="Times New Roman" w:cs="Times New Roman"/>
          <w:sz w:val="24"/>
          <w:szCs w:val="24"/>
        </w:rPr>
        <w:t>en 3 lotes, entre los que se encuentra el lote predio 3-B, inscrito en el Instituto de la Función Registral del Estado de México, en la oficina registral de Nezahualcóyotl, bajo el folio real electrónico 00187301.</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Director del Centro INAH Estado de México, sobre el inmueble objeto de donación, el 27 de diciembre de 2024, indicó, por una parte, a través del oficio 401.3S.l-2024/3393, que éste no se encuentra enlistado en el Registro Público de Monumentos y Zonas Arqueológicos, Artísticos e Históricos del INAH y por otra parte, mediante oficio 401.3S.1-2024/3394, señaló que, en el inmueble no se encuentra ningún monumento histórico, no es colindante ni se encuentra en zona de monumentos históricos.</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Conforme con el Dictamen Técnico SA/DT/06/2026 del 12 de marzo de 2026, emitido por las personas Titulares de la Dirección de Obras Públicas, de la Tesorería Municipal, de la Consejería Jurídica y de la </w:t>
      </w:r>
      <w:r w:rsidRPr="002F0235">
        <w:rPr>
          <w:rFonts w:ascii="Times New Roman" w:hAnsi="Times New Roman" w:cs="Times New Roman"/>
          <w:noProof/>
          <w:sz w:val="24"/>
          <w:szCs w:val="24"/>
        </w:rPr>
        <w:drawing>
          <wp:inline distT="0" distB="0" distL="0" distR="0" wp14:anchorId="24AC34F9" wp14:editId="7D7907D9">
            <wp:extent cx="4574" cy="4572"/>
            <wp:effectExtent l="0" t="0" r="0" b="0"/>
            <wp:docPr id="20083" name="Picture 20083"/>
            <wp:cNvGraphicFramePr/>
            <a:graphic xmlns:a="http://schemas.openxmlformats.org/drawingml/2006/main">
              <a:graphicData uri="http://schemas.openxmlformats.org/drawingml/2006/picture">
                <pic:pic xmlns:pic="http://schemas.openxmlformats.org/drawingml/2006/picture">
                  <pic:nvPicPr>
                    <pic:cNvPr id="20083" name="Picture 20083"/>
                    <pic:cNvPicPr/>
                  </pic:nvPicPr>
                  <pic:blipFill>
                    <a:blip r:embed="rId8"/>
                    <a:stretch>
                      <a:fillRect/>
                    </a:stretch>
                  </pic:blipFill>
                  <pic:spPr>
                    <a:xfrm>
                      <a:off x="0" y="0"/>
                      <a:ext cx="4574" cy="4572"/>
                    </a:xfrm>
                    <a:prstGeom prst="rect">
                      <a:avLst/>
                    </a:prstGeom>
                  </pic:spPr>
                </pic:pic>
              </a:graphicData>
            </a:graphic>
          </wp:inline>
        </w:drawing>
      </w:r>
      <w:r w:rsidRPr="002F0235">
        <w:rPr>
          <w:rFonts w:ascii="Times New Roman" w:hAnsi="Times New Roman" w:cs="Times New Roman"/>
          <w:sz w:val="24"/>
          <w:szCs w:val="24"/>
        </w:rPr>
        <w:t xml:space="preserve">Secretaría del H. Ayuntamiento de Nezahualcóyotl, se determinó la viabilidad de la procedencia técnica </w:t>
      </w:r>
      <w:r w:rsidRPr="002F0235">
        <w:rPr>
          <w:rFonts w:ascii="Times New Roman" w:hAnsi="Times New Roman" w:cs="Times New Roman"/>
          <w:noProof/>
          <w:sz w:val="24"/>
          <w:szCs w:val="24"/>
        </w:rPr>
        <w:drawing>
          <wp:inline distT="0" distB="0" distL="0" distR="0" wp14:anchorId="272F1668" wp14:editId="547B4FF3">
            <wp:extent cx="4575" cy="4572"/>
            <wp:effectExtent l="0" t="0" r="0" b="0"/>
            <wp:docPr id="20084" name="Picture 20084"/>
            <wp:cNvGraphicFramePr/>
            <a:graphic xmlns:a="http://schemas.openxmlformats.org/drawingml/2006/main">
              <a:graphicData uri="http://schemas.openxmlformats.org/drawingml/2006/picture">
                <pic:pic xmlns:pic="http://schemas.openxmlformats.org/drawingml/2006/picture">
                  <pic:nvPicPr>
                    <pic:cNvPr id="20084" name="Picture 20084"/>
                    <pic:cNvPicPr/>
                  </pic:nvPicPr>
                  <pic:blipFill>
                    <a:blip r:embed="rId18"/>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para la viabilidad de uso del inmueble en cuestión, ya que éste cuenta con uso de suelo autorizado compatible con el Centro de Salud, superficie suficiente; el cual se encuentra en condiciones óptimas, no presentado adeudo y está al corriente en el pago de derechos por los servicios de agua potable, drenaje, alcantarillado y recepción de los caudales de aguas residuales para su tratamiento, además de localizarse en una zona accesible, con adecuada conectividad vial y entorno seguro.</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términos del Dictamen de Procedencia SA/DP/06/2026 del 12 de marzo de 2026, emitido las personas Titulares de la Tesorería Municipal, de la Consejería Jurídica y de la Secretaría del H. Ayuntamiento de Nezahualcóyotl, se determinó la viabilidad jurídica de la desafectación y desincorporación del bien inmueble de mérito para la donación a favor de los Servicios de Salud del Instituto Mexicano del Seguro Social para el Bienestar (IMSS-BIENESTAR).</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este orden de ideas, mediante el oficio PM/NEZA/0141/2026, notificado el 29 de abril de 2026, el H. Ayuntamiento de Nezahualcóyotl, Estado de México, a través de su Presidencia Municipal Constitucional, se dirigió al Poder Ejecutivo del Estado de México a mi cargo, para ser el conducto ante esa Legislatura, para presentar la Iniciativa de Decreto respectiva.</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mérito de los argumentos planteados, someto a consideración de esa Legislatura, la siguiente Iniciativa con proyecto de Decreto, por el que se autoriza al H. Ayuntamiento de Nezahualcóyotl, Estado de México, a desincorporar del patrimonio del municipio un inmueble, identificado como lote predio 3-B, ubicado en avenida Pantitlán, sin número, manzana sin número, de la Colonia Reforma "A", Sección I, Municipio de Nezahualcóyotl, Estado de México, en el que se localiza el Centro de Salud "Reforma", con una superficie de 1,602.47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seiscientos dos punto cuarenta y siete metros cuadrados),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de seguridad social en el Estado de México.</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DECRETO NÚMERO</w:t>
      </w: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H. "LXII" LEGISLATURA</w:t>
      </w: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DEL ESTADO DE MÉXICO</w:t>
      </w:r>
    </w:p>
    <w:p w:rsidR="00A050DD" w:rsidRPr="002F0235" w:rsidRDefault="00A050D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DECRETA:</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PRIMERO.</w:t>
      </w:r>
      <w:r w:rsidRPr="002F0235">
        <w:rPr>
          <w:rFonts w:ascii="Times New Roman" w:hAnsi="Times New Roman" w:cs="Times New Roman"/>
          <w:sz w:val="24"/>
          <w:szCs w:val="24"/>
        </w:rPr>
        <w:t xml:space="preserve"> Se autoriza la desincorporación del patrimonio del municipio de Nezahualcóyotl, Estado de México, del inmueble identificado como lote predio 3-B, ubicado en avenida Pantitlán, sin número, manzana sin número, de la Colonia Reforma "A", Sección I, Municipio de Nezahualcóyotl, Estado de México, en el que se localiza el Centro de Salud "Reforma", con una superficie de 1,602.47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seiscientos dos punto cuarenta y siete metros cuadrados), el cual tiene las medidas y colindancias siguientes:</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ind w:left="2410" w:hanging="2126"/>
        <w:jc w:val="both"/>
        <w:rPr>
          <w:rFonts w:ascii="Times New Roman" w:hAnsi="Times New Roman" w:cs="Times New Roman"/>
          <w:sz w:val="24"/>
          <w:szCs w:val="24"/>
        </w:rPr>
      </w:pPr>
      <w:r w:rsidRPr="002F0235">
        <w:rPr>
          <w:rFonts w:ascii="Times New Roman" w:hAnsi="Times New Roman" w:cs="Times New Roman"/>
          <w:b/>
          <w:sz w:val="24"/>
          <w:szCs w:val="24"/>
        </w:rPr>
        <w:t>AL NORTE:</w:t>
      </w:r>
      <w:r w:rsidRPr="002F0235">
        <w:rPr>
          <w:rFonts w:ascii="Times New Roman" w:hAnsi="Times New Roman" w:cs="Times New Roman"/>
          <w:sz w:val="24"/>
          <w:szCs w:val="24"/>
        </w:rPr>
        <w:tab/>
        <w:t>46.57 m (cuarenta y siete punto cincuenta y siete metros) con</w:t>
      </w:r>
      <w:r w:rsidRPr="002F0235">
        <w:rPr>
          <w:rFonts w:ascii="Times New Roman" w:hAnsi="Times New Roman" w:cs="Times New Roman"/>
          <w:noProof/>
          <w:sz w:val="24"/>
          <w:szCs w:val="24"/>
        </w:rPr>
        <w:drawing>
          <wp:inline distT="0" distB="0" distL="0" distR="0" wp14:anchorId="1E3B876A" wp14:editId="6CC6A062">
            <wp:extent cx="4575" cy="4572"/>
            <wp:effectExtent l="0" t="0" r="0" b="0"/>
            <wp:docPr id="23170" name="Picture 23170"/>
            <wp:cNvGraphicFramePr/>
            <a:graphic xmlns:a="http://schemas.openxmlformats.org/drawingml/2006/main">
              <a:graphicData uri="http://schemas.openxmlformats.org/drawingml/2006/picture">
                <pic:pic xmlns:pic="http://schemas.openxmlformats.org/drawingml/2006/picture">
                  <pic:nvPicPr>
                    <pic:cNvPr id="23170" name="Picture 23170"/>
                    <pic:cNvPicPr/>
                  </pic:nvPicPr>
                  <pic:blipFill>
                    <a:blip r:embed="rId14"/>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 </w:t>
      </w:r>
      <w:r w:rsidRPr="002F0235">
        <w:rPr>
          <w:rFonts w:ascii="Times New Roman" w:hAnsi="Times New Roman" w:cs="Times New Roman"/>
          <w:noProof/>
          <w:sz w:val="24"/>
          <w:szCs w:val="24"/>
        </w:rPr>
        <w:drawing>
          <wp:inline distT="0" distB="0" distL="0" distR="0" wp14:anchorId="1B03B642" wp14:editId="7873AFC1">
            <wp:extent cx="4575" cy="4572"/>
            <wp:effectExtent l="0" t="0" r="0" b="0"/>
            <wp:docPr id="23171" name="Picture 23171"/>
            <wp:cNvGraphicFramePr/>
            <a:graphic xmlns:a="http://schemas.openxmlformats.org/drawingml/2006/main">
              <a:graphicData uri="http://schemas.openxmlformats.org/drawingml/2006/picture">
                <pic:pic xmlns:pic="http://schemas.openxmlformats.org/drawingml/2006/picture">
                  <pic:nvPicPr>
                    <pic:cNvPr id="23171" name="Picture 23171"/>
                    <pic:cNvPicPr/>
                  </pic:nvPicPr>
                  <pic:blipFill>
                    <a:blip r:embed="rId19"/>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avenida Pantitlán.</w:t>
      </w:r>
    </w:p>
    <w:p w:rsidR="00A050DD" w:rsidRPr="002F0235" w:rsidRDefault="00A050DD" w:rsidP="007722C5">
      <w:pPr>
        <w:spacing w:after="0" w:line="240" w:lineRule="auto"/>
        <w:ind w:left="2410" w:hanging="2126"/>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sz w:val="24"/>
          <w:szCs w:val="24"/>
        </w:rPr>
        <w:tab/>
        <w:t>46.57 m (cuarenta y siete punto cincuenta y siete metros) con predio 3-A resultante de la misma subdivisión.</w:t>
      </w:r>
    </w:p>
    <w:p w:rsidR="00A050DD" w:rsidRPr="002F0235" w:rsidRDefault="00A050DD" w:rsidP="007722C5">
      <w:pPr>
        <w:spacing w:after="0" w:line="240" w:lineRule="auto"/>
        <w:ind w:left="2410" w:hanging="2126"/>
        <w:jc w:val="both"/>
        <w:rPr>
          <w:rFonts w:ascii="Times New Roman" w:hAnsi="Times New Roman" w:cs="Times New Roman"/>
          <w:sz w:val="24"/>
          <w:szCs w:val="24"/>
        </w:rPr>
      </w:pPr>
      <w:r w:rsidRPr="002F0235">
        <w:rPr>
          <w:rFonts w:ascii="Times New Roman" w:hAnsi="Times New Roman" w:cs="Times New Roman"/>
          <w:b/>
          <w:sz w:val="24"/>
          <w:szCs w:val="24"/>
        </w:rPr>
        <w:t>AL ORIENTE:</w:t>
      </w:r>
      <w:r w:rsidRPr="002F0235">
        <w:rPr>
          <w:rFonts w:ascii="Times New Roman" w:hAnsi="Times New Roman" w:cs="Times New Roman"/>
          <w:sz w:val="24"/>
          <w:szCs w:val="24"/>
        </w:rPr>
        <w:tab/>
        <w:t>34.41 m (treinta y cuatro punto cuarenta y un metros) con predio 3-A resultante de la misma subdivisión.</w:t>
      </w:r>
    </w:p>
    <w:p w:rsidR="00A050DD" w:rsidRPr="002F0235" w:rsidRDefault="00A050DD" w:rsidP="007722C5">
      <w:pPr>
        <w:spacing w:after="0" w:line="240" w:lineRule="auto"/>
        <w:ind w:left="2410" w:hanging="2126"/>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sz w:val="24"/>
          <w:szCs w:val="24"/>
        </w:rPr>
        <w:tab/>
        <w:t>34.41 m (treinta y cuatro punto cuarenta y un metros) con predio 3-C y 3-A resultantes de la misma subdivisión.</w:t>
      </w:r>
    </w:p>
    <w:p w:rsidR="00A050DD" w:rsidRPr="002F0235" w:rsidRDefault="00A050DD" w:rsidP="007722C5">
      <w:pPr>
        <w:spacing w:after="0" w:line="240" w:lineRule="auto"/>
        <w:jc w:val="both"/>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SEGUNDO.</w:t>
      </w:r>
      <w:r w:rsidRPr="002F0235">
        <w:rPr>
          <w:rFonts w:ascii="Times New Roman" w:hAnsi="Times New Roman" w:cs="Times New Roman"/>
          <w:sz w:val="24"/>
          <w:szCs w:val="24"/>
        </w:rPr>
        <w:t xml:space="preserve"> Se autoriza al H. Ayuntamiento de Nezahualcóyotl,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A050DD" w:rsidRPr="002F0235" w:rsidRDefault="00A050DD" w:rsidP="007722C5">
      <w:pPr>
        <w:spacing w:after="0" w:line="240" w:lineRule="auto"/>
        <w:jc w:val="both"/>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TERCERO.</w:t>
      </w:r>
      <w:r w:rsidRPr="002F0235">
        <w:rPr>
          <w:rFonts w:ascii="Times New Roman" w:hAnsi="Times New Roman" w:cs="Times New Roman"/>
          <w:sz w:val="24"/>
          <w:szCs w:val="24"/>
        </w:rPr>
        <w:t xml:space="preserve"> La donación del predio estará condicionada a que no se cambie el uso y destino que motivó su autorización. En caso contrario, revertirá a favor del patrimonio del municipio de Nezahualcóyotl, Estado de México.</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TRANSITORIOS</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PRIMERO.</w:t>
      </w:r>
      <w:r w:rsidRPr="002F0235">
        <w:rPr>
          <w:rFonts w:ascii="Times New Roman" w:hAnsi="Times New Roman" w:cs="Times New Roman"/>
          <w:sz w:val="24"/>
          <w:szCs w:val="24"/>
        </w:rPr>
        <w:t xml:space="preserve"> Publíquese el presente Decreto en el Periódico Oficial "Gaceta del Gobierno".</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lastRenderedPageBreak/>
        <w:t>SEGUNDO.</w:t>
      </w:r>
      <w:r w:rsidRPr="002F0235">
        <w:rPr>
          <w:rFonts w:ascii="Times New Roman" w:hAnsi="Times New Roman" w:cs="Times New Roman"/>
          <w:sz w:val="24"/>
          <w:szCs w:val="24"/>
        </w:rPr>
        <w:t xml:space="preserve"> El presente Decreto entrará en vigor al día siguiente de su publicación en el Periódico Oficial "Gaceta del Gobierno".</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Reitero a usted, la seguridad de mi atenta y distinguida consideración.</w:t>
      </w:r>
    </w:p>
    <w:p w:rsidR="00A050DD" w:rsidRPr="002F0235" w:rsidRDefault="00A050DD"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Palacio del Poder Ejecutivo, en la Ciudad de Toluca, capital del Estado de México, a los 7 días del mes de agosto del año 2026.</w:t>
      </w:r>
    </w:p>
    <w:p w:rsidR="00424E9B" w:rsidRPr="002F0235" w:rsidRDefault="00424E9B" w:rsidP="007722C5">
      <w:pPr>
        <w:spacing w:after="0" w:line="240" w:lineRule="auto"/>
        <w:rPr>
          <w:rFonts w:ascii="Times New Roman" w:hAnsi="Times New Roman" w:cs="Times New Roman"/>
          <w:sz w:val="24"/>
          <w:szCs w:val="24"/>
        </w:rPr>
      </w:pPr>
    </w:p>
    <w:p w:rsidR="00A050DD" w:rsidRPr="002F0235" w:rsidRDefault="00A050D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La Gobernadora Constitucional</w:t>
      </w:r>
    </w:p>
    <w:p w:rsidR="00A050DD" w:rsidRPr="002F0235" w:rsidRDefault="00A050D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del Estado de México</w:t>
      </w:r>
    </w:p>
    <w:p w:rsidR="00A050DD" w:rsidRPr="002F0235" w:rsidRDefault="00A050DD" w:rsidP="007722C5">
      <w:pPr>
        <w:spacing w:after="0" w:line="240" w:lineRule="auto"/>
        <w:jc w:val="center"/>
        <w:rPr>
          <w:rFonts w:ascii="Times New Roman" w:hAnsi="Times New Roman" w:cs="Times New Roman"/>
          <w:b/>
          <w:sz w:val="24"/>
          <w:szCs w:val="24"/>
        </w:rPr>
      </w:pPr>
    </w:p>
    <w:p w:rsidR="00A050DD" w:rsidRPr="002F0235" w:rsidRDefault="00A050D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Mtra. Delfina Gómez Álvarez</w:t>
      </w:r>
    </w:p>
    <w:p w:rsidR="00A050DD" w:rsidRPr="002F0235" w:rsidRDefault="00A050DD"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sz w:val="24"/>
          <w:szCs w:val="24"/>
        </w:rPr>
        <w:t>(Rúbrica)</w:t>
      </w:r>
    </w:p>
    <w:p w:rsidR="003E6A40" w:rsidRPr="002F0235" w:rsidRDefault="003E6A40" w:rsidP="007722C5">
      <w:pPr>
        <w:spacing w:after="0" w:line="240" w:lineRule="auto"/>
        <w:rPr>
          <w:rFonts w:ascii="Times New Roman" w:hAnsi="Times New Roman" w:cs="Times New Roman"/>
          <w:sz w:val="24"/>
          <w:szCs w:val="24"/>
        </w:rPr>
      </w:pPr>
    </w:p>
    <w:p w:rsidR="003E6A40" w:rsidRPr="002F0235" w:rsidRDefault="003E6A40"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DECRETO NÚMERO </w:t>
      </w:r>
    </w:p>
    <w:p w:rsidR="003E6A40" w:rsidRPr="002F0235" w:rsidRDefault="003E6A40"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DIPUTACIÓN PERMANENTE DE LA H. “LXII”</w:t>
      </w:r>
    </w:p>
    <w:p w:rsidR="003E6A40" w:rsidRPr="002F0235" w:rsidRDefault="003E6A40"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LEGISLATURA DEL ESTADO DE MÉXICO </w:t>
      </w:r>
    </w:p>
    <w:p w:rsidR="003E6A40" w:rsidRPr="002F0235" w:rsidRDefault="003E6A40"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DECRETA:</w:t>
      </w:r>
    </w:p>
    <w:p w:rsidR="003E6A40" w:rsidRPr="002F0235" w:rsidRDefault="003E6A40" w:rsidP="007722C5">
      <w:pPr>
        <w:spacing w:after="0" w:line="240" w:lineRule="auto"/>
        <w:rPr>
          <w:rFonts w:ascii="Times New Roman" w:hAnsi="Times New Roman" w:cs="Times New Roman"/>
          <w:b/>
          <w:sz w:val="24"/>
          <w:szCs w:val="24"/>
        </w:rPr>
      </w:pPr>
    </w:p>
    <w:p w:rsidR="003E6A40" w:rsidRPr="002F0235" w:rsidRDefault="003E6A40"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ARTÍCULO PRIMERO.</w:t>
      </w:r>
      <w:r w:rsidRPr="002F0235">
        <w:rPr>
          <w:rFonts w:ascii="Times New Roman" w:hAnsi="Times New Roman" w:cs="Times New Roman"/>
          <w:sz w:val="24"/>
          <w:szCs w:val="24"/>
        </w:rPr>
        <w:t xml:space="preserve"> Se autoriza la desincorporación del patrimonio del municipio de Nezahualcóyotl, Estado de México, del inmueble identificado como lote predio 3-B, ubicado en avenida Pantitlán, sin número, manzana sin número, de la Colonia Reforma "A", Sección I, Municipio de Nezahualcóyotl, Estado de México, en el que se localiza el Centro de Salud "Reforma", con una superficie de 1,602.47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seiscientos dos punto cuarenta y siete metros cuadrados), el cual tiene las medidas y colindancias siguientes:</w:t>
      </w:r>
    </w:p>
    <w:p w:rsidR="003E6A40" w:rsidRPr="002F0235" w:rsidRDefault="003E6A40" w:rsidP="007722C5">
      <w:pPr>
        <w:spacing w:after="0" w:line="240" w:lineRule="auto"/>
        <w:rPr>
          <w:rFonts w:ascii="Times New Roman" w:hAnsi="Times New Roman" w:cs="Times New Roman"/>
          <w:sz w:val="24"/>
          <w:szCs w:val="24"/>
        </w:rPr>
      </w:pPr>
    </w:p>
    <w:p w:rsidR="003E6A40" w:rsidRPr="002F0235" w:rsidRDefault="003E6A40"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NORTE:</w:t>
      </w:r>
      <w:r w:rsidRPr="002F0235">
        <w:rPr>
          <w:rFonts w:ascii="Times New Roman" w:hAnsi="Times New Roman" w:cs="Times New Roman"/>
          <w:b/>
          <w:sz w:val="24"/>
          <w:szCs w:val="24"/>
        </w:rPr>
        <w:tab/>
      </w:r>
      <w:r w:rsidRPr="002F0235">
        <w:rPr>
          <w:rFonts w:ascii="Times New Roman" w:hAnsi="Times New Roman" w:cs="Times New Roman"/>
          <w:sz w:val="24"/>
          <w:szCs w:val="24"/>
        </w:rPr>
        <w:t>46.57 m (cuarenta y siete punto cincuenta y siete metros) con</w:t>
      </w:r>
      <w:r w:rsidRPr="002F0235">
        <w:rPr>
          <w:rFonts w:ascii="Times New Roman" w:hAnsi="Times New Roman" w:cs="Times New Roman"/>
          <w:noProof/>
          <w:sz w:val="24"/>
          <w:szCs w:val="24"/>
        </w:rPr>
        <w:drawing>
          <wp:inline distT="0" distB="0" distL="0" distR="0">
            <wp:extent cx="5715" cy="571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7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 xml:space="preserve"> </w:t>
      </w:r>
      <w:r w:rsidRPr="002F0235">
        <w:rPr>
          <w:rFonts w:ascii="Times New Roman" w:hAnsi="Times New Roman" w:cs="Times New Roman"/>
          <w:noProof/>
          <w:sz w:val="24"/>
          <w:szCs w:val="24"/>
        </w:rPr>
        <w:drawing>
          <wp:inline distT="0" distB="0" distL="0" distR="0">
            <wp:extent cx="5715" cy="571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7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avenida Pantitlán.</w:t>
      </w:r>
    </w:p>
    <w:p w:rsidR="003E6A40" w:rsidRPr="002F0235" w:rsidRDefault="003E6A40"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b/>
          <w:sz w:val="24"/>
          <w:szCs w:val="24"/>
        </w:rPr>
        <w:tab/>
      </w:r>
      <w:r w:rsidRPr="002F0235">
        <w:rPr>
          <w:rFonts w:ascii="Times New Roman" w:hAnsi="Times New Roman" w:cs="Times New Roman"/>
          <w:sz w:val="24"/>
          <w:szCs w:val="24"/>
        </w:rPr>
        <w:t>46.57 m (cuarenta y siete punto cincuenta y siete metros) con predio 3-A resultante de la misma subdivisión.</w:t>
      </w:r>
    </w:p>
    <w:p w:rsidR="003E6A40" w:rsidRPr="002F0235" w:rsidRDefault="003E6A40"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ORIENTE:</w:t>
      </w:r>
      <w:r w:rsidRPr="002F0235">
        <w:rPr>
          <w:rFonts w:ascii="Times New Roman" w:hAnsi="Times New Roman" w:cs="Times New Roman"/>
          <w:sz w:val="24"/>
          <w:szCs w:val="24"/>
        </w:rPr>
        <w:tab/>
        <w:t>34.41 m (treinta y cuatro punto cuarenta y un metros) con predio 3-A resultante de la misma subdivisión.</w:t>
      </w:r>
    </w:p>
    <w:p w:rsidR="003E6A40" w:rsidRPr="002F0235" w:rsidRDefault="003E6A40"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sz w:val="24"/>
          <w:szCs w:val="24"/>
        </w:rPr>
        <w:tab/>
        <w:t>34.41 m (treinta y cuatro punto cuarenta y un metros) con predio 3-C y 3-A resultantes de la misma subdivisión.</w:t>
      </w:r>
    </w:p>
    <w:p w:rsidR="003E6A40" w:rsidRPr="002F0235" w:rsidRDefault="003E6A40" w:rsidP="007722C5">
      <w:pPr>
        <w:spacing w:after="0" w:line="240" w:lineRule="auto"/>
        <w:rPr>
          <w:rFonts w:ascii="Times New Roman" w:hAnsi="Times New Roman" w:cs="Times New Roman"/>
          <w:sz w:val="24"/>
          <w:szCs w:val="24"/>
        </w:rPr>
      </w:pPr>
    </w:p>
    <w:p w:rsidR="003E6A40" w:rsidRPr="002F0235" w:rsidRDefault="003E6A40"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SEGUNDO.</w:t>
      </w:r>
      <w:r w:rsidRPr="002F0235">
        <w:rPr>
          <w:rFonts w:ascii="Times New Roman" w:hAnsi="Times New Roman" w:cs="Times New Roman"/>
          <w:sz w:val="24"/>
          <w:szCs w:val="24"/>
        </w:rPr>
        <w:t xml:space="preserve"> Se autoriza al H. Ayuntamiento de Nezahualcóyotl,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3E6A40" w:rsidRPr="002F0235" w:rsidRDefault="003E6A40" w:rsidP="007722C5">
      <w:pPr>
        <w:spacing w:after="0" w:line="240" w:lineRule="auto"/>
        <w:rPr>
          <w:rFonts w:ascii="Times New Roman" w:hAnsi="Times New Roman" w:cs="Times New Roman"/>
          <w:sz w:val="24"/>
          <w:szCs w:val="24"/>
        </w:rPr>
      </w:pPr>
    </w:p>
    <w:p w:rsidR="003E6A40" w:rsidRPr="002F0235" w:rsidRDefault="003E6A40"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TERCERO.</w:t>
      </w:r>
      <w:r w:rsidRPr="002F0235">
        <w:rPr>
          <w:rFonts w:ascii="Times New Roman" w:hAnsi="Times New Roman" w:cs="Times New Roman"/>
          <w:sz w:val="24"/>
          <w:szCs w:val="24"/>
        </w:rPr>
        <w:t xml:space="preserve"> La donación del predio estará condicionada a que no se cambie el uso y destino que motivó su autorización. En caso contrario, revertirá a favor del patrimonio del municipio de Nezahualcóyotl, Estado de México.</w:t>
      </w:r>
    </w:p>
    <w:p w:rsidR="003E6A40" w:rsidRPr="002F0235" w:rsidRDefault="003E6A40" w:rsidP="007722C5">
      <w:pPr>
        <w:spacing w:after="0" w:line="240" w:lineRule="auto"/>
        <w:rPr>
          <w:rFonts w:ascii="Times New Roman" w:hAnsi="Times New Roman" w:cs="Times New Roman"/>
          <w:sz w:val="24"/>
          <w:szCs w:val="24"/>
        </w:rPr>
      </w:pPr>
    </w:p>
    <w:p w:rsidR="003E6A40" w:rsidRPr="002F0235" w:rsidRDefault="003E6A40"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T R A N S I T O R I O S</w:t>
      </w:r>
    </w:p>
    <w:p w:rsidR="003E6A40" w:rsidRPr="002F0235" w:rsidRDefault="003E6A40" w:rsidP="007722C5">
      <w:pPr>
        <w:spacing w:after="0" w:line="240" w:lineRule="auto"/>
        <w:rPr>
          <w:rFonts w:ascii="Times New Roman" w:hAnsi="Times New Roman" w:cs="Times New Roman"/>
          <w:sz w:val="24"/>
          <w:szCs w:val="24"/>
        </w:rPr>
      </w:pPr>
    </w:p>
    <w:p w:rsidR="003E6A40" w:rsidRPr="002F0235" w:rsidRDefault="003E6A40"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PRIMERO.</w:t>
      </w:r>
      <w:r w:rsidRPr="002F0235">
        <w:rPr>
          <w:rFonts w:ascii="Times New Roman" w:hAnsi="Times New Roman" w:cs="Times New Roman"/>
          <w:sz w:val="24"/>
          <w:szCs w:val="24"/>
        </w:rPr>
        <w:t xml:space="preserve"> Publíquese el presente Decreto en el Periódico Oficial "Gaceta del Gobierno".</w:t>
      </w:r>
    </w:p>
    <w:p w:rsidR="003E6A40" w:rsidRPr="002F0235" w:rsidRDefault="003E6A40" w:rsidP="007722C5">
      <w:pPr>
        <w:spacing w:after="0" w:line="240" w:lineRule="auto"/>
        <w:rPr>
          <w:rFonts w:ascii="Times New Roman" w:hAnsi="Times New Roman" w:cs="Times New Roman"/>
          <w:sz w:val="24"/>
          <w:szCs w:val="24"/>
        </w:rPr>
      </w:pPr>
    </w:p>
    <w:p w:rsidR="003E6A40" w:rsidRPr="002F0235" w:rsidRDefault="003E6A40"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SEGUNDO.</w:t>
      </w:r>
      <w:r w:rsidRPr="002F0235">
        <w:rPr>
          <w:rFonts w:ascii="Times New Roman" w:hAnsi="Times New Roman" w:cs="Times New Roman"/>
          <w:sz w:val="24"/>
          <w:szCs w:val="24"/>
        </w:rPr>
        <w:t xml:space="preserve"> El presente Decreto entrará en vigor al día siguiente de su publicación en el Periódico "Gaceta del Gobierno".</w:t>
      </w:r>
    </w:p>
    <w:p w:rsidR="003E6A40" w:rsidRPr="002F0235" w:rsidRDefault="003E6A40" w:rsidP="007722C5">
      <w:pPr>
        <w:spacing w:after="0" w:line="240" w:lineRule="auto"/>
        <w:rPr>
          <w:rFonts w:ascii="Times New Roman" w:hAnsi="Times New Roman" w:cs="Times New Roman"/>
          <w:sz w:val="24"/>
          <w:szCs w:val="24"/>
        </w:rPr>
      </w:pPr>
    </w:p>
    <w:p w:rsidR="003E6A40" w:rsidRPr="002F0235" w:rsidRDefault="003E6A40"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Lo tendrá entendido la Gobernadora del Estado, haciendo que se publique y se cumpla.</w:t>
      </w:r>
    </w:p>
    <w:p w:rsidR="003E6A40" w:rsidRPr="002F0235" w:rsidRDefault="003E6A40" w:rsidP="007722C5">
      <w:pPr>
        <w:spacing w:after="0" w:line="240" w:lineRule="auto"/>
        <w:jc w:val="center"/>
        <w:rPr>
          <w:rFonts w:ascii="Times New Roman" w:hAnsi="Times New Roman" w:cs="Times New Roman"/>
          <w:b/>
          <w:sz w:val="24"/>
          <w:szCs w:val="24"/>
        </w:rPr>
      </w:pPr>
    </w:p>
    <w:p w:rsidR="003E6A40" w:rsidRPr="002F0235" w:rsidRDefault="003E6A40"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Dado en el Palacio del Poder Legislativo, en la ciudad de Toluca de Lerdo, Capital del Estado de México, a los dieciocho días del mes de agosto del dos mil veintiséis.</w:t>
      </w:r>
    </w:p>
    <w:p w:rsidR="003E6A40" w:rsidRPr="002F0235" w:rsidRDefault="003E6A40" w:rsidP="007722C5">
      <w:pPr>
        <w:spacing w:after="0" w:line="240" w:lineRule="auto"/>
        <w:jc w:val="center"/>
        <w:rPr>
          <w:rFonts w:ascii="Times New Roman" w:hAnsi="Times New Roman" w:cs="Times New Roman"/>
          <w:b/>
          <w:sz w:val="24"/>
          <w:szCs w:val="24"/>
        </w:rPr>
      </w:pPr>
    </w:p>
    <w:p w:rsidR="003E6A40" w:rsidRPr="002F0235" w:rsidRDefault="003E6A40"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PRESIDENTA</w:t>
      </w:r>
    </w:p>
    <w:p w:rsidR="003E6A40" w:rsidRPr="002F0235" w:rsidRDefault="003E6A40" w:rsidP="007722C5">
      <w:pPr>
        <w:spacing w:after="0" w:line="240" w:lineRule="auto"/>
        <w:jc w:val="center"/>
        <w:rPr>
          <w:rFonts w:ascii="Times New Roman" w:hAnsi="Times New Roman" w:cs="Times New Roman"/>
          <w:b/>
          <w:sz w:val="24"/>
          <w:szCs w:val="24"/>
        </w:rPr>
      </w:pPr>
    </w:p>
    <w:p w:rsidR="003E6A40" w:rsidRPr="002F0235" w:rsidRDefault="003E6A40"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DIP. MARTHA AZUCENA CAMACHO REYNOSO</w:t>
      </w:r>
    </w:p>
    <w:p w:rsidR="003E6A40" w:rsidRPr="002F0235" w:rsidRDefault="003E6A40" w:rsidP="007722C5">
      <w:pPr>
        <w:spacing w:after="0" w:line="240" w:lineRule="auto"/>
        <w:jc w:val="center"/>
        <w:rPr>
          <w:rFonts w:ascii="Times New Roman" w:hAnsi="Times New Roman" w:cs="Times New Roman"/>
          <w:b/>
          <w:sz w:val="24"/>
          <w:szCs w:val="24"/>
        </w:rPr>
      </w:pPr>
    </w:p>
    <w:p w:rsidR="003E6A40" w:rsidRPr="002F0235" w:rsidRDefault="003E6A40"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SECRETARIO</w:t>
      </w:r>
    </w:p>
    <w:p w:rsidR="003E6A40" w:rsidRPr="002F0235" w:rsidRDefault="003E6A40" w:rsidP="007722C5">
      <w:pPr>
        <w:spacing w:after="0" w:line="240" w:lineRule="auto"/>
        <w:jc w:val="center"/>
        <w:rPr>
          <w:rFonts w:ascii="Times New Roman" w:hAnsi="Times New Roman" w:cs="Times New Roman"/>
          <w:b/>
          <w:sz w:val="24"/>
          <w:szCs w:val="24"/>
        </w:rPr>
      </w:pPr>
    </w:p>
    <w:p w:rsidR="00BC4DAD" w:rsidRPr="002F0235" w:rsidRDefault="003E6A40" w:rsidP="007722C5">
      <w:pPr>
        <w:spacing w:after="0" w:line="240" w:lineRule="auto"/>
        <w:jc w:val="center"/>
        <w:rPr>
          <w:rFonts w:ascii="Times New Roman" w:hAnsi="Times New Roman" w:cs="Times New Roman"/>
          <w:b/>
          <w:bCs/>
          <w:sz w:val="24"/>
          <w:szCs w:val="24"/>
        </w:rPr>
      </w:pPr>
      <w:r w:rsidRPr="002F0235">
        <w:rPr>
          <w:rFonts w:ascii="Times New Roman" w:hAnsi="Times New Roman" w:cs="Times New Roman"/>
          <w:b/>
          <w:bCs/>
          <w:sz w:val="24"/>
          <w:szCs w:val="24"/>
        </w:rPr>
        <w:t>DIP. ISAAC JOSUÉ HERNÁNDEZ MÉNDEZ</w:t>
      </w:r>
    </w:p>
    <w:p w:rsidR="00BC4DAD" w:rsidRPr="002F0235" w:rsidRDefault="00BC4DAD" w:rsidP="007722C5">
      <w:pPr>
        <w:spacing w:after="0" w:line="240" w:lineRule="auto"/>
        <w:rPr>
          <w:rFonts w:ascii="Times New Roman" w:hAnsi="Times New Roman" w:cs="Times New Roman"/>
          <w:sz w:val="24"/>
          <w:szCs w:val="24"/>
        </w:rPr>
      </w:pPr>
    </w:p>
    <w:p w:rsidR="00741FE1" w:rsidRPr="002F0235" w:rsidRDefault="00741FE1"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(Fin del documento)</w:t>
      </w:r>
    </w:p>
    <w:p w:rsidR="00741FE1" w:rsidRPr="002F0235" w:rsidRDefault="00741FE1" w:rsidP="007722C5">
      <w:pPr>
        <w:pStyle w:val="Sinespaciado"/>
        <w:jc w:val="both"/>
        <w:rPr>
          <w:rFonts w:ascii="Times New Roman" w:hAnsi="Times New Roman" w:cs="Times New Roman"/>
          <w:sz w:val="24"/>
          <w:szCs w:val="24"/>
        </w:rPr>
      </w:pPr>
    </w:p>
    <w:p w:rsidR="0045116E" w:rsidRPr="002F0235" w:rsidRDefault="0045116E"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PRESIDENTA DIP. MARTHA AZUCENA CAMACHO REYNOSO. Gracias diputado Román Cortés Lugo.</w:t>
      </w:r>
    </w:p>
    <w:p w:rsidR="00A234A4" w:rsidRPr="002F0235" w:rsidRDefault="0045116E" w:rsidP="007722C5">
      <w:pPr>
        <w:pStyle w:val="Sinespaciad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Con apego al artículo 55 de la Constitución Política del Estado Libre y Soberano de México, someto a la aprobación de la Diputación Permanente la solicitud de dispensa de trámite de dictamen de la iniciativa y consulto si alguien desea hacer uso de la palabra.</w:t>
      </w:r>
    </w:p>
    <w:p w:rsidR="0045116E" w:rsidRPr="002F0235" w:rsidRDefault="0045116E" w:rsidP="007722C5">
      <w:pPr>
        <w:pStyle w:val="Sinespaciado"/>
        <w:ind w:firstLine="708"/>
        <w:jc w:val="both"/>
        <w:rPr>
          <w:rFonts w:ascii="Times New Roman" w:hAnsi="Times New Roman" w:cs="Times New Roman"/>
          <w:sz w:val="24"/>
          <w:szCs w:val="24"/>
        </w:rPr>
      </w:pPr>
      <w:r w:rsidRPr="002F0235">
        <w:rPr>
          <w:rFonts w:ascii="Times New Roman" w:eastAsia="Arial" w:hAnsi="Times New Roman" w:cs="Times New Roman"/>
          <w:sz w:val="24"/>
          <w:szCs w:val="24"/>
        </w:rPr>
        <w:t>Pido a quienes estén por la aprobatoria de la dispensa del trámite de dictamen, se sirva levantar la mano ¿En contra? ¿En abstención?</w:t>
      </w:r>
    </w:p>
    <w:p w:rsidR="0045116E" w:rsidRPr="002F0235" w:rsidRDefault="0045116E" w:rsidP="007722C5">
      <w:pPr>
        <w:pStyle w:val="Sinespaciado"/>
        <w:jc w:val="both"/>
        <w:rPr>
          <w:rFonts w:ascii="Times New Roman" w:hAnsi="Times New Roman" w:cs="Times New Roman"/>
          <w:sz w:val="24"/>
          <w:szCs w:val="24"/>
        </w:rPr>
      </w:pPr>
      <w:r w:rsidRPr="002F0235">
        <w:rPr>
          <w:rFonts w:ascii="Times New Roman" w:eastAsia="Arial" w:hAnsi="Times New Roman" w:cs="Times New Roman"/>
          <w:sz w:val="24"/>
          <w:szCs w:val="24"/>
        </w:rPr>
        <w:t xml:space="preserve">SECRETARIO </w:t>
      </w:r>
      <w:r w:rsidRPr="002F0235">
        <w:rPr>
          <w:rFonts w:ascii="Times New Roman" w:hAnsi="Times New Roman" w:cs="Times New Roman"/>
          <w:sz w:val="24"/>
          <w:szCs w:val="24"/>
        </w:rPr>
        <w:t xml:space="preserve">DIP. ISAAC JOSUÉ HERNÁNDEZ MÉNDEZ. </w:t>
      </w:r>
      <w:r w:rsidRPr="002F0235">
        <w:rPr>
          <w:rFonts w:ascii="Times New Roman" w:eastAsia="Arial" w:hAnsi="Times New Roman" w:cs="Times New Roman"/>
          <w:sz w:val="24"/>
          <w:szCs w:val="24"/>
        </w:rPr>
        <w:t>La propuesta ha sido aprobada por unanimidad de votos.</w:t>
      </w:r>
    </w:p>
    <w:p w:rsidR="0045116E" w:rsidRPr="002F0235" w:rsidRDefault="0045116E"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PRESIDENTA DIP. MARTHA AZUCENA CAMACHO REYNOSO. Gracias Secretario.</w:t>
      </w:r>
    </w:p>
    <w:p w:rsidR="0045116E" w:rsidRPr="002F0235" w:rsidRDefault="0045116E" w:rsidP="007722C5">
      <w:pPr>
        <w:pStyle w:val="Sinespaciado"/>
        <w:ind w:firstLine="708"/>
        <w:jc w:val="both"/>
        <w:rPr>
          <w:rFonts w:ascii="Times New Roman" w:hAnsi="Times New Roman" w:cs="Times New Roman"/>
          <w:sz w:val="24"/>
          <w:szCs w:val="24"/>
        </w:rPr>
      </w:pPr>
      <w:r w:rsidRPr="002F0235">
        <w:rPr>
          <w:rFonts w:ascii="Times New Roman" w:eastAsia="Arial" w:hAnsi="Times New Roman" w:cs="Times New Roman"/>
          <w:sz w:val="24"/>
          <w:szCs w:val="24"/>
        </w:rPr>
        <w:t xml:space="preserve">Abro la discusión en lo general de la </w:t>
      </w:r>
      <w:r w:rsidR="00A234A4"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A234A4" w:rsidRPr="002F0235">
        <w:rPr>
          <w:rFonts w:ascii="Times New Roman" w:eastAsia="Arial" w:hAnsi="Times New Roman" w:cs="Times New Roman"/>
          <w:sz w:val="24"/>
          <w:szCs w:val="24"/>
        </w:rPr>
        <w:t xml:space="preserve">Decreto </w:t>
      </w:r>
      <w:r w:rsidRPr="002F0235">
        <w:rPr>
          <w:rFonts w:ascii="Times New Roman" w:eastAsia="Arial" w:hAnsi="Times New Roman" w:cs="Times New Roman"/>
          <w:sz w:val="24"/>
          <w:szCs w:val="24"/>
        </w:rPr>
        <w:t>y pregunto si alguien desea hacer uso de la palabra</w:t>
      </w:r>
      <w:r w:rsidR="00EA0D65" w:rsidRPr="002F0235">
        <w:rPr>
          <w:rFonts w:ascii="Times New Roman" w:eastAsia="Arial" w:hAnsi="Times New Roman" w:cs="Times New Roman"/>
          <w:sz w:val="24"/>
          <w:szCs w:val="24"/>
        </w:rPr>
        <w:t>; c</w:t>
      </w:r>
      <w:r w:rsidRPr="002F0235">
        <w:rPr>
          <w:rFonts w:ascii="Times New Roman" w:eastAsia="Arial" w:hAnsi="Times New Roman" w:cs="Times New Roman"/>
          <w:sz w:val="24"/>
          <w:szCs w:val="24"/>
        </w:rPr>
        <w:t xml:space="preserve">onsulto a las y los integrantes de la Diputación Permanente si consideran suficientemente discutido en lo general la </w:t>
      </w:r>
      <w:r w:rsidR="00EA0D65"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EA0D65" w:rsidRPr="002F0235">
        <w:rPr>
          <w:rFonts w:ascii="Times New Roman" w:eastAsia="Arial" w:hAnsi="Times New Roman" w:cs="Times New Roman"/>
          <w:sz w:val="24"/>
          <w:szCs w:val="24"/>
        </w:rPr>
        <w:t xml:space="preserve">Decreto </w:t>
      </w:r>
      <w:r w:rsidRPr="002F0235">
        <w:rPr>
          <w:rFonts w:ascii="Times New Roman" w:eastAsia="Arial" w:hAnsi="Times New Roman" w:cs="Times New Roman"/>
          <w:sz w:val="24"/>
          <w:szCs w:val="24"/>
        </w:rPr>
        <w:t>y pido a quienes estén por ello se sirva levantar la mano ¿En contra? ¿En abstención?</w:t>
      </w:r>
    </w:p>
    <w:p w:rsidR="0045116E" w:rsidRPr="002F0235" w:rsidRDefault="0045116E" w:rsidP="007722C5">
      <w:pPr>
        <w:pStyle w:val="Sinespaciado"/>
        <w:jc w:val="both"/>
        <w:rPr>
          <w:rFonts w:ascii="Times New Roman" w:hAnsi="Times New Roman" w:cs="Times New Roman"/>
          <w:sz w:val="24"/>
          <w:szCs w:val="24"/>
        </w:rPr>
      </w:pPr>
      <w:r w:rsidRPr="002F0235">
        <w:rPr>
          <w:rFonts w:ascii="Times New Roman" w:eastAsia="Arial" w:hAnsi="Times New Roman" w:cs="Times New Roman"/>
          <w:sz w:val="24"/>
          <w:szCs w:val="24"/>
        </w:rPr>
        <w:t xml:space="preserve">SECRETARIO DIP. ISAAC JOSUÉ HERNÁNDEZ MÉNDEZ. Las y los integrantes de la Diputación Permanente consideran suficientemente discutido en lo general la </w:t>
      </w:r>
      <w:r w:rsidR="00EA0D65"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EA0D65" w:rsidRPr="002F0235">
        <w:rPr>
          <w:rFonts w:ascii="Times New Roman" w:eastAsia="Arial" w:hAnsi="Times New Roman" w:cs="Times New Roman"/>
          <w:sz w:val="24"/>
          <w:szCs w:val="24"/>
        </w:rPr>
        <w:t>Decreto</w:t>
      </w:r>
      <w:r w:rsidRPr="002F0235">
        <w:rPr>
          <w:rFonts w:ascii="Times New Roman" w:eastAsia="Arial" w:hAnsi="Times New Roman" w:cs="Times New Roman"/>
          <w:sz w:val="24"/>
          <w:szCs w:val="24"/>
        </w:rPr>
        <w:t>.</w:t>
      </w:r>
    </w:p>
    <w:p w:rsidR="0045116E" w:rsidRPr="002F0235" w:rsidRDefault="0045116E" w:rsidP="007722C5">
      <w:pPr>
        <w:pStyle w:val="Sinespaciado"/>
        <w:jc w:val="both"/>
        <w:rPr>
          <w:rFonts w:ascii="Times New Roman" w:hAnsi="Times New Roman" w:cs="Times New Roman"/>
          <w:sz w:val="24"/>
          <w:szCs w:val="24"/>
        </w:rPr>
      </w:pPr>
      <w:r w:rsidRPr="002F0235">
        <w:rPr>
          <w:rFonts w:ascii="Times New Roman" w:eastAsia="Arial" w:hAnsi="Times New Roman" w:cs="Times New Roman"/>
          <w:sz w:val="24"/>
          <w:szCs w:val="24"/>
        </w:rPr>
        <w:t xml:space="preserve">PRESIDENTA DIP. MARTHA AZUCENA CAMACHO REYNOSO. Para recabar la votación nominal, consulto si es de aprobarse en lo general la </w:t>
      </w:r>
      <w:r w:rsidR="00EA0D65"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EA0D65" w:rsidRPr="002F0235">
        <w:rPr>
          <w:rFonts w:ascii="Times New Roman" w:eastAsia="Arial" w:hAnsi="Times New Roman" w:cs="Times New Roman"/>
          <w:sz w:val="24"/>
          <w:szCs w:val="24"/>
        </w:rPr>
        <w:t xml:space="preserve">Decreto </w:t>
      </w:r>
      <w:r w:rsidRPr="002F0235">
        <w:rPr>
          <w:rFonts w:ascii="Times New Roman" w:eastAsia="Arial" w:hAnsi="Times New Roman" w:cs="Times New Roman"/>
          <w:sz w:val="24"/>
          <w:szCs w:val="24"/>
        </w:rPr>
        <w:t>y pido a la Secretaría recabe la votación; si alguien desea hacer uso de la palabra, sírvase comentarlo.</w:t>
      </w:r>
    </w:p>
    <w:p w:rsidR="0045116E" w:rsidRPr="002F0235" w:rsidRDefault="0045116E"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SECRETARIO DIP. ISAAC JOSUÉ HERNÁNDEZ MÉNDEZ. Procedo a recabar la votación nominal.</w:t>
      </w:r>
    </w:p>
    <w:p w:rsidR="0045116E" w:rsidRPr="002F0235" w:rsidRDefault="0045116E" w:rsidP="007722C5">
      <w:pPr>
        <w:pStyle w:val="Sinespaciado"/>
        <w:jc w:val="center"/>
        <w:rPr>
          <w:rFonts w:ascii="Times New Roman" w:eastAsia="Arial" w:hAnsi="Times New Roman" w:cs="Times New Roman"/>
          <w:i/>
          <w:sz w:val="24"/>
          <w:szCs w:val="24"/>
        </w:rPr>
      </w:pPr>
      <w:r w:rsidRPr="002F0235">
        <w:rPr>
          <w:rFonts w:ascii="Times New Roman" w:eastAsia="Arial" w:hAnsi="Times New Roman" w:cs="Times New Roman"/>
          <w:i/>
          <w:sz w:val="24"/>
          <w:szCs w:val="24"/>
        </w:rPr>
        <w:t>(Votación nominal)</w:t>
      </w:r>
    </w:p>
    <w:p w:rsidR="0045116E" w:rsidRPr="002F0235" w:rsidRDefault="0045116E" w:rsidP="007722C5">
      <w:pPr>
        <w:pStyle w:val="Sinespaciado"/>
        <w:jc w:val="both"/>
        <w:rPr>
          <w:rFonts w:ascii="Times New Roman" w:hAnsi="Times New Roman" w:cs="Times New Roman"/>
          <w:sz w:val="24"/>
          <w:szCs w:val="24"/>
        </w:rPr>
      </w:pPr>
      <w:r w:rsidRPr="002F0235">
        <w:rPr>
          <w:rFonts w:ascii="Times New Roman" w:eastAsia="Arial" w:hAnsi="Times New Roman" w:cs="Times New Roman"/>
          <w:sz w:val="24"/>
          <w:szCs w:val="24"/>
        </w:rPr>
        <w:t xml:space="preserve">SECRETARIO DIP. ISAAC JOSUÉ HERNÁNDEZ MÉNDEZ. La </w:t>
      </w:r>
      <w:r w:rsidR="00EA0D65"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EA0D65" w:rsidRPr="002F0235">
        <w:rPr>
          <w:rFonts w:ascii="Times New Roman" w:eastAsia="Arial" w:hAnsi="Times New Roman" w:cs="Times New Roman"/>
          <w:sz w:val="24"/>
          <w:szCs w:val="24"/>
        </w:rPr>
        <w:t xml:space="preserve">Decreto </w:t>
      </w:r>
      <w:r w:rsidRPr="002F0235">
        <w:rPr>
          <w:rFonts w:ascii="Times New Roman" w:eastAsia="Arial" w:hAnsi="Times New Roman" w:cs="Times New Roman"/>
          <w:sz w:val="24"/>
          <w:szCs w:val="24"/>
        </w:rPr>
        <w:t>ha sido aprobada por unanimidad de votos.</w:t>
      </w:r>
    </w:p>
    <w:p w:rsidR="0045116E" w:rsidRPr="002F0235" w:rsidRDefault="0045116E"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PRESIDENTA DIP. MARTHA AZUCENA CAMACHO REYNOSO. Gracias Secretario.</w:t>
      </w:r>
    </w:p>
    <w:p w:rsidR="0045116E" w:rsidRPr="002F0235" w:rsidRDefault="0045116E" w:rsidP="007722C5">
      <w:pPr>
        <w:pStyle w:val="Sinespaciad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Se tiene aprobado en lo general la </w:t>
      </w:r>
      <w:r w:rsidR="00E95374"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E95374" w:rsidRPr="002F0235">
        <w:rPr>
          <w:rFonts w:ascii="Times New Roman" w:eastAsia="Arial" w:hAnsi="Times New Roman" w:cs="Times New Roman"/>
          <w:sz w:val="24"/>
          <w:szCs w:val="24"/>
        </w:rPr>
        <w:t>Decreto</w:t>
      </w:r>
      <w:r w:rsidRPr="002F0235">
        <w:rPr>
          <w:rFonts w:ascii="Times New Roman" w:eastAsia="Arial" w:hAnsi="Times New Roman" w:cs="Times New Roman"/>
          <w:sz w:val="24"/>
          <w:szCs w:val="24"/>
        </w:rPr>
        <w:t>; se declara su aprobación en lo particular.</w:t>
      </w:r>
    </w:p>
    <w:p w:rsidR="0045116E" w:rsidRPr="002F0235" w:rsidRDefault="0045116E" w:rsidP="007722C5">
      <w:pPr>
        <w:pStyle w:val="Sinespaciado"/>
        <w:ind w:firstLine="708"/>
        <w:jc w:val="both"/>
        <w:rPr>
          <w:rFonts w:ascii="Times New Roman" w:hAnsi="Times New Roman" w:cs="Times New Roman"/>
          <w:sz w:val="24"/>
          <w:szCs w:val="24"/>
        </w:rPr>
      </w:pPr>
      <w:r w:rsidRPr="002F0235">
        <w:rPr>
          <w:rFonts w:ascii="Times New Roman" w:eastAsia="Arial" w:hAnsi="Times New Roman" w:cs="Times New Roman"/>
          <w:sz w:val="24"/>
          <w:szCs w:val="24"/>
        </w:rPr>
        <w:t>En cuanto al punto número 4, el diputado</w:t>
      </w:r>
      <w:r w:rsidRPr="002F0235">
        <w:rPr>
          <w:rFonts w:ascii="Times New Roman" w:hAnsi="Times New Roman" w:cs="Times New Roman"/>
          <w:sz w:val="24"/>
          <w:szCs w:val="24"/>
        </w:rPr>
        <w:t xml:space="preserve"> Isaías Peláez Soria, l</w:t>
      </w:r>
      <w:r w:rsidRPr="002F0235">
        <w:rPr>
          <w:rFonts w:ascii="Times New Roman" w:eastAsia="Arial" w:hAnsi="Times New Roman" w:cs="Times New Roman"/>
          <w:sz w:val="24"/>
          <w:szCs w:val="24"/>
        </w:rPr>
        <w:t xml:space="preserve">eerá la </w:t>
      </w:r>
      <w:r w:rsidR="00E95374"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E95374" w:rsidRPr="002F0235">
        <w:rPr>
          <w:rFonts w:ascii="Times New Roman" w:eastAsia="Arial" w:hAnsi="Times New Roman" w:cs="Times New Roman"/>
          <w:sz w:val="24"/>
          <w:szCs w:val="24"/>
        </w:rPr>
        <w:t xml:space="preserve">Decreto </w:t>
      </w:r>
      <w:r w:rsidRPr="002F0235">
        <w:rPr>
          <w:rFonts w:ascii="Times New Roman" w:eastAsia="Arial" w:hAnsi="Times New Roman" w:cs="Times New Roman"/>
          <w:sz w:val="24"/>
          <w:szCs w:val="24"/>
        </w:rPr>
        <w:t xml:space="preserve">por el que se </w:t>
      </w:r>
      <w:r w:rsidR="00E95374" w:rsidRPr="002F0235">
        <w:rPr>
          <w:rFonts w:ascii="Times New Roman" w:eastAsia="Arial" w:hAnsi="Times New Roman" w:cs="Times New Roman"/>
          <w:sz w:val="24"/>
          <w:szCs w:val="24"/>
        </w:rPr>
        <w:t>a</w:t>
      </w:r>
      <w:r w:rsidRPr="002F0235">
        <w:rPr>
          <w:rFonts w:ascii="Times New Roman" w:eastAsia="Arial" w:hAnsi="Times New Roman" w:cs="Times New Roman"/>
          <w:sz w:val="24"/>
          <w:szCs w:val="24"/>
        </w:rPr>
        <w:t xml:space="preserve">utoriza al Ayuntamiento del Netzahualcóyotl, Estado de México a desincorporar del patrimonio del municipio un inmueble, para que sea donado a título gratuito a favor del organismo </w:t>
      </w:r>
      <w:r w:rsidRPr="002F0235">
        <w:rPr>
          <w:rFonts w:ascii="Times New Roman" w:eastAsia="Arial" w:hAnsi="Times New Roman" w:cs="Times New Roman"/>
          <w:sz w:val="24"/>
          <w:szCs w:val="24"/>
        </w:rPr>
        <w:lastRenderedPageBreak/>
        <w:t xml:space="preserve">público descentralizado denominado, Servicios de Salud del Instituto Mexicano del Seguro Social para el Bienestar (IMSS-BIENESTAR), para la atención integral, gratuita, médica y hospitalaria, con medicamentos y demás insumos asociados a las personas sin afiliación a las </w:t>
      </w:r>
      <w:r w:rsidR="00EF2683" w:rsidRPr="002F0235">
        <w:rPr>
          <w:rFonts w:ascii="Times New Roman" w:eastAsia="Arial" w:hAnsi="Times New Roman" w:cs="Times New Roman"/>
          <w:sz w:val="24"/>
          <w:szCs w:val="24"/>
        </w:rPr>
        <w:t xml:space="preserve">Instituciones </w:t>
      </w:r>
      <w:r w:rsidRPr="002F0235">
        <w:rPr>
          <w:rFonts w:ascii="Times New Roman" w:eastAsia="Arial" w:hAnsi="Times New Roman" w:cs="Times New Roman"/>
          <w:sz w:val="24"/>
          <w:szCs w:val="24"/>
        </w:rPr>
        <w:t xml:space="preserve">de </w:t>
      </w:r>
      <w:r w:rsidR="00EF2683" w:rsidRPr="002F0235">
        <w:rPr>
          <w:rFonts w:ascii="Times New Roman" w:eastAsia="Arial" w:hAnsi="Times New Roman" w:cs="Times New Roman"/>
          <w:sz w:val="24"/>
          <w:szCs w:val="24"/>
        </w:rPr>
        <w:t xml:space="preserve">Seguridad Social </w:t>
      </w:r>
      <w:r w:rsidRPr="002F0235">
        <w:rPr>
          <w:rFonts w:ascii="Times New Roman" w:eastAsia="Arial" w:hAnsi="Times New Roman" w:cs="Times New Roman"/>
          <w:sz w:val="24"/>
          <w:szCs w:val="24"/>
        </w:rPr>
        <w:t>en el Estado de México, presentada por la Titular del Ejecutivo Estatal</w:t>
      </w:r>
      <w:r w:rsidR="00EF2683" w:rsidRPr="002F0235">
        <w:rPr>
          <w:rFonts w:ascii="Times New Roman" w:eastAsia="Arial" w:hAnsi="Times New Roman" w:cs="Times New Roman"/>
          <w:sz w:val="24"/>
          <w:szCs w:val="24"/>
        </w:rPr>
        <w:t>.</w:t>
      </w:r>
      <w:r w:rsidRPr="002F0235">
        <w:rPr>
          <w:rFonts w:ascii="Times New Roman" w:eastAsia="Arial" w:hAnsi="Times New Roman" w:cs="Times New Roman"/>
          <w:sz w:val="24"/>
          <w:szCs w:val="24"/>
        </w:rPr>
        <w:t xml:space="preserve"> (</w:t>
      </w:r>
      <w:r w:rsidR="00EF2683" w:rsidRPr="002F0235">
        <w:rPr>
          <w:rFonts w:ascii="Times New Roman" w:eastAsia="Arial" w:hAnsi="Times New Roman" w:cs="Times New Roman"/>
          <w:sz w:val="24"/>
          <w:szCs w:val="24"/>
        </w:rPr>
        <w:t>D</w:t>
      </w:r>
      <w:r w:rsidRPr="002F0235">
        <w:rPr>
          <w:rFonts w:ascii="Times New Roman" w:eastAsia="Arial" w:hAnsi="Times New Roman" w:cs="Times New Roman"/>
          <w:sz w:val="24"/>
          <w:szCs w:val="24"/>
        </w:rPr>
        <w:t>e urgente y obvia resolución).</w:t>
      </w:r>
    </w:p>
    <w:p w:rsidR="0045116E" w:rsidRPr="002F0235" w:rsidRDefault="0045116E" w:rsidP="007722C5">
      <w:pPr>
        <w:pStyle w:val="Sinespaciado"/>
        <w:jc w:val="both"/>
        <w:rPr>
          <w:rFonts w:ascii="Times New Roman" w:eastAsia="Arial" w:hAnsi="Times New Roman" w:cs="Times New Roman"/>
          <w:sz w:val="24"/>
          <w:szCs w:val="24"/>
        </w:rPr>
      </w:pPr>
      <w:r w:rsidRPr="002F0235">
        <w:rPr>
          <w:rFonts w:ascii="Times New Roman" w:hAnsi="Times New Roman" w:cs="Times New Roman"/>
          <w:sz w:val="24"/>
          <w:szCs w:val="24"/>
        </w:rPr>
        <w:t xml:space="preserve">DIP. ISAÍAS PELÁEZ SORIA. </w:t>
      </w:r>
      <w:r w:rsidRPr="002F0235">
        <w:rPr>
          <w:rFonts w:ascii="Times New Roman" w:eastAsia="Arial" w:hAnsi="Times New Roman" w:cs="Times New Roman"/>
          <w:sz w:val="24"/>
          <w:szCs w:val="24"/>
        </w:rPr>
        <w:t>Muy buenos días, con su venia Presidenta, saludo a mis compañeras, compañeros diputados, medios de comunicación y a quienes nos acompañan en esta “Casa del Pueblo”.</w:t>
      </w:r>
    </w:p>
    <w:p w:rsidR="0045116E" w:rsidRPr="002F0235" w:rsidRDefault="00696B6B"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DIPUTADA</w:t>
      </w:r>
    </w:p>
    <w:p w:rsidR="0045116E" w:rsidRPr="002F0235" w:rsidRDefault="00696B6B"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MARTHA AZUCENA CAMACHO REYNOSO</w:t>
      </w:r>
    </w:p>
    <w:p w:rsidR="0045116E" w:rsidRPr="002F0235" w:rsidRDefault="00696B6B"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PRESIDENTA DE LA DIPUTACIÓN PERMANENTE</w:t>
      </w:r>
    </w:p>
    <w:p w:rsidR="0045116E" w:rsidRPr="002F0235" w:rsidRDefault="00696B6B"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DE LA “LXII” LEGISLATURA DEL ESTADO DE MÉXICO</w:t>
      </w:r>
    </w:p>
    <w:p w:rsidR="0045116E" w:rsidRPr="002F0235" w:rsidRDefault="00696B6B"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PRESENTE.</w:t>
      </w:r>
    </w:p>
    <w:p w:rsidR="00741086" w:rsidRPr="002F0235" w:rsidRDefault="0045116E" w:rsidP="007722C5">
      <w:pPr>
        <w:pStyle w:val="Sinespaciado"/>
        <w:ind w:firstLine="708"/>
        <w:jc w:val="both"/>
        <w:rPr>
          <w:rFonts w:ascii="Times New Roman" w:hAnsi="Times New Roman" w:cs="Times New Roman"/>
          <w:sz w:val="24"/>
          <w:szCs w:val="24"/>
        </w:rPr>
      </w:pPr>
      <w:r w:rsidRPr="002F0235">
        <w:rPr>
          <w:rFonts w:ascii="Times New Roman" w:eastAsia="Arial" w:hAnsi="Times New Roman" w:cs="Times New Roman"/>
          <w:sz w:val="24"/>
          <w:szCs w:val="24"/>
        </w:rPr>
        <w:t>Delfina Gómez Álvarez, Gobernadora Constitucional del Estado Libre y Soberano de México, en ejercicio de la facultad que me confieren los artículos 51</w:t>
      </w:r>
      <w:r w:rsidR="00C720D1" w:rsidRPr="002F0235">
        <w:rPr>
          <w:rFonts w:ascii="Times New Roman" w:eastAsia="Arial" w:hAnsi="Times New Roman" w:cs="Times New Roman"/>
          <w:sz w:val="24"/>
          <w:szCs w:val="24"/>
        </w:rPr>
        <w:t>,</w:t>
      </w:r>
      <w:r w:rsidRPr="002F0235">
        <w:rPr>
          <w:rFonts w:ascii="Times New Roman" w:eastAsia="Arial" w:hAnsi="Times New Roman" w:cs="Times New Roman"/>
          <w:sz w:val="24"/>
          <w:szCs w:val="24"/>
        </w:rPr>
        <w:t xml:space="preserve"> fracción I y 77 fracción V de la Constitución Política del Estado Libre y Soberano de México, con fundamento en lo establecido en los numerales 61 fracción XXXVI de la Constitución Local, así como 33 fracciones I y VI y 34 de la Ley Orgánica Municipal del Estado de México, someto</w:t>
      </w:r>
      <w:r w:rsidR="00B77BB6" w:rsidRPr="002F0235">
        <w:rPr>
          <w:rFonts w:ascii="Times New Roman" w:eastAsia="Arial" w:hAnsi="Times New Roman" w:cs="Times New Roman"/>
          <w:sz w:val="24"/>
          <w:szCs w:val="24"/>
        </w:rPr>
        <w:t xml:space="preserve"> a la</w:t>
      </w:r>
      <w:r w:rsidR="00741086" w:rsidRPr="002F0235">
        <w:rPr>
          <w:rFonts w:ascii="Times New Roman" w:hAnsi="Times New Roman" w:cs="Times New Roman"/>
          <w:sz w:val="24"/>
          <w:szCs w:val="24"/>
        </w:rPr>
        <w:t xml:space="preserve"> consideración de esta Legislatura por su conducto, la Iniciativa de Decreto por el que se autoriza al Ayuntamiento de Nezahualcóyotl, Estado de México, la desincorporación del patrimonio del municipio, un inmueble para que sea donado a título gratuito a favor del Organismo Público Descentralizado denominado Servicios de Salud del Instituto Mexicano del Seguro Social para Bienestar (IMSS-BIENESTAR), para la atención integral, gratuita, médica y hospitalaria, con medicamentos y demás insumos asociados a las personas sin afiliación a las instituciones de Seguridad Social en el Estado de México de conformidad con la siguiente</w:t>
      </w:r>
      <w:r w:rsidR="00C720D1" w:rsidRPr="002F0235">
        <w:rPr>
          <w:rFonts w:ascii="Times New Roman" w:hAnsi="Times New Roman" w:cs="Times New Roman"/>
          <w:sz w:val="24"/>
          <w:szCs w:val="24"/>
        </w:rPr>
        <w:t>:</w:t>
      </w:r>
      <w:r w:rsidR="00741086" w:rsidRPr="002F0235">
        <w:rPr>
          <w:rFonts w:ascii="Times New Roman" w:hAnsi="Times New Roman" w:cs="Times New Roman"/>
          <w:sz w:val="24"/>
          <w:szCs w:val="24"/>
        </w:rPr>
        <w:t xml:space="preserve"> </w:t>
      </w:r>
    </w:p>
    <w:p w:rsidR="00741086" w:rsidRPr="002F0235" w:rsidRDefault="00741086"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EXPOSICIÓN DE MOTIVOS</w:t>
      </w:r>
    </w:p>
    <w:p w:rsidR="00741086" w:rsidRPr="002F0235" w:rsidRDefault="003A28A9"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DECRETO NÚMERO. </w:t>
      </w:r>
    </w:p>
    <w:p w:rsidR="003A28A9" w:rsidRPr="002F0235" w:rsidRDefault="0074108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LA “LXII” LEGISLATURA </w:t>
      </w:r>
    </w:p>
    <w:p w:rsidR="003A28A9" w:rsidRPr="002F0235" w:rsidRDefault="0074108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DEL ESTADO DE MÉXICO </w:t>
      </w:r>
    </w:p>
    <w:p w:rsidR="00741086" w:rsidRPr="002F0235" w:rsidRDefault="0074108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DECRETA:</w:t>
      </w:r>
    </w:p>
    <w:p w:rsidR="00741086" w:rsidRPr="002F0235" w:rsidRDefault="003A28A9"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ARTÍCULO PRIMERO</w:t>
      </w:r>
      <w:r w:rsidR="00741086" w:rsidRPr="002F0235">
        <w:rPr>
          <w:rFonts w:ascii="Times New Roman" w:hAnsi="Times New Roman" w:cs="Times New Roman"/>
          <w:sz w:val="24"/>
          <w:szCs w:val="24"/>
        </w:rPr>
        <w:t xml:space="preserve">. Se autoriza la desincorporación del patrimonio del </w:t>
      </w:r>
      <w:r w:rsidRPr="002F0235">
        <w:rPr>
          <w:rFonts w:ascii="Times New Roman" w:hAnsi="Times New Roman" w:cs="Times New Roman"/>
          <w:sz w:val="24"/>
          <w:szCs w:val="24"/>
        </w:rPr>
        <w:t xml:space="preserve">municipio </w:t>
      </w:r>
      <w:r w:rsidR="00741086" w:rsidRPr="002F0235">
        <w:rPr>
          <w:rFonts w:ascii="Times New Roman" w:hAnsi="Times New Roman" w:cs="Times New Roman"/>
          <w:sz w:val="24"/>
          <w:szCs w:val="24"/>
        </w:rPr>
        <w:t xml:space="preserve">de Nezahualcóyotl, Estado de México, del inmueble denominado </w:t>
      </w:r>
      <w:r w:rsidRPr="002F0235">
        <w:rPr>
          <w:rFonts w:ascii="Times New Roman" w:hAnsi="Times New Roman" w:cs="Times New Roman"/>
          <w:sz w:val="24"/>
          <w:szCs w:val="24"/>
        </w:rPr>
        <w:t>lote área</w:t>
      </w:r>
      <w:r w:rsidR="00741086" w:rsidRPr="002F0235">
        <w:rPr>
          <w:rFonts w:ascii="Times New Roman" w:hAnsi="Times New Roman" w:cs="Times New Roman"/>
          <w:sz w:val="24"/>
          <w:szCs w:val="24"/>
        </w:rPr>
        <w:t xml:space="preserve"> de </w:t>
      </w:r>
      <w:r w:rsidRPr="002F0235">
        <w:rPr>
          <w:rFonts w:ascii="Times New Roman" w:hAnsi="Times New Roman" w:cs="Times New Roman"/>
          <w:sz w:val="24"/>
          <w:szCs w:val="24"/>
        </w:rPr>
        <w:t>donación-</w:t>
      </w:r>
      <w:r w:rsidR="00741086" w:rsidRPr="002F0235">
        <w:rPr>
          <w:rFonts w:ascii="Times New Roman" w:hAnsi="Times New Roman" w:cs="Times New Roman"/>
          <w:sz w:val="24"/>
          <w:szCs w:val="24"/>
        </w:rPr>
        <w:t>1, ubicado en calle Vergelito</w:t>
      </w:r>
      <w:r w:rsidR="00867D7C" w:rsidRPr="002F0235">
        <w:rPr>
          <w:rFonts w:ascii="Times New Roman" w:hAnsi="Times New Roman" w:cs="Times New Roman"/>
          <w:sz w:val="24"/>
          <w:szCs w:val="24"/>
        </w:rPr>
        <w:t>, sin</w:t>
      </w:r>
      <w:r w:rsidR="00741086" w:rsidRPr="002F0235">
        <w:rPr>
          <w:rFonts w:ascii="Times New Roman" w:hAnsi="Times New Roman" w:cs="Times New Roman"/>
          <w:sz w:val="24"/>
          <w:szCs w:val="24"/>
        </w:rPr>
        <w:t xml:space="preserve"> número, </w:t>
      </w:r>
      <w:r w:rsidR="00867D7C" w:rsidRPr="002F0235">
        <w:rPr>
          <w:rFonts w:ascii="Times New Roman" w:hAnsi="Times New Roman" w:cs="Times New Roman"/>
          <w:sz w:val="24"/>
          <w:szCs w:val="24"/>
        </w:rPr>
        <w:t xml:space="preserve">manzana </w:t>
      </w:r>
      <w:r w:rsidR="00741086" w:rsidRPr="002F0235">
        <w:rPr>
          <w:rFonts w:ascii="Times New Roman" w:hAnsi="Times New Roman" w:cs="Times New Roman"/>
          <w:sz w:val="24"/>
          <w:szCs w:val="24"/>
        </w:rPr>
        <w:t xml:space="preserve">sin número, Colonia Aurora, Municipio de Nezahualcóyotl, Estado de México, en el que se localiza el Centro de Salud </w:t>
      </w:r>
      <w:r w:rsidR="00867D7C" w:rsidRPr="002F0235">
        <w:rPr>
          <w:rFonts w:ascii="Times New Roman" w:hAnsi="Times New Roman" w:cs="Times New Roman"/>
          <w:sz w:val="24"/>
          <w:szCs w:val="24"/>
        </w:rPr>
        <w:t>“</w:t>
      </w:r>
      <w:r w:rsidR="00741086" w:rsidRPr="002F0235">
        <w:rPr>
          <w:rFonts w:ascii="Times New Roman" w:hAnsi="Times New Roman" w:cs="Times New Roman"/>
          <w:sz w:val="24"/>
          <w:szCs w:val="24"/>
        </w:rPr>
        <w:t xml:space="preserve">Colonia Benito Juárez </w:t>
      </w:r>
      <w:r w:rsidR="00867D7C" w:rsidRPr="002F0235">
        <w:rPr>
          <w:rFonts w:ascii="Times New Roman" w:hAnsi="Times New Roman" w:cs="Times New Roman"/>
          <w:sz w:val="24"/>
          <w:szCs w:val="24"/>
        </w:rPr>
        <w:t>II e</w:t>
      </w:r>
      <w:r w:rsidR="00741086" w:rsidRPr="002F0235">
        <w:rPr>
          <w:rFonts w:ascii="Times New Roman" w:hAnsi="Times New Roman" w:cs="Times New Roman"/>
          <w:sz w:val="24"/>
          <w:szCs w:val="24"/>
        </w:rPr>
        <w:t>l Vergelito</w:t>
      </w:r>
      <w:r w:rsidR="00867D7C" w:rsidRPr="002F0235">
        <w:rPr>
          <w:rFonts w:ascii="Times New Roman" w:hAnsi="Times New Roman" w:cs="Times New Roman"/>
          <w:sz w:val="24"/>
          <w:szCs w:val="24"/>
        </w:rPr>
        <w:t>”</w:t>
      </w:r>
      <w:r w:rsidR="00741086" w:rsidRPr="002F0235">
        <w:rPr>
          <w:rFonts w:ascii="Times New Roman" w:hAnsi="Times New Roman" w:cs="Times New Roman"/>
          <w:sz w:val="24"/>
          <w:szCs w:val="24"/>
        </w:rPr>
        <w:t>, con una superficie de 1.526.92 metros cuadrados, el cual tiene las medidas y colindancias siguientes:</w:t>
      </w: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706"/>
      </w:tblGrid>
      <w:tr w:rsidR="00025750" w:rsidRPr="002F0235" w:rsidTr="00D1260F">
        <w:trPr>
          <w:jc w:val="center"/>
        </w:trPr>
        <w:tc>
          <w:tcPr>
            <w:tcW w:w="2122" w:type="dxa"/>
          </w:tcPr>
          <w:p w:rsidR="00867D7C" w:rsidRPr="002F0235" w:rsidRDefault="00867D7C"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NORTE:</w:t>
            </w:r>
          </w:p>
        </w:tc>
        <w:tc>
          <w:tcPr>
            <w:tcW w:w="6706" w:type="dxa"/>
          </w:tcPr>
          <w:p w:rsidR="00867D7C" w:rsidRPr="002F0235" w:rsidRDefault="00867D7C"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40.28 metros cuadrados con área de donación</w:t>
            </w:r>
            <w:r w:rsidR="00B22945" w:rsidRPr="002F0235">
              <w:rPr>
                <w:rFonts w:ascii="Times New Roman" w:hAnsi="Times New Roman" w:cs="Times New Roman"/>
                <w:sz w:val="24"/>
                <w:szCs w:val="24"/>
              </w:rPr>
              <w:t>-2</w:t>
            </w:r>
            <w:r w:rsidRPr="002F0235">
              <w:rPr>
                <w:rFonts w:ascii="Times New Roman" w:hAnsi="Times New Roman" w:cs="Times New Roman"/>
                <w:sz w:val="24"/>
                <w:szCs w:val="24"/>
              </w:rPr>
              <w:t xml:space="preserve">, resultando resultante de la misma subdivisión. </w:t>
            </w:r>
          </w:p>
        </w:tc>
      </w:tr>
      <w:tr w:rsidR="00025750" w:rsidRPr="002F0235" w:rsidTr="00D1260F">
        <w:trPr>
          <w:jc w:val="center"/>
        </w:trPr>
        <w:tc>
          <w:tcPr>
            <w:tcW w:w="2122" w:type="dxa"/>
          </w:tcPr>
          <w:p w:rsidR="00867D7C" w:rsidRPr="002F0235" w:rsidRDefault="00867D7C"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SUR:</w:t>
            </w:r>
          </w:p>
        </w:tc>
        <w:tc>
          <w:tcPr>
            <w:tcW w:w="6706" w:type="dxa"/>
          </w:tcPr>
          <w:p w:rsidR="00867D7C" w:rsidRPr="002F0235" w:rsidRDefault="00867D7C"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40.12 </w:t>
            </w:r>
            <w:r w:rsidR="00B22945" w:rsidRPr="002F0235">
              <w:rPr>
                <w:rFonts w:ascii="Times New Roman" w:hAnsi="Times New Roman" w:cs="Times New Roman"/>
                <w:sz w:val="24"/>
                <w:szCs w:val="24"/>
              </w:rPr>
              <w:t xml:space="preserve">metros </w:t>
            </w:r>
            <w:r w:rsidRPr="002F0235">
              <w:rPr>
                <w:rFonts w:ascii="Times New Roman" w:hAnsi="Times New Roman" w:cs="Times New Roman"/>
                <w:sz w:val="24"/>
                <w:szCs w:val="24"/>
              </w:rPr>
              <w:t>con área de donación</w:t>
            </w:r>
            <w:r w:rsidR="00B22945" w:rsidRPr="002F0235">
              <w:rPr>
                <w:rFonts w:ascii="Times New Roman" w:hAnsi="Times New Roman" w:cs="Times New Roman"/>
                <w:sz w:val="24"/>
                <w:szCs w:val="24"/>
              </w:rPr>
              <w:t xml:space="preserve">-2 </w:t>
            </w:r>
            <w:r w:rsidRPr="002F0235">
              <w:rPr>
                <w:rFonts w:ascii="Times New Roman" w:hAnsi="Times New Roman" w:cs="Times New Roman"/>
                <w:sz w:val="24"/>
                <w:szCs w:val="24"/>
              </w:rPr>
              <w:t>resultantes de la misma subdivisión.</w:t>
            </w:r>
          </w:p>
        </w:tc>
      </w:tr>
      <w:tr w:rsidR="00025750" w:rsidRPr="002F0235" w:rsidTr="00D1260F">
        <w:trPr>
          <w:jc w:val="center"/>
        </w:trPr>
        <w:tc>
          <w:tcPr>
            <w:tcW w:w="2122" w:type="dxa"/>
          </w:tcPr>
          <w:p w:rsidR="00867D7C" w:rsidRPr="002F0235" w:rsidRDefault="00867D7C"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ORIENTE:</w:t>
            </w:r>
          </w:p>
        </w:tc>
        <w:tc>
          <w:tcPr>
            <w:tcW w:w="6706" w:type="dxa"/>
          </w:tcPr>
          <w:p w:rsidR="00867D7C" w:rsidRPr="002F0235" w:rsidRDefault="00867D7C"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37.96</w:t>
            </w:r>
            <w:r w:rsidR="009521F3" w:rsidRPr="002F0235">
              <w:rPr>
                <w:rFonts w:ascii="Times New Roman" w:hAnsi="Times New Roman" w:cs="Times New Roman"/>
                <w:sz w:val="24"/>
                <w:szCs w:val="24"/>
              </w:rPr>
              <w:t xml:space="preserve"> metros</w:t>
            </w:r>
            <w:r w:rsidRPr="002F0235">
              <w:rPr>
                <w:rFonts w:ascii="Times New Roman" w:hAnsi="Times New Roman" w:cs="Times New Roman"/>
                <w:sz w:val="24"/>
                <w:szCs w:val="24"/>
              </w:rPr>
              <w:t xml:space="preserve"> con calle Vergelito.</w:t>
            </w:r>
          </w:p>
        </w:tc>
      </w:tr>
      <w:tr w:rsidR="00025750" w:rsidRPr="002F0235" w:rsidTr="00D1260F">
        <w:trPr>
          <w:jc w:val="center"/>
        </w:trPr>
        <w:tc>
          <w:tcPr>
            <w:tcW w:w="2122" w:type="dxa"/>
          </w:tcPr>
          <w:p w:rsidR="00867D7C" w:rsidRPr="002F0235" w:rsidRDefault="00867D7C"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PONIENTE:</w:t>
            </w:r>
          </w:p>
        </w:tc>
        <w:tc>
          <w:tcPr>
            <w:tcW w:w="6706" w:type="dxa"/>
          </w:tcPr>
          <w:p w:rsidR="00867D7C" w:rsidRPr="002F0235" w:rsidRDefault="00867D7C"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37.96</w:t>
            </w:r>
            <w:r w:rsidR="009521F3" w:rsidRPr="002F0235">
              <w:rPr>
                <w:rFonts w:ascii="Times New Roman" w:hAnsi="Times New Roman" w:cs="Times New Roman"/>
                <w:sz w:val="24"/>
                <w:szCs w:val="24"/>
              </w:rPr>
              <w:t xml:space="preserve"> metros</w:t>
            </w:r>
            <w:r w:rsidRPr="002F0235">
              <w:rPr>
                <w:rFonts w:ascii="Times New Roman" w:hAnsi="Times New Roman" w:cs="Times New Roman"/>
                <w:sz w:val="24"/>
                <w:szCs w:val="24"/>
              </w:rPr>
              <w:t xml:space="preserve"> con área de donación</w:t>
            </w:r>
            <w:r w:rsidR="009521F3" w:rsidRPr="002F0235">
              <w:rPr>
                <w:rFonts w:ascii="Times New Roman" w:hAnsi="Times New Roman" w:cs="Times New Roman"/>
                <w:sz w:val="24"/>
                <w:szCs w:val="24"/>
              </w:rPr>
              <w:t>-2,</w:t>
            </w:r>
            <w:r w:rsidRPr="002F0235">
              <w:rPr>
                <w:rFonts w:ascii="Times New Roman" w:hAnsi="Times New Roman" w:cs="Times New Roman"/>
                <w:sz w:val="24"/>
                <w:szCs w:val="24"/>
              </w:rPr>
              <w:t xml:space="preserve"> resultantes de la misma subdivisión. </w:t>
            </w:r>
          </w:p>
        </w:tc>
      </w:tr>
    </w:tbl>
    <w:p w:rsidR="00741086" w:rsidRPr="002F0235" w:rsidRDefault="00B22945"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ARTÍCULO SEGUNDO</w:t>
      </w:r>
      <w:r w:rsidR="00741086" w:rsidRPr="002F0235">
        <w:rPr>
          <w:rFonts w:ascii="Times New Roman" w:hAnsi="Times New Roman" w:cs="Times New Roman"/>
          <w:sz w:val="24"/>
          <w:szCs w:val="24"/>
        </w:rPr>
        <w:t xml:space="preserve">. Se autoriza al Ayuntamiento de Nezahualcóyotl, Estado de México a donar a título gratuito el inmueble que al que hace referencia al artículo anterior a favor del </w:t>
      </w:r>
      <w:r w:rsidR="009521F3" w:rsidRPr="002F0235">
        <w:rPr>
          <w:rFonts w:ascii="Times New Roman" w:hAnsi="Times New Roman" w:cs="Times New Roman"/>
          <w:sz w:val="24"/>
          <w:szCs w:val="24"/>
        </w:rPr>
        <w:t xml:space="preserve">organismo público descentralizado </w:t>
      </w:r>
      <w:r w:rsidR="00741086" w:rsidRPr="002F0235">
        <w:rPr>
          <w:rFonts w:ascii="Times New Roman" w:hAnsi="Times New Roman" w:cs="Times New Roman"/>
          <w:sz w:val="24"/>
          <w:szCs w:val="24"/>
        </w:rPr>
        <w:t xml:space="preserve">denominado Servicios de Salud del Instituto Mexicano del Seguro Social para el Bienestar (IMSS-BIENESTAR), para la </w:t>
      </w:r>
      <w:r w:rsidR="009521F3" w:rsidRPr="002F0235">
        <w:rPr>
          <w:rFonts w:ascii="Times New Roman" w:hAnsi="Times New Roman" w:cs="Times New Roman"/>
          <w:sz w:val="24"/>
          <w:szCs w:val="24"/>
        </w:rPr>
        <w:t>a</w:t>
      </w:r>
      <w:r w:rsidR="00741086" w:rsidRPr="002F0235">
        <w:rPr>
          <w:rFonts w:ascii="Times New Roman" w:hAnsi="Times New Roman" w:cs="Times New Roman"/>
          <w:sz w:val="24"/>
          <w:szCs w:val="24"/>
        </w:rPr>
        <w:t xml:space="preserve">tención integral, gratuita, médica y hospitalaria, con medicamentos y demás insumos asociados a las personas sin afiliación a las </w:t>
      </w:r>
      <w:r w:rsidR="009521F3" w:rsidRPr="002F0235">
        <w:rPr>
          <w:rFonts w:ascii="Times New Roman" w:hAnsi="Times New Roman" w:cs="Times New Roman"/>
          <w:sz w:val="24"/>
          <w:szCs w:val="24"/>
        </w:rPr>
        <w:t xml:space="preserve">Instituciones </w:t>
      </w:r>
      <w:r w:rsidR="00741086" w:rsidRPr="002F0235">
        <w:rPr>
          <w:rFonts w:ascii="Times New Roman" w:hAnsi="Times New Roman" w:cs="Times New Roman"/>
          <w:sz w:val="24"/>
          <w:szCs w:val="24"/>
        </w:rPr>
        <w:t xml:space="preserve">de Seguridad Social en el Estado de México. </w:t>
      </w:r>
    </w:p>
    <w:p w:rsidR="00741086" w:rsidRPr="002F0235" w:rsidRDefault="0002093C"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lastRenderedPageBreak/>
        <w:t xml:space="preserve">ARTÍCULO TERCERO. </w:t>
      </w:r>
      <w:r w:rsidR="00741086" w:rsidRPr="002F0235">
        <w:rPr>
          <w:rFonts w:ascii="Times New Roman" w:hAnsi="Times New Roman" w:cs="Times New Roman"/>
          <w:sz w:val="24"/>
          <w:szCs w:val="24"/>
        </w:rPr>
        <w:t xml:space="preserve">La donación del predio estará condicionada a que no se cambie el uso y destino que motivó su autorización, en caso contrario, revertirá a favor del patrimonio del </w:t>
      </w:r>
      <w:r w:rsidRPr="002F0235">
        <w:rPr>
          <w:rFonts w:ascii="Times New Roman" w:hAnsi="Times New Roman" w:cs="Times New Roman"/>
          <w:sz w:val="24"/>
          <w:szCs w:val="24"/>
        </w:rPr>
        <w:t xml:space="preserve">municipio </w:t>
      </w:r>
      <w:r w:rsidR="00741086" w:rsidRPr="002F0235">
        <w:rPr>
          <w:rFonts w:ascii="Times New Roman" w:hAnsi="Times New Roman" w:cs="Times New Roman"/>
          <w:sz w:val="24"/>
          <w:szCs w:val="24"/>
        </w:rPr>
        <w:t>de Nezahualcóyotl, Estado de México.</w:t>
      </w:r>
    </w:p>
    <w:p w:rsidR="00741086" w:rsidRPr="002F0235" w:rsidRDefault="00741086"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TRANSITORIOS</w:t>
      </w:r>
    </w:p>
    <w:p w:rsidR="00741086" w:rsidRPr="002F0235" w:rsidRDefault="0074108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PRIMERO. Publíquese el presente Decreto en el Periódico Oficial “Gaceta de Gobierno”.</w:t>
      </w:r>
    </w:p>
    <w:p w:rsidR="00741086" w:rsidRPr="002F0235" w:rsidRDefault="0074108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SEGUNDO. El presente Decreto entrará en vigor al día siguiente de su publicación en el Periódico Oficial “Gaceta de Gobierno”.</w:t>
      </w:r>
    </w:p>
    <w:p w:rsidR="00741086" w:rsidRPr="002F0235" w:rsidRDefault="0074108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Reitero a usted la seguridad, mi atenta y distinguida consideración. </w:t>
      </w:r>
    </w:p>
    <w:p w:rsidR="0002093C" w:rsidRPr="002F0235" w:rsidRDefault="0074108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Palacio del Poder Ejecutivo en la ciudad de Toluca, capital del Estado de México, a los siete días del mes de agosto de dos mil veintiséis</w:t>
      </w:r>
      <w:r w:rsidR="0002093C" w:rsidRPr="002F0235">
        <w:rPr>
          <w:rFonts w:ascii="Times New Roman" w:hAnsi="Times New Roman" w:cs="Times New Roman"/>
          <w:sz w:val="24"/>
          <w:szCs w:val="24"/>
        </w:rPr>
        <w:t>.</w:t>
      </w:r>
    </w:p>
    <w:p w:rsidR="0002093C" w:rsidRPr="002F0235" w:rsidRDefault="0002093C"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LA GOBERNADORA CONSTITUCIONAL</w:t>
      </w:r>
    </w:p>
    <w:p w:rsidR="0002093C" w:rsidRPr="002F0235" w:rsidRDefault="0002093C"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DEL ESTADO DE MÉXICO</w:t>
      </w:r>
    </w:p>
    <w:p w:rsidR="00741086" w:rsidRPr="002F0235" w:rsidRDefault="0002093C"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MAESTRA DELFINA GÓMEZ ÁLVAREZ</w:t>
      </w:r>
    </w:p>
    <w:p w:rsidR="006D6B09" w:rsidRPr="002F0235" w:rsidRDefault="006D6B09" w:rsidP="007722C5">
      <w:pPr>
        <w:pStyle w:val="Sinespaciado"/>
        <w:ind w:firstLine="709"/>
        <w:rPr>
          <w:rFonts w:ascii="Times New Roman" w:hAnsi="Times New Roman" w:cs="Times New Roman"/>
          <w:sz w:val="24"/>
          <w:szCs w:val="24"/>
        </w:rPr>
      </w:pPr>
      <w:r w:rsidRPr="002F0235">
        <w:rPr>
          <w:rFonts w:ascii="Times New Roman" w:hAnsi="Times New Roman" w:cs="Times New Roman"/>
          <w:sz w:val="24"/>
          <w:szCs w:val="24"/>
        </w:rPr>
        <w:t xml:space="preserve">Es </w:t>
      </w:r>
      <w:proofErr w:type="spellStart"/>
      <w:r w:rsidRPr="002F0235">
        <w:rPr>
          <w:rFonts w:ascii="Times New Roman" w:hAnsi="Times New Roman" w:cs="Times New Roman"/>
          <w:sz w:val="24"/>
          <w:szCs w:val="24"/>
        </w:rPr>
        <w:t>cuanto</w:t>
      </w:r>
      <w:proofErr w:type="spellEnd"/>
      <w:r w:rsidRPr="002F0235">
        <w:rPr>
          <w:rFonts w:ascii="Times New Roman" w:hAnsi="Times New Roman" w:cs="Times New Roman"/>
          <w:sz w:val="24"/>
          <w:szCs w:val="24"/>
        </w:rPr>
        <w:t>.</w:t>
      </w:r>
    </w:p>
    <w:p w:rsidR="00876B47" w:rsidRPr="002F0235" w:rsidRDefault="00876B47" w:rsidP="007722C5">
      <w:pPr>
        <w:pStyle w:val="Sinespaciado"/>
        <w:rPr>
          <w:rFonts w:ascii="Times New Roman" w:hAnsi="Times New Roman" w:cs="Times New Roman"/>
          <w:sz w:val="24"/>
          <w:szCs w:val="24"/>
        </w:rPr>
      </w:pPr>
    </w:p>
    <w:p w:rsidR="00876B47" w:rsidRPr="002F0235" w:rsidRDefault="00876B47"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(Se inserta documento)</w:t>
      </w:r>
    </w:p>
    <w:p w:rsidR="00876B47" w:rsidRPr="002F0235" w:rsidRDefault="00876B47" w:rsidP="007722C5">
      <w:pPr>
        <w:pStyle w:val="Sinespaciado"/>
        <w:rPr>
          <w:rFonts w:ascii="Times New Roman" w:hAnsi="Times New Roman" w:cs="Times New Roman"/>
          <w:sz w:val="24"/>
          <w:szCs w:val="24"/>
        </w:rPr>
      </w:pPr>
    </w:p>
    <w:p w:rsidR="00AC1F81" w:rsidRPr="002F0235" w:rsidRDefault="00AC1F81"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“2026. Año del Humanismo Mexicano en el Estado de México”</w:t>
      </w:r>
    </w:p>
    <w:p w:rsidR="00AC1F81" w:rsidRPr="002F0235" w:rsidRDefault="00AC1F81" w:rsidP="007722C5">
      <w:pPr>
        <w:spacing w:after="0" w:line="240" w:lineRule="auto"/>
        <w:rPr>
          <w:rFonts w:ascii="Times New Roman" w:hAnsi="Times New Roman" w:cs="Times New Roman"/>
          <w:sz w:val="24"/>
          <w:szCs w:val="24"/>
        </w:rPr>
      </w:pPr>
    </w:p>
    <w:p w:rsidR="00AC1F81" w:rsidRPr="002F0235" w:rsidRDefault="00AC1F8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DECRETO NÚMERO </w:t>
      </w:r>
    </w:p>
    <w:p w:rsidR="00AC1F81" w:rsidRPr="002F0235" w:rsidRDefault="00AC1F8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DIPUTACIÓN PERMANENTE DE LA H. “LXII”</w:t>
      </w:r>
    </w:p>
    <w:p w:rsidR="00AC1F81" w:rsidRPr="002F0235" w:rsidRDefault="00AC1F8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LEGISLATURA DEL ESTADO DE MÉXICO </w:t>
      </w:r>
    </w:p>
    <w:p w:rsidR="00AC1F81" w:rsidRPr="002F0235" w:rsidRDefault="00AC1F8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DECRETA:</w:t>
      </w:r>
    </w:p>
    <w:p w:rsidR="00AC1F81" w:rsidRPr="002F0235" w:rsidRDefault="00AC1F81" w:rsidP="007722C5">
      <w:pPr>
        <w:spacing w:after="0" w:line="240" w:lineRule="auto"/>
        <w:rPr>
          <w:rFonts w:ascii="Times New Roman" w:hAnsi="Times New Roman" w:cs="Times New Roman"/>
          <w:b/>
          <w:sz w:val="24"/>
          <w:szCs w:val="24"/>
        </w:rPr>
      </w:pPr>
    </w:p>
    <w:p w:rsidR="00AC1F81" w:rsidRPr="002F0235" w:rsidRDefault="00AC1F8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PRIMERO.</w:t>
      </w:r>
      <w:r w:rsidRPr="002F0235">
        <w:rPr>
          <w:rFonts w:ascii="Times New Roman" w:hAnsi="Times New Roman" w:cs="Times New Roman"/>
          <w:sz w:val="24"/>
          <w:szCs w:val="24"/>
        </w:rPr>
        <w:t xml:space="preserve"> Se autoriza la desincorporación del patrimonio del municipio de Nezahualcóyotl, Estado de México, del inmueble denominado lote área de donación-1, ubicado en calle Vergelito, sin número, manzana sin número, Colonia Aurora, Municipio de Nezahualcóyotl, Estado de México, en el que se localiza el Centro de Salud "Col. Benito Juárez ll el Vergelito", con una superficie de 1,526.92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quinientos veintiséis punto noventa y dos metros cuadrados), el cual tiene las medidas y colindancias siguientes:</w:t>
      </w:r>
    </w:p>
    <w:p w:rsidR="00AC1F81" w:rsidRPr="002F0235" w:rsidRDefault="00AC1F81" w:rsidP="007722C5">
      <w:pPr>
        <w:spacing w:after="0" w:line="240" w:lineRule="auto"/>
        <w:rPr>
          <w:rFonts w:ascii="Times New Roman" w:hAnsi="Times New Roman" w:cs="Times New Roman"/>
          <w:sz w:val="24"/>
          <w:szCs w:val="24"/>
        </w:rPr>
      </w:pPr>
    </w:p>
    <w:p w:rsidR="00AC1F81" w:rsidRPr="002F0235" w:rsidRDefault="00AC1F81" w:rsidP="007722C5">
      <w:pPr>
        <w:spacing w:after="0" w:line="240" w:lineRule="auto"/>
        <w:ind w:left="2268" w:hanging="1842"/>
        <w:jc w:val="both"/>
        <w:rPr>
          <w:rFonts w:ascii="Times New Roman" w:hAnsi="Times New Roman" w:cs="Times New Roman"/>
          <w:sz w:val="24"/>
          <w:szCs w:val="24"/>
        </w:rPr>
      </w:pPr>
      <w:r w:rsidRPr="002F0235">
        <w:rPr>
          <w:rFonts w:ascii="Times New Roman" w:hAnsi="Times New Roman" w:cs="Times New Roman"/>
          <w:b/>
          <w:sz w:val="24"/>
          <w:szCs w:val="24"/>
        </w:rPr>
        <w:t>AL NORTE:</w:t>
      </w:r>
      <w:r w:rsidRPr="002F0235">
        <w:rPr>
          <w:rFonts w:ascii="Times New Roman" w:hAnsi="Times New Roman" w:cs="Times New Roman"/>
          <w:b/>
          <w:sz w:val="24"/>
          <w:szCs w:val="24"/>
        </w:rPr>
        <w:tab/>
      </w:r>
      <w:r w:rsidRPr="002F0235">
        <w:rPr>
          <w:rFonts w:ascii="Times New Roman" w:hAnsi="Times New Roman" w:cs="Times New Roman"/>
          <w:sz w:val="24"/>
          <w:szCs w:val="24"/>
        </w:rPr>
        <w:t xml:space="preserve">40.28 m (cuarenta punto veintiocho metros) con área de </w:t>
      </w:r>
      <w:r w:rsidRPr="002F0235">
        <w:rPr>
          <w:rFonts w:ascii="Times New Roman" w:hAnsi="Times New Roman" w:cs="Times New Roman"/>
          <w:noProof/>
          <w:sz w:val="24"/>
          <w:szCs w:val="24"/>
        </w:rPr>
        <w:drawing>
          <wp:inline distT="0" distB="0" distL="0" distR="0">
            <wp:extent cx="5715" cy="571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8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donación-2, resultante de la misma subdivisión.</w:t>
      </w:r>
    </w:p>
    <w:p w:rsidR="00AC1F81" w:rsidRPr="002F0235" w:rsidRDefault="00AC1F81" w:rsidP="007722C5">
      <w:pPr>
        <w:spacing w:after="0" w:line="240" w:lineRule="auto"/>
        <w:ind w:left="2268" w:hanging="1842"/>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b/>
          <w:sz w:val="24"/>
          <w:szCs w:val="24"/>
        </w:rPr>
        <w:tab/>
      </w:r>
      <w:r w:rsidRPr="002F0235">
        <w:rPr>
          <w:rFonts w:ascii="Times New Roman" w:hAnsi="Times New Roman" w:cs="Times New Roman"/>
          <w:sz w:val="24"/>
          <w:szCs w:val="24"/>
        </w:rPr>
        <w:t xml:space="preserve">40.12 m (cuarenta punto doce metros) con área de donación-2, </w:t>
      </w:r>
      <w:r w:rsidRPr="002F0235">
        <w:rPr>
          <w:rFonts w:ascii="Times New Roman" w:hAnsi="Times New Roman" w:cs="Times New Roman"/>
          <w:noProof/>
          <w:sz w:val="24"/>
          <w:szCs w:val="24"/>
        </w:rPr>
        <w:drawing>
          <wp:inline distT="0" distB="0" distL="0" distR="0">
            <wp:extent cx="5715" cy="571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8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resultante de la misma subdivisión.</w:t>
      </w:r>
    </w:p>
    <w:p w:rsidR="00AC1F81" w:rsidRPr="002F0235" w:rsidRDefault="00AC1F81" w:rsidP="007722C5">
      <w:pPr>
        <w:spacing w:after="0" w:line="240" w:lineRule="auto"/>
        <w:ind w:left="2268" w:hanging="1842"/>
        <w:jc w:val="both"/>
        <w:rPr>
          <w:rFonts w:ascii="Times New Roman" w:hAnsi="Times New Roman" w:cs="Times New Roman"/>
          <w:sz w:val="24"/>
          <w:szCs w:val="24"/>
        </w:rPr>
      </w:pPr>
      <w:r w:rsidRPr="002F0235">
        <w:rPr>
          <w:rFonts w:ascii="Times New Roman" w:hAnsi="Times New Roman" w:cs="Times New Roman"/>
          <w:b/>
          <w:sz w:val="24"/>
          <w:szCs w:val="24"/>
        </w:rPr>
        <w:t>AL ORIENTE:</w:t>
      </w:r>
      <w:r w:rsidRPr="002F0235">
        <w:rPr>
          <w:rFonts w:ascii="Times New Roman" w:hAnsi="Times New Roman" w:cs="Times New Roman"/>
          <w:b/>
          <w:sz w:val="24"/>
          <w:szCs w:val="24"/>
        </w:rPr>
        <w:tab/>
      </w:r>
      <w:r w:rsidRPr="002F0235">
        <w:rPr>
          <w:rFonts w:ascii="Times New Roman" w:hAnsi="Times New Roman" w:cs="Times New Roman"/>
          <w:sz w:val="24"/>
          <w:szCs w:val="24"/>
        </w:rPr>
        <w:t>37.96 m (treinta y siete punto noventa y seis metros) con calle Vergelito.</w:t>
      </w:r>
    </w:p>
    <w:p w:rsidR="00AC1F81" w:rsidRPr="002F0235" w:rsidRDefault="00AC1F81" w:rsidP="007722C5">
      <w:pPr>
        <w:spacing w:after="0" w:line="240" w:lineRule="auto"/>
        <w:ind w:left="2268" w:hanging="1842"/>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b/>
          <w:sz w:val="24"/>
          <w:szCs w:val="24"/>
        </w:rPr>
        <w:tab/>
      </w:r>
      <w:r w:rsidRPr="002F0235">
        <w:rPr>
          <w:rFonts w:ascii="Times New Roman" w:hAnsi="Times New Roman" w:cs="Times New Roman"/>
          <w:sz w:val="24"/>
          <w:szCs w:val="24"/>
        </w:rPr>
        <w:t>37.96 m (treinta y siete punto noventa y seis metros) con área de donación-2, resultante de la misma subdivisión.</w:t>
      </w:r>
    </w:p>
    <w:p w:rsidR="00AC1F81" w:rsidRPr="002F0235" w:rsidRDefault="00AC1F81" w:rsidP="007722C5">
      <w:pPr>
        <w:spacing w:after="0" w:line="240" w:lineRule="auto"/>
        <w:jc w:val="both"/>
        <w:rPr>
          <w:rFonts w:ascii="Times New Roman" w:hAnsi="Times New Roman" w:cs="Times New Roman"/>
          <w:sz w:val="24"/>
          <w:szCs w:val="24"/>
        </w:rPr>
      </w:pPr>
    </w:p>
    <w:p w:rsidR="00AC1F81" w:rsidRPr="002F0235" w:rsidRDefault="00AC1F8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SEGUNDO.</w:t>
      </w:r>
      <w:r w:rsidRPr="002F0235">
        <w:rPr>
          <w:rFonts w:ascii="Times New Roman" w:hAnsi="Times New Roman" w:cs="Times New Roman"/>
          <w:sz w:val="24"/>
          <w:szCs w:val="24"/>
        </w:rPr>
        <w:t xml:space="preserve"> Se autoriza al H. Ayuntamiento de Nezahualcóyotl,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AC1F81" w:rsidRPr="002F0235" w:rsidRDefault="00AC1F81" w:rsidP="007722C5">
      <w:pPr>
        <w:spacing w:after="0" w:line="240" w:lineRule="auto"/>
        <w:rPr>
          <w:rFonts w:ascii="Times New Roman" w:hAnsi="Times New Roman" w:cs="Times New Roman"/>
          <w:sz w:val="24"/>
          <w:szCs w:val="24"/>
        </w:rPr>
      </w:pPr>
    </w:p>
    <w:p w:rsidR="00AC1F81" w:rsidRPr="002F0235" w:rsidRDefault="00AC1F8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TERCERO.</w:t>
      </w:r>
      <w:r w:rsidRPr="002F0235">
        <w:rPr>
          <w:rFonts w:ascii="Times New Roman" w:hAnsi="Times New Roman" w:cs="Times New Roman"/>
          <w:sz w:val="24"/>
          <w:szCs w:val="24"/>
        </w:rPr>
        <w:t xml:space="preserve"> La donación del predio estará condicionada a que no se cambie el uso y destino que motivó su autorización. En caso contrario, revertirá a favor del patrimonio del municipio de Nezahualcóyotl, Estado de México.</w:t>
      </w:r>
    </w:p>
    <w:p w:rsidR="00AC1F81" w:rsidRPr="002F0235" w:rsidRDefault="00AC1F81" w:rsidP="007722C5">
      <w:pPr>
        <w:spacing w:after="0" w:line="240" w:lineRule="auto"/>
        <w:rPr>
          <w:rFonts w:ascii="Times New Roman" w:hAnsi="Times New Roman" w:cs="Times New Roman"/>
          <w:sz w:val="24"/>
          <w:szCs w:val="24"/>
        </w:rPr>
      </w:pPr>
    </w:p>
    <w:p w:rsidR="00AC1F81" w:rsidRPr="002F0235" w:rsidRDefault="00AC1F81"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T R A N S I T O R I O S</w:t>
      </w:r>
    </w:p>
    <w:p w:rsidR="00AC1F81" w:rsidRPr="002F0235" w:rsidRDefault="00AC1F81" w:rsidP="007722C5">
      <w:pPr>
        <w:spacing w:after="0" w:line="240" w:lineRule="auto"/>
        <w:rPr>
          <w:rFonts w:ascii="Times New Roman" w:hAnsi="Times New Roman" w:cs="Times New Roman"/>
          <w:sz w:val="24"/>
          <w:szCs w:val="24"/>
        </w:rPr>
      </w:pPr>
    </w:p>
    <w:p w:rsidR="00AC1F81" w:rsidRPr="002F0235" w:rsidRDefault="00AC1F8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PRIMERO.</w:t>
      </w:r>
      <w:r w:rsidRPr="002F0235">
        <w:rPr>
          <w:rFonts w:ascii="Times New Roman" w:hAnsi="Times New Roman" w:cs="Times New Roman"/>
          <w:sz w:val="24"/>
          <w:szCs w:val="24"/>
        </w:rPr>
        <w:t xml:space="preserve"> Publíquese el presente Decreto en el Periódico Oficial "Gaceta del Gobierno".</w:t>
      </w:r>
      <w:r w:rsidRPr="002F0235">
        <w:rPr>
          <w:rFonts w:ascii="Times New Roman" w:hAnsi="Times New Roman" w:cs="Times New Roman"/>
          <w:noProof/>
          <w:sz w:val="24"/>
          <w:szCs w:val="24"/>
        </w:rPr>
        <w:drawing>
          <wp:inline distT="0" distB="0" distL="0" distR="0">
            <wp:extent cx="5715" cy="571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8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rsidR="00AC1F81" w:rsidRPr="002F0235" w:rsidRDefault="00AC1F81" w:rsidP="007722C5">
      <w:pPr>
        <w:spacing w:after="0" w:line="240" w:lineRule="auto"/>
        <w:rPr>
          <w:rFonts w:ascii="Times New Roman" w:hAnsi="Times New Roman" w:cs="Times New Roman"/>
          <w:sz w:val="24"/>
          <w:szCs w:val="24"/>
        </w:rPr>
      </w:pPr>
    </w:p>
    <w:p w:rsidR="00AC1F81" w:rsidRPr="002F0235" w:rsidRDefault="00AC1F8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SEGUNDO.</w:t>
      </w:r>
      <w:r w:rsidRPr="002F0235">
        <w:rPr>
          <w:rFonts w:ascii="Times New Roman" w:hAnsi="Times New Roman" w:cs="Times New Roman"/>
          <w:sz w:val="24"/>
          <w:szCs w:val="24"/>
        </w:rPr>
        <w:t xml:space="preserve"> El presente Decreto entrará en vigor al día siguiente de su publicación en el Periódico Oficial "Gaceta del Gobierno".</w:t>
      </w:r>
    </w:p>
    <w:p w:rsidR="00AC1F81" w:rsidRPr="002F0235" w:rsidRDefault="00AC1F81" w:rsidP="007722C5">
      <w:pPr>
        <w:spacing w:after="0" w:line="240" w:lineRule="auto"/>
        <w:rPr>
          <w:rFonts w:ascii="Times New Roman" w:hAnsi="Times New Roman" w:cs="Times New Roman"/>
          <w:sz w:val="24"/>
          <w:szCs w:val="24"/>
        </w:rPr>
      </w:pPr>
    </w:p>
    <w:p w:rsidR="00AC1F81" w:rsidRPr="002F0235" w:rsidRDefault="00AC1F81"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Lo tendrá entendido la Gobernadora del Estado, haciendo que se publique y se cumpla.</w:t>
      </w:r>
    </w:p>
    <w:p w:rsidR="00AC1F81" w:rsidRPr="002F0235" w:rsidRDefault="00AC1F81" w:rsidP="007722C5">
      <w:pPr>
        <w:spacing w:after="0" w:line="240" w:lineRule="auto"/>
        <w:jc w:val="center"/>
        <w:rPr>
          <w:rFonts w:ascii="Times New Roman" w:hAnsi="Times New Roman" w:cs="Times New Roman"/>
          <w:b/>
          <w:sz w:val="24"/>
          <w:szCs w:val="24"/>
        </w:rPr>
      </w:pPr>
    </w:p>
    <w:p w:rsidR="00AC1F81" w:rsidRPr="002F0235" w:rsidRDefault="00AC1F8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Dado en el Palacio del Poder Legislativo, en la ciudad de Toluca de Lerdo, Capital del Estado de México, a los dieciocho días del mes de agosto del dos mil veintiséis.</w:t>
      </w:r>
    </w:p>
    <w:p w:rsidR="00AC1F81" w:rsidRPr="002F0235" w:rsidRDefault="00AC1F81" w:rsidP="007722C5">
      <w:pPr>
        <w:spacing w:after="0" w:line="240" w:lineRule="auto"/>
        <w:jc w:val="center"/>
        <w:rPr>
          <w:rFonts w:ascii="Times New Roman" w:hAnsi="Times New Roman" w:cs="Times New Roman"/>
          <w:b/>
          <w:sz w:val="24"/>
          <w:szCs w:val="24"/>
        </w:rPr>
      </w:pPr>
    </w:p>
    <w:p w:rsidR="00AC1F81" w:rsidRPr="002F0235" w:rsidRDefault="00AC1F81"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PRESIDENTA</w:t>
      </w:r>
    </w:p>
    <w:p w:rsidR="00AC1F81" w:rsidRPr="002F0235" w:rsidRDefault="00AC1F81" w:rsidP="007722C5">
      <w:pPr>
        <w:spacing w:after="0" w:line="240" w:lineRule="auto"/>
        <w:jc w:val="center"/>
        <w:rPr>
          <w:rFonts w:ascii="Times New Roman" w:hAnsi="Times New Roman" w:cs="Times New Roman"/>
          <w:b/>
          <w:sz w:val="24"/>
          <w:szCs w:val="24"/>
        </w:rPr>
      </w:pPr>
    </w:p>
    <w:p w:rsidR="00AC1F81" w:rsidRPr="002F0235" w:rsidRDefault="00AC1F81"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DIP. MARTHA AZUCENA CAMACHO REYNOSO</w:t>
      </w:r>
    </w:p>
    <w:p w:rsidR="00AC1F81" w:rsidRPr="002F0235" w:rsidRDefault="00AC1F81" w:rsidP="007722C5">
      <w:pPr>
        <w:spacing w:after="0" w:line="240" w:lineRule="auto"/>
        <w:jc w:val="center"/>
        <w:rPr>
          <w:rFonts w:ascii="Times New Roman" w:hAnsi="Times New Roman" w:cs="Times New Roman"/>
          <w:b/>
          <w:sz w:val="24"/>
          <w:szCs w:val="24"/>
        </w:rPr>
      </w:pPr>
    </w:p>
    <w:p w:rsidR="00AC1F81" w:rsidRPr="002F0235" w:rsidRDefault="00AC1F81"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SECRETARIO</w:t>
      </w:r>
    </w:p>
    <w:p w:rsidR="00AC1F81" w:rsidRPr="002F0235" w:rsidRDefault="00AC1F81" w:rsidP="007722C5">
      <w:pPr>
        <w:spacing w:after="0" w:line="240" w:lineRule="auto"/>
        <w:jc w:val="center"/>
        <w:rPr>
          <w:rFonts w:ascii="Times New Roman" w:hAnsi="Times New Roman" w:cs="Times New Roman"/>
          <w:b/>
          <w:sz w:val="24"/>
          <w:szCs w:val="24"/>
        </w:rPr>
      </w:pPr>
    </w:p>
    <w:p w:rsidR="00F84156" w:rsidRPr="002F0235" w:rsidRDefault="00AC1F81"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bCs/>
          <w:sz w:val="24"/>
          <w:szCs w:val="24"/>
        </w:rPr>
        <w:t>DIP. ISAAC JOSUÉ HERNÁNDEZ MÉNDEZ</w:t>
      </w:r>
    </w:p>
    <w:p w:rsidR="00876B47" w:rsidRPr="002F0235" w:rsidRDefault="00876B47" w:rsidP="007722C5">
      <w:pPr>
        <w:pStyle w:val="Sinespaciado"/>
        <w:rPr>
          <w:rFonts w:ascii="Times New Roman" w:hAnsi="Times New Roman" w:cs="Times New Roman"/>
          <w:sz w:val="24"/>
          <w:szCs w:val="24"/>
        </w:rPr>
      </w:pPr>
    </w:p>
    <w:p w:rsidR="00876B47" w:rsidRPr="002F0235" w:rsidRDefault="00876B47"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(Fin del documento)</w:t>
      </w:r>
    </w:p>
    <w:p w:rsidR="00876B47" w:rsidRPr="002F0235" w:rsidRDefault="00876B47" w:rsidP="007722C5">
      <w:pPr>
        <w:pStyle w:val="Sinespaciado"/>
        <w:rPr>
          <w:rFonts w:ascii="Times New Roman" w:hAnsi="Times New Roman" w:cs="Times New Roman"/>
          <w:sz w:val="24"/>
          <w:szCs w:val="24"/>
        </w:rPr>
      </w:pPr>
    </w:p>
    <w:p w:rsidR="00741086" w:rsidRPr="002F0235" w:rsidRDefault="0074108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Gracias diputado Vicepresidente Isaías P</w:t>
      </w:r>
      <w:r w:rsidR="008C35DA" w:rsidRPr="002F0235">
        <w:rPr>
          <w:rFonts w:ascii="Times New Roman" w:hAnsi="Times New Roman" w:cs="Times New Roman"/>
          <w:sz w:val="24"/>
          <w:szCs w:val="24"/>
        </w:rPr>
        <w:t>eláe</w:t>
      </w:r>
      <w:r w:rsidRPr="002F0235">
        <w:rPr>
          <w:rFonts w:ascii="Times New Roman" w:hAnsi="Times New Roman" w:cs="Times New Roman"/>
          <w:sz w:val="24"/>
          <w:szCs w:val="24"/>
        </w:rPr>
        <w:t>z Soria.</w:t>
      </w:r>
    </w:p>
    <w:p w:rsidR="00741086" w:rsidRPr="002F0235" w:rsidRDefault="0074108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Con fundamento en el artículo 55 de la Constitución Política del Estado de México, someto a la aprobación de la Diputación Permanente la solicitud de dispensa de trámite de Dictamen de la Iniciativa y pregunto si alguien desea hacer uso de la palabra. </w:t>
      </w:r>
    </w:p>
    <w:p w:rsidR="00741086" w:rsidRPr="002F0235" w:rsidRDefault="0074108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Pido a quienes estén por la aprobatoria de la dispensa del trámite de Dictamen, se sirvan levantar la mano ¿En contra? ¿En abstención?</w:t>
      </w:r>
    </w:p>
    <w:p w:rsidR="00741086" w:rsidRPr="002F0235" w:rsidRDefault="0074108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SECRETARIO DIP. ISAAC JOSUÉ HERNÁNDEZ MÉNDEZ. Informo que la propuesta ha sido aprobada por unanimidad de votos. </w:t>
      </w:r>
    </w:p>
    <w:p w:rsidR="00741086" w:rsidRPr="002F0235" w:rsidRDefault="0074108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PRESIDENTA DIP. MARTHA AZUCENA CAMACHO REYNOSO. Gracias Secretario. </w:t>
      </w:r>
    </w:p>
    <w:p w:rsidR="00741086" w:rsidRPr="002F0235" w:rsidRDefault="0074108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Abro la discusión en lo general de la Iniciativa de Decreto y consulto si alguien desea hacer uso de la palabra. </w:t>
      </w:r>
    </w:p>
    <w:p w:rsidR="00741086" w:rsidRPr="002F0235" w:rsidRDefault="0074108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Pregunto a las y los integrantes de la Diputación Permanente si consideran suficientemente discutidos en lo general la Iniciativa de Decreto y pido a quienes estén por ello, se sirvan levantar la mano ¿En contra? ¿En abstención? </w:t>
      </w:r>
    </w:p>
    <w:p w:rsidR="00741086" w:rsidRPr="002F0235" w:rsidRDefault="0074108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 Las y los integrantes de la Diputación Permanente consideran suficientemente discutid</w:t>
      </w:r>
      <w:r w:rsidR="0023795C" w:rsidRPr="002F0235">
        <w:rPr>
          <w:rFonts w:ascii="Times New Roman" w:hAnsi="Times New Roman" w:cs="Times New Roman"/>
          <w:sz w:val="24"/>
          <w:szCs w:val="24"/>
        </w:rPr>
        <w:t>o</w:t>
      </w:r>
      <w:r w:rsidRPr="002F0235">
        <w:rPr>
          <w:rFonts w:ascii="Times New Roman" w:hAnsi="Times New Roman" w:cs="Times New Roman"/>
          <w:sz w:val="24"/>
          <w:szCs w:val="24"/>
        </w:rPr>
        <w:t xml:space="preserve"> en lo general la Iniciativa de Decreto. </w:t>
      </w:r>
    </w:p>
    <w:p w:rsidR="00741086" w:rsidRPr="002F0235" w:rsidRDefault="0074108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Para la votación nominal, pregunto si es, de aprobarse lo general, la Iniciativa con Proyecto de Decreto y pido a la Secretaría recabe la votación.</w:t>
      </w:r>
    </w:p>
    <w:p w:rsidR="00FD41BB" w:rsidRPr="002F0235" w:rsidRDefault="0074108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Si alguien desea hacer uso de alguna reserva en lo particular </w:t>
      </w:r>
      <w:r w:rsidR="00FD41BB" w:rsidRPr="002F0235">
        <w:rPr>
          <w:rFonts w:ascii="Times New Roman" w:hAnsi="Times New Roman" w:cs="Times New Roman"/>
          <w:sz w:val="24"/>
          <w:szCs w:val="24"/>
        </w:rPr>
        <w:t>sírvase informarlo.</w:t>
      </w:r>
    </w:p>
    <w:p w:rsidR="00FD41BB"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SECRETARIO DIP. ISAAC JOSUÉ HERNÁNDEZ MÉNDEZ. Procedo a recabar la votación nominal. </w:t>
      </w:r>
    </w:p>
    <w:p w:rsidR="00FD41BB" w:rsidRPr="002F0235" w:rsidRDefault="00FD41BB" w:rsidP="007722C5">
      <w:pPr>
        <w:pStyle w:val="Sinespaciado"/>
        <w:jc w:val="center"/>
        <w:rPr>
          <w:rFonts w:ascii="Times New Roman" w:hAnsi="Times New Roman" w:cs="Times New Roman"/>
          <w:i/>
          <w:sz w:val="24"/>
          <w:szCs w:val="24"/>
        </w:rPr>
      </w:pPr>
      <w:r w:rsidRPr="002F0235">
        <w:rPr>
          <w:rFonts w:ascii="Times New Roman" w:hAnsi="Times New Roman" w:cs="Times New Roman"/>
          <w:i/>
          <w:sz w:val="24"/>
          <w:szCs w:val="24"/>
        </w:rPr>
        <w:t>(Votación nominal)</w:t>
      </w:r>
    </w:p>
    <w:p w:rsidR="00FD41BB"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 La Iniciativa de Decreto ha sido aprobada por, en lo general por unanimidad de votos.</w:t>
      </w:r>
    </w:p>
    <w:p w:rsidR="00FD41BB"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Gracias Secretario.</w:t>
      </w:r>
    </w:p>
    <w:p w:rsidR="00FD41BB" w:rsidRPr="002F0235" w:rsidRDefault="00FD41BB"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lastRenderedPageBreak/>
        <w:t>Se tiene aprobado en lo general la Iniciativa de Decreto, se declara su aprobación en lo particular.</w:t>
      </w:r>
    </w:p>
    <w:p w:rsidR="00FD41BB" w:rsidRPr="002F0235" w:rsidRDefault="00FD41BB"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 xml:space="preserve">En cuanto al punto número 5, el diputado Eduardo Zarzosa Sánchez, leerá la Iniciativa de Decreto por el que se autoriza al Honorable Ayuntamiento de Nezahualcóyotl, Estado de México a desincorporar del </w:t>
      </w:r>
      <w:r w:rsidR="0023795C" w:rsidRPr="002F0235">
        <w:rPr>
          <w:rFonts w:ascii="Times New Roman" w:hAnsi="Times New Roman" w:cs="Times New Roman"/>
          <w:sz w:val="24"/>
          <w:szCs w:val="24"/>
        </w:rPr>
        <w:t xml:space="preserve">patrimonio </w:t>
      </w:r>
      <w:r w:rsidRPr="002F0235">
        <w:rPr>
          <w:rFonts w:ascii="Times New Roman" w:hAnsi="Times New Roman" w:cs="Times New Roman"/>
          <w:sz w:val="24"/>
          <w:szCs w:val="24"/>
        </w:rPr>
        <w:t xml:space="preserve">del </w:t>
      </w:r>
      <w:r w:rsidR="0023795C" w:rsidRPr="002F0235">
        <w:rPr>
          <w:rFonts w:ascii="Times New Roman" w:hAnsi="Times New Roman" w:cs="Times New Roman"/>
          <w:sz w:val="24"/>
          <w:szCs w:val="24"/>
        </w:rPr>
        <w:t xml:space="preserve">municipio </w:t>
      </w:r>
      <w:r w:rsidRPr="002F0235">
        <w:rPr>
          <w:rFonts w:ascii="Times New Roman" w:hAnsi="Times New Roman" w:cs="Times New Roman"/>
          <w:sz w:val="24"/>
          <w:szCs w:val="24"/>
        </w:rPr>
        <w:t>un inmueble para que sea donado a otro gratuito a favor del organismo público denominado Servicios de Salud del Instituto Mexicano del Seguro Social para el Bienestar, para la Atención Integral, gratuita, médica y hospitalaria, con medicamentos y demás insumos asociados a las personas sin afiliación a las instituciones de Seguridad Social en el Estado de México, presentada por la Titular del Ejecutivo Estatal</w:t>
      </w:r>
      <w:r w:rsidR="00617B13" w:rsidRPr="002F0235">
        <w:rPr>
          <w:rFonts w:ascii="Times New Roman" w:hAnsi="Times New Roman" w:cs="Times New Roman"/>
          <w:sz w:val="24"/>
          <w:szCs w:val="24"/>
        </w:rPr>
        <w:t>.</w:t>
      </w:r>
      <w:r w:rsidRPr="002F0235">
        <w:rPr>
          <w:rFonts w:ascii="Times New Roman" w:hAnsi="Times New Roman" w:cs="Times New Roman"/>
          <w:sz w:val="24"/>
          <w:szCs w:val="24"/>
        </w:rPr>
        <w:t xml:space="preserve"> </w:t>
      </w:r>
      <w:r w:rsidR="00617B13" w:rsidRPr="002F0235">
        <w:rPr>
          <w:rFonts w:ascii="Times New Roman" w:hAnsi="Times New Roman" w:cs="Times New Roman"/>
          <w:sz w:val="24"/>
          <w:szCs w:val="24"/>
        </w:rPr>
        <w:t>(D</w:t>
      </w:r>
      <w:r w:rsidRPr="002F0235">
        <w:rPr>
          <w:rFonts w:ascii="Times New Roman" w:hAnsi="Times New Roman" w:cs="Times New Roman"/>
          <w:sz w:val="24"/>
          <w:szCs w:val="24"/>
        </w:rPr>
        <w:t>e urgente y obvia resolución</w:t>
      </w:r>
      <w:r w:rsidR="00617B13" w:rsidRPr="002F0235">
        <w:rPr>
          <w:rFonts w:ascii="Times New Roman" w:hAnsi="Times New Roman" w:cs="Times New Roman"/>
          <w:sz w:val="24"/>
          <w:szCs w:val="24"/>
        </w:rPr>
        <w:t>)</w:t>
      </w:r>
      <w:r w:rsidRPr="002F0235">
        <w:rPr>
          <w:rFonts w:ascii="Times New Roman" w:hAnsi="Times New Roman" w:cs="Times New Roman"/>
          <w:sz w:val="24"/>
          <w:szCs w:val="24"/>
        </w:rPr>
        <w:t>.</w:t>
      </w:r>
    </w:p>
    <w:p w:rsidR="00FD41BB"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DIP. EDUARDO ZARZOSA SÁNCHEZ. Con su venia Presidenta.</w:t>
      </w:r>
    </w:p>
    <w:p w:rsidR="00FD41BB" w:rsidRPr="002F0235" w:rsidRDefault="00FD41BB"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Compañeras y compañeros diputados, medios de comunicación, pueblo del Estado de México.</w:t>
      </w:r>
    </w:p>
    <w:p w:rsidR="004126E2" w:rsidRPr="002F0235" w:rsidRDefault="00FD41BB" w:rsidP="007722C5">
      <w:pPr>
        <w:pStyle w:val="Sinespaciado"/>
        <w:ind w:firstLine="708"/>
        <w:jc w:val="right"/>
        <w:rPr>
          <w:rFonts w:ascii="Times New Roman" w:hAnsi="Times New Roman" w:cs="Times New Roman"/>
          <w:sz w:val="24"/>
          <w:szCs w:val="24"/>
        </w:rPr>
      </w:pPr>
      <w:r w:rsidRPr="002F0235">
        <w:rPr>
          <w:rFonts w:ascii="Times New Roman" w:hAnsi="Times New Roman" w:cs="Times New Roman"/>
          <w:sz w:val="24"/>
          <w:szCs w:val="24"/>
        </w:rPr>
        <w:t xml:space="preserve">Oficina de la </w:t>
      </w:r>
      <w:r w:rsidR="004126E2" w:rsidRPr="002F0235">
        <w:rPr>
          <w:rFonts w:ascii="Times New Roman" w:hAnsi="Times New Roman" w:cs="Times New Roman"/>
          <w:sz w:val="24"/>
          <w:szCs w:val="24"/>
        </w:rPr>
        <w:t>Gobernadora</w:t>
      </w:r>
    </w:p>
    <w:p w:rsidR="004126E2" w:rsidRPr="002F0235" w:rsidRDefault="00FD41BB" w:rsidP="007722C5">
      <w:pPr>
        <w:pStyle w:val="Sinespaciado"/>
        <w:ind w:firstLine="708"/>
        <w:jc w:val="right"/>
        <w:rPr>
          <w:rFonts w:ascii="Times New Roman" w:hAnsi="Times New Roman" w:cs="Times New Roman"/>
          <w:sz w:val="24"/>
          <w:szCs w:val="24"/>
        </w:rPr>
      </w:pPr>
      <w:r w:rsidRPr="002F0235">
        <w:rPr>
          <w:rFonts w:ascii="Times New Roman" w:hAnsi="Times New Roman" w:cs="Times New Roman"/>
          <w:sz w:val="24"/>
          <w:szCs w:val="24"/>
        </w:rPr>
        <w:t>Toluca de Lerdo, México,</w:t>
      </w:r>
    </w:p>
    <w:p w:rsidR="00FD41BB" w:rsidRPr="002F0235" w:rsidRDefault="00FD41BB" w:rsidP="007722C5">
      <w:pPr>
        <w:pStyle w:val="Sinespaciado"/>
        <w:ind w:firstLine="708"/>
        <w:jc w:val="right"/>
        <w:rPr>
          <w:rFonts w:ascii="Times New Roman" w:hAnsi="Times New Roman" w:cs="Times New Roman"/>
          <w:sz w:val="24"/>
          <w:szCs w:val="24"/>
        </w:rPr>
      </w:pPr>
      <w:r w:rsidRPr="002F0235">
        <w:rPr>
          <w:rFonts w:ascii="Times New Roman" w:hAnsi="Times New Roman" w:cs="Times New Roman"/>
          <w:sz w:val="24"/>
          <w:szCs w:val="24"/>
        </w:rPr>
        <w:t>a 7 de agosto de 2026.</w:t>
      </w:r>
    </w:p>
    <w:p w:rsidR="004126E2"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DIPUTADA </w:t>
      </w:r>
    </w:p>
    <w:p w:rsidR="00FD41BB"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MARTHA AZUCENA CAMACHO REYNOSO </w:t>
      </w:r>
    </w:p>
    <w:p w:rsidR="004126E2"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PRESIDENTA DE LA DIPUTACIÓN PERMANENTE DE </w:t>
      </w:r>
    </w:p>
    <w:p w:rsidR="00FD41BB"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LA </w:t>
      </w:r>
      <w:r w:rsidR="004126E2" w:rsidRPr="002F0235">
        <w:rPr>
          <w:rFonts w:ascii="Times New Roman" w:hAnsi="Times New Roman" w:cs="Times New Roman"/>
          <w:sz w:val="24"/>
          <w:szCs w:val="24"/>
        </w:rPr>
        <w:t>“</w:t>
      </w:r>
      <w:r w:rsidRPr="002F0235">
        <w:rPr>
          <w:rFonts w:ascii="Times New Roman" w:hAnsi="Times New Roman" w:cs="Times New Roman"/>
          <w:sz w:val="24"/>
          <w:szCs w:val="24"/>
        </w:rPr>
        <w:t>LXII</w:t>
      </w:r>
      <w:r w:rsidR="004126E2" w:rsidRPr="002F0235">
        <w:rPr>
          <w:rFonts w:ascii="Times New Roman" w:hAnsi="Times New Roman" w:cs="Times New Roman"/>
          <w:sz w:val="24"/>
          <w:szCs w:val="24"/>
        </w:rPr>
        <w:t>”</w:t>
      </w:r>
      <w:r w:rsidRPr="002F0235">
        <w:rPr>
          <w:rFonts w:ascii="Times New Roman" w:hAnsi="Times New Roman" w:cs="Times New Roman"/>
          <w:sz w:val="24"/>
          <w:szCs w:val="24"/>
        </w:rPr>
        <w:t xml:space="preserve"> LEGISLATURA DEL ESTADO DE MÉXICO.</w:t>
      </w:r>
    </w:p>
    <w:p w:rsidR="00FD41BB"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PRESENTE. </w:t>
      </w:r>
    </w:p>
    <w:p w:rsidR="00FD41BB" w:rsidRPr="002F0235" w:rsidRDefault="00FD41BB"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Delfina Gómez Álvarez, Gobernadora Constitucional del Estado Libre y Soberano de México, en ejercicio de la Facultad que me confieren los artículos 51, fracción I y 77, fracción V de la Constitución Política del Estado Libre y Soberano de México, y con fundamento en lo establecido en los numerales 61, fracción XXXVI de la Constitución Local, así como 33 fracciones I y VI y XXXIV de la Ley Orgánica Municipal del Estado de México, someto a la consideración de es</w:t>
      </w:r>
      <w:r w:rsidR="00900C30" w:rsidRPr="002F0235">
        <w:rPr>
          <w:rFonts w:ascii="Times New Roman" w:hAnsi="Times New Roman" w:cs="Times New Roman"/>
          <w:sz w:val="24"/>
          <w:szCs w:val="24"/>
        </w:rPr>
        <w:t>t</w:t>
      </w:r>
      <w:r w:rsidRPr="002F0235">
        <w:rPr>
          <w:rFonts w:ascii="Times New Roman" w:hAnsi="Times New Roman" w:cs="Times New Roman"/>
          <w:sz w:val="24"/>
          <w:szCs w:val="24"/>
        </w:rPr>
        <w:t xml:space="preserve">a Honorable Legislatura, por su conducto, la Iniciativa de Decreto por el que se autoriza al Ayuntamiento de Nezahualcóyotl, Estado de México, a desincorporación del patrimonio del Municipio, un inmueble para que sea donado a título gratuito a favor del </w:t>
      </w:r>
      <w:r w:rsidR="00900C30" w:rsidRPr="002F0235">
        <w:rPr>
          <w:rFonts w:ascii="Times New Roman" w:hAnsi="Times New Roman" w:cs="Times New Roman"/>
          <w:sz w:val="24"/>
          <w:szCs w:val="24"/>
        </w:rPr>
        <w:t xml:space="preserve">organismo público descentralizado </w:t>
      </w:r>
      <w:r w:rsidRPr="002F0235">
        <w:rPr>
          <w:rFonts w:ascii="Times New Roman" w:hAnsi="Times New Roman" w:cs="Times New Roman"/>
          <w:sz w:val="24"/>
          <w:szCs w:val="24"/>
        </w:rPr>
        <w:t>denominado Servicios de Salud del Instituto Mexicano del Seguro Social para el Bienestar (IMSS</w:t>
      </w:r>
      <w:r w:rsidR="00900C30" w:rsidRPr="002F0235">
        <w:rPr>
          <w:rFonts w:ascii="Times New Roman" w:hAnsi="Times New Roman" w:cs="Times New Roman"/>
          <w:sz w:val="24"/>
          <w:szCs w:val="24"/>
        </w:rPr>
        <w:t>-BIENESTAR</w:t>
      </w:r>
      <w:r w:rsidRPr="002F0235">
        <w:rPr>
          <w:rFonts w:ascii="Times New Roman" w:hAnsi="Times New Roman" w:cs="Times New Roman"/>
          <w:sz w:val="24"/>
          <w:szCs w:val="24"/>
        </w:rPr>
        <w:t xml:space="preserve">), para la atención integral, gratuita, médica y hospitalaria, con medicamentos y demás insumos asociados a las personas sin afiliación a las instituciones de Seguridad Social del Estado de México. </w:t>
      </w:r>
    </w:p>
    <w:p w:rsidR="00FD41BB"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DECRETO</w:t>
      </w:r>
    </w:p>
    <w:p w:rsidR="00900C30"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DE LA HONORABLE LXII LEGISLATURA </w:t>
      </w:r>
    </w:p>
    <w:p w:rsidR="00FD41BB"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DEL ESTADO DE MÉXICO</w:t>
      </w:r>
    </w:p>
    <w:p w:rsidR="00FD41BB" w:rsidRPr="002F0235" w:rsidRDefault="00FD41BB"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ARTÍCULO PRIMERO. Se autoriza la desincorporación del patrimonio del Municipio de Nezahualcóyotl, Estado de México, del inmueble identificado como </w:t>
      </w:r>
      <w:r w:rsidR="00C1216B" w:rsidRPr="002F0235">
        <w:rPr>
          <w:rFonts w:ascii="Times New Roman" w:hAnsi="Times New Roman" w:cs="Times New Roman"/>
          <w:sz w:val="24"/>
          <w:szCs w:val="24"/>
        </w:rPr>
        <w:t>predio uno,</w:t>
      </w:r>
      <w:r w:rsidRPr="002F0235">
        <w:rPr>
          <w:rFonts w:ascii="Times New Roman" w:hAnsi="Times New Roman" w:cs="Times New Roman"/>
          <w:sz w:val="24"/>
          <w:szCs w:val="24"/>
        </w:rPr>
        <w:t xml:space="preserve"> </w:t>
      </w:r>
      <w:r w:rsidR="00C1216B" w:rsidRPr="002F0235">
        <w:rPr>
          <w:rFonts w:ascii="Times New Roman" w:hAnsi="Times New Roman" w:cs="Times New Roman"/>
          <w:sz w:val="24"/>
          <w:szCs w:val="24"/>
        </w:rPr>
        <w:t xml:space="preserve">manzana </w:t>
      </w:r>
      <w:r w:rsidRPr="002F0235">
        <w:rPr>
          <w:rFonts w:ascii="Times New Roman" w:hAnsi="Times New Roman" w:cs="Times New Roman"/>
          <w:sz w:val="24"/>
          <w:szCs w:val="24"/>
        </w:rPr>
        <w:t>12, ubicado en Avenida Nezahualcóyotl</w:t>
      </w:r>
      <w:r w:rsidR="00C1216B" w:rsidRPr="002F0235">
        <w:rPr>
          <w:rFonts w:ascii="Times New Roman" w:hAnsi="Times New Roman" w:cs="Times New Roman"/>
          <w:sz w:val="24"/>
          <w:szCs w:val="24"/>
        </w:rPr>
        <w:t>, sin número,</w:t>
      </w:r>
      <w:r w:rsidRPr="002F0235">
        <w:rPr>
          <w:rFonts w:ascii="Times New Roman" w:hAnsi="Times New Roman" w:cs="Times New Roman"/>
          <w:sz w:val="24"/>
          <w:szCs w:val="24"/>
        </w:rPr>
        <w:t xml:space="preserve"> Colonia Tamaulipas, Sección Oriente, Municipio de Nezahualcóyotl, Estado de México, en el que se localiza el Centro de Salud </w:t>
      </w:r>
      <w:r w:rsidR="00C1216B" w:rsidRPr="002F0235">
        <w:rPr>
          <w:rFonts w:ascii="Times New Roman" w:hAnsi="Times New Roman" w:cs="Times New Roman"/>
          <w:sz w:val="24"/>
          <w:szCs w:val="24"/>
        </w:rPr>
        <w:t>“</w:t>
      </w:r>
      <w:r w:rsidRPr="002F0235">
        <w:rPr>
          <w:rFonts w:ascii="Times New Roman" w:hAnsi="Times New Roman" w:cs="Times New Roman"/>
          <w:sz w:val="24"/>
          <w:szCs w:val="24"/>
        </w:rPr>
        <w:t>Virgencitas</w:t>
      </w:r>
      <w:r w:rsidR="00C1216B" w:rsidRPr="002F0235">
        <w:rPr>
          <w:rFonts w:ascii="Times New Roman" w:hAnsi="Times New Roman" w:cs="Times New Roman"/>
          <w:sz w:val="24"/>
          <w:szCs w:val="24"/>
        </w:rPr>
        <w:t>”</w:t>
      </w:r>
      <w:r w:rsidRPr="002F0235">
        <w:rPr>
          <w:rFonts w:ascii="Times New Roman" w:hAnsi="Times New Roman" w:cs="Times New Roman"/>
          <w:sz w:val="24"/>
          <w:szCs w:val="24"/>
        </w:rPr>
        <w:t xml:space="preserve"> con una superficie de </w:t>
      </w:r>
      <w:r w:rsidR="00C1216B" w:rsidRPr="002F0235">
        <w:rPr>
          <w:rFonts w:ascii="Times New Roman" w:hAnsi="Times New Roman" w:cs="Times New Roman"/>
          <w:sz w:val="24"/>
          <w:szCs w:val="24"/>
        </w:rPr>
        <w:t>1,</w:t>
      </w:r>
      <w:r w:rsidRPr="002F0235">
        <w:rPr>
          <w:rFonts w:ascii="Times New Roman" w:hAnsi="Times New Roman" w:cs="Times New Roman"/>
          <w:sz w:val="24"/>
          <w:szCs w:val="24"/>
        </w:rPr>
        <w:t>195.47 metros cuadrados, el cual tiene las medidas y colindancias siguientes:</w:t>
      </w: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565"/>
      </w:tblGrid>
      <w:tr w:rsidR="00FD41BB" w:rsidRPr="002F0235" w:rsidTr="003271EB">
        <w:trPr>
          <w:jc w:val="center"/>
        </w:trPr>
        <w:tc>
          <w:tcPr>
            <w:tcW w:w="2263" w:type="dxa"/>
            <w:hideMark/>
          </w:tcPr>
          <w:p w:rsidR="00FD41BB" w:rsidRPr="002F0235" w:rsidRDefault="00FD41BB" w:rsidP="007722C5">
            <w:pPr>
              <w:pStyle w:val="Sinespaciado"/>
              <w:rPr>
                <w:rFonts w:ascii="Times New Roman" w:hAnsi="Times New Roman" w:cs="Times New Roman"/>
                <w:sz w:val="24"/>
                <w:szCs w:val="24"/>
              </w:rPr>
            </w:pPr>
            <w:r w:rsidRPr="002F0235">
              <w:rPr>
                <w:rFonts w:ascii="Times New Roman" w:hAnsi="Times New Roman" w:cs="Times New Roman"/>
                <w:sz w:val="24"/>
                <w:szCs w:val="24"/>
              </w:rPr>
              <w:t>AL NORTE:</w:t>
            </w:r>
          </w:p>
        </w:tc>
        <w:tc>
          <w:tcPr>
            <w:tcW w:w="6565" w:type="dxa"/>
            <w:hideMark/>
          </w:tcPr>
          <w:p w:rsidR="00FD41BB"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33.98 metros con Avenida Bordo de Xochiaca.</w:t>
            </w:r>
          </w:p>
        </w:tc>
      </w:tr>
      <w:tr w:rsidR="00FD41BB" w:rsidRPr="002F0235" w:rsidTr="003271EB">
        <w:trPr>
          <w:jc w:val="center"/>
        </w:trPr>
        <w:tc>
          <w:tcPr>
            <w:tcW w:w="2263" w:type="dxa"/>
            <w:hideMark/>
          </w:tcPr>
          <w:p w:rsidR="00FD41BB" w:rsidRPr="002F0235" w:rsidRDefault="00FD41BB" w:rsidP="007722C5">
            <w:pPr>
              <w:pStyle w:val="Sinespaciado"/>
              <w:rPr>
                <w:rFonts w:ascii="Times New Roman" w:hAnsi="Times New Roman" w:cs="Times New Roman"/>
                <w:sz w:val="24"/>
                <w:szCs w:val="24"/>
              </w:rPr>
            </w:pPr>
            <w:r w:rsidRPr="002F0235">
              <w:rPr>
                <w:rFonts w:ascii="Times New Roman" w:hAnsi="Times New Roman" w:cs="Times New Roman"/>
                <w:sz w:val="24"/>
                <w:szCs w:val="24"/>
              </w:rPr>
              <w:t>AL SUR:</w:t>
            </w:r>
          </w:p>
        </w:tc>
        <w:tc>
          <w:tcPr>
            <w:tcW w:w="6565" w:type="dxa"/>
            <w:hideMark/>
          </w:tcPr>
          <w:p w:rsidR="00FD41BB"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25.47 metros con Escuela Secundaria 213 “Mahatma Gandhi”.</w:t>
            </w:r>
          </w:p>
        </w:tc>
      </w:tr>
      <w:tr w:rsidR="00FD41BB" w:rsidRPr="002F0235" w:rsidTr="003271EB">
        <w:trPr>
          <w:jc w:val="center"/>
        </w:trPr>
        <w:tc>
          <w:tcPr>
            <w:tcW w:w="2263" w:type="dxa"/>
            <w:hideMark/>
          </w:tcPr>
          <w:p w:rsidR="00FD41BB" w:rsidRPr="002F0235" w:rsidRDefault="00FD41BB" w:rsidP="007722C5">
            <w:pPr>
              <w:pStyle w:val="Sinespaciado"/>
              <w:rPr>
                <w:rFonts w:ascii="Times New Roman" w:hAnsi="Times New Roman" w:cs="Times New Roman"/>
                <w:sz w:val="24"/>
                <w:szCs w:val="24"/>
              </w:rPr>
            </w:pPr>
            <w:r w:rsidRPr="002F0235">
              <w:rPr>
                <w:rFonts w:ascii="Times New Roman" w:hAnsi="Times New Roman" w:cs="Times New Roman"/>
                <w:sz w:val="24"/>
                <w:szCs w:val="24"/>
              </w:rPr>
              <w:t>AL ORIENTE:</w:t>
            </w:r>
          </w:p>
        </w:tc>
        <w:tc>
          <w:tcPr>
            <w:tcW w:w="6565" w:type="dxa"/>
            <w:hideMark/>
          </w:tcPr>
          <w:p w:rsidR="00FD41BB"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43.58 metros, con avenida Nezahualcóyotl</w:t>
            </w:r>
          </w:p>
        </w:tc>
      </w:tr>
      <w:tr w:rsidR="00FD41BB" w:rsidRPr="002F0235" w:rsidTr="003271EB">
        <w:trPr>
          <w:jc w:val="center"/>
        </w:trPr>
        <w:tc>
          <w:tcPr>
            <w:tcW w:w="2263" w:type="dxa"/>
            <w:hideMark/>
          </w:tcPr>
          <w:p w:rsidR="00FD41BB" w:rsidRPr="002F0235" w:rsidRDefault="00FD41BB" w:rsidP="007722C5">
            <w:pPr>
              <w:pStyle w:val="Sinespaciado"/>
              <w:rPr>
                <w:rFonts w:ascii="Times New Roman" w:hAnsi="Times New Roman" w:cs="Times New Roman"/>
                <w:sz w:val="24"/>
                <w:szCs w:val="24"/>
              </w:rPr>
            </w:pPr>
            <w:r w:rsidRPr="002F0235">
              <w:rPr>
                <w:rFonts w:ascii="Times New Roman" w:hAnsi="Times New Roman" w:cs="Times New Roman"/>
                <w:sz w:val="24"/>
                <w:szCs w:val="24"/>
              </w:rPr>
              <w:t>AL PONIENTE:</w:t>
            </w:r>
          </w:p>
        </w:tc>
        <w:tc>
          <w:tcPr>
            <w:tcW w:w="6565" w:type="dxa"/>
            <w:hideMark/>
          </w:tcPr>
          <w:p w:rsidR="00FD41BB"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37.70 metros con escuela secundaria 213 </w:t>
            </w:r>
            <w:r w:rsidR="005A6274" w:rsidRPr="002F0235">
              <w:rPr>
                <w:rFonts w:ascii="Times New Roman" w:hAnsi="Times New Roman" w:cs="Times New Roman"/>
                <w:sz w:val="24"/>
                <w:szCs w:val="24"/>
              </w:rPr>
              <w:t>“</w:t>
            </w:r>
            <w:r w:rsidRPr="002F0235">
              <w:rPr>
                <w:rFonts w:ascii="Times New Roman" w:hAnsi="Times New Roman" w:cs="Times New Roman"/>
                <w:sz w:val="24"/>
                <w:szCs w:val="24"/>
              </w:rPr>
              <w:t>Mahatma Gandhi</w:t>
            </w:r>
            <w:r w:rsidR="005A6274" w:rsidRPr="002F0235">
              <w:rPr>
                <w:rFonts w:ascii="Times New Roman" w:hAnsi="Times New Roman" w:cs="Times New Roman"/>
                <w:sz w:val="24"/>
                <w:szCs w:val="24"/>
              </w:rPr>
              <w:t>”</w:t>
            </w:r>
            <w:r w:rsidRPr="002F0235">
              <w:rPr>
                <w:rFonts w:ascii="Times New Roman" w:hAnsi="Times New Roman" w:cs="Times New Roman"/>
                <w:sz w:val="24"/>
                <w:szCs w:val="24"/>
              </w:rPr>
              <w:t>.</w:t>
            </w:r>
          </w:p>
        </w:tc>
      </w:tr>
    </w:tbl>
    <w:p w:rsidR="00FD41BB" w:rsidRPr="002F0235" w:rsidRDefault="00FD41BB"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ARTÍCULO SEGUNDO. Se autoriza al H. Ayuntamiento de Nezahualcóyotl, Estado de México, a donar a título gratuito del inmueble, al que se hace referencia al artículo anterior a favor del </w:t>
      </w:r>
      <w:r w:rsidR="005A6274" w:rsidRPr="002F0235">
        <w:rPr>
          <w:rFonts w:ascii="Times New Roman" w:hAnsi="Times New Roman" w:cs="Times New Roman"/>
          <w:sz w:val="24"/>
          <w:szCs w:val="24"/>
        </w:rPr>
        <w:t xml:space="preserve">organismo público descentralizado </w:t>
      </w:r>
      <w:r w:rsidRPr="002F0235">
        <w:rPr>
          <w:rFonts w:ascii="Times New Roman" w:hAnsi="Times New Roman" w:cs="Times New Roman"/>
          <w:sz w:val="24"/>
          <w:szCs w:val="24"/>
        </w:rPr>
        <w:t xml:space="preserve">denominado Servicios de Salud del Instituto Mexicano del Seguro Social para el Bienestar (IMSS-BIENESTAR), para la </w:t>
      </w:r>
      <w:r w:rsidR="005A6274" w:rsidRPr="002F0235">
        <w:rPr>
          <w:rFonts w:ascii="Times New Roman" w:hAnsi="Times New Roman" w:cs="Times New Roman"/>
          <w:sz w:val="24"/>
          <w:szCs w:val="24"/>
        </w:rPr>
        <w:t xml:space="preserve">atención </w:t>
      </w:r>
      <w:r w:rsidRPr="002F0235">
        <w:rPr>
          <w:rFonts w:ascii="Times New Roman" w:hAnsi="Times New Roman" w:cs="Times New Roman"/>
          <w:sz w:val="24"/>
          <w:szCs w:val="24"/>
        </w:rPr>
        <w:t xml:space="preserve">integral, gratuita, médica </w:t>
      </w:r>
      <w:r w:rsidRPr="002F0235">
        <w:rPr>
          <w:rFonts w:ascii="Times New Roman" w:hAnsi="Times New Roman" w:cs="Times New Roman"/>
          <w:sz w:val="24"/>
          <w:szCs w:val="24"/>
        </w:rPr>
        <w:lastRenderedPageBreak/>
        <w:t xml:space="preserve">y hospitalaria, con medicamentos y demás insumos asociados a las personas sin afiliación a las instituciones de Seguridad Social en el Estado de México. </w:t>
      </w:r>
    </w:p>
    <w:p w:rsidR="00FD41BB" w:rsidRPr="002F0235" w:rsidRDefault="00FD41BB"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ARTÍCULO TERCERO. La donación del predio estará condicionada a que no se cambie el uso y destino que motivó su autorización. En caso contrario, revertirá a favor del patrimonio del </w:t>
      </w:r>
      <w:r w:rsidR="005A6274" w:rsidRPr="002F0235">
        <w:rPr>
          <w:rFonts w:ascii="Times New Roman" w:hAnsi="Times New Roman" w:cs="Times New Roman"/>
          <w:sz w:val="24"/>
          <w:szCs w:val="24"/>
        </w:rPr>
        <w:t xml:space="preserve">municipio </w:t>
      </w:r>
      <w:r w:rsidRPr="002F0235">
        <w:rPr>
          <w:rFonts w:ascii="Times New Roman" w:hAnsi="Times New Roman" w:cs="Times New Roman"/>
          <w:sz w:val="24"/>
          <w:szCs w:val="24"/>
        </w:rPr>
        <w:t>de Nezahualcóyotl, Estado de México.</w:t>
      </w:r>
    </w:p>
    <w:p w:rsidR="00FD41BB" w:rsidRPr="002F0235" w:rsidRDefault="00FD41BB"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TRANSITORIOS</w:t>
      </w:r>
    </w:p>
    <w:p w:rsidR="00FD41BB" w:rsidRPr="002F0235" w:rsidRDefault="00FD41BB"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PRIMERO. Publíquese el presente </w:t>
      </w:r>
      <w:r w:rsidR="001929D7" w:rsidRPr="002F0235">
        <w:rPr>
          <w:rFonts w:ascii="Times New Roman" w:hAnsi="Times New Roman" w:cs="Times New Roman"/>
          <w:sz w:val="24"/>
          <w:szCs w:val="24"/>
        </w:rPr>
        <w:t xml:space="preserve">Decreto </w:t>
      </w:r>
      <w:r w:rsidRPr="002F0235">
        <w:rPr>
          <w:rFonts w:ascii="Times New Roman" w:hAnsi="Times New Roman" w:cs="Times New Roman"/>
          <w:sz w:val="24"/>
          <w:szCs w:val="24"/>
        </w:rPr>
        <w:t xml:space="preserve">en el Periódico Oficial </w:t>
      </w:r>
      <w:r w:rsidR="001153C7" w:rsidRPr="002F0235">
        <w:rPr>
          <w:rFonts w:ascii="Times New Roman" w:hAnsi="Times New Roman" w:cs="Times New Roman"/>
          <w:sz w:val="24"/>
          <w:szCs w:val="24"/>
        </w:rPr>
        <w:t>“</w:t>
      </w:r>
      <w:r w:rsidRPr="002F0235">
        <w:rPr>
          <w:rFonts w:ascii="Times New Roman" w:hAnsi="Times New Roman" w:cs="Times New Roman"/>
          <w:sz w:val="24"/>
          <w:szCs w:val="24"/>
        </w:rPr>
        <w:t>Gaceta de Gobierno</w:t>
      </w:r>
      <w:r w:rsidR="001153C7" w:rsidRPr="002F0235">
        <w:rPr>
          <w:rFonts w:ascii="Times New Roman" w:hAnsi="Times New Roman" w:cs="Times New Roman"/>
          <w:sz w:val="24"/>
          <w:szCs w:val="24"/>
        </w:rPr>
        <w:t>”</w:t>
      </w:r>
      <w:r w:rsidRPr="002F0235">
        <w:rPr>
          <w:rFonts w:ascii="Times New Roman" w:hAnsi="Times New Roman" w:cs="Times New Roman"/>
          <w:sz w:val="24"/>
          <w:szCs w:val="24"/>
        </w:rPr>
        <w:t>.</w:t>
      </w:r>
    </w:p>
    <w:p w:rsidR="00FD41BB" w:rsidRPr="002F0235" w:rsidRDefault="00FD41BB"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SEGUNDO. El presente </w:t>
      </w:r>
      <w:r w:rsidR="001929D7" w:rsidRPr="002F0235">
        <w:rPr>
          <w:rFonts w:ascii="Times New Roman" w:hAnsi="Times New Roman" w:cs="Times New Roman"/>
          <w:sz w:val="24"/>
          <w:szCs w:val="24"/>
        </w:rPr>
        <w:t xml:space="preserve">Decreto </w:t>
      </w:r>
      <w:r w:rsidRPr="002F0235">
        <w:rPr>
          <w:rFonts w:ascii="Times New Roman" w:hAnsi="Times New Roman" w:cs="Times New Roman"/>
          <w:sz w:val="24"/>
          <w:szCs w:val="24"/>
        </w:rPr>
        <w:t>entrará en vigor el día siguiente de su publicación en el Periódico Oficial “Gaceta de</w:t>
      </w:r>
      <w:r w:rsidR="00F54B57" w:rsidRPr="002F0235">
        <w:rPr>
          <w:rFonts w:ascii="Times New Roman" w:hAnsi="Times New Roman" w:cs="Times New Roman"/>
          <w:sz w:val="24"/>
          <w:szCs w:val="24"/>
        </w:rPr>
        <w:t>l</w:t>
      </w:r>
      <w:r w:rsidRPr="002F0235">
        <w:rPr>
          <w:rFonts w:ascii="Times New Roman" w:hAnsi="Times New Roman" w:cs="Times New Roman"/>
          <w:sz w:val="24"/>
          <w:szCs w:val="24"/>
        </w:rPr>
        <w:t xml:space="preserve"> Gobierno”. </w:t>
      </w:r>
    </w:p>
    <w:p w:rsidR="00FD41BB" w:rsidRPr="002F0235" w:rsidRDefault="00FD41BB"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Reitero a usted la seguridad de mi atenta y distinguida consideración.</w:t>
      </w:r>
    </w:p>
    <w:p w:rsidR="00FD41BB" w:rsidRPr="002F0235" w:rsidRDefault="00FD41BB"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Palacio del Poder Ejecutivo en la ciudad de Toluca, capital del Estado de México, a los siete días del mes de agosto del año dos mil veintiséis.</w:t>
      </w:r>
    </w:p>
    <w:p w:rsidR="001153C7" w:rsidRPr="002F0235" w:rsidRDefault="00FD41BB"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LA GOBERNADORA CONSTITUCIONAL</w:t>
      </w:r>
    </w:p>
    <w:p w:rsidR="00FD41BB" w:rsidRPr="002F0235" w:rsidRDefault="00FD41BB"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DEL ESTADO DE MÉXICO</w:t>
      </w:r>
    </w:p>
    <w:p w:rsidR="00FD41BB" w:rsidRPr="002F0235" w:rsidRDefault="00FD41BB"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MAESTRA DELFINA GÓMEZ ÁLVAREZ</w:t>
      </w:r>
    </w:p>
    <w:p w:rsidR="00FD41BB" w:rsidRPr="002F0235" w:rsidRDefault="00FD41BB"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Es cuanto Presidenta.</w:t>
      </w:r>
    </w:p>
    <w:p w:rsidR="00AB5235" w:rsidRPr="002F0235" w:rsidRDefault="00AB5235" w:rsidP="007722C5">
      <w:pPr>
        <w:pStyle w:val="Sinespaciado"/>
        <w:jc w:val="both"/>
        <w:rPr>
          <w:rFonts w:ascii="Times New Roman" w:hAnsi="Times New Roman" w:cs="Times New Roman"/>
          <w:sz w:val="24"/>
          <w:szCs w:val="24"/>
        </w:rPr>
      </w:pPr>
    </w:p>
    <w:p w:rsidR="00AB5235" w:rsidRPr="002F0235" w:rsidRDefault="00AB5235"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(Se inserta documento)</w:t>
      </w:r>
    </w:p>
    <w:p w:rsidR="00AB5235" w:rsidRPr="002F0235" w:rsidRDefault="00AB5235" w:rsidP="007722C5">
      <w:pPr>
        <w:pStyle w:val="Sinespaciado"/>
        <w:rPr>
          <w:rFonts w:ascii="Times New Roman" w:hAnsi="Times New Roman" w:cs="Times New Roman"/>
          <w:sz w:val="24"/>
          <w:szCs w:val="24"/>
        </w:rPr>
      </w:pPr>
    </w:p>
    <w:p w:rsidR="00085F60" w:rsidRPr="002F0235" w:rsidRDefault="00085F60" w:rsidP="00085F60">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"2026. Año del Humanismo Mexicano en el Estado de México".</w:t>
      </w:r>
    </w:p>
    <w:p w:rsidR="00085F60" w:rsidRPr="002F0235" w:rsidRDefault="00085F60" w:rsidP="00085F60">
      <w:pPr>
        <w:spacing w:after="0" w:line="240" w:lineRule="auto"/>
        <w:rPr>
          <w:rFonts w:ascii="Times New Roman" w:hAnsi="Times New Roman" w:cs="Times New Roman"/>
          <w:b/>
          <w:sz w:val="24"/>
          <w:szCs w:val="24"/>
        </w:rPr>
      </w:pPr>
    </w:p>
    <w:p w:rsidR="00085F60" w:rsidRPr="002F0235" w:rsidRDefault="00085F60" w:rsidP="00085F60">
      <w:pPr>
        <w:spacing w:after="0" w:line="240" w:lineRule="auto"/>
        <w:jc w:val="right"/>
        <w:rPr>
          <w:rFonts w:ascii="Times New Roman" w:hAnsi="Times New Roman" w:cs="Times New Roman"/>
          <w:b/>
          <w:sz w:val="24"/>
          <w:szCs w:val="24"/>
        </w:rPr>
      </w:pPr>
      <w:r w:rsidRPr="002F0235">
        <w:rPr>
          <w:rFonts w:ascii="Times New Roman" w:hAnsi="Times New Roman" w:cs="Times New Roman"/>
          <w:b/>
          <w:sz w:val="24"/>
          <w:szCs w:val="24"/>
        </w:rPr>
        <w:t>Oficina de la Gobernadora</w:t>
      </w:r>
    </w:p>
    <w:p w:rsidR="00085F60" w:rsidRPr="002F0235" w:rsidRDefault="00085F60" w:rsidP="00085F60">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 xml:space="preserve">Toluca de Lerdo, México </w:t>
      </w:r>
    </w:p>
    <w:p w:rsidR="00085F60" w:rsidRPr="002F0235" w:rsidRDefault="00085F60" w:rsidP="00085F60">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a 7 de agosto de 2026.</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DIPUTADA</w:t>
      </w:r>
    </w:p>
    <w:p w:rsidR="00085F60" w:rsidRPr="002F0235" w:rsidRDefault="00085F60" w:rsidP="00085F60">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MARTHA AZUCENA CAMACHO REYNOSO</w:t>
      </w:r>
    </w:p>
    <w:p w:rsidR="00085F60" w:rsidRPr="002F0235" w:rsidRDefault="00085F60" w:rsidP="00085F60">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PRESIDENTA DE LA DIPUTACIÓN PERMANENTE DE </w:t>
      </w:r>
    </w:p>
    <w:p w:rsidR="00085F60" w:rsidRPr="002F0235" w:rsidRDefault="00085F60" w:rsidP="00085F60">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LA H. "LXII" LEGISLATURA DEL ESTADO DE MÉXICO </w:t>
      </w:r>
    </w:p>
    <w:p w:rsidR="00085F60" w:rsidRPr="002F0235" w:rsidRDefault="00085F60" w:rsidP="00085F60">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PRESENTE</w:t>
      </w:r>
    </w:p>
    <w:p w:rsidR="00085F60" w:rsidRPr="002F0235" w:rsidRDefault="00085F60" w:rsidP="00085F60">
      <w:pPr>
        <w:spacing w:after="0" w:line="240" w:lineRule="auto"/>
        <w:rPr>
          <w:rFonts w:ascii="Times New Roman" w:hAnsi="Times New Roman" w:cs="Times New Roman"/>
          <w:b/>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DELFINA GÓMEZ ÁLVAREZ, Gobernadora Constitucional del Estado Libre y Soberano de México</w:t>
      </w:r>
      <w:r w:rsidRPr="002F0235">
        <w:rPr>
          <w:rFonts w:ascii="Times New Roman" w:hAnsi="Times New Roman" w:cs="Times New Roman"/>
          <w:sz w:val="24"/>
          <w:szCs w:val="24"/>
        </w:rPr>
        <w:t xml:space="preserve">, en ejercicio de la facultad que me confieren los artículos SI, fracción l, y 77, fracción V, de la Constitución </w:t>
      </w:r>
      <w:r w:rsidRPr="002F0235">
        <w:rPr>
          <w:rFonts w:ascii="Times New Roman" w:hAnsi="Times New Roman" w:cs="Times New Roman"/>
          <w:noProof/>
          <w:sz w:val="24"/>
          <w:szCs w:val="24"/>
        </w:rPr>
        <w:drawing>
          <wp:inline distT="0" distB="0" distL="0" distR="0">
            <wp:extent cx="5715" cy="571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 xml:space="preserve">Política del Estado Libre y Soberano de México y con fundamento en lo establecido en los numerales 61, fracción XXXVI, de la Constitución local, así como, 33, fracciones I y VI, y 34 de la Ley Orgánica Municipal del Estado de México, someto a la consideración de esa H. Legislatura por su conducto, la </w:t>
      </w:r>
      <w:r w:rsidRPr="002F0235">
        <w:rPr>
          <w:rFonts w:ascii="Times New Roman" w:hAnsi="Times New Roman" w:cs="Times New Roman"/>
          <w:b/>
          <w:sz w:val="24"/>
          <w:szCs w:val="24"/>
        </w:rPr>
        <w:t>Iniciativa de Decreto por el que se autoriza al H. Ayuntamiento de Nezahualcóyotl, Estado de México, a desincorporar del patrimonio del municipio un inmueble,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r w:rsidRPr="002F0235">
        <w:rPr>
          <w:rFonts w:ascii="Times New Roman" w:hAnsi="Times New Roman" w:cs="Times New Roman"/>
          <w:sz w:val="24"/>
          <w:szCs w:val="24"/>
        </w:rPr>
        <w:t>, de conformidad con la siguiente:</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EXPOSICIÓN DE MOTIVOS</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artículo 1º de la Constitución Política de los Estados Unidos Mexicanos establece que todas las personas gozan de los derechos humanos reconocidos en la misma y en los Tratados Internacionales </w:t>
      </w:r>
      <w:r w:rsidRPr="002F0235">
        <w:rPr>
          <w:rFonts w:ascii="Times New Roman" w:hAnsi="Times New Roman" w:cs="Times New Roman"/>
          <w:sz w:val="24"/>
          <w:szCs w:val="24"/>
        </w:rPr>
        <w:lastRenderedPageBreak/>
        <w:t>de los que el Estado Mexicano sea parte, así como de las garantías para su protección, en congruencia con lo anterior, el artículo 4º 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artículo 5°</w:t>
      </w:r>
      <w:r w:rsidRPr="002F0235">
        <w:rPr>
          <w:rFonts w:ascii="Times New Roman" w:hAnsi="Times New Roman" w:cs="Times New Roman"/>
          <w:sz w:val="24"/>
          <w:szCs w:val="24"/>
          <w:vertAlign w:val="superscript"/>
        </w:rPr>
        <w:t xml:space="preserve"> </w:t>
      </w:r>
      <w:r w:rsidRPr="002F0235">
        <w:rPr>
          <w:rFonts w:ascii="Times New Roman" w:hAnsi="Times New Roman" w:cs="Times New Roman"/>
          <w:sz w:val="24"/>
          <w:szCs w:val="24"/>
        </w:rPr>
        <w:t xml:space="preserve">de la Constitución Política del Estado Libre y Soberano de México, determina que, en el Estado de México, se fomentará el cuidado de la salud de los habitantes, por lo que resulta primordial para nuestra </w:t>
      </w:r>
      <w:r w:rsidRPr="002F0235">
        <w:rPr>
          <w:rFonts w:ascii="Times New Roman" w:hAnsi="Times New Roman" w:cs="Times New Roman"/>
          <w:noProof/>
          <w:sz w:val="24"/>
          <w:szCs w:val="24"/>
        </w:rPr>
        <w:drawing>
          <wp:inline distT="0" distB="0" distL="0" distR="0">
            <wp:extent cx="5715" cy="571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entidad fortalecer y mejorar los servicios de salud.</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artículo 5°</w:t>
      </w:r>
      <w:r w:rsidRPr="002F0235">
        <w:rPr>
          <w:rFonts w:ascii="Times New Roman" w:hAnsi="Times New Roman" w:cs="Times New Roman"/>
          <w:sz w:val="24"/>
          <w:szCs w:val="24"/>
          <w:vertAlign w:val="superscript"/>
        </w:rPr>
        <w:t xml:space="preserve"> </w:t>
      </w:r>
      <w:r w:rsidRPr="002F0235">
        <w:rPr>
          <w:rFonts w:ascii="Times New Roman" w:hAnsi="Times New Roman" w:cs="Times New Roman"/>
          <w:sz w:val="24"/>
          <w:szCs w:val="24"/>
        </w:rPr>
        <w:t>de la Ley General de Salud, dispone que el Sistema Nacional de Salud está constituido por las dependencias y entidades de la Administración Pública, tanto federal como local que presten servicios de salud, así como por los mecanismos de coordinación de acciones y, tiene por objeto dar cumplimiento al derecho a la protección de la salud.</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29 de mayo de 2023 se publicó en el Diario Oficial de la Federación, el Decreto por el que se reforman, adicionan y derogan diversas disposiciones de la Ley General de Salud, para regular el Sistema de Salud para el Bienestar, el cual creó el organismo público descentralizado denominado Servicios de Salud del Instituto Mexicano del Seguro Social para el Bienestar (IMSS-BIEN 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privadas, y que conforme al artículo 77 Bis 6 de dicha Ley, se prevé que el IMSS-BIENESTAR y las entidades federativas celebren convenios de coordinación para la ejecución de la prestación gratuita de servicios de salud, medicamentos y demás insumos asociados para las personas sin seguridad social.</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Plan de Desarrollo del Estado de México 2023-2029, publicado en el Periódico Oficial "Gaceta del Gobierno" el 15 de marzo de 2024, en el Eje 4. Bienestar Social. "Combate a la pobreza y atención a grupos en situación de vulnerabilidad",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suscrito el 6 de octubre de 2023, el cual tiene por objeto establecer las bases y compromisos para que el Gobierno del Estado de México realice la transferencia de los recursos destinados a la atención integral gratuita médica y hospitalaria con medicamentos y demás insumos asociados a las personas sin afiliación a las instituciones de seguridad social en el Estado de México, de conformidad con lo previsto por la Ley General de Salud. Dicho Convenio en la Cláusula Segunda.- De la infraestructura de salud y de los recursos materiales, señala:</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ind w:left="284" w:right="333"/>
        <w:jc w:val="both"/>
        <w:rPr>
          <w:rFonts w:ascii="Times New Roman" w:hAnsi="Times New Roman" w:cs="Times New Roman"/>
          <w:sz w:val="24"/>
          <w:szCs w:val="24"/>
        </w:rPr>
      </w:pPr>
      <w:r w:rsidRPr="002F0235">
        <w:rPr>
          <w:rFonts w:ascii="Times New Roman" w:hAnsi="Times New Roman" w:cs="Times New Roman"/>
          <w:sz w:val="24"/>
          <w:szCs w:val="24"/>
        </w:rPr>
        <w:lastRenderedPageBreak/>
        <w:t>"EL GOBIERNO DEL ESTADO" se compromete a suscribir los actos jurídicos correspondientes y a realizar los trámites necesarios a efecto de que los diversos bienes inmuebles sean transmitidos en propiedad y/o posesión a "IMSS-BIENESTAR", a fin de que dicho organismo sea el que opere las unidades señaladas en el Anexo 1 del presente Convenio de Coordinación para dar cumplimiento a su objeto en términos de las disposiciones jurídicas aplicables.</w:t>
      </w:r>
    </w:p>
    <w:p w:rsidR="00085F60" w:rsidRPr="002F0235" w:rsidRDefault="00085F60" w:rsidP="00085F60">
      <w:pPr>
        <w:spacing w:after="0" w:line="240" w:lineRule="auto"/>
        <w:ind w:left="284" w:right="333"/>
        <w:rPr>
          <w:rFonts w:ascii="Times New Roman" w:hAnsi="Times New Roman" w:cs="Times New Roman"/>
          <w:sz w:val="24"/>
          <w:szCs w:val="24"/>
        </w:rPr>
      </w:pPr>
    </w:p>
    <w:p w:rsidR="00085F60" w:rsidRPr="002F0235" w:rsidRDefault="00085F60" w:rsidP="00085F60">
      <w:pPr>
        <w:spacing w:after="0" w:line="240" w:lineRule="auto"/>
        <w:ind w:left="284" w:right="333"/>
        <w:jc w:val="both"/>
        <w:rPr>
          <w:rFonts w:ascii="Times New Roman" w:hAnsi="Times New Roman" w:cs="Times New Roman"/>
          <w:sz w:val="24"/>
          <w:szCs w:val="24"/>
        </w:rPr>
      </w:pPr>
      <w:r w:rsidRPr="002F0235">
        <w:rPr>
          <w:rFonts w:ascii="Times New Roman" w:hAnsi="Times New Roman" w:cs="Times New Roman"/>
          <w:sz w:val="24"/>
          <w:szCs w:val="24"/>
        </w:rPr>
        <w:t>La transmisión de propiedad y/o posesión referida se realizará a título gratuito mediante los instrumentos necesarios, en términos de las "Bases para la recepción de bienes muebles e inmuebles que transfieran a favor de los Servicios de Salud del Instituto Mexicano del Seguro Social para el Bienestar (IMSS-BIENESTAR)" publicadas en el "DOF" el 27 de marzo de 2023, así como de las disposiciones aplicables, por parte de "EL GOBIERNO DEL ESTADO" a "IMSS-BIENESTAR".</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atención al Primer Convenio Modificatorio al Convenio de Coordinación que establece la forma de 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y a realizar los trámites necesarios a efecto de que los bienes inmuebles sean transferidos en propiedad o posesión al IMSS-Bienestar.</w:t>
      </w:r>
    </w:p>
    <w:p w:rsidR="00085F60" w:rsidRPr="002F0235" w:rsidRDefault="00085F60" w:rsidP="00085F60">
      <w:pPr>
        <w:spacing w:after="0" w:line="240" w:lineRule="auto"/>
        <w:jc w:val="both"/>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15 de marzo de 2024, se suscribió el Convenio Específico de Coordinación para la transferencia de bienes inmuebles relacionados con los establecimientos de salud a que se refiere la cláusula segunda y anexo 1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a título gratuito al IMSS-Bienestar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inmuebles del régimen de dominio público, para su donación al IMSS-Bienestar.</w:t>
      </w:r>
    </w:p>
    <w:p w:rsidR="00085F60" w:rsidRPr="002F0235" w:rsidRDefault="00085F60" w:rsidP="00085F60">
      <w:pPr>
        <w:spacing w:after="0" w:line="240" w:lineRule="auto"/>
        <w:jc w:val="both"/>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este sentido, las demandas de la población en el Estado exigen el mayor de los esfuerzos de coordinación entre los órdenes de gobierno para aumentar la cobertura y calidad de los servicios de salud, respondiendo con oportunidad a las demandas de la sociedad y de esta forma cimentar las bases sobre las cuales se hará posible el acceso universal a los servicios de salud de los mexiquenses.</w:t>
      </w:r>
    </w:p>
    <w:p w:rsidR="00085F60" w:rsidRPr="002F0235" w:rsidRDefault="00085F60" w:rsidP="00085F60">
      <w:pPr>
        <w:spacing w:after="0" w:line="240" w:lineRule="auto"/>
        <w:jc w:val="both"/>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H. Ayuntamiento de Nezahualcóyotl, durante la quincuagésima tercera sesión ordinaria de Cabildo, celebrada el 9 de febrero de 2026, por acuerdo número 19/2026, aprobó por unanimidad de votos de los integrantes presentes, la desafectación del servicio público al que estuviere afectado y desincorporación del patrimonio municipal de un inmueble con una superficie de 1,195.47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 xml:space="preserve">(mil ciento noventa y cinco punto cuarenta y siete metros cuadrados), respecto del predio uno, manzana 12, ubicado en avenida Nezahualcóyotl, sin número, Colonia Tamaulipas, Sección Oriente, Municipio de Nezahualcóyotl, Estado de México, para que sea donado a favor de los </w:t>
      </w:r>
      <w:r w:rsidRPr="002F0235">
        <w:rPr>
          <w:rFonts w:ascii="Times New Roman" w:hAnsi="Times New Roman" w:cs="Times New Roman"/>
          <w:sz w:val="24"/>
          <w:szCs w:val="24"/>
        </w:rPr>
        <w:lastRenderedPageBreak/>
        <w:t>Servicios de Salud del Instituto Mexicano del Seguro Social para el Bienestar (IMSS-BIENESTAR); así como, que la Presidencia Municipal Constitucional realice los trámites jurídicos y administrativos a efecto de obtener la autorización de la Legislatura Local a través del Ejecutivo del Estado para la desincorporación del predio, condicionando la donación a que no se cambie el uso y destino que motivo su autorización, en caso contrario la propiedad revertirá a favor de dicho Municipio .</w:t>
      </w:r>
      <w:r w:rsidRPr="002F0235">
        <w:rPr>
          <w:rFonts w:ascii="Times New Roman" w:hAnsi="Times New Roman" w:cs="Times New Roman"/>
          <w:noProof/>
          <w:sz w:val="24"/>
          <w:szCs w:val="24"/>
        </w:rPr>
        <w:drawing>
          <wp:inline distT="0" distB="0" distL="0" distR="0">
            <wp:extent cx="5715" cy="571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0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p>
    <w:p w:rsidR="00085F60" w:rsidRPr="002F0235" w:rsidRDefault="00085F60" w:rsidP="00085F60">
      <w:pPr>
        <w:spacing w:after="0" w:line="240" w:lineRule="auto"/>
        <w:jc w:val="both"/>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Municipio de Nezahualcóyotl, Estado de México, es propietario del inmueble identificado como predio </w:t>
      </w:r>
      <w:r w:rsidRPr="002F0235">
        <w:rPr>
          <w:rFonts w:ascii="Times New Roman" w:hAnsi="Times New Roman" w:cs="Times New Roman"/>
          <w:noProof/>
          <w:sz w:val="24"/>
          <w:szCs w:val="24"/>
        </w:rPr>
        <w:drawing>
          <wp:inline distT="0" distB="0" distL="0" distR="0">
            <wp:extent cx="5715" cy="571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0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uno, manzana 12, ubicado en avenida Nezahualcóyotl, sin número, Colonia Tamaulipas, Sección Oriente, Municipio de Nezahualcóyotl, Estado de México, en el que se localiza el Centro de Salud "Virgencitas" con una superficie de 1,195.47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ciento noventa y cinco punto cuarenta y siete metros cuadrados), el cual tiene las medidas y colindancias siguientes:</w:t>
      </w:r>
    </w:p>
    <w:p w:rsidR="00085F60" w:rsidRPr="002F0235" w:rsidRDefault="00085F60" w:rsidP="00085F60">
      <w:pPr>
        <w:spacing w:after="0" w:line="240" w:lineRule="auto"/>
        <w:jc w:val="both"/>
        <w:rPr>
          <w:rFonts w:ascii="Times New Roman" w:hAnsi="Times New Roman" w:cs="Times New Roman"/>
          <w:sz w:val="24"/>
          <w:szCs w:val="24"/>
        </w:rPr>
      </w:pPr>
    </w:p>
    <w:p w:rsidR="00085F60" w:rsidRPr="002F0235" w:rsidRDefault="00085F60" w:rsidP="00085F60">
      <w:pPr>
        <w:spacing w:after="0" w:line="240" w:lineRule="auto"/>
        <w:ind w:left="2694" w:right="673" w:hanging="1984"/>
        <w:jc w:val="both"/>
        <w:rPr>
          <w:rFonts w:ascii="Times New Roman" w:hAnsi="Times New Roman" w:cs="Times New Roman"/>
          <w:sz w:val="24"/>
          <w:szCs w:val="24"/>
        </w:rPr>
      </w:pPr>
      <w:r w:rsidRPr="002F0235">
        <w:rPr>
          <w:rFonts w:ascii="Times New Roman" w:hAnsi="Times New Roman" w:cs="Times New Roman"/>
          <w:b/>
          <w:sz w:val="24"/>
          <w:szCs w:val="24"/>
        </w:rPr>
        <w:t>AL NORTE:</w:t>
      </w:r>
      <w:r w:rsidRPr="002F0235">
        <w:rPr>
          <w:rFonts w:ascii="Times New Roman" w:hAnsi="Times New Roman" w:cs="Times New Roman"/>
          <w:b/>
          <w:sz w:val="24"/>
          <w:szCs w:val="24"/>
        </w:rPr>
        <w:tab/>
      </w:r>
      <w:r w:rsidRPr="002F0235">
        <w:rPr>
          <w:rFonts w:ascii="Times New Roman" w:hAnsi="Times New Roman" w:cs="Times New Roman"/>
          <w:sz w:val="24"/>
          <w:szCs w:val="24"/>
        </w:rPr>
        <w:t xml:space="preserve">33.98 m (treinta y tres punto noventa y ocho metros) con avenida </w:t>
      </w:r>
      <w:r w:rsidRPr="002F0235">
        <w:rPr>
          <w:rFonts w:ascii="Times New Roman" w:hAnsi="Times New Roman" w:cs="Times New Roman"/>
          <w:noProof/>
          <w:sz w:val="24"/>
          <w:szCs w:val="24"/>
        </w:rPr>
        <w:drawing>
          <wp:inline distT="0" distB="0" distL="0" distR="0">
            <wp:extent cx="5715" cy="571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Bordo de Xochiaca.</w:t>
      </w:r>
    </w:p>
    <w:p w:rsidR="00085F60" w:rsidRPr="002F0235" w:rsidRDefault="00085F60" w:rsidP="00085F60">
      <w:pPr>
        <w:spacing w:after="0" w:line="240" w:lineRule="auto"/>
        <w:ind w:left="2694" w:right="673" w:hanging="1984"/>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b/>
          <w:sz w:val="24"/>
          <w:szCs w:val="24"/>
        </w:rPr>
        <w:tab/>
      </w:r>
      <w:r w:rsidRPr="002F0235">
        <w:rPr>
          <w:rFonts w:ascii="Times New Roman" w:hAnsi="Times New Roman" w:cs="Times New Roman"/>
          <w:sz w:val="24"/>
          <w:szCs w:val="24"/>
        </w:rPr>
        <w:t>25.47 m (veinticinco punto cuarenta y siete metros) con Escuela Secundaria 213 (doscientos trece) "Mahatma Gandhi".</w:t>
      </w:r>
    </w:p>
    <w:p w:rsidR="00085F60" w:rsidRPr="002F0235" w:rsidRDefault="00085F60" w:rsidP="00085F60">
      <w:pPr>
        <w:spacing w:after="0" w:line="240" w:lineRule="auto"/>
        <w:ind w:left="2694" w:right="673" w:hanging="1984"/>
        <w:jc w:val="both"/>
        <w:rPr>
          <w:rFonts w:ascii="Times New Roman" w:hAnsi="Times New Roman" w:cs="Times New Roman"/>
          <w:sz w:val="24"/>
          <w:szCs w:val="24"/>
        </w:rPr>
      </w:pPr>
      <w:r w:rsidRPr="002F0235">
        <w:rPr>
          <w:rFonts w:ascii="Times New Roman" w:hAnsi="Times New Roman" w:cs="Times New Roman"/>
          <w:b/>
          <w:sz w:val="24"/>
          <w:szCs w:val="24"/>
        </w:rPr>
        <w:t>AL ORIENTE:</w:t>
      </w:r>
      <w:r w:rsidRPr="002F0235">
        <w:rPr>
          <w:rFonts w:ascii="Times New Roman" w:hAnsi="Times New Roman" w:cs="Times New Roman"/>
          <w:b/>
          <w:sz w:val="24"/>
          <w:szCs w:val="24"/>
        </w:rPr>
        <w:tab/>
      </w:r>
      <w:r w:rsidRPr="002F0235">
        <w:rPr>
          <w:rFonts w:ascii="Times New Roman" w:hAnsi="Times New Roman" w:cs="Times New Roman"/>
          <w:sz w:val="24"/>
          <w:szCs w:val="24"/>
        </w:rPr>
        <w:t>43.58 m (cuarenta y tres punto cincuenta y ocho metros) con avenida Nezahualcóyotl.</w:t>
      </w:r>
    </w:p>
    <w:p w:rsidR="00085F60" w:rsidRPr="002F0235" w:rsidRDefault="00085F60" w:rsidP="00085F60">
      <w:pPr>
        <w:spacing w:after="0" w:line="240" w:lineRule="auto"/>
        <w:ind w:left="2694" w:right="673" w:hanging="1984"/>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b/>
          <w:sz w:val="24"/>
          <w:szCs w:val="24"/>
        </w:rPr>
        <w:tab/>
      </w:r>
      <w:r w:rsidRPr="002F0235">
        <w:rPr>
          <w:rFonts w:ascii="Times New Roman" w:hAnsi="Times New Roman" w:cs="Times New Roman"/>
          <w:sz w:val="24"/>
          <w:szCs w:val="24"/>
        </w:rPr>
        <w:t>37.70 (treinta y siete punto setenta metros) con Escuela Secundaria 213 (doscientos trece) "Mahatma Gandhi".</w:t>
      </w:r>
    </w:p>
    <w:p w:rsidR="00085F60" w:rsidRPr="002F0235" w:rsidRDefault="00085F60" w:rsidP="00085F60">
      <w:pPr>
        <w:spacing w:after="0" w:line="240" w:lineRule="auto"/>
        <w:jc w:val="both"/>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La propiedad de dicho inmueble, se acredita con la escritura pública 14,248, volumen especial 250, del 16 </w:t>
      </w:r>
      <w:r w:rsidRPr="002F0235">
        <w:rPr>
          <w:rFonts w:ascii="Times New Roman" w:hAnsi="Times New Roman" w:cs="Times New Roman"/>
          <w:noProof/>
          <w:sz w:val="24"/>
          <w:szCs w:val="24"/>
        </w:rPr>
        <w:drawing>
          <wp:inline distT="0" distB="0" distL="0" distR="0">
            <wp:extent cx="5715" cy="571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0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 xml:space="preserve">de enero de 1995, otorgada ante la fe del Licenciado Alfonso Flores </w:t>
      </w:r>
      <w:proofErr w:type="spellStart"/>
      <w:r w:rsidRPr="002F0235">
        <w:rPr>
          <w:rFonts w:ascii="Times New Roman" w:hAnsi="Times New Roman" w:cs="Times New Roman"/>
          <w:sz w:val="24"/>
          <w:szCs w:val="24"/>
        </w:rPr>
        <w:t>Garcíamoreno</w:t>
      </w:r>
      <w:proofErr w:type="spellEnd"/>
      <w:r w:rsidRPr="002F0235">
        <w:rPr>
          <w:rFonts w:ascii="Times New Roman" w:hAnsi="Times New Roman" w:cs="Times New Roman"/>
          <w:sz w:val="24"/>
          <w:szCs w:val="24"/>
        </w:rPr>
        <w:t xml:space="preserve">, entonces Titular de la Notaría Pública número 5 del Distrito Judicial de Texcoco, Estado de México, con residencia en el Municipio de Nezahualcóyotl y con el instrumento notarial número 9,300, volumen 367, del 15 de octubre de 2025, otorgado ante la fe de la persona Titular de la Notaría Pública número 135 del Estado de México, con residencia en Nezahualcóyotl, en el que se protocolizó la rectificación de medidas, colindancias y superficie mediante el levantamiento topográfico realizado por el Instituto de Información e Investigación Geográfica, Estadística y Catastral del Gobierno del Estado de México (IGECEM); inscrito ante el Instituto </w:t>
      </w:r>
      <w:r w:rsidRPr="002F0235">
        <w:rPr>
          <w:rFonts w:ascii="Times New Roman" w:hAnsi="Times New Roman" w:cs="Times New Roman"/>
          <w:noProof/>
          <w:sz w:val="24"/>
          <w:szCs w:val="24"/>
        </w:rPr>
        <w:drawing>
          <wp:inline distT="0" distB="0" distL="0" distR="0">
            <wp:extent cx="5715" cy="29845"/>
            <wp:effectExtent l="0" t="0" r="32385" b="825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7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 cy="29845"/>
                    </a:xfrm>
                    <a:prstGeom prst="rect">
                      <a:avLst/>
                    </a:prstGeom>
                    <a:noFill/>
                    <a:ln>
                      <a:noFill/>
                    </a:ln>
                  </pic:spPr>
                </pic:pic>
              </a:graphicData>
            </a:graphic>
          </wp:inline>
        </w:drawing>
      </w:r>
      <w:r w:rsidRPr="002F0235">
        <w:rPr>
          <w:rFonts w:ascii="Times New Roman" w:hAnsi="Times New Roman" w:cs="Times New Roman"/>
          <w:sz w:val="24"/>
          <w:szCs w:val="24"/>
        </w:rPr>
        <w:t>de la Función Registral del Estado de México, en la oficina registral de Nezahualcóyotl, bajo el folio real electrónico 00032441, el 12 de noviembre de 2025.</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Director del Centro INAH Estado de México, sobre el inmueble objeto de donación, el 17 de diciembre de 2024, indicó por una parte, a través del oficio 401.3S.1-2024/3340, que éste no se encuentra identificado en el Registro Público de Monumentos y Zonas Arqueológicos, Artísticos e Históricos del INAH y, por otra parte, mediante oficio 401.3S.1-2024/3341, señaló que, el inmueble es una construcción que data de principios del siglo XXI, no es monumento histórico, ni colinda con algún monumento histórico.</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Conforme con el Dictamen Técnico SA/DT/02/2026 del 4 de febrero de 2026, emitido por las personas Titulares de la Dirección de Obras Públicas, de la Tesorería Municipal, de la Consejería Jurídica y de la Secretaría del H. Ayuntamiento de Nezahualcóyotl, se determinó la viabilidad de la procedencia técnica para la viabilidad de uso del inmueble en cuestión, ya que éste cuenta con uso de suelo autorizado compatible con el Centro de Salud "Virgencitas", superficie suficiente, el cual se encuentra en condiciones óptimas, no presentado adeudo y está al corriente en el pago de derechos por los servicios de agua potable, drenaje, alcantarillado y recepción de los caudales de </w:t>
      </w:r>
      <w:r w:rsidRPr="002F0235">
        <w:rPr>
          <w:rFonts w:ascii="Times New Roman" w:hAnsi="Times New Roman" w:cs="Times New Roman"/>
          <w:sz w:val="24"/>
          <w:szCs w:val="24"/>
        </w:rPr>
        <w:lastRenderedPageBreak/>
        <w:t>aguas residuales para su tratamiento, además de localizarse en una zona accesible, con adecuada conectividad vial y entorno seguro.</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términos del Dictamen de Procedencia SA/DP/02/2026 del 4 de febrero de 2026, emitido las personas Titulares de la Tesorería Municipal, de la Consejería Jurídica y de la Secretaría del H. Ayuntamiento de Nezahualcóyotl, se determinó la viabilidad jurídica de la desafectación y desincorporación del bien inmueble de mérito para la donación a favor de los Servicios de Salud del Instituto Mexicano del Seguro Social para el Bienestar (IMSS-BIENESTAR).</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este orden de ideas, mediante el oficio PM/NEZA/0138/2026 notificado el 29 de abril de 2026, el H. Ayuntamiento de Nezahualcóyotl, Estado de México, a través de su Presidencia Municipal Constitucional, se dirigió al Poder Ejecutivo del Estado de México a mi cargo, para ser el conducto ante esa Legislatura, para presentar la Iniciativa de Decreto respectiva.</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En mérito de los argumentos planteados, someto a consideración de esa Legislatura, la siguiente Iniciativa </w:t>
      </w:r>
      <w:r w:rsidRPr="002F0235">
        <w:rPr>
          <w:rFonts w:ascii="Times New Roman" w:hAnsi="Times New Roman" w:cs="Times New Roman"/>
          <w:noProof/>
          <w:sz w:val="24"/>
          <w:szCs w:val="24"/>
        </w:rPr>
        <w:drawing>
          <wp:inline distT="0" distB="0" distL="0" distR="0">
            <wp:extent cx="5715" cy="571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 xml:space="preserve">con proyecto de Decreto, por el que se autoriza al H. Ayuntamiento de Nezahualcóyotl, Estado de México, a desincorporar del patrimonio del municipio un inmueble, identificado como predio uno, manzana 12, </w:t>
      </w:r>
      <w:r w:rsidRPr="002F0235">
        <w:rPr>
          <w:rFonts w:ascii="Times New Roman" w:hAnsi="Times New Roman" w:cs="Times New Roman"/>
          <w:noProof/>
          <w:sz w:val="24"/>
          <w:szCs w:val="24"/>
        </w:rPr>
        <w:drawing>
          <wp:inline distT="0" distB="0" distL="0" distR="0">
            <wp:extent cx="5715" cy="571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ubicado en avenida Nezahualcóyotl, sin número, Colonia Tamaulipas, Sección Oriente, Municipio de Nezahualcóyotl, Estado de México, en el que se localiza el Centro de Salud "Virgencitas" con una superficie de 1,195.47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ciento noventa y cinco punto cuarenta y siete metros cuadrados),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DECRETO NÚMERO</w:t>
      </w:r>
    </w:p>
    <w:p w:rsidR="00085F60" w:rsidRPr="002F0235" w:rsidRDefault="00085F60" w:rsidP="00085F60">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LA H. "LXII" LEGISLATURA </w:t>
      </w:r>
    </w:p>
    <w:p w:rsidR="00085F60" w:rsidRPr="002F0235" w:rsidRDefault="00085F60" w:rsidP="00085F60">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DEL ESTADO DE MÉXICO</w:t>
      </w:r>
    </w:p>
    <w:p w:rsidR="00085F60" w:rsidRPr="002F0235" w:rsidRDefault="00085F60" w:rsidP="00085F60">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DECRETA:</w:t>
      </w:r>
    </w:p>
    <w:p w:rsidR="00085F60" w:rsidRPr="002F0235" w:rsidRDefault="00085F60" w:rsidP="00085F60">
      <w:pPr>
        <w:spacing w:after="0" w:line="240" w:lineRule="auto"/>
        <w:rPr>
          <w:rFonts w:ascii="Times New Roman" w:hAnsi="Times New Roman" w:cs="Times New Roman"/>
          <w:b/>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PRIMERO.</w:t>
      </w:r>
      <w:r w:rsidRPr="002F0235">
        <w:rPr>
          <w:rFonts w:ascii="Times New Roman" w:hAnsi="Times New Roman" w:cs="Times New Roman"/>
          <w:sz w:val="24"/>
          <w:szCs w:val="24"/>
        </w:rPr>
        <w:t xml:space="preserve"> Se autoriza la desincorporación del patrimonio del municipio de Nezahualcóyotl, Estado de México, del inmueble identificado como predio uno, manzana 12, ubicado en avenida Nezahualcóyotl, sin número, Colonia Tamaulipas, Sección Oriente, Municipio de Nezahualcóyotl, Estado de México, en el que se localiza el Centro de Salud "Virgencitas" con una superficie de 1,195.47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ciento noventa y cinco punto cuarenta y siete metros cuadrados), el cual tiene las medidas y colindancias siguientes:</w:t>
      </w:r>
    </w:p>
    <w:p w:rsidR="00085F60" w:rsidRPr="002F0235" w:rsidRDefault="00085F60" w:rsidP="00085F60">
      <w:pPr>
        <w:spacing w:after="0" w:line="240" w:lineRule="auto"/>
        <w:jc w:val="both"/>
        <w:rPr>
          <w:rFonts w:ascii="Times New Roman" w:hAnsi="Times New Roman" w:cs="Times New Roman"/>
          <w:sz w:val="24"/>
          <w:szCs w:val="24"/>
        </w:rPr>
      </w:pPr>
    </w:p>
    <w:p w:rsidR="00085F60" w:rsidRPr="002F0235" w:rsidRDefault="00085F60" w:rsidP="00085F60">
      <w:pPr>
        <w:spacing w:after="0" w:line="240" w:lineRule="auto"/>
        <w:ind w:left="2694" w:right="673" w:hanging="1984"/>
        <w:jc w:val="both"/>
        <w:rPr>
          <w:rFonts w:ascii="Times New Roman" w:hAnsi="Times New Roman" w:cs="Times New Roman"/>
          <w:sz w:val="24"/>
          <w:szCs w:val="24"/>
        </w:rPr>
      </w:pPr>
      <w:r w:rsidRPr="002F0235">
        <w:rPr>
          <w:rFonts w:ascii="Times New Roman" w:hAnsi="Times New Roman" w:cs="Times New Roman"/>
          <w:b/>
          <w:sz w:val="24"/>
          <w:szCs w:val="24"/>
        </w:rPr>
        <w:t>AL NORTE:</w:t>
      </w:r>
      <w:r w:rsidRPr="002F0235">
        <w:rPr>
          <w:rFonts w:ascii="Times New Roman" w:hAnsi="Times New Roman" w:cs="Times New Roman"/>
          <w:b/>
          <w:sz w:val="24"/>
          <w:szCs w:val="24"/>
        </w:rPr>
        <w:tab/>
      </w:r>
      <w:r w:rsidRPr="002F0235">
        <w:rPr>
          <w:rFonts w:ascii="Times New Roman" w:hAnsi="Times New Roman" w:cs="Times New Roman"/>
          <w:sz w:val="24"/>
          <w:szCs w:val="24"/>
        </w:rPr>
        <w:t xml:space="preserve">33.98 m (treinta y tres punto noventa y ocho metros) con avenida </w:t>
      </w:r>
      <w:r w:rsidRPr="002F0235">
        <w:rPr>
          <w:rFonts w:ascii="Times New Roman" w:hAnsi="Times New Roman" w:cs="Times New Roman"/>
          <w:noProof/>
          <w:sz w:val="24"/>
          <w:szCs w:val="24"/>
        </w:rPr>
        <w:drawing>
          <wp:inline distT="0" distB="0" distL="0" distR="0">
            <wp:extent cx="5715" cy="571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Bordo de Xochiaca.</w:t>
      </w:r>
    </w:p>
    <w:p w:rsidR="00085F60" w:rsidRPr="002F0235" w:rsidRDefault="00085F60" w:rsidP="00085F60">
      <w:pPr>
        <w:spacing w:after="0" w:line="240" w:lineRule="auto"/>
        <w:ind w:left="2694" w:right="673" w:hanging="1984"/>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b/>
          <w:sz w:val="24"/>
          <w:szCs w:val="24"/>
        </w:rPr>
        <w:tab/>
      </w:r>
      <w:r w:rsidRPr="002F0235">
        <w:rPr>
          <w:rFonts w:ascii="Times New Roman" w:hAnsi="Times New Roman" w:cs="Times New Roman"/>
          <w:sz w:val="24"/>
          <w:szCs w:val="24"/>
        </w:rPr>
        <w:t>25.47 m (veinticinco punto cuarenta y siete metros) con Escuela Secundaria 213 (doscientos trece) "Mahatma Gandhi".</w:t>
      </w:r>
    </w:p>
    <w:p w:rsidR="00085F60" w:rsidRPr="002F0235" w:rsidRDefault="00085F60" w:rsidP="00085F60">
      <w:pPr>
        <w:spacing w:after="0" w:line="240" w:lineRule="auto"/>
        <w:ind w:left="2694" w:right="673" w:hanging="1984"/>
        <w:jc w:val="both"/>
        <w:rPr>
          <w:rFonts w:ascii="Times New Roman" w:hAnsi="Times New Roman" w:cs="Times New Roman"/>
          <w:sz w:val="24"/>
          <w:szCs w:val="24"/>
        </w:rPr>
      </w:pPr>
      <w:r w:rsidRPr="002F0235">
        <w:rPr>
          <w:rFonts w:ascii="Times New Roman" w:hAnsi="Times New Roman" w:cs="Times New Roman"/>
          <w:b/>
          <w:sz w:val="24"/>
          <w:szCs w:val="24"/>
        </w:rPr>
        <w:t>AL ORIENTE:</w:t>
      </w:r>
      <w:r w:rsidRPr="002F0235">
        <w:rPr>
          <w:rFonts w:ascii="Times New Roman" w:hAnsi="Times New Roman" w:cs="Times New Roman"/>
          <w:b/>
          <w:sz w:val="24"/>
          <w:szCs w:val="24"/>
        </w:rPr>
        <w:tab/>
      </w:r>
      <w:r w:rsidRPr="002F0235">
        <w:rPr>
          <w:rFonts w:ascii="Times New Roman" w:hAnsi="Times New Roman" w:cs="Times New Roman"/>
          <w:sz w:val="24"/>
          <w:szCs w:val="24"/>
        </w:rPr>
        <w:t>43.58 m (cuarenta y tres punto cincuenta y ocho metros) con avenida Nezahualcóyotl.</w:t>
      </w:r>
    </w:p>
    <w:p w:rsidR="00085F60" w:rsidRPr="002F0235" w:rsidRDefault="00085F60" w:rsidP="00085F60">
      <w:pPr>
        <w:spacing w:after="0" w:line="240" w:lineRule="auto"/>
        <w:ind w:left="2694" w:right="673" w:hanging="1984"/>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b/>
          <w:sz w:val="24"/>
          <w:szCs w:val="24"/>
        </w:rPr>
        <w:tab/>
      </w:r>
      <w:r w:rsidRPr="002F0235">
        <w:rPr>
          <w:rFonts w:ascii="Times New Roman" w:hAnsi="Times New Roman" w:cs="Times New Roman"/>
          <w:sz w:val="24"/>
          <w:szCs w:val="24"/>
        </w:rPr>
        <w:t>37.70 (treinta y siete punto setenta metros) con Escuela Secundaria 213 (doscientos trece) "Mahatma Gandhi".</w:t>
      </w:r>
    </w:p>
    <w:p w:rsidR="00085F60" w:rsidRPr="002F0235" w:rsidRDefault="00085F60" w:rsidP="00085F60">
      <w:pPr>
        <w:spacing w:after="0" w:line="240" w:lineRule="auto"/>
        <w:jc w:val="both"/>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lastRenderedPageBreak/>
        <w:t>ARTÍCULO SEGUNDO.</w:t>
      </w:r>
      <w:r w:rsidRPr="002F0235">
        <w:rPr>
          <w:rFonts w:ascii="Times New Roman" w:hAnsi="Times New Roman" w:cs="Times New Roman"/>
          <w:sz w:val="24"/>
          <w:szCs w:val="24"/>
        </w:rPr>
        <w:t xml:space="preserve"> Se autoriza al H. Ayuntamiento de Nezahualcóyotl,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TERCERO.</w:t>
      </w:r>
      <w:r w:rsidRPr="002F0235">
        <w:rPr>
          <w:rFonts w:ascii="Times New Roman" w:hAnsi="Times New Roman" w:cs="Times New Roman"/>
          <w:sz w:val="24"/>
          <w:szCs w:val="24"/>
        </w:rPr>
        <w:t xml:space="preserve"> La donación del predio estará condicionada a que no se cambie el uso y destino que motivó su autorización. En caso contrario, revertirá a favor del patrimonio del municipio de Nezahualcóyotl, Estado de México.</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TRANSITORIOS</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PRIMERO.</w:t>
      </w:r>
      <w:r w:rsidRPr="002F0235">
        <w:rPr>
          <w:rFonts w:ascii="Times New Roman" w:hAnsi="Times New Roman" w:cs="Times New Roman"/>
          <w:sz w:val="24"/>
          <w:szCs w:val="24"/>
        </w:rPr>
        <w:t xml:space="preserve"> Publíquese el presente Decreto en el Periódico Oficial "Gaceta del Gobierno".</w:t>
      </w:r>
    </w:p>
    <w:p w:rsidR="00085F60" w:rsidRPr="002F0235" w:rsidRDefault="00085F60" w:rsidP="00085F60">
      <w:pPr>
        <w:spacing w:after="0" w:line="240" w:lineRule="auto"/>
        <w:jc w:val="both"/>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SEGUNDO.</w:t>
      </w:r>
      <w:r w:rsidRPr="002F0235">
        <w:rPr>
          <w:rFonts w:ascii="Times New Roman" w:hAnsi="Times New Roman" w:cs="Times New Roman"/>
          <w:sz w:val="24"/>
          <w:szCs w:val="24"/>
        </w:rPr>
        <w:t xml:space="preserve"> El presente Decreto entrará en vigor al día siguiente de su publicación en el Periódico Oficial "Gaceta del Gobierno".</w:t>
      </w:r>
    </w:p>
    <w:p w:rsidR="00085F60" w:rsidRPr="002F0235" w:rsidRDefault="00085F60" w:rsidP="00085F60">
      <w:pPr>
        <w:spacing w:after="0" w:line="240" w:lineRule="auto"/>
        <w:jc w:val="both"/>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Reitero a usted, la seguridad de mi atenta y distinguida consideración.</w:t>
      </w:r>
    </w:p>
    <w:p w:rsidR="00085F60" w:rsidRPr="002F0235" w:rsidRDefault="00085F60" w:rsidP="00085F60">
      <w:pPr>
        <w:spacing w:after="0" w:line="240" w:lineRule="auto"/>
        <w:jc w:val="both"/>
        <w:rPr>
          <w:rFonts w:ascii="Times New Roman" w:hAnsi="Times New Roman" w:cs="Times New Roman"/>
          <w:sz w:val="24"/>
          <w:szCs w:val="24"/>
        </w:rPr>
      </w:pPr>
    </w:p>
    <w:p w:rsidR="00085F60" w:rsidRPr="002F0235" w:rsidRDefault="00085F60" w:rsidP="00085F60">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Palacio del Poder Ejecutivo, en la Ciudad de Toluca, capital del Estado de México, a los 7 días del mes de agosto del año 2026.</w:t>
      </w:r>
    </w:p>
    <w:p w:rsidR="00085F60" w:rsidRPr="002F0235" w:rsidRDefault="00085F60" w:rsidP="00085F60">
      <w:pPr>
        <w:spacing w:after="0" w:line="240" w:lineRule="auto"/>
        <w:rPr>
          <w:rFonts w:ascii="Times New Roman" w:hAnsi="Times New Roman" w:cs="Times New Roman"/>
          <w:sz w:val="24"/>
          <w:szCs w:val="24"/>
        </w:rPr>
      </w:pPr>
    </w:p>
    <w:p w:rsidR="00085F60" w:rsidRPr="002F0235" w:rsidRDefault="00085F60" w:rsidP="00085F60">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La Gobernadora Constitucional</w:t>
      </w:r>
    </w:p>
    <w:p w:rsidR="00085F60" w:rsidRPr="002F0235" w:rsidRDefault="00085F60" w:rsidP="00085F60">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del Estado de México</w:t>
      </w:r>
    </w:p>
    <w:p w:rsidR="00085F60" w:rsidRPr="002F0235" w:rsidRDefault="00085F60" w:rsidP="00085F60">
      <w:pPr>
        <w:spacing w:after="0" w:line="240" w:lineRule="auto"/>
        <w:jc w:val="center"/>
        <w:rPr>
          <w:rFonts w:ascii="Times New Roman" w:hAnsi="Times New Roman" w:cs="Times New Roman"/>
          <w:b/>
          <w:sz w:val="24"/>
          <w:szCs w:val="24"/>
        </w:rPr>
      </w:pPr>
    </w:p>
    <w:p w:rsidR="00085F60" w:rsidRPr="002F0235" w:rsidRDefault="00085F60" w:rsidP="00085F60">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Mtra. Delfina Gómez Álvarez</w:t>
      </w:r>
    </w:p>
    <w:p w:rsidR="00085F60" w:rsidRPr="002F0235" w:rsidRDefault="00085F60" w:rsidP="007722C5">
      <w:pPr>
        <w:pStyle w:val="Sinespaciado"/>
        <w:rPr>
          <w:rFonts w:ascii="Times New Roman" w:hAnsi="Times New Roman" w:cs="Times New Roman"/>
          <w:sz w:val="24"/>
          <w:szCs w:val="24"/>
        </w:rPr>
      </w:pPr>
    </w:p>
    <w:p w:rsidR="00CA6F85" w:rsidRPr="002F0235" w:rsidRDefault="00CA6F85" w:rsidP="007722C5">
      <w:pPr>
        <w:spacing w:after="0" w:line="240" w:lineRule="auto"/>
        <w:rPr>
          <w:rFonts w:ascii="Times New Roman" w:hAnsi="Times New Roman" w:cs="Times New Roman"/>
          <w:b/>
          <w:sz w:val="24"/>
          <w:szCs w:val="24"/>
        </w:rPr>
      </w:pPr>
    </w:p>
    <w:p w:rsidR="00CA6F85" w:rsidRPr="002F0235" w:rsidRDefault="00CA6F85"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DECRETO NÚMERO </w:t>
      </w:r>
    </w:p>
    <w:p w:rsidR="00CA6F85" w:rsidRPr="002F0235" w:rsidRDefault="00CA6F85"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DIPUTACIÓN PERMANENTE DE LA H. “LXII”</w:t>
      </w:r>
    </w:p>
    <w:p w:rsidR="00CA6F85" w:rsidRPr="002F0235" w:rsidRDefault="00CA6F85"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LEGISLATURA DEL ESTADO DE MÉXICO </w:t>
      </w:r>
    </w:p>
    <w:p w:rsidR="00CA6F85" w:rsidRPr="002F0235" w:rsidRDefault="00CA6F85"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DECRETA:</w:t>
      </w:r>
    </w:p>
    <w:p w:rsidR="00CA6F85" w:rsidRPr="002F0235" w:rsidRDefault="00CA6F85" w:rsidP="007722C5">
      <w:pPr>
        <w:spacing w:after="0" w:line="240" w:lineRule="auto"/>
        <w:rPr>
          <w:rFonts w:ascii="Times New Roman" w:hAnsi="Times New Roman" w:cs="Times New Roman"/>
          <w:b/>
          <w:sz w:val="24"/>
          <w:szCs w:val="24"/>
        </w:rPr>
      </w:pPr>
    </w:p>
    <w:p w:rsidR="00CA6F85" w:rsidRPr="002F0235" w:rsidRDefault="00CA6F85"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PRIMERO.</w:t>
      </w:r>
      <w:r w:rsidRPr="002F0235">
        <w:rPr>
          <w:rFonts w:ascii="Times New Roman" w:hAnsi="Times New Roman" w:cs="Times New Roman"/>
          <w:sz w:val="24"/>
          <w:szCs w:val="24"/>
        </w:rPr>
        <w:t xml:space="preserve"> Se autoriza la desincorporación del patrimonio del municipio de Nezahualcóyotl, Estado de México, del inmueble identificado como predio uno, manzana 12, ubicado en avenida Nezahualcóyotl, sin número, Colonia Tamaulipas, Sección Oriente, Municipio de Nezahualcóyotl, Estado de México, en el que se localiza el Centro de Salud "Virgencitas" con una superficie de 1,195.47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ciento noventa y cinco punto cuarenta y siete metros cuadrados), el cual tiene las medidas y colindancias siguientes:</w:t>
      </w:r>
    </w:p>
    <w:p w:rsidR="00CA6F85" w:rsidRPr="002F0235" w:rsidRDefault="00CA6F85" w:rsidP="007722C5">
      <w:pPr>
        <w:spacing w:after="0" w:line="240" w:lineRule="auto"/>
        <w:rPr>
          <w:rFonts w:ascii="Times New Roman" w:hAnsi="Times New Roman" w:cs="Times New Roman"/>
          <w:sz w:val="24"/>
          <w:szCs w:val="24"/>
        </w:rPr>
      </w:pPr>
    </w:p>
    <w:p w:rsidR="00CA6F85" w:rsidRPr="002F0235" w:rsidRDefault="00CA6F85" w:rsidP="007722C5">
      <w:pPr>
        <w:spacing w:after="0" w:line="240" w:lineRule="auto"/>
        <w:ind w:left="2268" w:right="446" w:hanging="1842"/>
        <w:jc w:val="both"/>
        <w:rPr>
          <w:rFonts w:ascii="Times New Roman" w:hAnsi="Times New Roman" w:cs="Times New Roman"/>
          <w:sz w:val="24"/>
          <w:szCs w:val="24"/>
        </w:rPr>
      </w:pPr>
      <w:r w:rsidRPr="002F0235">
        <w:rPr>
          <w:rFonts w:ascii="Times New Roman" w:hAnsi="Times New Roman" w:cs="Times New Roman"/>
          <w:b/>
          <w:sz w:val="24"/>
          <w:szCs w:val="24"/>
        </w:rPr>
        <w:t>AL NORTE:</w:t>
      </w:r>
      <w:r w:rsidRPr="002F0235">
        <w:rPr>
          <w:rFonts w:ascii="Times New Roman" w:hAnsi="Times New Roman" w:cs="Times New Roman"/>
          <w:b/>
          <w:sz w:val="24"/>
          <w:szCs w:val="24"/>
        </w:rPr>
        <w:tab/>
      </w:r>
      <w:r w:rsidRPr="002F0235">
        <w:rPr>
          <w:rFonts w:ascii="Times New Roman" w:hAnsi="Times New Roman" w:cs="Times New Roman"/>
          <w:sz w:val="24"/>
          <w:szCs w:val="24"/>
        </w:rPr>
        <w:t xml:space="preserve">33.98 m (treinta y tres punto noventa y ocho metros) con avenida </w:t>
      </w:r>
      <w:r w:rsidRPr="002F0235">
        <w:rPr>
          <w:rFonts w:ascii="Times New Roman" w:hAnsi="Times New Roman" w:cs="Times New Roman"/>
          <w:noProof/>
          <w:sz w:val="24"/>
          <w:szCs w:val="24"/>
        </w:rPr>
        <w:drawing>
          <wp:inline distT="0" distB="0" distL="0" distR="0">
            <wp:extent cx="5715" cy="571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Bordo de Xochiaca.</w:t>
      </w:r>
    </w:p>
    <w:p w:rsidR="00CA6F85" w:rsidRPr="002F0235" w:rsidRDefault="00CA6F85" w:rsidP="007722C5">
      <w:pPr>
        <w:spacing w:after="0" w:line="240" w:lineRule="auto"/>
        <w:ind w:left="2268" w:right="446" w:hanging="1842"/>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b/>
          <w:sz w:val="24"/>
          <w:szCs w:val="24"/>
        </w:rPr>
        <w:tab/>
      </w:r>
      <w:r w:rsidRPr="002F0235">
        <w:rPr>
          <w:rFonts w:ascii="Times New Roman" w:hAnsi="Times New Roman" w:cs="Times New Roman"/>
          <w:sz w:val="24"/>
          <w:szCs w:val="24"/>
        </w:rPr>
        <w:t>25.47 m (veinticinco punto cuarenta y siete metros) con Escuela Secundaria 213 (doscientos trece) "Mahatma Gandhi".</w:t>
      </w:r>
    </w:p>
    <w:p w:rsidR="00CA6F85" w:rsidRPr="002F0235" w:rsidRDefault="00CA6F85" w:rsidP="007722C5">
      <w:pPr>
        <w:spacing w:after="0" w:line="240" w:lineRule="auto"/>
        <w:ind w:left="2268" w:right="446" w:hanging="1842"/>
        <w:jc w:val="both"/>
        <w:rPr>
          <w:rFonts w:ascii="Times New Roman" w:hAnsi="Times New Roman" w:cs="Times New Roman"/>
          <w:sz w:val="24"/>
          <w:szCs w:val="24"/>
        </w:rPr>
      </w:pPr>
      <w:r w:rsidRPr="002F0235">
        <w:rPr>
          <w:rFonts w:ascii="Times New Roman" w:hAnsi="Times New Roman" w:cs="Times New Roman"/>
          <w:b/>
          <w:sz w:val="24"/>
          <w:szCs w:val="24"/>
        </w:rPr>
        <w:t>AL ORIENTE:</w:t>
      </w:r>
      <w:r w:rsidRPr="002F0235">
        <w:rPr>
          <w:rFonts w:ascii="Times New Roman" w:hAnsi="Times New Roman" w:cs="Times New Roman"/>
          <w:b/>
          <w:sz w:val="24"/>
          <w:szCs w:val="24"/>
        </w:rPr>
        <w:tab/>
      </w:r>
      <w:r w:rsidRPr="002F0235">
        <w:rPr>
          <w:rFonts w:ascii="Times New Roman" w:hAnsi="Times New Roman" w:cs="Times New Roman"/>
          <w:sz w:val="24"/>
          <w:szCs w:val="24"/>
        </w:rPr>
        <w:t>43.58 m (cuarenta y tres punto cincuenta y ocho metros) con avenida Nezahualcóyotl.</w:t>
      </w:r>
    </w:p>
    <w:p w:rsidR="00CA6F85" w:rsidRPr="002F0235" w:rsidRDefault="00CA6F85" w:rsidP="007722C5">
      <w:pPr>
        <w:spacing w:after="0" w:line="240" w:lineRule="auto"/>
        <w:ind w:left="2268" w:right="446" w:hanging="1842"/>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b/>
          <w:sz w:val="24"/>
          <w:szCs w:val="24"/>
        </w:rPr>
        <w:tab/>
      </w:r>
      <w:r w:rsidRPr="002F0235">
        <w:rPr>
          <w:rFonts w:ascii="Times New Roman" w:hAnsi="Times New Roman" w:cs="Times New Roman"/>
          <w:sz w:val="24"/>
          <w:szCs w:val="24"/>
        </w:rPr>
        <w:t>37.70 (treinta y siete punto setenta metros) con Escuela Secundaria 213 (doscientos trece) "Mahatma Gandhi".</w:t>
      </w:r>
    </w:p>
    <w:p w:rsidR="00CA6F85" w:rsidRPr="002F0235" w:rsidRDefault="00CA6F85" w:rsidP="007722C5">
      <w:pPr>
        <w:spacing w:after="0" w:line="240" w:lineRule="auto"/>
        <w:jc w:val="both"/>
        <w:rPr>
          <w:rFonts w:ascii="Times New Roman" w:hAnsi="Times New Roman" w:cs="Times New Roman"/>
          <w:sz w:val="24"/>
          <w:szCs w:val="24"/>
        </w:rPr>
      </w:pPr>
    </w:p>
    <w:p w:rsidR="00CA6F85" w:rsidRPr="002F0235" w:rsidRDefault="00CA6F85"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SEGUNDO.</w:t>
      </w:r>
      <w:r w:rsidRPr="002F0235">
        <w:rPr>
          <w:rFonts w:ascii="Times New Roman" w:hAnsi="Times New Roman" w:cs="Times New Roman"/>
          <w:sz w:val="24"/>
          <w:szCs w:val="24"/>
        </w:rPr>
        <w:t xml:space="preserve"> Se autoriza al H. Ayuntamiento de Nezahualcóyotl,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CA6F85" w:rsidRPr="002F0235" w:rsidRDefault="00CA6F85" w:rsidP="007722C5">
      <w:pPr>
        <w:spacing w:after="0" w:line="240" w:lineRule="auto"/>
        <w:rPr>
          <w:rFonts w:ascii="Times New Roman" w:hAnsi="Times New Roman" w:cs="Times New Roman"/>
          <w:sz w:val="24"/>
          <w:szCs w:val="24"/>
        </w:rPr>
      </w:pPr>
    </w:p>
    <w:p w:rsidR="00CA6F85" w:rsidRPr="002F0235" w:rsidRDefault="00CA6F85"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TERCERO.</w:t>
      </w:r>
      <w:r w:rsidRPr="002F0235">
        <w:rPr>
          <w:rFonts w:ascii="Times New Roman" w:hAnsi="Times New Roman" w:cs="Times New Roman"/>
          <w:sz w:val="24"/>
          <w:szCs w:val="24"/>
        </w:rPr>
        <w:t xml:space="preserve"> La donación del predio estará condicionada a que no se cambie el uso y destino que motivó su autorización. En caso contrario, revertirá a favor del patrimonio del municipio de Nezahualcóyotl, Estado de México.</w:t>
      </w:r>
    </w:p>
    <w:p w:rsidR="00CA6F85" w:rsidRPr="002F0235" w:rsidRDefault="00CA6F85" w:rsidP="007722C5">
      <w:pPr>
        <w:spacing w:after="0" w:line="240" w:lineRule="auto"/>
        <w:rPr>
          <w:rFonts w:ascii="Times New Roman" w:hAnsi="Times New Roman" w:cs="Times New Roman"/>
          <w:sz w:val="24"/>
          <w:szCs w:val="24"/>
        </w:rPr>
      </w:pPr>
    </w:p>
    <w:p w:rsidR="00CA6F85" w:rsidRPr="002F0235" w:rsidRDefault="00CA6F85"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T R A N S I T O R I O S</w:t>
      </w:r>
    </w:p>
    <w:p w:rsidR="00CA6F85" w:rsidRPr="002F0235" w:rsidRDefault="00CA6F85" w:rsidP="007722C5">
      <w:pPr>
        <w:spacing w:after="0" w:line="240" w:lineRule="auto"/>
        <w:rPr>
          <w:rFonts w:ascii="Times New Roman" w:hAnsi="Times New Roman" w:cs="Times New Roman"/>
          <w:sz w:val="24"/>
          <w:szCs w:val="24"/>
        </w:rPr>
      </w:pPr>
    </w:p>
    <w:p w:rsidR="00CA6F85" w:rsidRPr="002F0235" w:rsidRDefault="00CA6F85"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PRIMERO.</w:t>
      </w:r>
      <w:r w:rsidRPr="002F0235">
        <w:rPr>
          <w:rFonts w:ascii="Times New Roman" w:hAnsi="Times New Roman" w:cs="Times New Roman"/>
          <w:sz w:val="24"/>
          <w:szCs w:val="24"/>
        </w:rPr>
        <w:t xml:space="preserve"> Publíquese el presente Decreto en el Periódico Oficial "Gaceta del Gobierno".</w:t>
      </w:r>
    </w:p>
    <w:p w:rsidR="00CA6F85" w:rsidRPr="002F0235" w:rsidRDefault="00CA6F85" w:rsidP="007722C5">
      <w:pPr>
        <w:spacing w:after="0" w:line="240" w:lineRule="auto"/>
        <w:jc w:val="both"/>
        <w:rPr>
          <w:rFonts w:ascii="Times New Roman" w:hAnsi="Times New Roman" w:cs="Times New Roman"/>
          <w:sz w:val="24"/>
          <w:szCs w:val="24"/>
        </w:rPr>
      </w:pPr>
    </w:p>
    <w:p w:rsidR="00CA6F85" w:rsidRPr="002F0235" w:rsidRDefault="00CA6F85"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SEGUNDO.</w:t>
      </w:r>
      <w:r w:rsidRPr="002F0235">
        <w:rPr>
          <w:rFonts w:ascii="Times New Roman" w:hAnsi="Times New Roman" w:cs="Times New Roman"/>
          <w:sz w:val="24"/>
          <w:szCs w:val="24"/>
        </w:rPr>
        <w:t xml:space="preserve"> El presente Decreto entrará en vigor al día siguiente de su publicación en el Periódico Oficial "Gaceta del Gobierno".</w:t>
      </w:r>
    </w:p>
    <w:p w:rsidR="00CA6F85" w:rsidRPr="002F0235" w:rsidRDefault="00CA6F85" w:rsidP="007722C5">
      <w:pPr>
        <w:spacing w:after="0" w:line="240" w:lineRule="auto"/>
        <w:jc w:val="both"/>
        <w:rPr>
          <w:rFonts w:ascii="Times New Roman" w:hAnsi="Times New Roman" w:cs="Times New Roman"/>
          <w:sz w:val="24"/>
          <w:szCs w:val="24"/>
        </w:rPr>
      </w:pPr>
    </w:p>
    <w:p w:rsidR="00CA6F85" w:rsidRPr="002F0235" w:rsidRDefault="00CA6F85"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Lo tendrá entendido la Gobernadora del Estado, haciendo que se publique y se cumpla.</w:t>
      </w:r>
    </w:p>
    <w:p w:rsidR="00CA6F85" w:rsidRPr="002F0235" w:rsidRDefault="00CA6F85" w:rsidP="007722C5">
      <w:pPr>
        <w:spacing w:after="0" w:line="240" w:lineRule="auto"/>
        <w:jc w:val="both"/>
        <w:rPr>
          <w:rFonts w:ascii="Times New Roman" w:hAnsi="Times New Roman" w:cs="Times New Roman"/>
          <w:b/>
          <w:sz w:val="24"/>
          <w:szCs w:val="24"/>
        </w:rPr>
      </w:pPr>
    </w:p>
    <w:p w:rsidR="00CA6F85" w:rsidRPr="002F0235" w:rsidRDefault="00CA6F85"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Dado en el Palacio del Poder Legislativo, en la ciudad de Toluca de Lerdo, Capital del Estado de México, a los dieciocho días del mes de agosto del dos mil veintiséis.</w:t>
      </w:r>
    </w:p>
    <w:p w:rsidR="00CA6F85" w:rsidRPr="002F0235" w:rsidRDefault="00CA6F85" w:rsidP="007722C5">
      <w:pPr>
        <w:spacing w:after="0" w:line="240" w:lineRule="auto"/>
        <w:jc w:val="center"/>
        <w:rPr>
          <w:rFonts w:ascii="Times New Roman" w:hAnsi="Times New Roman" w:cs="Times New Roman"/>
          <w:b/>
          <w:sz w:val="24"/>
          <w:szCs w:val="24"/>
        </w:rPr>
      </w:pPr>
    </w:p>
    <w:p w:rsidR="00CA6F85" w:rsidRPr="002F0235" w:rsidRDefault="00CA6F85"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PRESIDENTA</w:t>
      </w:r>
    </w:p>
    <w:p w:rsidR="00CA6F85" w:rsidRPr="002F0235" w:rsidRDefault="00CA6F85" w:rsidP="007722C5">
      <w:pPr>
        <w:spacing w:after="0" w:line="240" w:lineRule="auto"/>
        <w:jc w:val="center"/>
        <w:rPr>
          <w:rFonts w:ascii="Times New Roman" w:hAnsi="Times New Roman" w:cs="Times New Roman"/>
          <w:b/>
          <w:sz w:val="24"/>
          <w:szCs w:val="24"/>
        </w:rPr>
      </w:pPr>
    </w:p>
    <w:p w:rsidR="00CA6F85" w:rsidRPr="002F0235" w:rsidRDefault="00CA6F85"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DIP. MARTHA AZUCENA CAMACHO REYNOSO</w:t>
      </w:r>
    </w:p>
    <w:p w:rsidR="00CA6F85" w:rsidRPr="002F0235" w:rsidRDefault="00CA6F85" w:rsidP="007722C5">
      <w:pPr>
        <w:spacing w:after="0" w:line="240" w:lineRule="auto"/>
        <w:jc w:val="center"/>
        <w:rPr>
          <w:rFonts w:ascii="Times New Roman" w:hAnsi="Times New Roman" w:cs="Times New Roman"/>
          <w:b/>
          <w:sz w:val="24"/>
          <w:szCs w:val="24"/>
        </w:rPr>
      </w:pPr>
    </w:p>
    <w:p w:rsidR="00CA6F85" w:rsidRPr="002F0235" w:rsidRDefault="00CA6F85"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SECRETARIO</w:t>
      </w:r>
    </w:p>
    <w:p w:rsidR="00CA6F85" w:rsidRPr="002F0235" w:rsidRDefault="00CA6F85" w:rsidP="007722C5">
      <w:pPr>
        <w:spacing w:after="0" w:line="240" w:lineRule="auto"/>
        <w:jc w:val="center"/>
        <w:rPr>
          <w:rFonts w:ascii="Times New Roman" w:hAnsi="Times New Roman" w:cs="Times New Roman"/>
          <w:b/>
          <w:sz w:val="24"/>
          <w:szCs w:val="24"/>
        </w:rPr>
      </w:pPr>
    </w:p>
    <w:p w:rsidR="00CA6F85" w:rsidRPr="002F0235" w:rsidRDefault="00CA6F85"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bCs/>
          <w:sz w:val="24"/>
          <w:szCs w:val="24"/>
        </w:rPr>
        <w:t>DIP. ISAAC JOSUÉ HERNÁNDEZ MÉNDEZ</w:t>
      </w:r>
    </w:p>
    <w:p w:rsidR="00CA6F85" w:rsidRPr="002F0235" w:rsidRDefault="00CA6F85" w:rsidP="007722C5">
      <w:pPr>
        <w:pStyle w:val="Sinespaciado"/>
        <w:rPr>
          <w:rFonts w:ascii="Times New Roman" w:hAnsi="Times New Roman" w:cs="Times New Roman"/>
          <w:sz w:val="24"/>
          <w:szCs w:val="24"/>
        </w:rPr>
      </w:pPr>
    </w:p>
    <w:p w:rsidR="00AB5235" w:rsidRPr="002F0235" w:rsidRDefault="00AB5235"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(Fin del documento)</w:t>
      </w:r>
    </w:p>
    <w:p w:rsidR="00AB5235" w:rsidRPr="002F0235" w:rsidRDefault="00AB5235" w:rsidP="007722C5">
      <w:pPr>
        <w:pStyle w:val="Sinespaciado"/>
        <w:jc w:val="both"/>
        <w:rPr>
          <w:rFonts w:ascii="Times New Roman" w:hAnsi="Times New Roman" w:cs="Times New Roman"/>
          <w:sz w:val="24"/>
          <w:szCs w:val="24"/>
        </w:rPr>
      </w:pPr>
    </w:p>
    <w:p w:rsidR="00BD2331" w:rsidRPr="002F0235" w:rsidRDefault="00FD41BB"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PRESIDENTA DIP. MARTHA AZUCENA CAMACHO REYNOSO. Gracias </w:t>
      </w:r>
      <w:r w:rsidR="001153C7" w:rsidRPr="002F0235">
        <w:rPr>
          <w:rFonts w:ascii="Times New Roman" w:hAnsi="Times New Roman" w:cs="Times New Roman"/>
          <w:sz w:val="24"/>
          <w:szCs w:val="24"/>
        </w:rPr>
        <w:t>d</w:t>
      </w:r>
      <w:r w:rsidRPr="002F0235">
        <w:rPr>
          <w:rFonts w:ascii="Times New Roman" w:hAnsi="Times New Roman" w:cs="Times New Roman"/>
          <w:sz w:val="24"/>
          <w:szCs w:val="24"/>
        </w:rPr>
        <w:t>iputado Eduardo Zarzosa Sánchez</w:t>
      </w:r>
    </w:p>
    <w:p w:rsidR="007F7543" w:rsidRPr="002F0235" w:rsidRDefault="00BD2331"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En t</w:t>
      </w:r>
      <w:r w:rsidR="007F7543" w:rsidRPr="002F0235">
        <w:rPr>
          <w:rFonts w:ascii="Times New Roman" w:hAnsi="Times New Roman" w:cs="Times New Roman"/>
          <w:sz w:val="24"/>
          <w:szCs w:val="24"/>
        </w:rPr>
        <w:t>érmino del artículo 55 de la Constitución Política del Estado Libre y Soberano de México.</w:t>
      </w:r>
    </w:p>
    <w:p w:rsidR="007F7543" w:rsidRPr="002F0235" w:rsidRDefault="007F7543"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Someto a la aprobación de la Diputación Permanente la solicitud de dispensa de trámite, de dictamen de la iniciativa y consulto si alguien desea hacer uso de la palabra. </w:t>
      </w:r>
    </w:p>
    <w:p w:rsidR="007F7543" w:rsidRPr="002F0235" w:rsidRDefault="007F7543"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Pido a quienes estén por la aprobatoria de la dispensa del trámite de dictamen, se sirvan levantar la mano ¿En contra? ¿En abstención?</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 La propuesta ha sido aprobada por unanimidad de votos.</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PRESIDENTA DIP. MARTHA AZUCENA CAMACHO REYNOSO. Gracias </w:t>
      </w:r>
      <w:r w:rsidR="00C50464" w:rsidRPr="002F0235">
        <w:rPr>
          <w:rFonts w:ascii="Times New Roman" w:hAnsi="Times New Roman" w:cs="Times New Roman"/>
          <w:sz w:val="24"/>
          <w:szCs w:val="24"/>
        </w:rPr>
        <w:t>Secretario</w:t>
      </w:r>
      <w:r w:rsidRPr="002F0235">
        <w:rPr>
          <w:rFonts w:ascii="Times New Roman" w:hAnsi="Times New Roman" w:cs="Times New Roman"/>
          <w:sz w:val="24"/>
          <w:szCs w:val="24"/>
        </w:rPr>
        <w:t>.</w:t>
      </w:r>
    </w:p>
    <w:p w:rsidR="007F7543" w:rsidRPr="002F0235" w:rsidRDefault="007F7543"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 xml:space="preserve">Abro la discusión en lo general de la </w:t>
      </w:r>
      <w:r w:rsidR="00D76132" w:rsidRPr="002F0235">
        <w:rPr>
          <w:rFonts w:ascii="Times New Roman" w:hAnsi="Times New Roman" w:cs="Times New Roman"/>
          <w:sz w:val="24"/>
          <w:szCs w:val="24"/>
        </w:rPr>
        <w:t xml:space="preserve">Iniciativa </w:t>
      </w:r>
      <w:r w:rsidRPr="002F0235">
        <w:rPr>
          <w:rFonts w:ascii="Times New Roman" w:hAnsi="Times New Roman" w:cs="Times New Roman"/>
          <w:sz w:val="24"/>
          <w:szCs w:val="24"/>
        </w:rPr>
        <w:t xml:space="preserve">de </w:t>
      </w:r>
      <w:r w:rsidR="00D76132" w:rsidRPr="002F0235">
        <w:rPr>
          <w:rFonts w:ascii="Times New Roman" w:hAnsi="Times New Roman" w:cs="Times New Roman"/>
          <w:sz w:val="24"/>
          <w:szCs w:val="24"/>
        </w:rPr>
        <w:t xml:space="preserve">Decreto </w:t>
      </w:r>
      <w:r w:rsidRPr="002F0235">
        <w:rPr>
          <w:rFonts w:ascii="Times New Roman" w:hAnsi="Times New Roman" w:cs="Times New Roman"/>
          <w:sz w:val="24"/>
          <w:szCs w:val="24"/>
        </w:rPr>
        <w:t xml:space="preserve">y pregunto si alguien desea hacer uso de la palabra. </w:t>
      </w:r>
    </w:p>
    <w:p w:rsidR="007F7543" w:rsidRPr="002F0235" w:rsidRDefault="007F7543"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lastRenderedPageBreak/>
        <w:t>Consulto a las y los integrantes de la Diputación Permanente si consideran suficientemente discutidos lo general la Iniciativa de Decreto, y pido a quienes estén por ello, se sirvan levantar la mano ¿En contra? ¿En abstención?</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 Las y los integrantes de la Diputación Permanente consideran suficientemente discutida en lo general la Iniciativa de Decreto.</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PRESIDENTA DIP. MARTHA AZUCENA CAMACHO REYNOSO. Para la votación nominal consulto si es, de aprobarse lo general, la Iniciativa con Proyecto de Decreto y pido a la Secretaría recabe la votación. </w:t>
      </w:r>
    </w:p>
    <w:p w:rsidR="007F7543" w:rsidRPr="002F0235" w:rsidRDefault="007F7543"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Si alguien desea hacer uso de alguna reserva particular, sírvase expresarlo.</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SECRETARIO DIP. ISAAC JOSUÉ HERNÁNDEZ MÉNDEZ. Procedo a recabar la votación nominal. </w:t>
      </w:r>
    </w:p>
    <w:p w:rsidR="007F7543" w:rsidRPr="002F0235" w:rsidRDefault="007F7543" w:rsidP="007722C5">
      <w:pPr>
        <w:pStyle w:val="Sinespaciado"/>
        <w:jc w:val="center"/>
        <w:rPr>
          <w:rFonts w:ascii="Times New Roman" w:hAnsi="Times New Roman" w:cs="Times New Roman"/>
          <w:i/>
          <w:sz w:val="24"/>
          <w:szCs w:val="24"/>
        </w:rPr>
      </w:pPr>
      <w:r w:rsidRPr="002F0235">
        <w:rPr>
          <w:rFonts w:ascii="Times New Roman" w:hAnsi="Times New Roman" w:cs="Times New Roman"/>
          <w:i/>
          <w:sz w:val="24"/>
          <w:szCs w:val="24"/>
        </w:rPr>
        <w:t>(Votación nominal)</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SECRETARIO DIP. ISAAC JOSUÉ HERNÁNDEZ MÉNDEZ. La propuesta de </w:t>
      </w:r>
      <w:r w:rsidR="001929D7" w:rsidRPr="002F0235">
        <w:rPr>
          <w:rFonts w:ascii="Times New Roman" w:hAnsi="Times New Roman" w:cs="Times New Roman"/>
          <w:sz w:val="24"/>
          <w:szCs w:val="24"/>
        </w:rPr>
        <w:t xml:space="preserve">Decreto </w:t>
      </w:r>
      <w:r w:rsidRPr="002F0235">
        <w:rPr>
          <w:rFonts w:ascii="Times New Roman" w:hAnsi="Times New Roman" w:cs="Times New Roman"/>
          <w:sz w:val="24"/>
          <w:szCs w:val="24"/>
        </w:rPr>
        <w:t>ha sido votada por unanimidad de votos.</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PRESIDENTA DIP. MARTHA AZUCENA CAMACHO REYNOSO. Gracias </w:t>
      </w:r>
      <w:r w:rsidR="001929D7" w:rsidRPr="002F0235">
        <w:rPr>
          <w:rFonts w:ascii="Times New Roman" w:hAnsi="Times New Roman" w:cs="Times New Roman"/>
          <w:sz w:val="24"/>
          <w:szCs w:val="24"/>
        </w:rPr>
        <w:t>Secretario</w:t>
      </w:r>
      <w:r w:rsidRPr="002F0235">
        <w:rPr>
          <w:rFonts w:ascii="Times New Roman" w:hAnsi="Times New Roman" w:cs="Times New Roman"/>
          <w:sz w:val="24"/>
          <w:szCs w:val="24"/>
        </w:rPr>
        <w:t>.</w:t>
      </w:r>
    </w:p>
    <w:p w:rsidR="007F7543" w:rsidRPr="002F0235" w:rsidRDefault="007F7543"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Se tiene por aprobada en lo general la Iniciativa de Decreto, se declara su aprobación en lo particular.</w:t>
      </w:r>
    </w:p>
    <w:p w:rsidR="007F7543" w:rsidRPr="002F0235" w:rsidRDefault="007F7543"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En cuanto al punto número 6, el diputado Isaac Josué Hernández Méndez, Secretario, leerá la Iniciativa de Decreto por el que autoriza al Honorable Ayuntamiento de Nezahualcóyotl, Estado de México</w:t>
      </w:r>
      <w:r w:rsidR="003D2739" w:rsidRPr="002F0235">
        <w:rPr>
          <w:rFonts w:ascii="Times New Roman" w:hAnsi="Times New Roman" w:cs="Times New Roman"/>
          <w:sz w:val="24"/>
          <w:szCs w:val="24"/>
        </w:rPr>
        <w:t>,</w:t>
      </w:r>
      <w:r w:rsidRPr="002F0235">
        <w:rPr>
          <w:rFonts w:ascii="Times New Roman" w:hAnsi="Times New Roman" w:cs="Times New Roman"/>
          <w:sz w:val="24"/>
          <w:szCs w:val="24"/>
        </w:rPr>
        <w:t xml:space="preserve"> a desincorporar del patrimonio del municipio dos inmuebles para que sean donados a título gratuito a favor del Organismo Público Descentralizado denominado Servicio de Salud del Instituto Mexicano del Seguro Social para el Bienestar, para la Atención Integral, gratuita, médica y hospitalaria, con medicamentos y demás insumos asociados a las personas sin afiliación a las instituciones de Seguridad Social en el Estado de México, presentada por la Titular del Ejecutivo Estatal</w:t>
      </w:r>
      <w:r w:rsidR="00170E5C" w:rsidRPr="002F0235">
        <w:rPr>
          <w:rFonts w:ascii="Times New Roman" w:hAnsi="Times New Roman" w:cs="Times New Roman"/>
          <w:sz w:val="24"/>
          <w:szCs w:val="24"/>
        </w:rPr>
        <w:t>. (D</w:t>
      </w:r>
      <w:r w:rsidRPr="002F0235">
        <w:rPr>
          <w:rFonts w:ascii="Times New Roman" w:hAnsi="Times New Roman" w:cs="Times New Roman"/>
          <w:sz w:val="24"/>
          <w:szCs w:val="24"/>
        </w:rPr>
        <w:t>e urgente y obvia resolución</w:t>
      </w:r>
      <w:r w:rsidR="00170E5C" w:rsidRPr="002F0235">
        <w:rPr>
          <w:rFonts w:ascii="Times New Roman" w:hAnsi="Times New Roman" w:cs="Times New Roman"/>
          <w:sz w:val="24"/>
          <w:szCs w:val="24"/>
        </w:rPr>
        <w:t>)</w:t>
      </w:r>
      <w:r w:rsidRPr="002F0235">
        <w:rPr>
          <w:rFonts w:ascii="Times New Roman" w:hAnsi="Times New Roman" w:cs="Times New Roman"/>
          <w:sz w:val="24"/>
          <w:szCs w:val="24"/>
        </w:rPr>
        <w:t>.</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 Con su permiso Presidenta.</w:t>
      </w:r>
    </w:p>
    <w:p w:rsidR="007F7543" w:rsidRPr="002F0235" w:rsidRDefault="007F7543"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 xml:space="preserve">Compañeros, muy buenos días a todas y a todos, procedo a leer de parte de la oficina de la Gobernadora. </w:t>
      </w:r>
    </w:p>
    <w:p w:rsidR="007F7543" w:rsidRPr="002F0235" w:rsidRDefault="007F7543" w:rsidP="007722C5">
      <w:pPr>
        <w:pStyle w:val="Sinespaciado"/>
        <w:ind w:firstLine="708"/>
        <w:jc w:val="right"/>
        <w:rPr>
          <w:rFonts w:ascii="Times New Roman" w:hAnsi="Times New Roman" w:cs="Times New Roman"/>
          <w:sz w:val="24"/>
          <w:szCs w:val="24"/>
        </w:rPr>
      </w:pPr>
      <w:r w:rsidRPr="002F0235">
        <w:rPr>
          <w:rFonts w:ascii="Times New Roman" w:hAnsi="Times New Roman" w:cs="Times New Roman"/>
          <w:sz w:val="24"/>
          <w:szCs w:val="24"/>
        </w:rPr>
        <w:t>Toluca de Lerdo, México, a 7 de agosto del 2026.</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DIPUTADA MARTHA AZUCENA CAMACHO REYNOSO</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DE LA DIPUTACIÓN PERMANENTE</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 LA LXII LEGISLATURA DEL ESTADO DE MÉXICO.</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PRESENTE. </w:t>
      </w:r>
    </w:p>
    <w:p w:rsidR="007F7543" w:rsidRPr="002F0235" w:rsidRDefault="007F7543"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Delfina Gómez Álvarez, Gobernadora Constitucional del Estado Libre Soberano de México, en ejercicio de la facultad que me confiere en los artículos 51, fracción I y 77, fracción V de la Constitución Política del Estado Libre y Soberano de México, y con fundamento en lo establecido en los numerales 61, fracción XXXVI de la de la Constitución Local, así como 33, fracción I y VI y 34 de la Ley Orgánica Municipal del Estado de México, someto a la consideración de esta Honorable Legislatura, por su conducto, la Iniciativa de Decreto por el que se autoriza al H. Ayuntamiento de Nezahualcóyotl, Estado de México, a desincorporar del patrimonio del municipio, dos inmuebles para que sean donados a título gratuito a favor del Organismo Público Descentralizado denominado Servicios de Salud del Instituto Mexicano del Seguro Social para el Bienestar (IMSS</w:t>
      </w:r>
      <w:r w:rsidR="00D428F2" w:rsidRPr="002F0235">
        <w:rPr>
          <w:rFonts w:ascii="Times New Roman" w:hAnsi="Times New Roman" w:cs="Times New Roman"/>
          <w:sz w:val="24"/>
          <w:szCs w:val="24"/>
        </w:rPr>
        <w:t>-</w:t>
      </w:r>
      <w:r w:rsidRPr="002F0235">
        <w:rPr>
          <w:rFonts w:ascii="Times New Roman" w:hAnsi="Times New Roman" w:cs="Times New Roman"/>
          <w:sz w:val="24"/>
          <w:szCs w:val="24"/>
        </w:rPr>
        <w:t xml:space="preserve">BIENESTAR), para la </w:t>
      </w:r>
      <w:r w:rsidR="00D428F2" w:rsidRPr="002F0235">
        <w:rPr>
          <w:rFonts w:ascii="Times New Roman" w:hAnsi="Times New Roman" w:cs="Times New Roman"/>
          <w:sz w:val="24"/>
          <w:szCs w:val="24"/>
        </w:rPr>
        <w:t xml:space="preserve">atención </w:t>
      </w:r>
      <w:r w:rsidRPr="002F0235">
        <w:rPr>
          <w:rFonts w:ascii="Times New Roman" w:hAnsi="Times New Roman" w:cs="Times New Roman"/>
          <w:sz w:val="24"/>
          <w:szCs w:val="24"/>
        </w:rPr>
        <w:t>integral, gratuita, médica y hospitalaria, con medicamentos y demás insumos asociados a las personas sin afiliación a las instituciones de Seguridad Social del Estado de México</w:t>
      </w:r>
      <w:r w:rsidR="00D428F2" w:rsidRPr="002F0235">
        <w:rPr>
          <w:rFonts w:ascii="Times New Roman" w:hAnsi="Times New Roman" w:cs="Times New Roman"/>
          <w:sz w:val="24"/>
          <w:szCs w:val="24"/>
        </w:rPr>
        <w:t>, d</w:t>
      </w:r>
      <w:r w:rsidRPr="002F0235">
        <w:rPr>
          <w:rFonts w:ascii="Times New Roman" w:hAnsi="Times New Roman" w:cs="Times New Roman"/>
          <w:sz w:val="24"/>
          <w:szCs w:val="24"/>
        </w:rPr>
        <w:t>e conformidad con lo siguiente:</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DECRETO</w:t>
      </w:r>
    </w:p>
    <w:p w:rsidR="001861CF"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LA LXII LEGISLATURA </w:t>
      </w:r>
    </w:p>
    <w:p w:rsidR="007F7543" w:rsidRPr="002F0235" w:rsidRDefault="007F7543"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DEL ESTADO DE MÉXICO</w:t>
      </w:r>
    </w:p>
    <w:p w:rsidR="007F7543" w:rsidRPr="002F0235" w:rsidRDefault="007F7543" w:rsidP="007722C5">
      <w:pPr>
        <w:pStyle w:val="Sinespaciado"/>
        <w:rPr>
          <w:rFonts w:ascii="Times New Roman" w:hAnsi="Times New Roman" w:cs="Times New Roman"/>
          <w:sz w:val="24"/>
          <w:szCs w:val="24"/>
        </w:rPr>
      </w:pPr>
      <w:r w:rsidRPr="002F0235">
        <w:rPr>
          <w:rFonts w:ascii="Times New Roman" w:hAnsi="Times New Roman" w:cs="Times New Roman"/>
          <w:sz w:val="24"/>
          <w:szCs w:val="24"/>
        </w:rPr>
        <w:t>DECRETA:</w:t>
      </w:r>
    </w:p>
    <w:p w:rsidR="00460650" w:rsidRPr="002F0235" w:rsidRDefault="007F7543"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lastRenderedPageBreak/>
        <w:t xml:space="preserve">ARTÍCULO PRIMERO. Se autoriza la desincorporación del </w:t>
      </w:r>
      <w:r w:rsidR="001861CF" w:rsidRPr="002F0235">
        <w:rPr>
          <w:rFonts w:ascii="Times New Roman" w:hAnsi="Times New Roman" w:cs="Times New Roman"/>
          <w:sz w:val="24"/>
          <w:szCs w:val="24"/>
        </w:rPr>
        <w:t xml:space="preserve">patrimonio del municipio </w:t>
      </w:r>
      <w:r w:rsidRPr="002F0235">
        <w:rPr>
          <w:rFonts w:ascii="Times New Roman" w:hAnsi="Times New Roman" w:cs="Times New Roman"/>
          <w:sz w:val="24"/>
          <w:szCs w:val="24"/>
        </w:rPr>
        <w:t>de Nezahualcóyotl, Estado de México, de los inmuebles identificados como predio uno</w:t>
      </w:r>
      <w:r w:rsidR="001861CF" w:rsidRPr="002F0235">
        <w:rPr>
          <w:rFonts w:ascii="Times New Roman" w:hAnsi="Times New Roman" w:cs="Times New Roman"/>
          <w:sz w:val="24"/>
          <w:szCs w:val="24"/>
        </w:rPr>
        <w:t>,</w:t>
      </w:r>
      <w:r w:rsidRPr="002F0235">
        <w:rPr>
          <w:rFonts w:ascii="Times New Roman" w:hAnsi="Times New Roman" w:cs="Times New Roman"/>
          <w:sz w:val="24"/>
          <w:szCs w:val="24"/>
        </w:rPr>
        <w:t xml:space="preserve"> ubicado </w:t>
      </w:r>
      <w:r w:rsidR="001861CF" w:rsidRPr="002F0235">
        <w:rPr>
          <w:rFonts w:ascii="Times New Roman" w:hAnsi="Times New Roman" w:cs="Times New Roman"/>
          <w:sz w:val="24"/>
          <w:szCs w:val="24"/>
        </w:rPr>
        <w:t xml:space="preserve">manzana sin </w:t>
      </w:r>
      <w:r w:rsidR="00F72CDA" w:rsidRPr="002F0235">
        <w:rPr>
          <w:rFonts w:ascii="Times New Roman" w:hAnsi="Times New Roman" w:cs="Times New Roman"/>
          <w:sz w:val="24"/>
          <w:szCs w:val="24"/>
        </w:rPr>
        <w:t>número</w:t>
      </w:r>
      <w:r w:rsidR="001861CF" w:rsidRPr="002F0235">
        <w:rPr>
          <w:rFonts w:ascii="Times New Roman" w:hAnsi="Times New Roman" w:cs="Times New Roman"/>
          <w:sz w:val="24"/>
          <w:szCs w:val="24"/>
        </w:rPr>
        <w:t xml:space="preserve">, </w:t>
      </w:r>
      <w:r w:rsidRPr="002F0235">
        <w:rPr>
          <w:rFonts w:ascii="Times New Roman" w:hAnsi="Times New Roman" w:cs="Times New Roman"/>
          <w:sz w:val="24"/>
          <w:szCs w:val="24"/>
        </w:rPr>
        <w:t xml:space="preserve">Colonia Reforma </w:t>
      </w:r>
      <w:r w:rsidR="001861CF" w:rsidRPr="002F0235">
        <w:rPr>
          <w:rFonts w:ascii="Times New Roman" w:hAnsi="Times New Roman" w:cs="Times New Roman"/>
          <w:sz w:val="24"/>
          <w:szCs w:val="24"/>
        </w:rPr>
        <w:t>“</w:t>
      </w:r>
      <w:r w:rsidRPr="002F0235">
        <w:rPr>
          <w:rFonts w:ascii="Times New Roman" w:hAnsi="Times New Roman" w:cs="Times New Roman"/>
          <w:sz w:val="24"/>
          <w:szCs w:val="24"/>
        </w:rPr>
        <w:t>B</w:t>
      </w:r>
      <w:r w:rsidR="001861CF" w:rsidRPr="002F0235">
        <w:rPr>
          <w:rFonts w:ascii="Times New Roman" w:hAnsi="Times New Roman" w:cs="Times New Roman"/>
          <w:sz w:val="24"/>
          <w:szCs w:val="24"/>
        </w:rPr>
        <w:t>”</w:t>
      </w:r>
      <w:r w:rsidRPr="002F0235">
        <w:rPr>
          <w:rFonts w:ascii="Times New Roman" w:hAnsi="Times New Roman" w:cs="Times New Roman"/>
          <w:sz w:val="24"/>
          <w:szCs w:val="24"/>
        </w:rPr>
        <w:t xml:space="preserve"> Ampliación</w:t>
      </w:r>
      <w:r w:rsidR="005120C6" w:rsidRPr="002F0235">
        <w:rPr>
          <w:rFonts w:ascii="Times New Roman" w:hAnsi="Times New Roman" w:cs="Times New Roman"/>
          <w:sz w:val="24"/>
          <w:szCs w:val="24"/>
        </w:rPr>
        <w:t xml:space="preserve"> </w:t>
      </w:r>
      <w:r w:rsidR="001861CF" w:rsidRPr="002F0235">
        <w:rPr>
          <w:rFonts w:ascii="Times New Roman" w:hAnsi="Times New Roman" w:cs="Times New Roman"/>
          <w:sz w:val="24"/>
          <w:szCs w:val="24"/>
        </w:rPr>
        <w:t xml:space="preserve">La </w:t>
      </w:r>
      <w:r w:rsidR="005120C6" w:rsidRPr="002F0235">
        <w:rPr>
          <w:rFonts w:ascii="Times New Roman" w:hAnsi="Times New Roman" w:cs="Times New Roman"/>
          <w:sz w:val="24"/>
          <w:szCs w:val="24"/>
        </w:rPr>
        <w:t>Perla</w:t>
      </w:r>
      <w:r w:rsidR="001861CF" w:rsidRPr="002F0235">
        <w:rPr>
          <w:rFonts w:ascii="Times New Roman" w:hAnsi="Times New Roman" w:cs="Times New Roman"/>
          <w:sz w:val="24"/>
          <w:szCs w:val="24"/>
        </w:rPr>
        <w:t>,</w:t>
      </w:r>
      <w:r w:rsidR="00460650" w:rsidRPr="002F0235">
        <w:rPr>
          <w:rFonts w:ascii="Times New Roman" w:hAnsi="Times New Roman" w:cs="Times New Roman"/>
          <w:sz w:val="24"/>
          <w:szCs w:val="24"/>
        </w:rPr>
        <w:t xml:space="preserve"> Municipio de Nezahualcóyotl, Estado de México con una superficie de 14,170.86 metros cuadrados</w:t>
      </w:r>
      <w:r w:rsidR="001A0045" w:rsidRPr="002F0235">
        <w:rPr>
          <w:rFonts w:ascii="Times New Roman" w:hAnsi="Times New Roman" w:cs="Times New Roman"/>
          <w:sz w:val="24"/>
          <w:szCs w:val="24"/>
        </w:rPr>
        <w:t xml:space="preserve"> y</w:t>
      </w:r>
      <w:r w:rsidR="00460650" w:rsidRPr="002F0235">
        <w:rPr>
          <w:rFonts w:ascii="Times New Roman" w:hAnsi="Times New Roman" w:cs="Times New Roman"/>
          <w:sz w:val="24"/>
          <w:szCs w:val="24"/>
        </w:rPr>
        <w:t xml:space="preserve"> e</w:t>
      </w:r>
      <w:r w:rsidR="001A0045" w:rsidRPr="002F0235">
        <w:rPr>
          <w:rFonts w:ascii="Times New Roman" w:hAnsi="Times New Roman" w:cs="Times New Roman"/>
          <w:sz w:val="24"/>
          <w:szCs w:val="24"/>
        </w:rPr>
        <w:t>l</w:t>
      </w:r>
      <w:r w:rsidR="00460650" w:rsidRPr="002F0235">
        <w:rPr>
          <w:rFonts w:ascii="Times New Roman" w:hAnsi="Times New Roman" w:cs="Times New Roman"/>
          <w:sz w:val="24"/>
          <w:szCs w:val="24"/>
        </w:rPr>
        <w:t xml:space="preserve"> identificado como </w:t>
      </w:r>
      <w:r w:rsidR="001A0045" w:rsidRPr="002F0235">
        <w:rPr>
          <w:rFonts w:ascii="Times New Roman" w:hAnsi="Times New Roman" w:cs="Times New Roman"/>
          <w:sz w:val="24"/>
          <w:szCs w:val="24"/>
        </w:rPr>
        <w:t xml:space="preserve">lote </w:t>
      </w:r>
      <w:r w:rsidR="00460650" w:rsidRPr="002F0235">
        <w:rPr>
          <w:rFonts w:ascii="Times New Roman" w:hAnsi="Times New Roman" w:cs="Times New Roman"/>
          <w:sz w:val="24"/>
          <w:szCs w:val="24"/>
        </w:rPr>
        <w:t>2</w:t>
      </w:r>
      <w:r w:rsidR="001A0045" w:rsidRPr="002F0235">
        <w:rPr>
          <w:rFonts w:ascii="Times New Roman" w:hAnsi="Times New Roman" w:cs="Times New Roman"/>
          <w:sz w:val="24"/>
          <w:szCs w:val="24"/>
        </w:rPr>
        <w:t>-</w:t>
      </w:r>
      <w:r w:rsidR="00460650" w:rsidRPr="002F0235">
        <w:rPr>
          <w:rFonts w:ascii="Times New Roman" w:hAnsi="Times New Roman" w:cs="Times New Roman"/>
          <w:sz w:val="24"/>
          <w:szCs w:val="24"/>
        </w:rPr>
        <w:t xml:space="preserve">B, ubicado en la calle </w:t>
      </w:r>
      <w:r w:rsidR="001A0045" w:rsidRPr="002F0235">
        <w:rPr>
          <w:rFonts w:ascii="Times New Roman" w:hAnsi="Times New Roman" w:cs="Times New Roman"/>
          <w:sz w:val="24"/>
          <w:szCs w:val="24"/>
        </w:rPr>
        <w:t xml:space="preserve">Norte </w:t>
      </w:r>
      <w:r w:rsidR="00460650" w:rsidRPr="002F0235">
        <w:rPr>
          <w:rFonts w:ascii="Times New Roman" w:hAnsi="Times New Roman" w:cs="Times New Roman"/>
          <w:sz w:val="24"/>
          <w:szCs w:val="24"/>
        </w:rPr>
        <w:t>3, sin número</w:t>
      </w:r>
      <w:r w:rsidR="001A0045" w:rsidRPr="002F0235">
        <w:rPr>
          <w:rFonts w:ascii="Times New Roman" w:hAnsi="Times New Roman" w:cs="Times New Roman"/>
          <w:sz w:val="24"/>
          <w:szCs w:val="24"/>
        </w:rPr>
        <w:t>,</w:t>
      </w:r>
      <w:r w:rsidR="00460650" w:rsidRPr="002F0235">
        <w:rPr>
          <w:rFonts w:ascii="Times New Roman" w:hAnsi="Times New Roman" w:cs="Times New Roman"/>
          <w:sz w:val="24"/>
          <w:szCs w:val="24"/>
        </w:rPr>
        <w:t xml:space="preserve"> manzana sin número</w:t>
      </w:r>
      <w:r w:rsidR="001A0045" w:rsidRPr="002F0235">
        <w:rPr>
          <w:rFonts w:ascii="Times New Roman" w:hAnsi="Times New Roman" w:cs="Times New Roman"/>
          <w:sz w:val="24"/>
          <w:szCs w:val="24"/>
        </w:rPr>
        <w:t>,</w:t>
      </w:r>
      <w:r w:rsidR="00460650" w:rsidRPr="002F0235">
        <w:rPr>
          <w:rFonts w:ascii="Times New Roman" w:hAnsi="Times New Roman" w:cs="Times New Roman"/>
          <w:sz w:val="24"/>
          <w:szCs w:val="24"/>
        </w:rPr>
        <w:t xml:space="preserve"> colonia Reforma </w:t>
      </w:r>
      <w:r w:rsidR="001A0045" w:rsidRPr="002F0235">
        <w:rPr>
          <w:rFonts w:ascii="Times New Roman" w:hAnsi="Times New Roman" w:cs="Times New Roman"/>
          <w:sz w:val="24"/>
          <w:szCs w:val="24"/>
        </w:rPr>
        <w:t>“</w:t>
      </w:r>
      <w:r w:rsidR="00460650" w:rsidRPr="002F0235">
        <w:rPr>
          <w:rFonts w:ascii="Times New Roman" w:hAnsi="Times New Roman" w:cs="Times New Roman"/>
          <w:sz w:val="24"/>
          <w:szCs w:val="24"/>
        </w:rPr>
        <w:t>B</w:t>
      </w:r>
      <w:r w:rsidR="001A0045" w:rsidRPr="002F0235">
        <w:rPr>
          <w:rFonts w:ascii="Times New Roman" w:hAnsi="Times New Roman" w:cs="Times New Roman"/>
          <w:sz w:val="24"/>
          <w:szCs w:val="24"/>
        </w:rPr>
        <w:t>”</w:t>
      </w:r>
      <w:r w:rsidR="00460650" w:rsidRPr="002F0235">
        <w:rPr>
          <w:rFonts w:ascii="Times New Roman" w:hAnsi="Times New Roman" w:cs="Times New Roman"/>
          <w:sz w:val="24"/>
          <w:szCs w:val="24"/>
        </w:rPr>
        <w:t xml:space="preserve">, </w:t>
      </w:r>
      <w:r w:rsidR="001A0045" w:rsidRPr="002F0235">
        <w:rPr>
          <w:rFonts w:ascii="Times New Roman" w:hAnsi="Times New Roman" w:cs="Times New Roman"/>
          <w:sz w:val="24"/>
          <w:szCs w:val="24"/>
        </w:rPr>
        <w:t xml:space="preserve">Ampliación La Perla, </w:t>
      </w:r>
      <w:r w:rsidR="00460650" w:rsidRPr="002F0235">
        <w:rPr>
          <w:rFonts w:ascii="Times New Roman" w:hAnsi="Times New Roman" w:cs="Times New Roman"/>
          <w:sz w:val="24"/>
          <w:szCs w:val="24"/>
        </w:rPr>
        <w:t xml:space="preserve">Municipio de Nezahualcóyotl, Estado de México con una superficie de 7.376.05 metros cuadrados, en donde se encuentra construido el </w:t>
      </w:r>
      <w:r w:rsidR="0042594F" w:rsidRPr="002F0235">
        <w:rPr>
          <w:rFonts w:ascii="Times New Roman" w:hAnsi="Times New Roman" w:cs="Times New Roman"/>
          <w:sz w:val="24"/>
          <w:szCs w:val="24"/>
        </w:rPr>
        <w:t xml:space="preserve">Hospital </w:t>
      </w:r>
      <w:r w:rsidR="00460650" w:rsidRPr="002F0235">
        <w:rPr>
          <w:rFonts w:ascii="Times New Roman" w:hAnsi="Times New Roman" w:cs="Times New Roman"/>
          <w:sz w:val="24"/>
          <w:szCs w:val="24"/>
        </w:rPr>
        <w:t xml:space="preserve">General de Nezahualcóyotl. </w:t>
      </w:r>
      <w:r w:rsidR="0042594F" w:rsidRPr="002F0235">
        <w:rPr>
          <w:rFonts w:ascii="Times New Roman" w:hAnsi="Times New Roman" w:cs="Times New Roman"/>
          <w:sz w:val="24"/>
          <w:szCs w:val="24"/>
        </w:rPr>
        <w:t>“</w:t>
      </w:r>
      <w:r w:rsidR="00460650" w:rsidRPr="002F0235">
        <w:rPr>
          <w:rFonts w:ascii="Times New Roman" w:hAnsi="Times New Roman" w:cs="Times New Roman"/>
          <w:sz w:val="24"/>
          <w:szCs w:val="24"/>
        </w:rPr>
        <w:t>La Perla</w:t>
      </w:r>
      <w:r w:rsidR="0042594F" w:rsidRPr="002F0235">
        <w:rPr>
          <w:rFonts w:ascii="Times New Roman" w:hAnsi="Times New Roman" w:cs="Times New Roman"/>
          <w:sz w:val="24"/>
          <w:szCs w:val="24"/>
        </w:rPr>
        <w:t>”</w:t>
      </w:r>
      <w:r w:rsidR="00460650" w:rsidRPr="002F0235">
        <w:rPr>
          <w:rFonts w:ascii="Times New Roman" w:hAnsi="Times New Roman" w:cs="Times New Roman"/>
          <w:sz w:val="24"/>
          <w:szCs w:val="24"/>
        </w:rPr>
        <w:t>, ubicado en Avenida Escondidas</w:t>
      </w:r>
      <w:r w:rsidR="0042594F" w:rsidRPr="002F0235">
        <w:rPr>
          <w:rFonts w:ascii="Times New Roman" w:hAnsi="Times New Roman" w:cs="Times New Roman"/>
          <w:sz w:val="24"/>
          <w:szCs w:val="24"/>
        </w:rPr>
        <w:t>,</w:t>
      </w:r>
      <w:r w:rsidR="00460650" w:rsidRPr="002F0235">
        <w:rPr>
          <w:rFonts w:ascii="Times New Roman" w:hAnsi="Times New Roman" w:cs="Times New Roman"/>
          <w:sz w:val="24"/>
          <w:szCs w:val="24"/>
        </w:rPr>
        <w:t xml:space="preserve"> </w:t>
      </w:r>
      <w:r w:rsidR="0042594F" w:rsidRPr="002F0235">
        <w:rPr>
          <w:rFonts w:ascii="Times New Roman" w:hAnsi="Times New Roman" w:cs="Times New Roman"/>
          <w:sz w:val="24"/>
          <w:szCs w:val="24"/>
        </w:rPr>
        <w:t xml:space="preserve">sin número, </w:t>
      </w:r>
      <w:r w:rsidR="00460650" w:rsidRPr="002F0235">
        <w:rPr>
          <w:rFonts w:ascii="Times New Roman" w:hAnsi="Times New Roman" w:cs="Times New Roman"/>
          <w:sz w:val="24"/>
          <w:szCs w:val="24"/>
        </w:rPr>
        <w:t>Colonia La Perla</w:t>
      </w:r>
      <w:r w:rsidR="0042594F" w:rsidRPr="002F0235">
        <w:rPr>
          <w:rFonts w:ascii="Times New Roman" w:hAnsi="Times New Roman" w:cs="Times New Roman"/>
          <w:sz w:val="24"/>
          <w:szCs w:val="24"/>
        </w:rPr>
        <w:t>,</w:t>
      </w:r>
      <w:r w:rsidR="00460650" w:rsidRPr="002F0235">
        <w:rPr>
          <w:rFonts w:ascii="Times New Roman" w:hAnsi="Times New Roman" w:cs="Times New Roman"/>
          <w:sz w:val="24"/>
          <w:szCs w:val="24"/>
        </w:rPr>
        <w:t xml:space="preserve"> Código Postal 57820, los cuales tienen las medidas y colindancias siguientes:</w:t>
      </w:r>
    </w:p>
    <w:p w:rsidR="00460650" w:rsidRPr="002F0235" w:rsidRDefault="00460650"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Predio uno</w:t>
      </w:r>
      <w:r w:rsidR="004C0074" w:rsidRPr="002F0235">
        <w:rPr>
          <w:rFonts w:ascii="Times New Roman" w:hAnsi="Times New Roman" w:cs="Times New Roman"/>
          <w:sz w:val="24"/>
          <w:szCs w:val="24"/>
        </w:rPr>
        <w:t>,</w:t>
      </w:r>
      <w:r w:rsidRPr="002F0235">
        <w:rPr>
          <w:rFonts w:ascii="Times New Roman" w:hAnsi="Times New Roman" w:cs="Times New Roman"/>
          <w:sz w:val="24"/>
          <w:szCs w:val="24"/>
        </w:rPr>
        <w:t xml:space="preserve"> ubicado en Manzana sin número</w:t>
      </w:r>
      <w:r w:rsidR="004C0074" w:rsidRPr="002F0235">
        <w:rPr>
          <w:rFonts w:ascii="Times New Roman" w:hAnsi="Times New Roman" w:cs="Times New Roman"/>
          <w:sz w:val="24"/>
          <w:szCs w:val="24"/>
        </w:rPr>
        <w:t>,</w:t>
      </w:r>
      <w:r w:rsidRPr="002F0235">
        <w:rPr>
          <w:rFonts w:ascii="Times New Roman" w:hAnsi="Times New Roman" w:cs="Times New Roman"/>
          <w:sz w:val="24"/>
          <w:szCs w:val="24"/>
        </w:rPr>
        <w:t xml:space="preserve"> Colonia Reforma </w:t>
      </w:r>
      <w:r w:rsidR="004C0074" w:rsidRPr="002F0235">
        <w:rPr>
          <w:rFonts w:ascii="Times New Roman" w:hAnsi="Times New Roman" w:cs="Times New Roman"/>
          <w:sz w:val="24"/>
          <w:szCs w:val="24"/>
        </w:rPr>
        <w:t>“</w:t>
      </w:r>
      <w:r w:rsidRPr="002F0235">
        <w:rPr>
          <w:rFonts w:ascii="Times New Roman" w:hAnsi="Times New Roman" w:cs="Times New Roman"/>
          <w:sz w:val="24"/>
          <w:szCs w:val="24"/>
        </w:rPr>
        <w:t>B</w:t>
      </w:r>
      <w:r w:rsidR="004C0074" w:rsidRPr="002F0235">
        <w:rPr>
          <w:rFonts w:ascii="Times New Roman" w:hAnsi="Times New Roman" w:cs="Times New Roman"/>
          <w:sz w:val="24"/>
          <w:szCs w:val="24"/>
        </w:rPr>
        <w:t>”</w:t>
      </w:r>
      <w:r w:rsidRPr="002F0235">
        <w:rPr>
          <w:rFonts w:ascii="Times New Roman" w:hAnsi="Times New Roman" w:cs="Times New Roman"/>
          <w:sz w:val="24"/>
          <w:szCs w:val="24"/>
        </w:rPr>
        <w:t xml:space="preserve">. </w:t>
      </w:r>
      <w:r w:rsidR="004C0074" w:rsidRPr="002F0235">
        <w:rPr>
          <w:rFonts w:ascii="Times New Roman" w:hAnsi="Times New Roman" w:cs="Times New Roman"/>
          <w:sz w:val="24"/>
          <w:szCs w:val="24"/>
        </w:rPr>
        <w:t xml:space="preserve">Ampliación </w:t>
      </w:r>
      <w:r w:rsidRPr="002F0235">
        <w:rPr>
          <w:rFonts w:ascii="Times New Roman" w:hAnsi="Times New Roman" w:cs="Times New Roman"/>
          <w:sz w:val="24"/>
          <w:szCs w:val="24"/>
        </w:rPr>
        <w:t>La Perla, Municipio de Nezahualcóyotl, Estado de México, con una superficie de 14.170.86 metros cuadrados, con las medidas y colindancias siguientes:</w:t>
      </w: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848"/>
      </w:tblGrid>
      <w:tr w:rsidR="00025750" w:rsidRPr="002F0235" w:rsidTr="00D1260F">
        <w:trPr>
          <w:jc w:val="center"/>
        </w:trPr>
        <w:tc>
          <w:tcPr>
            <w:tcW w:w="1980" w:type="dxa"/>
          </w:tcPr>
          <w:p w:rsidR="00DE5179" w:rsidRPr="002F0235" w:rsidRDefault="00031A6F"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AL NORTE:</w:t>
            </w:r>
          </w:p>
        </w:tc>
        <w:tc>
          <w:tcPr>
            <w:tcW w:w="6848" w:type="dxa"/>
          </w:tcPr>
          <w:p w:rsidR="00DE5179" w:rsidRPr="002F0235" w:rsidRDefault="00DE5179"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156.75 metros con calle </w:t>
            </w:r>
            <w:r w:rsidR="00031A6F" w:rsidRPr="002F0235">
              <w:rPr>
                <w:rFonts w:ascii="Times New Roman" w:hAnsi="Times New Roman" w:cs="Times New Roman"/>
                <w:sz w:val="24"/>
                <w:szCs w:val="24"/>
              </w:rPr>
              <w:t>Escondida</w:t>
            </w:r>
            <w:r w:rsidRPr="002F0235">
              <w:rPr>
                <w:rFonts w:ascii="Times New Roman" w:hAnsi="Times New Roman" w:cs="Times New Roman"/>
                <w:sz w:val="24"/>
                <w:szCs w:val="24"/>
              </w:rPr>
              <w:t>.</w:t>
            </w:r>
          </w:p>
        </w:tc>
      </w:tr>
      <w:tr w:rsidR="00025750" w:rsidRPr="002F0235" w:rsidTr="00D1260F">
        <w:trPr>
          <w:jc w:val="center"/>
        </w:trPr>
        <w:tc>
          <w:tcPr>
            <w:tcW w:w="1980" w:type="dxa"/>
          </w:tcPr>
          <w:p w:rsidR="00DE5179" w:rsidRPr="002F0235" w:rsidRDefault="00031A6F"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AL SUR:</w:t>
            </w:r>
          </w:p>
        </w:tc>
        <w:tc>
          <w:tcPr>
            <w:tcW w:w="6848" w:type="dxa"/>
          </w:tcPr>
          <w:p w:rsidR="00DE5179" w:rsidRPr="002F0235" w:rsidRDefault="00DE5179"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155.90 metros con área de donación del predio dos.</w:t>
            </w:r>
          </w:p>
        </w:tc>
      </w:tr>
      <w:tr w:rsidR="00025750" w:rsidRPr="002F0235" w:rsidTr="00D1260F">
        <w:trPr>
          <w:jc w:val="center"/>
        </w:trPr>
        <w:tc>
          <w:tcPr>
            <w:tcW w:w="1980" w:type="dxa"/>
          </w:tcPr>
          <w:p w:rsidR="00DE5179" w:rsidRPr="002F0235" w:rsidRDefault="00031A6F"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AL ORIENTE:</w:t>
            </w:r>
          </w:p>
        </w:tc>
        <w:tc>
          <w:tcPr>
            <w:tcW w:w="6848" w:type="dxa"/>
          </w:tcPr>
          <w:p w:rsidR="00DE5179" w:rsidRPr="002F0235" w:rsidRDefault="00DE5179"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90.65 metros, con calle </w:t>
            </w:r>
            <w:r w:rsidR="00031A6F" w:rsidRPr="002F0235">
              <w:rPr>
                <w:rFonts w:ascii="Times New Roman" w:hAnsi="Times New Roman" w:cs="Times New Roman"/>
                <w:sz w:val="24"/>
                <w:szCs w:val="24"/>
              </w:rPr>
              <w:t>Poniente veintiuno.</w:t>
            </w:r>
            <w:r w:rsidRPr="002F0235">
              <w:rPr>
                <w:rFonts w:ascii="Times New Roman" w:hAnsi="Times New Roman" w:cs="Times New Roman"/>
                <w:sz w:val="24"/>
                <w:szCs w:val="24"/>
              </w:rPr>
              <w:t xml:space="preserve"> </w:t>
            </w:r>
          </w:p>
        </w:tc>
      </w:tr>
      <w:tr w:rsidR="00025750" w:rsidRPr="002F0235" w:rsidTr="00D1260F">
        <w:trPr>
          <w:jc w:val="center"/>
        </w:trPr>
        <w:tc>
          <w:tcPr>
            <w:tcW w:w="1980" w:type="dxa"/>
          </w:tcPr>
          <w:p w:rsidR="00DE5179" w:rsidRPr="002F0235" w:rsidRDefault="00031A6F"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AL PONIENTE:</w:t>
            </w:r>
          </w:p>
        </w:tc>
        <w:tc>
          <w:tcPr>
            <w:tcW w:w="6848" w:type="dxa"/>
          </w:tcPr>
          <w:p w:rsidR="00031A6F" w:rsidRPr="002F0235" w:rsidRDefault="00031A6F"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96.30 metros con calle poniente </w:t>
            </w:r>
            <w:r w:rsidR="00F73EC5" w:rsidRPr="002F0235">
              <w:rPr>
                <w:rFonts w:ascii="Times New Roman" w:hAnsi="Times New Roman" w:cs="Times New Roman"/>
                <w:sz w:val="24"/>
                <w:szCs w:val="24"/>
              </w:rPr>
              <w:t>veinticinco</w:t>
            </w:r>
            <w:r w:rsidRPr="002F0235">
              <w:rPr>
                <w:rFonts w:ascii="Times New Roman" w:hAnsi="Times New Roman" w:cs="Times New Roman"/>
                <w:sz w:val="24"/>
                <w:szCs w:val="24"/>
              </w:rPr>
              <w:t xml:space="preserve">. </w:t>
            </w:r>
          </w:p>
        </w:tc>
      </w:tr>
    </w:tbl>
    <w:p w:rsidR="00460650" w:rsidRPr="002F0235" w:rsidRDefault="00460650"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Predio </w:t>
      </w:r>
      <w:r w:rsidR="00031A6F" w:rsidRPr="002F0235">
        <w:rPr>
          <w:rFonts w:ascii="Times New Roman" w:hAnsi="Times New Roman" w:cs="Times New Roman"/>
          <w:sz w:val="24"/>
          <w:szCs w:val="24"/>
        </w:rPr>
        <w:t>2-</w:t>
      </w:r>
      <w:r w:rsidRPr="002F0235">
        <w:rPr>
          <w:rFonts w:ascii="Times New Roman" w:hAnsi="Times New Roman" w:cs="Times New Roman"/>
          <w:sz w:val="24"/>
          <w:szCs w:val="24"/>
        </w:rPr>
        <w:t xml:space="preserve">B, ubicado en calle </w:t>
      </w:r>
      <w:r w:rsidR="00F73EC5" w:rsidRPr="002F0235">
        <w:rPr>
          <w:rFonts w:ascii="Times New Roman" w:hAnsi="Times New Roman" w:cs="Times New Roman"/>
          <w:sz w:val="24"/>
          <w:szCs w:val="24"/>
        </w:rPr>
        <w:t xml:space="preserve">Norte </w:t>
      </w:r>
      <w:r w:rsidRPr="002F0235">
        <w:rPr>
          <w:rFonts w:ascii="Times New Roman" w:hAnsi="Times New Roman" w:cs="Times New Roman"/>
          <w:sz w:val="24"/>
          <w:szCs w:val="24"/>
        </w:rPr>
        <w:t>3</w:t>
      </w:r>
      <w:r w:rsidR="00031A6F" w:rsidRPr="002F0235">
        <w:rPr>
          <w:rFonts w:ascii="Times New Roman" w:hAnsi="Times New Roman" w:cs="Times New Roman"/>
          <w:sz w:val="24"/>
          <w:szCs w:val="24"/>
        </w:rPr>
        <w:t>,</w:t>
      </w:r>
      <w:r w:rsidRPr="002F0235">
        <w:rPr>
          <w:rFonts w:ascii="Times New Roman" w:hAnsi="Times New Roman" w:cs="Times New Roman"/>
          <w:sz w:val="24"/>
          <w:szCs w:val="24"/>
        </w:rPr>
        <w:t xml:space="preserve"> sin número, manzanas sin número Colonia Reforma </w:t>
      </w:r>
      <w:r w:rsidR="00F73EC5" w:rsidRPr="002F0235">
        <w:rPr>
          <w:rFonts w:ascii="Times New Roman" w:hAnsi="Times New Roman" w:cs="Times New Roman"/>
          <w:sz w:val="24"/>
          <w:szCs w:val="24"/>
        </w:rPr>
        <w:t>“</w:t>
      </w:r>
      <w:r w:rsidRPr="002F0235">
        <w:rPr>
          <w:rFonts w:ascii="Times New Roman" w:hAnsi="Times New Roman" w:cs="Times New Roman"/>
          <w:sz w:val="24"/>
          <w:szCs w:val="24"/>
        </w:rPr>
        <w:t>B</w:t>
      </w:r>
      <w:r w:rsidR="00F73EC5" w:rsidRPr="002F0235">
        <w:rPr>
          <w:rFonts w:ascii="Times New Roman" w:hAnsi="Times New Roman" w:cs="Times New Roman"/>
          <w:sz w:val="24"/>
          <w:szCs w:val="24"/>
        </w:rPr>
        <w:t xml:space="preserve">” Ampliación </w:t>
      </w:r>
      <w:r w:rsidRPr="002F0235">
        <w:rPr>
          <w:rFonts w:ascii="Times New Roman" w:hAnsi="Times New Roman" w:cs="Times New Roman"/>
          <w:sz w:val="24"/>
          <w:szCs w:val="24"/>
        </w:rPr>
        <w:t>La Perla, Municipio de Nezahualcóyotl, Estado de México, con una superficie de 7.376.5 metros cuadrados, con las medidas y colindancias siguientes:</w:t>
      </w: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848"/>
      </w:tblGrid>
      <w:tr w:rsidR="00025750" w:rsidRPr="002F0235" w:rsidTr="00B21E7C">
        <w:trPr>
          <w:jc w:val="center"/>
        </w:trPr>
        <w:tc>
          <w:tcPr>
            <w:tcW w:w="1980" w:type="dxa"/>
          </w:tcPr>
          <w:p w:rsidR="00F73EC5" w:rsidRPr="002F0235" w:rsidRDefault="00F73EC5"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AL NORTE:</w:t>
            </w:r>
          </w:p>
        </w:tc>
        <w:tc>
          <w:tcPr>
            <w:tcW w:w="6848" w:type="dxa"/>
          </w:tcPr>
          <w:p w:rsidR="00F73EC5" w:rsidRPr="002F0235" w:rsidRDefault="00F73EC5"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155.90 metros con área de donación, predio</w:t>
            </w:r>
            <w:r w:rsidR="002508B8" w:rsidRPr="002F0235">
              <w:rPr>
                <w:rFonts w:ascii="Times New Roman" w:hAnsi="Times New Roman" w:cs="Times New Roman"/>
                <w:sz w:val="24"/>
                <w:szCs w:val="24"/>
              </w:rPr>
              <w:t xml:space="preserve"> uno</w:t>
            </w:r>
            <w:r w:rsidRPr="002F0235">
              <w:rPr>
                <w:rFonts w:ascii="Times New Roman" w:hAnsi="Times New Roman" w:cs="Times New Roman"/>
                <w:sz w:val="24"/>
                <w:szCs w:val="24"/>
              </w:rPr>
              <w:t>.</w:t>
            </w:r>
          </w:p>
        </w:tc>
      </w:tr>
      <w:tr w:rsidR="00025750" w:rsidRPr="002F0235" w:rsidTr="00B21E7C">
        <w:trPr>
          <w:jc w:val="center"/>
        </w:trPr>
        <w:tc>
          <w:tcPr>
            <w:tcW w:w="1980" w:type="dxa"/>
          </w:tcPr>
          <w:p w:rsidR="00F73EC5" w:rsidRPr="002F0235" w:rsidRDefault="00F73EC5"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AL SUR:</w:t>
            </w:r>
          </w:p>
        </w:tc>
        <w:tc>
          <w:tcPr>
            <w:tcW w:w="6848" w:type="dxa"/>
          </w:tcPr>
          <w:p w:rsidR="00F73EC5" w:rsidRPr="002F0235" w:rsidRDefault="002508B8"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D</w:t>
            </w:r>
            <w:r w:rsidR="00F73EC5" w:rsidRPr="002F0235">
              <w:rPr>
                <w:rFonts w:ascii="Times New Roman" w:hAnsi="Times New Roman" w:cs="Times New Roman"/>
                <w:sz w:val="24"/>
                <w:szCs w:val="24"/>
              </w:rPr>
              <w:t>os líneas</w:t>
            </w:r>
            <w:r w:rsidR="00C7072F" w:rsidRPr="002F0235">
              <w:rPr>
                <w:rFonts w:ascii="Times New Roman" w:hAnsi="Times New Roman" w:cs="Times New Roman"/>
                <w:sz w:val="24"/>
                <w:szCs w:val="24"/>
              </w:rPr>
              <w:t>:</w:t>
            </w:r>
            <w:r w:rsidR="00F73EC5" w:rsidRPr="002F0235">
              <w:rPr>
                <w:rFonts w:ascii="Times New Roman" w:hAnsi="Times New Roman" w:cs="Times New Roman"/>
                <w:sz w:val="24"/>
                <w:szCs w:val="24"/>
              </w:rPr>
              <w:t xml:space="preserve"> la primera de 51.10 metros con calle norte </w:t>
            </w:r>
            <w:r w:rsidR="00C7072F" w:rsidRPr="002F0235">
              <w:rPr>
                <w:rFonts w:ascii="Times New Roman" w:hAnsi="Times New Roman" w:cs="Times New Roman"/>
                <w:sz w:val="24"/>
                <w:szCs w:val="24"/>
              </w:rPr>
              <w:t xml:space="preserve">tres; </w:t>
            </w:r>
            <w:r w:rsidRPr="002F0235">
              <w:rPr>
                <w:rFonts w:ascii="Times New Roman" w:hAnsi="Times New Roman" w:cs="Times New Roman"/>
                <w:sz w:val="24"/>
                <w:szCs w:val="24"/>
              </w:rPr>
              <w:t>y la segunda de 105.10 metros, resultante de la misma subdivisión.</w:t>
            </w:r>
            <w:r w:rsidR="00F73EC5" w:rsidRPr="002F0235">
              <w:rPr>
                <w:rFonts w:ascii="Times New Roman" w:hAnsi="Times New Roman" w:cs="Times New Roman"/>
                <w:sz w:val="24"/>
                <w:szCs w:val="24"/>
              </w:rPr>
              <w:t xml:space="preserve"> </w:t>
            </w:r>
          </w:p>
        </w:tc>
      </w:tr>
      <w:tr w:rsidR="00025750" w:rsidRPr="002F0235" w:rsidTr="00B21E7C">
        <w:trPr>
          <w:jc w:val="center"/>
        </w:trPr>
        <w:tc>
          <w:tcPr>
            <w:tcW w:w="1980" w:type="dxa"/>
          </w:tcPr>
          <w:p w:rsidR="00F73EC5" w:rsidRPr="002F0235" w:rsidRDefault="00F73EC5"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AL ORIENTE:</w:t>
            </w:r>
          </w:p>
        </w:tc>
        <w:tc>
          <w:tcPr>
            <w:tcW w:w="6848" w:type="dxa"/>
          </w:tcPr>
          <w:p w:rsidR="00F73EC5" w:rsidRPr="002F0235" w:rsidRDefault="00C7072F"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D</w:t>
            </w:r>
            <w:r w:rsidR="002508B8" w:rsidRPr="002F0235">
              <w:rPr>
                <w:rFonts w:ascii="Times New Roman" w:hAnsi="Times New Roman" w:cs="Times New Roman"/>
                <w:sz w:val="24"/>
                <w:szCs w:val="24"/>
              </w:rPr>
              <w:t>os líneas</w:t>
            </w:r>
            <w:r w:rsidRPr="002F0235">
              <w:rPr>
                <w:rFonts w:ascii="Times New Roman" w:hAnsi="Times New Roman" w:cs="Times New Roman"/>
                <w:sz w:val="24"/>
                <w:szCs w:val="24"/>
              </w:rPr>
              <w:t>:</w:t>
            </w:r>
            <w:r w:rsidR="002508B8" w:rsidRPr="002F0235">
              <w:rPr>
                <w:rFonts w:ascii="Times New Roman" w:hAnsi="Times New Roman" w:cs="Times New Roman"/>
                <w:sz w:val="24"/>
                <w:szCs w:val="24"/>
              </w:rPr>
              <w:t xml:space="preserve"> la primera de 27.62 metros con calle poniente </w:t>
            </w:r>
            <w:r w:rsidRPr="002F0235">
              <w:rPr>
                <w:rFonts w:ascii="Times New Roman" w:hAnsi="Times New Roman" w:cs="Times New Roman"/>
                <w:sz w:val="24"/>
                <w:szCs w:val="24"/>
              </w:rPr>
              <w:t>veintiuno</w:t>
            </w:r>
            <w:r w:rsidR="002508B8" w:rsidRPr="002F0235">
              <w:rPr>
                <w:rFonts w:ascii="Times New Roman" w:hAnsi="Times New Roman" w:cs="Times New Roman"/>
                <w:sz w:val="24"/>
                <w:szCs w:val="24"/>
              </w:rPr>
              <w:t xml:space="preserve"> y la segunda de 59.91 metros con predio 2</w:t>
            </w:r>
            <w:r w:rsidR="00E31174" w:rsidRPr="002F0235">
              <w:rPr>
                <w:rFonts w:ascii="Times New Roman" w:hAnsi="Times New Roman" w:cs="Times New Roman"/>
                <w:sz w:val="24"/>
                <w:szCs w:val="24"/>
              </w:rPr>
              <w:t>-</w:t>
            </w:r>
            <w:r w:rsidR="002508B8" w:rsidRPr="002F0235">
              <w:rPr>
                <w:rFonts w:ascii="Times New Roman" w:hAnsi="Times New Roman" w:cs="Times New Roman"/>
                <w:sz w:val="24"/>
                <w:szCs w:val="24"/>
              </w:rPr>
              <w:t>A, resultante de la misma subdivisión.</w:t>
            </w:r>
          </w:p>
        </w:tc>
      </w:tr>
      <w:tr w:rsidR="00025750" w:rsidRPr="002F0235" w:rsidTr="00B21E7C">
        <w:trPr>
          <w:jc w:val="center"/>
        </w:trPr>
        <w:tc>
          <w:tcPr>
            <w:tcW w:w="1980" w:type="dxa"/>
          </w:tcPr>
          <w:p w:rsidR="00F73EC5" w:rsidRPr="002F0235" w:rsidRDefault="00F73EC5"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AL PONIENTE:</w:t>
            </w:r>
          </w:p>
        </w:tc>
        <w:tc>
          <w:tcPr>
            <w:tcW w:w="6848" w:type="dxa"/>
          </w:tcPr>
          <w:p w:rsidR="00C91446" w:rsidRPr="002F0235" w:rsidRDefault="002508B8" w:rsidP="007722C5">
            <w:pPr>
              <w:spacing w:line="240" w:lineRule="auto"/>
              <w:jc w:val="both"/>
              <w:rPr>
                <w:rFonts w:ascii="Times New Roman" w:hAnsi="Times New Roman" w:cs="Times New Roman"/>
                <w:sz w:val="24"/>
                <w:szCs w:val="24"/>
              </w:rPr>
            </w:pPr>
            <w:r w:rsidRPr="002F0235">
              <w:rPr>
                <w:rFonts w:ascii="Times New Roman" w:hAnsi="Times New Roman" w:cs="Times New Roman"/>
                <w:sz w:val="24"/>
                <w:szCs w:val="24"/>
              </w:rPr>
              <w:t>87.80 metros con calle poniente</w:t>
            </w:r>
            <w:r w:rsidR="00E31174" w:rsidRPr="002F0235">
              <w:rPr>
                <w:rFonts w:ascii="Times New Roman" w:hAnsi="Times New Roman" w:cs="Times New Roman"/>
                <w:sz w:val="24"/>
                <w:szCs w:val="24"/>
              </w:rPr>
              <w:t xml:space="preserve"> veinticinco</w:t>
            </w:r>
            <w:r w:rsidRPr="002F0235">
              <w:rPr>
                <w:rFonts w:ascii="Times New Roman" w:hAnsi="Times New Roman" w:cs="Times New Roman"/>
                <w:sz w:val="24"/>
                <w:szCs w:val="24"/>
              </w:rPr>
              <w:t xml:space="preserve">. </w:t>
            </w:r>
          </w:p>
        </w:tc>
      </w:tr>
    </w:tbl>
    <w:p w:rsidR="00460650" w:rsidRPr="002F0235" w:rsidRDefault="00E31174"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ARTÍCULO SEGUNDO. </w:t>
      </w:r>
      <w:r w:rsidR="00460650" w:rsidRPr="002F0235">
        <w:rPr>
          <w:rFonts w:ascii="Times New Roman" w:hAnsi="Times New Roman" w:cs="Times New Roman"/>
          <w:sz w:val="24"/>
          <w:szCs w:val="24"/>
        </w:rPr>
        <w:t xml:space="preserve">Se autoriza al H. Ayuntamiento de Nezahualcóyotl, Estado de México, a donar a título gratuito los inmuebles a que hace referencia el artículo anterior a favor del </w:t>
      </w:r>
      <w:r w:rsidRPr="002F0235">
        <w:rPr>
          <w:rFonts w:ascii="Times New Roman" w:hAnsi="Times New Roman" w:cs="Times New Roman"/>
          <w:sz w:val="24"/>
          <w:szCs w:val="24"/>
        </w:rPr>
        <w:t xml:space="preserve">organismo público descentralizado </w:t>
      </w:r>
      <w:r w:rsidR="00460650" w:rsidRPr="002F0235">
        <w:rPr>
          <w:rFonts w:ascii="Times New Roman" w:hAnsi="Times New Roman" w:cs="Times New Roman"/>
          <w:sz w:val="24"/>
          <w:szCs w:val="24"/>
        </w:rPr>
        <w:t xml:space="preserve">denominado Servicio de Salud del Instituto Mexicano del Seguro Social para el Bienestar </w:t>
      </w:r>
      <w:r w:rsidRPr="002F0235">
        <w:rPr>
          <w:rFonts w:ascii="Times New Roman" w:hAnsi="Times New Roman" w:cs="Times New Roman"/>
          <w:sz w:val="24"/>
          <w:szCs w:val="24"/>
        </w:rPr>
        <w:t>(</w:t>
      </w:r>
      <w:r w:rsidR="00460650" w:rsidRPr="002F0235">
        <w:rPr>
          <w:rFonts w:ascii="Times New Roman" w:hAnsi="Times New Roman" w:cs="Times New Roman"/>
          <w:sz w:val="24"/>
          <w:szCs w:val="24"/>
        </w:rPr>
        <w:t>IMSS</w:t>
      </w:r>
      <w:r w:rsidRPr="002F0235">
        <w:rPr>
          <w:rFonts w:ascii="Times New Roman" w:hAnsi="Times New Roman" w:cs="Times New Roman"/>
          <w:sz w:val="24"/>
          <w:szCs w:val="24"/>
        </w:rPr>
        <w:t>-BIENESTAR)</w:t>
      </w:r>
      <w:r w:rsidR="00460650" w:rsidRPr="002F0235">
        <w:rPr>
          <w:rFonts w:ascii="Times New Roman" w:hAnsi="Times New Roman" w:cs="Times New Roman"/>
          <w:sz w:val="24"/>
          <w:szCs w:val="24"/>
        </w:rPr>
        <w:t xml:space="preserve">, para la atención integral, gratuita, médica y hospitalaria, con medicamentos y demás insumos asociados a las personas sin afiliación a las </w:t>
      </w:r>
      <w:r w:rsidRPr="002F0235">
        <w:rPr>
          <w:rFonts w:ascii="Times New Roman" w:hAnsi="Times New Roman" w:cs="Times New Roman"/>
          <w:sz w:val="24"/>
          <w:szCs w:val="24"/>
        </w:rPr>
        <w:t xml:space="preserve">Instituciones </w:t>
      </w:r>
      <w:r w:rsidR="00460650" w:rsidRPr="002F0235">
        <w:rPr>
          <w:rFonts w:ascii="Times New Roman" w:hAnsi="Times New Roman" w:cs="Times New Roman"/>
          <w:sz w:val="24"/>
          <w:szCs w:val="24"/>
        </w:rPr>
        <w:t xml:space="preserve">de Seguridad Social en el Estado de México. </w:t>
      </w:r>
    </w:p>
    <w:p w:rsidR="00460650" w:rsidRPr="002F0235" w:rsidRDefault="00E31174"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ARTÍCULO TERCERO</w:t>
      </w:r>
      <w:r w:rsidR="00460650" w:rsidRPr="002F0235">
        <w:rPr>
          <w:rFonts w:ascii="Times New Roman" w:hAnsi="Times New Roman" w:cs="Times New Roman"/>
          <w:sz w:val="24"/>
          <w:szCs w:val="24"/>
        </w:rPr>
        <w:t xml:space="preserve">. La donación de los predios estará condicionada a que no se cambie el uso y destino de que motivó su autorización, en caso contrario, revertirán a favor del patrimonio del </w:t>
      </w:r>
      <w:r w:rsidR="00892873" w:rsidRPr="002F0235">
        <w:rPr>
          <w:rFonts w:ascii="Times New Roman" w:hAnsi="Times New Roman" w:cs="Times New Roman"/>
          <w:sz w:val="24"/>
          <w:szCs w:val="24"/>
        </w:rPr>
        <w:t xml:space="preserve">municipio </w:t>
      </w:r>
      <w:r w:rsidR="00460650" w:rsidRPr="002F0235">
        <w:rPr>
          <w:rFonts w:ascii="Times New Roman" w:hAnsi="Times New Roman" w:cs="Times New Roman"/>
          <w:sz w:val="24"/>
          <w:szCs w:val="24"/>
        </w:rPr>
        <w:t xml:space="preserve">de Nezahualcóyotl. Estado de México. </w:t>
      </w:r>
    </w:p>
    <w:p w:rsidR="00460650" w:rsidRPr="002F0235" w:rsidRDefault="00460650"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sz w:val="24"/>
          <w:szCs w:val="24"/>
        </w:rPr>
        <w:t>TRANSITORIOS.</w:t>
      </w:r>
    </w:p>
    <w:p w:rsidR="00460650" w:rsidRPr="002F0235" w:rsidRDefault="00892873"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PRIMERO</w:t>
      </w:r>
      <w:r w:rsidR="00460650" w:rsidRPr="002F0235">
        <w:rPr>
          <w:rFonts w:ascii="Times New Roman" w:hAnsi="Times New Roman" w:cs="Times New Roman"/>
          <w:sz w:val="24"/>
          <w:szCs w:val="24"/>
        </w:rPr>
        <w:t>. Publíquese el presente Decreto en el Periódico Oficial Gaceta del Gobierno.</w:t>
      </w:r>
    </w:p>
    <w:p w:rsidR="00460650" w:rsidRPr="002F0235" w:rsidRDefault="00892873"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SEGUNDO</w:t>
      </w:r>
      <w:r w:rsidR="00460650" w:rsidRPr="002F0235">
        <w:rPr>
          <w:rFonts w:ascii="Times New Roman" w:hAnsi="Times New Roman" w:cs="Times New Roman"/>
          <w:sz w:val="24"/>
          <w:szCs w:val="24"/>
        </w:rPr>
        <w:t>. El presente Decreto entrará en vigor al día siguiente de su publicación en el Periódico Oficial Gaceta del Gobierno.</w:t>
      </w:r>
    </w:p>
    <w:p w:rsidR="00460650" w:rsidRPr="002F0235" w:rsidRDefault="00460650"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Reitero a usted la seguridad de mi atenta y distinguida consideración.</w:t>
      </w:r>
    </w:p>
    <w:p w:rsidR="00892873" w:rsidRPr="002F0235" w:rsidRDefault="00460650"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Palacio del Poder Ejecutivo en la Ciudad de Toluca, Capital del Estado de México, a los </w:t>
      </w:r>
      <w:r w:rsidR="00690AD6" w:rsidRPr="002F0235">
        <w:rPr>
          <w:rFonts w:ascii="Times New Roman" w:hAnsi="Times New Roman" w:cs="Times New Roman"/>
          <w:sz w:val="24"/>
          <w:szCs w:val="24"/>
        </w:rPr>
        <w:t>siete</w:t>
      </w:r>
      <w:r w:rsidRPr="002F0235">
        <w:rPr>
          <w:rFonts w:ascii="Times New Roman" w:hAnsi="Times New Roman" w:cs="Times New Roman"/>
          <w:sz w:val="24"/>
          <w:szCs w:val="24"/>
        </w:rPr>
        <w:t xml:space="preserve"> días del mes de agosto del año </w:t>
      </w:r>
      <w:r w:rsidR="00690AD6" w:rsidRPr="002F0235">
        <w:rPr>
          <w:rFonts w:ascii="Times New Roman" w:hAnsi="Times New Roman" w:cs="Times New Roman"/>
          <w:sz w:val="24"/>
          <w:szCs w:val="24"/>
        </w:rPr>
        <w:t>dos mil veintiséis</w:t>
      </w:r>
    </w:p>
    <w:p w:rsidR="00892873" w:rsidRPr="002F0235" w:rsidRDefault="00892873"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sz w:val="24"/>
          <w:szCs w:val="24"/>
        </w:rPr>
        <w:t>GOBERNADORA CONSTITUCIONAL</w:t>
      </w:r>
    </w:p>
    <w:p w:rsidR="00892873" w:rsidRPr="002F0235" w:rsidRDefault="00892873"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sz w:val="24"/>
          <w:szCs w:val="24"/>
        </w:rPr>
        <w:t>DEL ESTADO DE MÉXICO</w:t>
      </w:r>
    </w:p>
    <w:p w:rsidR="00460650" w:rsidRPr="002F0235" w:rsidRDefault="00892873"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sz w:val="24"/>
          <w:szCs w:val="24"/>
        </w:rPr>
        <w:t>MAESTRA DELFINA GÓMEZ ÁLVAREZ</w:t>
      </w:r>
    </w:p>
    <w:p w:rsidR="00460650" w:rsidRPr="002F0235" w:rsidRDefault="00460650"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Es cuanto Presidenta.</w:t>
      </w:r>
    </w:p>
    <w:p w:rsidR="00F77D01" w:rsidRPr="002F0235" w:rsidRDefault="00F77D01" w:rsidP="007722C5">
      <w:pPr>
        <w:spacing w:after="0" w:line="240" w:lineRule="auto"/>
        <w:jc w:val="both"/>
        <w:rPr>
          <w:rFonts w:ascii="Times New Roman" w:hAnsi="Times New Roman" w:cs="Times New Roman"/>
          <w:sz w:val="24"/>
          <w:szCs w:val="24"/>
        </w:rPr>
      </w:pPr>
    </w:p>
    <w:p w:rsidR="00F77D01" w:rsidRPr="002F0235" w:rsidRDefault="00F77D01"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(Se inserta documento)</w:t>
      </w:r>
    </w:p>
    <w:p w:rsidR="00F77D01" w:rsidRPr="002F0235" w:rsidRDefault="00F77D01" w:rsidP="007722C5">
      <w:pPr>
        <w:pStyle w:val="Sinespaciado"/>
        <w:rPr>
          <w:rFonts w:ascii="Times New Roman" w:hAnsi="Times New Roman" w:cs="Times New Roman"/>
          <w:sz w:val="24"/>
          <w:szCs w:val="24"/>
        </w:rPr>
      </w:pP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lastRenderedPageBreak/>
        <w:t>CONSEJERÍA</w:t>
      </w: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JURÍDICA</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b/>
          <w:sz w:val="24"/>
          <w:szCs w:val="24"/>
        </w:rPr>
        <w:t>“2026. Año del Humanismo Mexicano en el Estado de México”</w:t>
      </w:r>
    </w:p>
    <w:p w:rsidR="003C1537" w:rsidRPr="002F0235" w:rsidRDefault="003C1537" w:rsidP="007722C5">
      <w:pPr>
        <w:spacing w:after="0" w:line="240" w:lineRule="auto"/>
        <w:jc w:val="right"/>
        <w:rPr>
          <w:rFonts w:ascii="Times New Roman" w:hAnsi="Times New Roman" w:cs="Times New Roman"/>
          <w:sz w:val="24"/>
          <w:szCs w:val="24"/>
        </w:rPr>
      </w:pPr>
    </w:p>
    <w:p w:rsidR="003C1537" w:rsidRPr="002F0235" w:rsidRDefault="003C1537"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Toluca de Lerdo, Estado de México a 11 de agosto de 2026</w:t>
      </w:r>
    </w:p>
    <w:p w:rsidR="003C1537" w:rsidRPr="002F0235" w:rsidRDefault="003C1537" w:rsidP="007722C5">
      <w:pPr>
        <w:spacing w:after="0" w:line="240" w:lineRule="auto"/>
        <w:jc w:val="right"/>
        <w:rPr>
          <w:rFonts w:ascii="Times New Roman" w:hAnsi="Times New Roman" w:cs="Times New Roman"/>
          <w:b/>
          <w:sz w:val="24"/>
          <w:szCs w:val="24"/>
        </w:rPr>
      </w:pPr>
      <w:r w:rsidRPr="002F0235">
        <w:rPr>
          <w:rFonts w:ascii="Times New Roman" w:hAnsi="Times New Roman" w:cs="Times New Roman"/>
          <w:b/>
          <w:sz w:val="24"/>
          <w:szCs w:val="24"/>
        </w:rPr>
        <w:t>Oficio número CJ/233A00000000000/1779/2026</w:t>
      </w:r>
    </w:p>
    <w:p w:rsidR="003C1537" w:rsidRPr="002F0235" w:rsidRDefault="003C1537" w:rsidP="007722C5">
      <w:pPr>
        <w:spacing w:after="0" w:line="240" w:lineRule="auto"/>
        <w:jc w:val="right"/>
        <w:rPr>
          <w:rFonts w:ascii="Times New Roman" w:hAnsi="Times New Roman" w:cs="Times New Roman"/>
          <w:b/>
          <w:sz w:val="24"/>
          <w:szCs w:val="24"/>
        </w:rPr>
      </w:pP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Diputada</w:t>
      </w: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Martha Azucena Camacho Reynoso</w:t>
      </w: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Presidenta de la Diputación Permanente</w:t>
      </w: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 la "LXII" Legislatura del Estado de México</w:t>
      </w: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Presente</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sz w:val="24"/>
          <w:szCs w:val="24"/>
        </w:rPr>
        <w:t xml:space="preserve">Con fundamento en lo establecido por la fracción XI del artículo 57 de la Ley Orgánica de la Administración Pública del Estado de México, me permito ser el conducto para presentar ante Usted la </w:t>
      </w:r>
      <w:r w:rsidRPr="002F0235">
        <w:rPr>
          <w:rFonts w:ascii="Times New Roman" w:hAnsi="Times New Roman" w:cs="Times New Roman"/>
          <w:b/>
          <w:sz w:val="24"/>
          <w:szCs w:val="24"/>
        </w:rPr>
        <w:t>Iniciativa de Decreto por el que se autoriza al H. Ayuntamiento de Nezahualcóyotl, Estado de México, a desincorporar del patrimonio del municipio dos inmuebles, para que sean donados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Le envío un cordial saludo.</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Atentamente</w:t>
      </w:r>
    </w:p>
    <w:p w:rsidR="003C1537" w:rsidRPr="002F0235" w:rsidRDefault="003C1537" w:rsidP="007722C5">
      <w:pPr>
        <w:spacing w:after="0" w:line="240" w:lineRule="auto"/>
        <w:rPr>
          <w:rFonts w:ascii="Times New Roman" w:hAnsi="Times New Roman" w:cs="Times New Roman"/>
          <w:b/>
          <w:sz w:val="24"/>
          <w:szCs w:val="24"/>
        </w:rPr>
      </w:pP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Lic. Jesús George Zamora</w:t>
      </w: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Consejero Jurídico</w:t>
      </w:r>
    </w:p>
    <w:p w:rsidR="00687479" w:rsidRPr="002F0235" w:rsidRDefault="00687479"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(Rúbrica)</w:t>
      </w:r>
    </w:p>
    <w:p w:rsidR="003C1537" w:rsidRPr="002F0235" w:rsidRDefault="003C1537" w:rsidP="007722C5">
      <w:pPr>
        <w:spacing w:after="0" w:line="240" w:lineRule="auto"/>
        <w:rPr>
          <w:rFonts w:ascii="Times New Roman" w:hAnsi="Times New Roman" w:cs="Times New Roman"/>
          <w:b/>
          <w:sz w:val="24"/>
          <w:szCs w:val="24"/>
        </w:rPr>
      </w:pPr>
    </w:p>
    <w:p w:rsidR="003C1537" w:rsidRPr="002F0235" w:rsidRDefault="003C1537" w:rsidP="007722C5">
      <w:pPr>
        <w:spacing w:after="0" w:line="240" w:lineRule="auto"/>
        <w:jc w:val="right"/>
        <w:rPr>
          <w:rFonts w:ascii="Times New Roman" w:hAnsi="Times New Roman" w:cs="Times New Roman"/>
          <w:b/>
          <w:sz w:val="24"/>
          <w:szCs w:val="24"/>
        </w:rPr>
      </w:pPr>
      <w:r w:rsidRPr="002F0235">
        <w:rPr>
          <w:rFonts w:ascii="Times New Roman" w:hAnsi="Times New Roman" w:cs="Times New Roman"/>
          <w:b/>
          <w:sz w:val="24"/>
          <w:szCs w:val="24"/>
        </w:rPr>
        <w:t>Oficina de la Gobernadora</w:t>
      </w:r>
    </w:p>
    <w:p w:rsidR="003C1537" w:rsidRPr="002F0235" w:rsidRDefault="003C1537"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Toluca de Lerdo, México, a 7 de agosto de 2026.</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DIPUTADA</w:t>
      </w: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MARTHA AZUCENA CAMACHO REYNOSO</w:t>
      </w: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PRESIDENTA DE LA DIPUTACIÓN PERMANENTE DE</w:t>
      </w: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H. "LXII" LEGISLATURA DEL ESTADO DE MÉXICO</w:t>
      </w: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PRESENTE</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DELFINA GÓMEZ ÁLVAREZ, Gobernadora Constitucional del Estado Libre y Soberano de México</w:t>
      </w:r>
      <w:r w:rsidRPr="002F0235">
        <w:rPr>
          <w:rFonts w:ascii="Times New Roman" w:hAnsi="Times New Roman" w:cs="Times New Roman"/>
          <w:sz w:val="24"/>
          <w:szCs w:val="24"/>
        </w:rPr>
        <w:t xml:space="preserve">, en ejercicio de la facultad que me confieren los artículos 51, fracción I, y 77, fracción V, de la Constitución Política del Estado Libre y Soberano de México y con fundamento en lo establecido en los numerales 61, fracción XXXVI, de la Constitución local, así como, 33, fracciones I y VI, y 34 de la Ley Orgánica Municipal del Estado de México, someto a la consideración de esa H. Legislatura por su conducto, la </w:t>
      </w:r>
      <w:r w:rsidRPr="002F0235">
        <w:rPr>
          <w:rFonts w:ascii="Times New Roman" w:hAnsi="Times New Roman" w:cs="Times New Roman"/>
          <w:b/>
          <w:sz w:val="24"/>
          <w:szCs w:val="24"/>
        </w:rPr>
        <w:t xml:space="preserve">Iniciativa de Decreto por el que se autoriza al H. Ayuntamiento de Nezahualcóyotl, Estado de México, a desincorporar del patrimonio del municipio dos inmuebles, para que sean donados a título gratuito, a favor del </w:t>
      </w:r>
      <w:r w:rsidRPr="002F0235">
        <w:rPr>
          <w:rFonts w:ascii="Times New Roman" w:hAnsi="Times New Roman" w:cs="Times New Roman"/>
          <w:b/>
          <w:sz w:val="24"/>
          <w:szCs w:val="24"/>
        </w:rPr>
        <w:lastRenderedPageBreak/>
        <w:t>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r w:rsidRPr="002F0235">
        <w:rPr>
          <w:rFonts w:ascii="Times New Roman" w:hAnsi="Times New Roman" w:cs="Times New Roman"/>
          <w:sz w:val="24"/>
          <w:szCs w:val="24"/>
        </w:rPr>
        <w:t>, de conformidad con la siguiente:</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EXPOSICIÓN DE MOTIVOS</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artículo 1</w:t>
      </w:r>
      <w:r w:rsidRPr="002F0235">
        <w:rPr>
          <w:rFonts w:ascii="Times New Roman" w:hAnsi="Times New Roman" w:cs="Times New Roman"/>
          <w:sz w:val="24"/>
          <w:szCs w:val="24"/>
          <w:vertAlign w:val="superscript"/>
        </w:rPr>
        <w:t xml:space="preserve">0 </w:t>
      </w:r>
      <w:r w:rsidRPr="002F0235">
        <w:rPr>
          <w:rFonts w:ascii="Times New Roman" w:hAnsi="Times New Roman" w:cs="Times New Roman"/>
          <w:sz w:val="24"/>
          <w:szCs w:val="24"/>
        </w:rPr>
        <w:t>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w:t>
      </w:r>
      <w:r w:rsidRPr="002F0235">
        <w:rPr>
          <w:rFonts w:ascii="Times New Roman" w:hAnsi="Times New Roman" w:cs="Times New Roman"/>
          <w:sz w:val="24"/>
          <w:szCs w:val="24"/>
          <w:vertAlign w:val="superscript"/>
        </w:rPr>
        <w:t xml:space="preserve">0 </w:t>
      </w:r>
      <w:r w:rsidRPr="002F0235">
        <w:rPr>
          <w:rFonts w:ascii="Times New Roman" w:hAnsi="Times New Roman" w:cs="Times New Roman"/>
          <w:sz w:val="24"/>
          <w:szCs w:val="24"/>
        </w:rPr>
        <w:t xml:space="preserve">consagra el derecho a la protección a la salud que toda persona tiene, el cual debe de protegerse de manera universal, con disponibilidad suficiente de servicios, bienes e instalaciones para las </w:t>
      </w:r>
      <w:r w:rsidRPr="002F0235">
        <w:rPr>
          <w:rFonts w:ascii="Times New Roman" w:hAnsi="Times New Roman" w:cs="Times New Roman"/>
          <w:noProof/>
          <w:sz w:val="24"/>
          <w:szCs w:val="24"/>
        </w:rPr>
        <w:drawing>
          <wp:inline distT="0" distB="0" distL="0" distR="0" wp14:anchorId="30605544" wp14:editId="7AB3DDDD">
            <wp:extent cx="13725" cy="13716"/>
            <wp:effectExtent l="0" t="0" r="0" b="0"/>
            <wp:docPr id="58226" name="Picture 58226"/>
            <wp:cNvGraphicFramePr/>
            <a:graphic xmlns:a="http://schemas.openxmlformats.org/drawingml/2006/main">
              <a:graphicData uri="http://schemas.openxmlformats.org/drawingml/2006/picture">
                <pic:pic xmlns:pic="http://schemas.openxmlformats.org/drawingml/2006/picture">
                  <pic:nvPicPr>
                    <pic:cNvPr id="58226" name="Picture 58226"/>
                    <pic:cNvPicPr/>
                  </pic:nvPicPr>
                  <pic:blipFill>
                    <a:blip r:embed="rId25"/>
                    <a:stretch>
                      <a:fillRect/>
                    </a:stretch>
                  </pic:blipFill>
                  <pic:spPr>
                    <a:xfrm>
                      <a:off x="0" y="0"/>
                      <a:ext cx="13725" cy="13716"/>
                    </a:xfrm>
                    <a:prstGeom prst="rect">
                      <a:avLst/>
                    </a:prstGeom>
                  </pic:spPr>
                </pic:pic>
              </a:graphicData>
            </a:graphic>
          </wp:inline>
        </w:drawing>
      </w:r>
      <w:r w:rsidRPr="002F0235">
        <w:rPr>
          <w:rFonts w:ascii="Times New Roman" w:hAnsi="Times New Roman" w:cs="Times New Roman"/>
          <w:sz w:val="24"/>
          <w:szCs w:val="24"/>
        </w:rPr>
        <w:t xml:space="preserve">personas, en condiciones de accesibilidad física, económica y sin discriminación alguna, así como debe </w:t>
      </w:r>
      <w:r w:rsidRPr="002F0235">
        <w:rPr>
          <w:rFonts w:ascii="Times New Roman" w:hAnsi="Times New Roman" w:cs="Times New Roman"/>
          <w:noProof/>
          <w:sz w:val="24"/>
          <w:szCs w:val="24"/>
        </w:rPr>
        <w:drawing>
          <wp:inline distT="0" distB="0" distL="0" distR="0" wp14:anchorId="61536CC5" wp14:editId="58809F00">
            <wp:extent cx="4575" cy="4572"/>
            <wp:effectExtent l="0" t="0" r="0" b="0"/>
            <wp:docPr id="6505" name="Picture 6505"/>
            <wp:cNvGraphicFramePr/>
            <a:graphic xmlns:a="http://schemas.openxmlformats.org/drawingml/2006/main">
              <a:graphicData uri="http://schemas.openxmlformats.org/drawingml/2006/picture">
                <pic:pic xmlns:pic="http://schemas.openxmlformats.org/drawingml/2006/picture">
                  <pic:nvPicPr>
                    <pic:cNvPr id="6505" name="Picture 6505"/>
                    <pic:cNvPicPr/>
                  </pic:nvPicPr>
                  <pic:blipFill>
                    <a:blip r:embed="rId24"/>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garantizarse la calidad en los servicios prestados.</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artículo 5</w:t>
      </w:r>
      <w:r w:rsidRPr="002F0235">
        <w:rPr>
          <w:rFonts w:ascii="Times New Roman" w:hAnsi="Times New Roman" w:cs="Times New Roman"/>
          <w:sz w:val="24"/>
          <w:szCs w:val="24"/>
          <w:vertAlign w:val="superscript"/>
        </w:rPr>
        <w:t xml:space="preserve">0 </w:t>
      </w:r>
      <w:r w:rsidRPr="002F0235">
        <w:rPr>
          <w:rFonts w:ascii="Times New Roman" w:hAnsi="Times New Roman" w:cs="Times New Roman"/>
          <w:sz w:val="24"/>
          <w:szCs w:val="24"/>
        </w:rPr>
        <w:t>de la Constitución Política del Estado Libre y Soberano de México, determina que, en el Estado de México, se fomentará el cuidado de la salud de los habitantes, por lo que resulta primordial para nuestra entidad fortalecer y mejorar los servicios de salud.</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artículo 5</w:t>
      </w:r>
      <w:r w:rsidRPr="002F0235">
        <w:rPr>
          <w:rFonts w:ascii="Times New Roman" w:hAnsi="Times New Roman" w:cs="Times New Roman"/>
          <w:sz w:val="24"/>
          <w:szCs w:val="24"/>
          <w:vertAlign w:val="superscript"/>
        </w:rPr>
        <w:t xml:space="preserve">0 </w:t>
      </w:r>
      <w:r w:rsidRPr="002F0235">
        <w:rPr>
          <w:rFonts w:ascii="Times New Roman" w:hAnsi="Times New Roman" w:cs="Times New Roman"/>
          <w:sz w:val="24"/>
          <w:szCs w:val="24"/>
        </w:rPr>
        <w:t xml:space="preserve">de la Ley General de Salud, dispone que el Sistema Nacional de Salud está constituido por las dependencias y entidades de la Administración Pública, tanto federal como local que presten servicios de </w:t>
      </w:r>
      <w:r w:rsidRPr="002F0235">
        <w:rPr>
          <w:rFonts w:ascii="Times New Roman" w:hAnsi="Times New Roman" w:cs="Times New Roman"/>
          <w:noProof/>
          <w:sz w:val="24"/>
          <w:szCs w:val="24"/>
        </w:rPr>
        <w:drawing>
          <wp:inline distT="0" distB="0" distL="0" distR="0" wp14:anchorId="5960B03F" wp14:editId="6D563448">
            <wp:extent cx="4575" cy="4573"/>
            <wp:effectExtent l="0" t="0" r="0" b="0"/>
            <wp:docPr id="6506" name="Picture 6506"/>
            <wp:cNvGraphicFramePr/>
            <a:graphic xmlns:a="http://schemas.openxmlformats.org/drawingml/2006/main">
              <a:graphicData uri="http://schemas.openxmlformats.org/drawingml/2006/picture">
                <pic:pic xmlns:pic="http://schemas.openxmlformats.org/drawingml/2006/picture">
                  <pic:nvPicPr>
                    <pic:cNvPr id="6506" name="Picture 6506"/>
                    <pic:cNvPicPr/>
                  </pic:nvPicPr>
                  <pic:blipFill>
                    <a:blip r:embed="rId26"/>
                    <a:stretch>
                      <a:fillRect/>
                    </a:stretch>
                  </pic:blipFill>
                  <pic:spPr>
                    <a:xfrm>
                      <a:off x="0" y="0"/>
                      <a:ext cx="4575" cy="4573"/>
                    </a:xfrm>
                    <a:prstGeom prst="rect">
                      <a:avLst/>
                    </a:prstGeom>
                  </pic:spPr>
                </pic:pic>
              </a:graphicData>
            </a:graphic>
          </wp:inline>
        </w:drawing>
      </w:r>
      <w:r w:rsidRPr="002F0235">
        <w:rPr>
          <w:rFonts w:ascii="Times New Roman" w:hAnsi="Times New Roman" w:cs="Times New Roman"/>
          <w:sz w:val="24"/>
          <w:szCs w:val="24"/>
        </w:rPr>
        <w:t>salud, así como por los mecanismos de coordinación de acciones y, tiene por objeto dar cumplimiento al derecho a la protección de la salud.</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29 de mayo de 2023 se publicó en el Diario Oficial de la Federación, el Decreto por el que se reforman, adicionan y derogan diversas disposiciones de la Ley General de Salud, para regular el Sistema de Salud para el Bienestar, el cual creó el organismo público descentralizado denominado Servicios de Salud del Instituto Mexicano del Seguro Social para el Bienestar (IMSS-BIENESTAR) que es la institución de salud del Estado Mexicano encargada de la prestación gratuita de servicios de salud, medicamentos y demás insumos asociados para la atención integral de las personas que no cuenten con afiliación a las instituciones de seguridad social, en el supuesto de concurrencia con las entidades federativas, con independencia de los servicios de salud que prestan otras instituciones públicas o privadas, y que conforme al artículo 77 Bis 6 de dicha Ley, se prevé que el IMSS-BIENESTAR y las entidades federativas </w:t>
      </w:r>
      <w:r w:rsidRPr="002F0235">
        <w:rPr>
          <w:rFonts w:ascii="Times New Roman" w:hAnsi="Times New Roman" w:cs="Times New Roman"/>
          <w:noProof/>
          <w:sz w:val="24"/>
          <w:szCs w:val="24"/>
        </w:rPr>
        <w:drawing>
          <wp:inline distT="0" distB="0" distL="0" distR="0" wp14:anchorId="1F208E5E" wp14:editId="3F026851">
            <wp:extent cx="9150" cy="13716"/>
            <wp:effectExtent l="0" t="0" r="0" b="0"/>
            <wp:docPr id="58235" name="Picture 58235"/>
            <wp:cNvGraphicFramePr/>
            <a:graphic xmlns:a="http://schemas.openxmlformats.org/drawingml/2006/main">
              <a:graphicData uri="http://schemas.openxmlformats.org/drawingml/2006/picture">
                <pic:pic xmlns:pic="http://schemas.openxmlformats.org/drawingml/2006/picture">
                  <pic:nvPicPr>
                    <pic:cNvPr id="58235" name="Picture 58235"/>
                    <pic:cNvPicPr/>
                  </pic:nvPicPr>
                  <pic:blipFill>
                    <a:blip r:embed="rId27"/>
                    <a:stretch>
                      <a:fillRect/>
                    </a:stretch>
                  </pic:blipFill>
                  <pic:spPr>
                    <a:xfrm>
                      <a:off x="0" y="0"/>
                      <a:ext cx="9150" cy="13716"/>
                    </a:xfrm>
                    <a:prstGeom prst="rect">
                      <a:avLst/>
                    </a:prstGeom>
                  </pic:spPr>
                </pic:pic>
              </a:graphicData>
            </a:graphic>
          </wp:inline>
        </w:drawing>
      </w:r>
      <w:r w:rsidRPr="002F0235">
        <w:rPr>
          <w:rFonts w:ascii="Times New Roman" w:hAnsi="Times New Roman" w:cs="Times New Roman"/>
          <w:sz w:val="24"/>
          <w:szCs w:val="24"/>
        </w:rPr>
        <w:t>celebren convenios de coordinación para la ejecución de la prestación gratuita de servicios de salud, medicamentos y demás insumos asociados para las personas sin seguridad social.</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Plan de Desarrollo del Estado de México 2023-2029, publicado en el Periódico Oficial "Gaceta del Gobierno" el 15 de marzo de 2024, en el Eje 4. Bienestar Social. "Combate a la pobreza y atención a grupos en situación de vulnerabilidad",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13 de noviembre de 2023 se publicó en el Diario Oficial de la Federación, el Convenio de Coordinación que establece la forma de colaboración en materia de personal, infraestructura, equipamiento, medicamentos y demás insumos asociados para la prestación gratuita de servicios </w:t>
      </w:r>
      <w:r w:rsidRPr="002F0235">
        <w:rPr>
          <w:rFonts w:ascii="Times New Roman" w:hAnsi="Times New Roman" w:cs="Times New Roman"/>
          <w:sz w:val="24"/>
          <w:szCs w:val="24"/>
        </w:rPr>
        <w:lastRenderedPageBreak/>
        <w:t xml:space="preserve">de salud, para las </w:t>
      </w:r>
      <w:r w:rsidRPr="002F0235">
        <w:rPr>
          <w:rFonts w:ascii="Times New Roman" w:hAnsi="Times New Roman" w:cs="Times New Roman"/>
          <w:noProof/>
          <w:sz w:val="24"/>
          <w:szCs w:val="24"/>
        </w:rPr>
        <w:drawing>
          <wp:inline distT="0" distB="0" distL="0" distR="0" wp14:anchorId="5A68BFCB" wp14:editId="7F92BCD0">
            <wp:extent cx="4575" cy="4572"/>
            <wp:effectExtent l="0" t="0" r="0" b="0"/>
            <wp:docPr id="11094" name="Picture 11094"/>
            <wp:cNvGraphicFramePr/>
            <a:graphic xmlns:a="http://schemas.openxmlformats.org/drawingml/2006/main">
              <a:graphicData uri="http://schemas.openxmlformats.org/drawingml/2006/picture">
                <pic:pic xmlns:pic="http://schemas.openxmlformats.org/drawingml/2006/picture">
                  <pic:nvPicPr>
                    <pic:cNvPr id="11094" name="Picture 11094"/>
                    <pic:cNvPicPr/>
                  </pic:nvPicPr>
                  <pic:blipFill>
                    <a:blip r:embed="rId8"/>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personas sin seguridad social, que celebran la Secretaría de Salud, Servicios de Salud del Instituto Mexicano </w:t>
      </w:r>
      <w:r w:rsidRPr="002F0235">
        <w:rPr>
          <w:rFonts w:ascii="Times New Roman" w:hAnsi="Times New Roman" w:cs="Times New Roman"/>
          <w:noProof/>
          <w:sz w:val="24"/>
          <w:szCs w:val="24"/>
        </w:rPr>
        <w:drawing>
          <wp:inline distT="0" distB="0" distL="0" distR="0" wp14:anchorId="3B62713F" wp14:editId="4A9F5720">
            <wp:extent cx="4575" cy="4572"/>
            <wp:effectExtent l="0" t="0" r="0" b="0"/>
            <wp:docPr id="11095" name="Picture 11095"/>
            <wp:cNvGraphicFramePr/>
            <a:graphic xmlns:a="http://schemas.openxmlformats.org/drawingml/2006/main">
              <a:graphicData uri="http://schemas.openxmlformats.org/drawingml/2006/picture">
                <pic:pic xmlns:pic="http://schemas.openxmlformats.org/drawingml/2006/picture">
                  <pic:nvPicPr>
                    <pic:cNvPr id="11095" name="Picture 11095"/>
                    <pic:cNvPicPr/>
                  </pic:nvPicPr>
                  <pic:blipFill>
                    <a:blip r:embed="rId26"/>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del Seguro Social para el Bienestar (IMSS-BIENESTAR) y el Estado de México, suscrito el 6 de octubre de </w:t>
      </w:r>
      <w:r w:rsidRPr="002F0235">
        <w:rPr>
          <w:rFonts w:ascii="Times New Roman" w:hAnsi="Times New Roman" w:cs="Times New Roman"/>
          <w:noProof/>
          <w:sz w:val="24"/>
          <w:szCs w:val="24"/>
        </w:rPr>
        <w:drawing>
          <wp:inline distT="0" distB="0" distL="0" distR="0" wp14:anchorId="5DDE4D46" wp14:editId="344770CA">
            <wp:extent cx="4575" cy="4572"/>
            <wp:effectExtent l="0" t="0" r="0" b="0"/>
            <wp:docPr id="11096" name="Picture 11096"/>
            <wp:cNvGraphicFramePr/>
            <a:graphic xmlns:a="http://schemas.openxmlformats.org/drawingml/2006/main">
              <a:graphicData uri="http://schemas.openxmlformats.org/drawingml/2006/picture">
                <pic:pic xmlns:pic="http://schemas.openxmlformats.org/drawingml/2006/picture">
                  <pic:nvPicPr>
                    <pic:cNvPr id="11096" name="Picture 11096"/>
                    <pic:cNvPicPr/>
                  </pic:nvPicPr>
                  <pic:blipFill>
                    <a:blip r:embed="rId12"/>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2023, el cual tiene por objeto establecer las bases y compromisos para que el Gobierno del Estado de México realice la transferencia de los recursos destinados a la atención integral gratuita médica y </w:t>
      </w:r>
      <w:r w:rsidRPr="002F0235">
        <w:rPr>
          <w:rFonts w:ascii="Times New Roman" w:hAnsi="Times New Roman" w:cs="Times New Roman"/>
          <w:noProof/>
          <w:sz w:val="24"/>
          <w:szCs w:val="24"/>
        </w:rPr>
        <w:drawing>
          <wp:inline distT="0" distB="0" distL="0" distR="0" wp14:anchorId="33BEC09D" wp14:editId="37F00899">
            <wp:extent cx="9150" cy="18288"/>
            <wp:effectExtent l="0" t="0" r="0" b="0"/>
            <wp:docPr id="58237" name="Picture 58237"/>
            <wp:cNvGraphicFramePr/>
            <a:graphic xmlns:a="http://schemas.openxmlformats.org/drawingml/2006/main">
              <a:graphicData uri="http://schemas.openxmlformats.org/drawingml/2006/picture">
                <pic:pic xmlns:pic="http://schemas.openxmlformats.org/drawingml/2006/picture">
                  <pic:nvPicPr>
                    <pic:cNvPr id="58237" name="Picture 58237"/>
                    <pic:cNvPicPr/>
                  </pic:nvPicPr>
                  <pic:blipFill>
                    <a:blip r:embed="rId28"/>
                    <a:stretch>
                      <a:fillRect/>
                    </a:stretch>
                  </pic:blipFill>
                  <pic:spPr>
                    <a:xfrm>
                      <a:off x="0" y="0"/>
                      <a:ext cx="9150" cy="18288"/>
                    </a:xfrm>
                    <a:prstGeom prst="rect">
                      <a:avLst/>
                    </a:prstGeom>
                  </pic:spPr>
                </pic:pic>
              </a:graphicData>
            </a:graphic>
          </wp:inline>
        </w:drawing>
      </w:r>
      <w:r w:rsidRPr="002F0235">
        <w:rPr>
          <w:rFonts w:ascii="Times New Roman" w:hAnsi="Times New Roman" w:cs="Times New Roman"/>
          <w:sz w:val="24"/>
          <w:szCs w:val="24"/>
        </w:rPr>
        <w:t>hospitalaria con medicamentos y demás insumos asociados a las personas sin afiliación a las instituciones de seguridad social en el Estado de México, de conformidad con lo previsto por la Ley General de Salud. Dicho Convenio en la Cláusula Segunda.- De la infraestructura de salud y de los recursos materiales, señala:</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GOBIERNO DEL ESTADO" se compromete a suscribir los actos jurídicos correspondientes y a realizar los trámites necesarios a efecto de que los diversos bienes inmuebles sean transmitidos en </w:t>
      </w:r>
      <w:r w:rsidRPr="002F0235">
        <w:rPr>
          <w:rFonts w:ascii="Times New Roman" w:hAnsi="Times New Roman" w:cs="Times New Roman"/>
          <w:noProof/>
          <w:sz w:val="24"/>
          <w:szCs w:val="24"/>
        </w:rPr>
        <w:drawing>
          <wp:inline distT="0" distB="0" distL="0" distR="0" wp14:anchorId="0E86ACF4" wp14:editId="5FA5B82C">
            <wp:extent cx="4573" cy="4572"/>
            <wp:effectExtent l="0" t="0" r="0" b="0"/>
            <wp:docPr id="11099" name="Picture 11099"/>
            <wp:cNvGraphicFramePr/>
            <a:graphic xmlns:a="http://schemas.openxmlformats.org/drawingml/2006/main">
              <a:graphicData uri="http://schemas.openxmlformats.org/drawingml/2006/picture">
                <pic:pic xmlns:pic="http://schemas.openxmlformats.org/drawingml/2006/picture">
                  <pic:nvPicPr>
                    <pic:cNvPr id="11099" name="Picture 11099"/>
                    <pic:cNvPicPr/>
                  </pic:nvPicPr>
                  <pic:blipFill>
                    <a:blip r:embed="rId12"/>
                    <a:stretch>
                      <a:fillRect/>
                    </a:stretch>
                  </pic:blipFill>
                  <pic:spPr>
                    <a:xfrm>
                      <a:off x="0" y="0"/>
                      <a:ext cx="4573" cy="4572"/>
                    </a:xfrm>
                    <a:prstGeom prst="rect">
                      <a:avLst/>
                    </a:prstGeom>
                  </pic:spPr>
                </pic:pic>
              </a:graphicData>
            </a:graphic>
          </wp:inline>
        </w:drawing>
      </w:r>
      <w:r w:rsidRPr="002F0235">
        <w:rPr>
          <w:rFonts w:ascii="Times New Roman" w:hAnsi="Times New Roman" w:cs="Times New Roman"/>
          <w:sz w:val="24"/>
          <w:szCs w:val="24"/>
        </w:rPr>
        <w:t xml:space="preserve">propiedad y/o posesión a "IMSS-BIENESTAR", a fin de que dicho organismo sea el que opere las </w:t>
      </w:r>
      <w:r w:rsidRPr="002F0235">
        <w:rPr>
          <w:rFonts w:ascii="Times New Roman" w:hAnsi="Times New Roman" w:cs="Times New Roman"/>
          <w:noProof/>
          <w:sz w:val="24"/>
          <w:szCs w:val="24"/>
        </w:rPr>
        <w:drawing>
          <wp:inline distT="0" distB="0" distL="0" distR="0" wp14:anchorId="73975E47" wp14:editId="1108B205">
            <wp:extent cx="13725" cy="18288"/>
            <wp:effectExtent l="0" t="0" r="0" b="0"/>
            <wp:docPr id="11100" name="Picture 11100"/>
            <wp:cNvGraphicFramePr/>
            <a:graphic xmlns:a="http://schemas.openxmlformats.org/drawingml/2006/main">
              <a:graphicData uri="http://schemas.openxmlformats.org/drawingml/2006/picture">
                <pic:pic xmlns:pic="http://schemas.openxmlformats.org/drawingml/2006/picture">
                  <pic:nvPicPr>
                    <pic:cNvPr id="11100" name="Picture 11100"/>
                    <pic:cNvPicPr/>
                  </pic:nvPicPr>
                  <pic:blipFill>
                    <a:blip r:embed="rId29"/>
                    <a:stretch>
                      <a:fillRect/>
                    </a:stretch>
                  </pic:blipFill>
                  <pic:spPr>
                    <a:xfrm>
                      <a:off x="0" y="0"/>
                      <a:ext cx="13725" cy="18288"/>
                    </a:xfrm>
                    <a:prstGeom prst="rect">
                      <a:avLst/>
                    </a:prstGeom>
                  </pic:spPr>
                </pic:pic>
              </a:graphicData>
            </a:graphic>
          </wp:inline>
        </w:drawing>
      </w:r>
      <w:r w:rsidRPr="002F0235">
        <w:rPr>
          <w:rFonts w:ascii="Times New Roman" w:hAnsi="Times New Roman" w:cs="Times New Roman"/>
          <w:sz w:val="24"/>
          <w:szCs w:val="24"/>
        </w:rPr>
        <w:t>unidades señaladas en el Anexo I del presente Convenio de Coordinación para dar cumplimiento a su objeto en términos de las disposiciones jurídicas aplicables.</w:t>
      </w:r>
      <w:r w:rsidRPr="002F0235">
        <w:rPr>
          <w:rFonts w:ascii="Times New Roman" w:hAnsi="Times New Roman" w:cs="Times New Roman"/>
          <w:noProof/>
          <w:sz w:val="24"/>
          <w:szCs w:val="24"/>
        </w:rPr>
        <w:drawing>
          <wp:inline distT="0" distB="0" distL="0" distR="0" wp14:anchorId="15A236C5" wp14:editId="0B1BEBF3">
            <wp:extent cx="4575" cy="4572"/>
            <wp:effectExtent l="0" t="0" r="0" b="0"/>
            <wp:docPr id="11101" name="Picture 11101"/>
            <wp:cNvGraphicFramePr/>
            <a:graphic xmlns:a="http://schemas.openxmlformats.org/drawingml/2006/main">
              <a:graphicData uri="http://schemas.openxmlformats.org/drawingml/2006/picture">
                <pic:pic xmlns:pic="http://schemas.openxmlformats.org/drawingml/2006/picture">
                  <pic:nvPicPr>
                    <pic:cNvPr id="11101" name="Picture 11101"/>
                    <pic:cNvPicPr/>
                  </pic:nvPicPr>
                  <pic:blipFill>
                    <a:blip r:embed="rId19"/>
                    <a:stretch>
                      <a:fillRect/>
                    </a:stretch>
                  </pic:blipFill>
                  <pic:spPr>
                    <a:xfrm>
                      <a:off x="0" y="0"/>
                      <a:ext cx="4575" cy="4572"/>
                    </a:xfrm>
                    <a:prstGeom prst="rect">
                      <a:avLst/>
                    </a:prstGeom>
                  </pic:spPr>
                </pic:pic>
              </a:graphicData>
            </a:graphic>
          </wp:inline>
        </w:drawing>
      </w:r>
    </w:p>
    <w:p w:rsidR="003C1537" w:rsidRPr="002F0235" w:rsidRDefault="003C1537" w:rsidP="007722C5">
      <w:pPr>
        <w:spacing w:after="0" w:line="240" w:lineRule="auto"/>
        <w:ind w:left="284"/>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La transmisión de propiedad y/o posesión referida se realizará a título gratuito mediante los instrumentos necesarios, en términos de las "Bases para la recepción de bienes muebles e inmuebles que transfieran a favor de los Servicios de Salud del Instituto Mexicano del Seguro Social para el Bienestar (IMSS-BIENESTAR)" publicadas en el "DOF" el 27 de marzo de 2023, así como de las disposiciones aplicables, por parte de "EL GOBIERNO DEL ESTADO" a "IMSS-BIENESTAR".</w:t>
      </w:r>
    </w:p>
    <w:p w:rsidR="003C1537" w:rsidRPr="002F0235" w:rsidRDefault="003C1537" w:rsidP="007722C5">
      <w:pPr>
        <w:spacing w:after="0" w:line="240" w:lineRule="auto"/>
        <w:ind w:left="284"/>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En atención al Primer Convenio Modificatorio al Convenio de Coordinación que establece la forma de </w:t>
      </w:r>
      <w:r w:rsidRPr="002F0235">
        <w:rPr>
          <w:rFonts w:ascii="Times New Roman" w:hAnsi="Times New Roman" w:cs="Times New Roman"/>
          <w:noProof/>
          <w:sz w:val="24"/>
          <w:szCs w:val="24"/>
        </w:rPr>
        <w:drawing>
          <wp:inline distT="0" distB="0" distL="0" distR="0" wp14:anchorId="49378E96" wp14:editId="7365EB01">
            <wp:extent cx="18300" cy="27432"/>
            <wp:effectExtent l="0" t="0" r="0" b="0"/>
            <wp:docPr id="58239" name="Picture 58239"/>
            <wp:cNvGraphicFramePr/>
            <a:graphic xmlns:a="http://schemas.openxmlformats.org/drawingml/2006/main">
              <a:graphicData uri="http://schemas.openxmlformats.org/drawingml/2006/picture">
                <pic:pic xmlns:pic="http://schemas.openxmlformats.org/drawingml/2006/picture">
                  <pic:nvPicPr>
                    <pic:cNvPr id="58239" name="Picture 58239"/>
                    <pic:cNvPicPr/>
                  </pic:nvPicPr>
                  <pic:blipFill>
                    <a:blip r:embed="rId30"/>
                    <a:stretch>
                      <a:fillRect/>
                    </a:stretch>
                  </pic:blipFill>
                  <pic:spPr>
                    <a:xfrm>
                      <a:off x="0" y="0"/>
                      <a:ext cx="18300" cy="27432"/>
                    </a:xfrm>
                    <a:prstGeom prst="rect">
                      <a:avLst/>
                    </a:prstGeom>
                  </pic:spPr>
                </pic:pic>
              </a:graphicData>
            </a:graphic>
          </wp:inline>
        </w:drawing>
      </w:r>
      <w:r w:rsidRPr="002F0235">
        <w:rPr>
          <w:rFonts w:ascii="Times New Roman" w:hAnsi="Times New Roman" w:cs="Times New Roman"/>
          <w:sz w:val="24"/>
          <w:szCs w:val="24"/>
        </w:rPr>
        <w:t>colaboración en materia de personal, infraestructura, equipamiento, medicamentos y demás insumos asociados para la prestación gratuita de servicios de salud, suscrito el 18 de enero de 2024, el Gobierno del Estado de México se comprometió a suscribir los actos jurídicos correspondientes y a realizar los trámites necesarios a efecto de que los bienes inmuebles sean transferidos en propiedad o posesión al IMSS-Bienestar.</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15 de marzo de 2024, se suscribió el Convenio Específico de Coordinación para la transferencia de bienes inmuebles relacionados con los establecimientos de salud a que se refiere la cláusula segunda y anexo </w:t>
      </w:r>
      <w:r w:rsidR="00251EB4" w:rsidRPr="002F0235">
        <w:rPr>
          <w:rFonts w:ascii="Times New Roman" w:hAnsi="Times New Roman" w:cs="Times New Roman"/>
          <w:sz w:val="24"/>
          <w:szCs w:val="24"/>
        </w:rPr>
        <w:t>I</w:t>
      </w:r>
      <w:r w:rsidRPr="002F0235">
        <w:rPr>
          <w:rFonts w:ascii="Times New Roman" w:hAnsi="Times New Roman" w:cs="Times New Roman"/>
          <w:sz w:val="24"/>
          <w:szCs w:val="24"/>
        </w:rPr>
        <w:t xml:space="preserve"> del Convenio de Coordinación que establece la forma de colaboración en materia de personal, infraestructura, equipamiento, medicamentos y demás insumos asociados para la prestación gratuita de servicios de salud, para las personas sin seguridad social, que celebran la Secretaría de Salud, Servicios de Salud del Instituto Mexicano del Seguro Social para el Bienestar (IMSS-BIENESTAR) y el Estado de México, que tiene por objeto establecer los compromisos de las partes para que el Gobierno del Estado entregue </w:t>
      </w:r>
      <w:r w:rsidRPr="002F0235">
        <w:rPr>
          <w:rFonts w:ascii="Times New Roman" w:hAnsi="Times New Roman" w:cs="Times New Roman"/>
          <w:noProof/>
          <w:sz w:val="24"/>
          <w:szCs w:val="24"/>
        </w:rPr>
        <w:drawing>
          <wp:inline distT="0" distB="0" distL="0" distR="0" wp14:anchorId="27F56F63" wp14:editId="0DBF03B5">
            <wp:extent cx="4575" cy="4572"/>
            <wp:effectExtent l="0" t="0" r="0" b="0"/>
            <wp:docPr id="11104" name="Picture 11104"/>
            <wp:cNvGraphicFramePr/>
            <a:graphic xmlns:a="http://schemas.openxmlformats.org/drawingml/2006/main">
              <a:graphicData uri="http://schemas.openxmlformats.org/drawingml/2006/picture">
                <pic:pic xmlns:pic="http://schemas.openxmlformats.org/drawingml/2006/picture">
                  <pic:nvPicPr>
                    <pic:cNvPr id="11104" name="Picture 11104"/>
                    <pic:cNvPicPr/>
                  </pic:nvPicPr>
                  <pic:blipFill>
                    <a:blip r:embed="rId12"/>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a título gratuito al IMSS-Bienestar la posesión de los bienes inmuebles y que se establezcan los mecanismos o estrategias para que se transfiera la propiedad de los mismos, y en los casos necesarios la regularización para la formalización legal de la propiedad, y conforme a la Cláusula Tercera, apartado A, inciso c., el Gobierno del Estado de México se comprometió a gestionar ante las dependencias competentes y, en su caso, tramitar ante el Congreso Local, la autorización de desincorporación de los </w:t>
      </w:r>
      <w:r w:rsidRPr="002F0235">
        <w:rPr>
          <w:rFonts w:ascii="Times New Roman" w:hAnsi="Times New Roman" w:cs="Times New Roman"/>
          <w:noProof/>
          <w:sz w:val="24"/>
          <w:szCs w:val="24"/>
        </w:rPr>
        <w:drawing>
          <wp:inline distT="0" distB="0" distL="0" distR="0" wp14:anchorId="73FDE8F4" wp14:editId="6EDECD4D">
            <wp:extent cx="9150" cy="18288"/>
            <wp:effectExtent l="0" t="0" r="0" b="0"/>
            <wp:docPr id="58247" name="Picture 58247"/>
            <wp:cNvGraphicFramePr/>
            <a:graphic xmlns:a="http://schemas.openxmlformats.org/drawingml/2006/main">
              <a:graphicData uri="http://schemas.openxmlformats.org/drawingml/2006/picture">
                <pic:pic xmlns:pic="http://schemas.openxmlformats.org/drawingml/2006/picture">
                  <pic:nvPicPr>
                    <pic:cNvPr id="58247" name="Picture 58247"/>
                    <pic:cNvPicPr/>
                  </pic:nvPicPr>
                  <pic:blipFill>
                    <a:blip r:embed="rId31"/>
                    <a:stretch>
                      <a:fillRect/>
                    </a:stretch>
                  </pic:blipFill>
                  <pic:spPr>
                    <a:xfrm>
                      <a:off x="0" y="0"/>
                      <a:ext cx="9150" cy="18288"/>
                    </a:xfrm>
                    <a:prstGeom prst="rect">
                      <a:avLst/>
                    </a:prstGeom>
                  </pic:spPr>
                </pic:pic>
              </a:graphicData>
            </a:graphic>
          </wp:inline>
        </w:drawing>
      </w:r>
      <w:r w:rsidRPr="002F0235">
        <w:rPr>
          <w:rFonts w:ascii="Times New Roman" w:hAnsi="Times New Roman" w:cs="Times New Roman"/>
          <w:sz w:val="24"/>
          <w:szCs w:val="24"/>
        </w:rPr>
        <w:t>inmuebles del régimen de dominio público, para su donación al IMSS-Bienestar.</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este sentido, las demandas de la población en el Estado exigen el mayor de los esfuerzos de coordinación entre los órdenes de gobierno para aumentar la cobertura y calidad de los servicios de salud, respondiendo con oportunidad a las demandas de la sociedad y de esta forma cimentar las bases sobre las cuales se hará posible el acceso universal a los servicios de salud de los mexiquenses.</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lastRenderedPageBreak/>
        <w:t>El Hospital General "La Perla", de conformidad con el inmueble en el que se encuentra, está conformado por dos predios propiedad del H. Ayuntamiento de Nezahualcóyotl, por lo que, en orden a poder realizar la donación del inmueble pleno al IMSS-Bienestar, es necesario realizar la desincorporación y autorizar la donación de ambos predios.</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Predio 1.</w:t>
      </w: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H. Ayuntamiento de Nezahualcóyotl, durante la quincuagésima tercera sesión ordinaria de Cabildo, celebrada el 09 de febrero de 2026, por acuerdo número 18/2026, aprobó por unanimidad de votos de los integrantes presentes, la desafectación del servicio público al que estuviere afectado y desincorporación del patrimonio municipal de un inmueble con una superficie de 14,170.86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 xml:space="preserve">(catorce mil ciento setenta punto ochenta y seis metros cuadrados), respecto del predio uno, ubicado en manzana sin número, </w:t>
      </w:r>
      <w:r w:rsidRPr="002F0235">
        <w:rPr>
          <w:rFonts w:ascii="Times New Roman" w:hAnsi="Times New Roman" w:cs="Times New Roman"/>
          <w:noProof/>
          <w:sz w:val="24"/>
          <w:szCs w:val="24"/>
        </w:rPr>
        <w:drawing>
          <wp:inline distT="0" distB="0" distL="0" distR="0" wp14:anchorId="7476FC21" wp14:editId="13B37341">
            <wp:extent cx="4575" cy="4572"/>
            <wp:effectExtent l="0" t="0" r="0" b="0"/>
            <wp:docPr id="15442" name="Picture 15442"/>
            <wp:cNvGraphicFramePr/>
            <a:graphic xmlns:a="http://schemas.openxmlformats.org/drawingml/2006/main">
              <a:graphicData uri="http://schemas.openxmlformats.org/drawingml/2006/picture">
                <pic:pic xmlns:pic="http://schemas.openxmlformats.org/drawingml/2006/picture">
                  <pic:nvPicPr>
                    <pic:cNvPr id="15442" name="Picture 15442"/>
                    <pic:cNvPicPr/>
                  </pic:nvPicPr>
                  <pic:blipFill>
                    <a:blip r:embed="rId16"/>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Colonia Reforma "B" Ampliación La Perla, Municipio de Nezahualcóyotl, Estado de México, para que sea donado a favor de los Servicios de Salud del Instituto Mexicano del Seguro Social para el Bienestar (IMSS-BIENESTAR); así como, que la Presidencia Municipal Constitucional realice los trámites jurídicos y administrativos a efecto de obtener la autorización de la Legislatura Local a través del Ejecutivo del Estado para la desincorporación del predio, condicionando la donación a que no se cambie el uso y destino que motivo su autorización, en caso contrario la propiedad revertirá a favor de dicho Municipio.</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Municipio de Nezahualcóyotl, Estado de México, es propietario del inmueble identificado como predio </w:t>
      </w:r>
      <w:r w:rsidRPr="002F0235">
        <w:rPr>
          <w:rFonts w:ascii="Times New Roman" w:hAnsi="Times New Roman" w:cs="Times New Roman"/>
          <w:noProof/>
          <w:sz w:val="24"/>
          <w:szCs w:val="24"/>
        </w:rPr>
        <w:drawing>
          <wp:inline distT="0" distB="0" distL="0" distR="0" wp14:anchorId="6659426D" wp14:editId="09564A2F">
            <wp:extent cx="4575" cy="4572"/>
            <wp:effectExtent l="0" t="0" r="0" b="0"/>
            <wp:docPr id="15443" name="Picture 15443"/>
            <wp:cNvGraphicFramePr/>
            <a:graphic xmlns:a="http://schemas.openxmlformats.org/drawingml/2006/main">
              <a:graphicData uri="http://schemas.openxmlformats.org/drawingml/2006/picture">
                <pic:pic xmlns:pic="http://schemas.openxmlformats.org/drawingml/2006/picture">
                  <pic:nvPicPr>
                    <pic:cNvPr id="15443" name="Picture 15443"/>
                    <pic:cNvPicPr/>
                  </pic:nvPicPr>
                  <pic:blipFill>
                    <a:blip r:embed="rId12"/>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uno, ubicado en manzana sin número, Colonia Reforma "B" Ampliación La Perla, Municipio de Nezahualcóyotl, Estado de México, en el que se localiza parte del Hospital General "La Perla", con una </w:t>
      </w:r>
      <w:r w:rsidRPr="002F0235">
        <w:rPr>
          <w:rFonts w:ascii="Times New Roman" w:hAnsi="Times New Roman" w:cs="Times New Roman"/>
          <w:noProof/>
          <w:sz w:val="24"/>
          <w:szCs w:val="24"/>
        </w:rPr>
        <w:drawing>
          <wp:inline distT="0" distB="0" distL="0" distR="0" wp14:anchorId="4E68A6D8" wp14:editId="1FD58809">
            <wp:extent cx="4575" cy="4572"/>
            <wp:effectExtent l="0" t="0" r="0" b="0"/>
            <wp:docPr id="15444" name="Picture 15444"/>
            <wp:cNvGraphicFramePr/>
            <a:graphic xmlns:a="http://schemas.openxmlformats.org/drawingml/2006/main">
              <a:graphicData uri="http://schemas.openxmlformats.org/drawingml/2006/picture">
                <pic:pic xmlns:pic="http://schemas.openxmlformats.org/drawingml/2006/picture">
                  <pic:nvPicPr>
                    <pic:cNvPr id="15444" name="Picture 15444"/>
                    <pic:cNvPicPr/>
                  </pic:nvPicPr>
                  <pic:blipFill>
                    <a:blip r:embed="rId32"/>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superficie de 14,170.86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 xml:space="preserve">(catorce mil ciento setenta punto ochenta y seis metros cuadrados), el cual tiene </w:t>
      </w:r>
      <w:r w:rsidRPr="002F0235">
        <w:rPr>
          <w:rFonts w:ascii="Times New Roman" w:hAnsi="Times New Roman" w:cs="Times New Roman"/>
          <w:noProof/>
          <w:sz w:val="24"/>
          <w:szCs w:val="24"/>
        </w:rPr>
        <w:drawing>
          <wp:inline distT="0" distB="0" distL="0" distR="0" wp14:anchorId="5DD07365" wp14:editId="20E7D763">
            <wp:extent cx="4575" cy="4572"/>
            <wp:effectExtent l="0" t="0" r="0" b="0"/>
            <wp:docPr id="15445" name="Picture 15445"/>
            <wp:cNvGraphicFramePr/>
            <a:graphic xmlns:a="http://schemas.openxmlformats.org/drawingml/2006/main">
              <a:graphicData uri="http://schemas.openxmlformats.org/drawingml/2006/picture">
                <pic:pic xmlns:pic="http://schemas.openxmlformats.org/drawingml/2006/picture">
                  <pic:nvPicPr>
                    <pic:cNvPr id="15445" name="Picture 15445"/>
                    <pic:cNvPicPr/>
                  </pic:nvPicPr>
                  <pic:blipFill>
                    <a:blip r:embed="rId14"/>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las medidas y colindancias siguientes:</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NORTE:</w:t>
      </w:r>
      <w:r w:rsidRPr="002F0235">
        <w:rPr>
          <w:rFonts w:ascii="Times New Roman" w:hAnsi="Times New Roman" w:cs="Times New Roman"/>
          <w:sz w:val="24"/>
          <w:szCs w:val="24"/>
        </w:rPr>
        <w:tab/>
        <w:t>156.75 m (ciento cincuenta y seis punto setenta y cinco metros) con calle Escondida.</w:t>
      </w:r>
    </w:p>
    <w:p w:rsidR="003C1537" w:rsidRPr="002F0235" w:rsidRDefault="003C1537"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sz w:val="24"/>
          <w:szCs w:val="24"/>
        </w:rPr>
        <w:tab/>
        <w:t>155.90 m (ciento cincuenta y cinco punto noventa metros) con área de donación predio dos.</w:t>
      </w:r>
    </w:p>
    <w:p w:rsidR="003C1537" w:rsidRPr="002F0235" w:rsidRDefault="003C1537"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ORIENTE:</w:t>
      </w:r>
      <w:r w:rsidRPr="002F0235">
        <w:rPr>
          <w:rFonts w:ascii="Times New Roman" w:hAnsi="Times New Roman" w:cs="Times New Roman"/>
          <w:sz w:val="24"/>
          <w:szCs w:val="24"/>
        </w:rPr>
        <w:tab/>
        <w:t>90.65 m (noventa punto sesenta y cinco metros) con calle Poniente veintiuno.</w:t>
      </w:r>
    </w:p>
    <w:p w:rsidR="003C1537" w:rsidRPr="002F0235" w:rsidRDefault="003C1537"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sz w:val="24"/>
          <w:szCs w:val="24"/>
        </w:rPr>
        <w:tab/>
        <w:t xml:space="preserve">9830 m (noventa y ocho punto treinta metros) con calle Poniente </w:t>
      </w:r>
      <w:r w:rsidRPr="002F0235">
        <w:rPr>
          <w:rFonts w:ascii="Times New Roman" w:hAnsi="Times New Roman" w:cs="Times New Roman"/>
          <w:noProof/>
          <w:sz w:val="24"/>
          <w:szCs w:val="24"/>
        </w:rPr>
        <w:drawing>
          <wp:inline distT="0" distB="0" distL="0" distR="0" wp14:anchorId="793EC7CE" wp14:editId="788417AD">
            <wp:extent cx="4575" cy="4573"/>
            <wp:effectExtent l="0" t="0" r="0" b="0"/>
            <wp:docPr id="15446" name="Picture 15446"/>
            <wp:cNvGraphicFramePr/>
            <a:graphic xmlns:a="http://schemas.openxmlformats.org/drawingml/2006/main">
              <a:graphicData uri="http://schemas.openxmlformats.org/drawingml/2006/picture">
                <pic:pic xmlns:pic="http://schemas.openxmlformats.org/drawingml/2006/picture">
                  <pic:nvPicPr>
                    <pic:cNvPr id="15446" name="Picture 15446"/>
                    <pic:cNvPicPr/>
                  </pic:nvPicPr>
                  <pic:blipFill>
                    <a:blip r:embed="rId20"/>
                    <a:stretch>
                      <a:fillRect/>
                    </a:stretch>
                  </pic:blipFill>
                  <pic:spPr>
                    <a:xfrm>
                      <a:off x="0" y="0"/>
                      <a:ext cx="4575" cy="4573"/>
                    </a:xfrm>
                    <a:prstGeom prst="rect">
                      <a:avLst/>
                    </a:prstGeom>
                  </pic:spPr>
                </pic:pic>
              </a:graphicData>
            </a:graphic>
          </wp:inline>
        </w:drawing>
      </w:r>
      <w:r w:rsidRPr="002F0235">
        <w:rPr>
          <w:rFonts w:ascii="Times New Roman" w:hAnsi="Times New Roman" w:cs="Times New Roman"/>
          <w:sz w:val="24"/>
          <w:szCs w:val="24"/>
        </w:rPr>
        <w:t>veinticinco.</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La propiedad de dicho inmueble se acredita con la escritura pública número 14,325, volumen especial 251, del 16 de enero de 1995, otorgada ante la fe del Licenciado Alfonso Flores </w:t>
      </w:r>
      <w:proofErr w:type="spellStart"/>
      <w:r w:rsidRPr="002F0235">
        <w:rPr>
          <w:rFonts w:ascii="Times New Roman" w:hAnsi="Times New Roman" w:cs="Times New Roman"/>
          <w:sz w:val="24"/>
          <w:szCs w:val="24"/>
        </w:rPr>
        <w:t>Garcíamoreno</w:t>
      </w:r>
      <w:proofErr w:type="spellEnd"/>
      <w:r w:rsidRPr="002F0235">
        <w:rPr>
          <w:rFonts w:ascii="Times New Roman" w:hAnsi="Times New Roman" w:cs="Times New Roman"/>
          <w:sz w:val="24"/>
          <w:szCs w:val="24"/>
        </w:rPr>
        <w:t>, entonces Titular de la Notaría Pública número 5 del Distrito Judicial de Texcoco, Estado de México, inscrita en el Instituto</w:t>
      </w:r>
      <w:r w:rsidRPr="002F0235">
        <w:rPr>
          <w:rFonts w:ascii="Times New Roman" w:hAnsi="Times New Roman" w:cs="Times New Roman"/>
          <w:noProof/>
          <w:sz w:val="24"/>
          <w:szCs w:val="24"/>
        </w:rPr>
        <w:drawing>
          <wp:inline distT="0" distB="0" distL="0" distR="0" wp14:anchorId="7E8D5323" wp14:editId="0EBB5955">
            <wp:extent cx="9150" cy="32003"/>
            <wp:effectExtent l="0" t="0" r="0" b="0"/>
            <wp:docPr id="58249" name="Picture 58249"/>
            <wp:cNvGraphicFramePr/>
            <a:graphic xmlns:a="http://schemas.openxmlformats.org/drawingml/2006/main">
              <a:graphicData uri="http://schemas.openxmlformats.org/drawingml/2006/picture">
                <pic:pic xmlns:pic="http://schemas.openxmlformats.org/drawingml/2006/picture">
                  <pic:nvPicPr>
                    <pic:cNvPr id="58249" name="Picture 58249"/>
                    <pic:cNvPicPr/>
                  </pic:nvPicPr>
                  <pic:blipFill>
                    <a:blip r:embed="rId33"/>
                    <a:stretch>
                      <a:fillRect/>
                    </a:stretch>
                  </pic:blipFill>
                  <pic:spPr>
                    <a:xfrm>
                      <a:off x="0" y="0"/>
                      <a:ext cx="9150" cy="32003"/>
                    </a:xfrm>
                    <a:prstGeom prst="rect">
                      <a:avLst/>
                    </a:prstGeom>
                  </pic:spPr>
                </pic:pic>
              </a:graphicData>
            </a:graphic>
          </wp:inline>
        </w:drawing>
      </w:r>
      <w:r w:rsidRPr="002F0235">
        <w:rPr>
          <w:rFonts w:ascii="Times New Roman" w:hAnsi="Times New Roman" w:cs="Times New Roman"/>
          <w:sz w:val="24"/>
          <w:szCs w:val="24"/>
        </w:rPr>
        <w:t xml:space="preserve"> de la Función Registral del Estado de México, en la oficina registral de Nezahualcóyotl, bajo el folio real electrónico 00033583.</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Director del Centro INAH Estado de México, sobre el inmueble objeto de donación, el 17 de diciembre </w:t>
      </w:r>
      <w:r w:rsidRPr="002F0235">
        <w:rPr>
          <w:rFonts w:ascii="Times New Roman" w:hAnsi="Times New Roman" w:cs="Times New Roman"/>
          <w:noProof/>
          <w:sz w:val="24"/>
          <w:szCs w:val="24"/>
        </w:rPr>
        <w:drawing>
          <wp:inline distT="0" distB="0" distL="0" distR="0" wp14:anchorId="445ECFD8" wp14:editId="045873A1">
            <wp:extent cx="4573" cy="9144"/>
            <wp:effectExtent l="0" t="0" r="0" b="0"/>
            <wp:docPr id="19945" name="Picture 19945"/>
            <wp:cNvGraphicFramePr/>
            <a:graphic xmlns:a="http://schemas.openxmlformats.org/drawingml/2006/main">
              <a:graphicData uri="http://schemas.openxmlformats.org/drawingml/2006/picture">
                <pic:pic xmlns:pic="http://schemas.openxmlformats.org/drawingml/2006/picture">
                  <pic:nvPicPr>
                    <pic:cNvPr id="19945" name="Picture 19945"/>
                    <pic:cNvPicPr/>
                  </pic:nvPicPr>
                  <pic:blipFill>
                    <a:blip r:embed="rId34"/>
                    <a:stretch>
                      <a:fillRect/>
                    </a:stretch>
                  </pic:blipFill>
                  <pic:spPr>
                    <a:xfrm>
                      <a:off x="0" y="0"/>
                      <a:ext cx="4573" cy="9144"/>
                    </a:xfrm>
                    <a:prstGeom prst="rect">
                      <a:avLst/>
                    </a:prstGeom>
                  </pic:spPr>
                </pic:pic>
              </a:graphicData>
            </a:graphic>
          </wp:inline>
        </w:drawing>
      </w:r>
      <w:r w:rsidRPr="002F0235">
        <w:rPr>
          <w:rFonts w:ascii="Times New Roman" w:hAnsi="Times New Roman" w:cs="Times New Roman"/>
          <w:sz w:val="24"/>
          <w:szCs w:val="24"/>
        </w:rPr>
        <w:t xml:space="preserve">de 2024, indicó por una parte, a través del oficio 401.3S.I-2024/3336, que éste no se encuentra identificado en el Registro Público de Monumentos y Zonas Arqueológicos, Artísticos e Históricos del INAH y por otra parte, mediante oficio 401.3S.I-2024/3337, señaló que, el inmueble es una construcción que data de finales </w:t>
      </w:r>
      <w:r w:rsidRPr="002F0235">
        <w:rPr>
          <w:rFonts w:ascii="Times New Roman" w:hAnsi="Times New Roman" w:cs="Times New Roman"/>
          <w:noProof/>
          <w:sz w:val="24"/>
          <w:szCs w:val="24"/>
        </w:rPr>
        <w:drawing>
          <wp:inline distT="0" distB="0" distL="0" distR="0" wp14:anchorId="50589904" wp14:editId="71F30AC3">
            <wp:extent cx="4575" cy="4572"/>
            <wp:effectExtent l="0" t="0" r="0" b="0"/>
            <wp:docPr id="19946" name="Picture 19946"/>
            <wp:cNvGraphicFramePr/>
            <a:graphic xmlns:a="http://schemas.openxmlformats.org/drawingml/2006/main">
              <a:graphicData uri="http://schemas.openxmlformats.org/drawingml/2006/picture">
                <pic:pic xmlns:pic="http://schemas.openxmlformats.org/drawingml/2006/picture">
                  <pic:nvPicPr>
                    <pic:cNvPr id="19946" name="Picture 19946"/>
                    <pic:cNvPicPr/>
                  </pic:nvPicPr>
                  <pic:blipFill>
                    <a:blip r:embed="rId21"/>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de la segunda mitad del siglo XX, no es monumento histórico, ni colinda con algún monumento histórico.</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Conforme con el Dictamen Técnico SA/DT/01/2026 del 4 de febrero de 2026, emitido por las personas Titulares de la Dirección de Obras Públicas, de la Tesorería Municipal, de la Consejería </w:t>
      </w:r>
      <w:r w:rsidRPr="002F0235">
        <w:rPr>
          <w:rFonts w:ascii="Times New Roman" w:hAnsi="Times New Roman" w:cs="Times New Roman"/>
          <w:sz w:val="24"/>
          <w:szCs w:val="24"/>
        </w:rPr>
        <w:lastRenderedPageBreak/>
        <w:t xml:space="preserve">Jurídica y de la Secretaría del H. Ayuntamiento de Nezahualcóyotl, se determinó la viabilidad de la procedencia técnica para la viabilidad de uso del inmueble en cuestión, ya que éste cuenta con uso de suelo autorizado </w:t>
      </w:r>
      <w:r w:rsidRPr="002F0235">
        <w:rPr>
          <w:rFonts w:ascii="Times New Roman" w:hAnsi="Times New Roman" w:cs="Times New Roman"/>
          <w:noProof/>
          <w:sz w:val="24"/>
          <w:szCs w:val="24"/>
        </w:rPr>
        <w:drawing>
          <wp:inline distT="0" distB="0" distL="0" distR="0" wp14:anchorId="13F0D2A7" wp14:editId="18CE153B">
            <wp:extent cx="4575" cy="4572"/>
            <wp:effectExtent l="0" t="0" r="0" b="0"/>
            <wp:docPr id="19947" name="Picture 19947"/>
            <wp:cNvGraphicFramePr/>
            <a:graphic xmlns:a="http://schemas.openxmlformats.org/drawingml/2006/main">
              <a:graphicData uri="http://schemas.openxmlformats.org/drawingml/2006/picture">
                <pic:pic xmlns:pic="http://schemas.openxmlformats.org/drawingml/2006/picture">
                  <pic:nvPicPr>
                    <pic:cNvPr id="19947" name="Picture 19947"/>
                    <pic:cNvPicPr/>
                  </pic:nvPicPr>
                  <pic:blipFill>
                    <a:blip r:embed="rId24"/>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compatible con el Centro de Salud, superficie suficiente, con la rectificación de medidas, colindancias y superficie mediante el levantamiento topográfico realizado por el Instituto de Información e Investigación Geográfica, Estadística y Catastral del Gobierno del Estado de México (ICECEM); el cual se encuentra en condiciones óptimas, no presentado adeudo y está al corriente en el pago de derechos por los servicios de agua potable, drenaje, alcantarillado y recepción de los caudales de aguas residuales para su tratamiento, además de localizarse en una zona accesible, con adecuada conectividad vial y entorno seguro.</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En términos del Dictamen de Procedencia SA/DP/01/2026 del 4 de febrero de 2026, emitido las personas </w:t>
      </w:r>
      <w:r w:rsidRPr="002F0235">
        <w:rPr>
          <w:rFonts w:ascii="Times New Roman" w:hAnsi="Times New Roman" w:cs="Times New Roman"/>
          <w:noProof/>
          <w:sz w:val="24"/>
          <w:szCs w:val="24"/>
        </w:rPr>
        <w:drawing>
          <wp:inline distT="0" distB="0" distL="0" distR="0" wp14:anchorId="351133A1" wp14:editId="6FF66DFE">
            <wp:extent cx="4573" cy="4572"/>
            <wp:effectExtent l="0" t="0" r="0" b="0"/>
            <wp:docPr id="19948" name="Picture 19948"/>
            <wp:cNvGraphicFramePr/>
            <a:graphic xmlns:a="http://schemas.openxmlformats.org/drawingml/2006/main">
              <a:graphicData uri="http://schemas.openxmlformats.org/drawingml/2006/picture">
                <pic:pic xmlns:pic="http://schemas.openxmlformats.org/drawingml/2006/picture">
                  <pic:nvPicPr>
                    <pic:cNvPr id="19948" name="Picture 19948"/>
                    <pic:cNvPicPr/>
                  </pic:nvPicPr>
                  <pic:blipFill>
                    <a:blip r:embed="rId8"/>
                    <a:stretch>
                      <a:fillRect/>
                    </a:stretch>
                  </pic:blipFill>
                  <pic:spPr>
                    <a:xfrm>
                      <a:off x="0" y="0"/>
                      <a:ext cx="4573" cy="4572"/>
                    </a:xfrm>
                    <a:prstGeom prst="rect">
                      <a:avLst/>
                    </a:prstGeom>
                  </pic:spPr>
                </pic:pic>
              </a:graphicData>
            </a:graphic>
          </wp:inline>
        </w:drawing>
      </w:r>
      <w:r w:rsidRPr="002F0235">
        <w:rPr>
          <w:rFonts w:ascii="Times New Roman" w:hAnsi="Times New Roman" w:cs="Times New Roman"/>
          <w:sz w:val="24"/>
          <w:szCs w:val="24"/>
        </w:rPr>
        <w:t xml:space="preserve">Titulares de la Tesorería Municipal, de la Consejería Jurídica y de la Secretaría del H. Ayuntamiento de </w:t>
      </w:r>
      <w:r w:rsidRPr="002F0235">
        <w:rPr>
          <w:rFonts w:ascii="Times New Roman" w:hAnsi="Times New Roman" w:cs="Times New Roman"/>
          <w:noProof/>
          <w:sz w:val="24"/>
          <w:szCs w:val="24"/>
        </w:rPr>
        <w:drawing>
          <wp:inline distT="0" distB="0" distL="0" distR="0" wp14:anchorId="5BE6A68D" wp14:editId="3A906409">
            <wp:extent cx="4575" cy="4572"/>
            <wp:effectExtent l="0" t="0" r="0" b="0"/>
            <wp:docPr id="19949" name="Picture 19949"/>
            <wp:cNvGraphicFramePr/>
            <a:graphic xmlns:a="http://schemas.openxmlformats.org/drawingml/2006/main">
              <a:graphicData uri="http://schemas.openxmlformats.org/drawingml/2006/picture">
                <pic:pic xmlns:pic="http://schemas.openxmlformats.org/drawingml/2006/picture">
                  <pic:nvPicPr>
                    <pic:cNvPr id="19949" name="Picture 19949"/>
                    <pic:cNvPicPr/>
                  </pic:nvPicPr>
                  <pic:blipFill>
                    <a:blip r:embed="rId24"/>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Nezahualcóyotl, se determinó la viabilidad jurídica de la desafectación y desincorporación del bien inmueble de mérito para la donación a favor de los Servicios de Salud del Instituto Mexicano del Seguro </w:t>
      </w:r>
      <w:r w:rsidRPr="002F0235">
        <w:rPr>
          <w:rFonts w:ascii="Times New Roman" w:hAnsi="Times New Roman" w:cs="Times New Roman"/>
          <w:noProof/>
          <w:sz w:val="24"/>
          <w:szCs w:val="24"/>
        </w:rPr>
        <w:drawing>
          <wp:inline distT="0" distB="0" distL="0" distR="0" wp14:anchorId="505A8DED" wp14:editId="3D03A313">
            <wp:extent cx="4575" cy="9144"/>
            <wp:effectExtent l="0" t="0" r="0" b="0"/>
            <wp:docPr id="19950" name="Picture 19950"/>
            <wp:cNvGraphicFramePr/>
            <a:graphic xmlns:a="http://schemas.openxmlformats.org/drawingml/2006/main">
              <a:graphicData uri="http://schemas.openxmlformats.org/drawingml/2006/picture">
                <pic:pic xmlns:pic="http://schemas.openxmlformats.org/drawingml/2006/picture">
                  <pic:nvPicPr>
                    <pic:cNvPr id="19950" name="Picture 19950"/>
                    <pic:cNvPicPr/>
                  </pic:nvPicPr>
                  <pic:blipFill>
                    <a:blip r:embed="rId35"/>
                    <a:stretch>
                      <a:fillRect/>
                    </a:stretch>
                  </pic:blipFill>
                  <pic:spPr>
                    <a:xfrm>
                      <a:off x="0" y="0"/>
                      <a:ext cx="4575" cy="9144"/>
                    </a:xfrm>
                    <a:prstGeom prst="rect">
                      <a:avLst/>
                    </a:prstGeom>
                  </pic:spPr>
                </pic:pic>
              </a:graphicData>
            </a:graphic>
          </wp:inline>
        </w:drawing>
      </w:r>
      <w:r w:rsidRPr="002F0235">
        <w:rPr>
          <w:rFonts w:ascii="Times New Roman" w:hAnsi="Times New Roman" w:cs="Times New Roman"/>
          <w:sz w:val="24"/>
          <w:szCs w:val="24"/>
        </w:rPr>
        <w:t>Social para el Bienestar (IMSS-BIENESTAR).</w:t>
      </w:r>
    </w:p>
    <w:p w:rsidR="003C1537" w:rsidRPr="002F0235" w:rsidRDefault="003C1537" w:rsidP="007722C5">
      <w:pPr>
        <w:spacing w:after="0" w:line="240" w:lineRule="auto"/>
        <w:rPr>
          <w:rFonts w:ascii="Times New Roman" w:hAnsi="Times New Roman" w:cs="Times New Roman"/>
          <w:sz w:val="24"/>
          <w:szCs w:val="24"/>
        </w:rPr>
      </w:pPr>
    </w:p>
    <w:p w:rsidR="00540914" w:rsidRPr="002F0235" w:rsidRDefault="0054091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Lote Predio 2-B.</w:t>
      </w: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H. Ayuntamiento de Nezahualcóyotl, durante la quincuagésima octava sesión ordinaria de Cabildo, celebrada el 17 de marzo de 2026, por acuerdo número 31/2026, aprobó por unanimidad de votos de los integrantes, la desafectación del servicio público al que estuviere afectado y desincorporación del patrimonio municipal de un inmueble con una superficie de 7,376.05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 xml:space="preserve">(siete mil trescientos setenta y seis punto cinco metros cuadrados), respecto del lote predio 2-B, ubicado en calle Norte 3, sin número, manzana sin número, Colonia Reforma "B" Ampliación La Perla, Municipio de Nezahualcóyotl, Estado de México, para que sea donado a favor de los Servicios de Salud del Instituto Mexicano del Seguro Social para el Bienestar (IMSS-BIENESTAR); así como, que la Presidencia Municipal Constitucional realice los trámites jurídicos y administrativos a efecto de obtener la autorización de la Legislatura Local a través del Ejecutivo del Estado para la desincorporación del predio, condicionando la donación a que no se cambie el uso y </w:t>
      </w:r>
      <w:r w:rsidRPr="002F0235">
        <w:rPr>
          <w:rFonts w:ascii="Times New Roman" w:hAnsi="Times New Roman" w:cs="Times New Roman"/>
          <w:noProof/>
          <w:sz w:val="24"/>
          <w:szCs w:val="24"/>
        </w:rPr>
        <w:drawing>
          <wp:inline distT="0" distB="0" distL="0" distR="0" wp14:anchorId="13456F24" wp14:editId="69C5628F">
            <wp:extent cx="4575" cy="4573"/>
            <wp:effectExtent l="0" t="0" r="0" b="0"/>
            <wp:docPr id="19952" name="Picture 19952"/>
            <wp:cNvGraphicFramePr/>
            <a:graphic xmlns:a="http://schemas.openxmlformats.org/drawingml/2006/main">
              <a:graphicData uri="http://schemas.openxmlformats.org/drawingml/2006/picture">
                <pic:pic xmlns:pic="http://schemas.openxmlformats.org/drawingml/2006/picture">
                  <pic:nvPicPr>
                    <pic:cNvPr id="19952" name="Picture 19952"/>
                    <pic:cNvPicPr/>
                  </pic:nvPicPr>
                  <pic:blipFill>
                    <a:blip r:embed="rId36"/>
                    <a:stretch>
                      <a:fillRect/>
                    </a:stretch>
                  </pic:blipFill>
                  <pic:spPr>
                    <a:xfrm>
                      <a:off x="0" y="0"/>
                      <a:ext cx="4575" cy="4573"/>
                    </a:xfrm>
                    <a:prstGeom prst="rect">
                      <a:avLst/>
                    </a:prstGeom>
                  </pic:spPr>
                </pic:pic>
              </a:graphicData>
            </a:graphic>
          </wp:inline>
        </w:drawing>
      </w:r>
      <w:r w:rsidRPr="002F0235">
        <w:rPr>
          <w:rFonts w:ascii="Times New Roman" w:hAnsi="Times New Roman" w:cs="Times New Roman"/>
          <w:sz w:val="24"/>
          <w:szCs w:val="24"/>
        </w:rPr>
        <w:t>destino que motivo su autorización, en caso contrario la propiedad revertirá a favor de dicho Municipio.</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Municipio de Nezahualcóyotl, Estado de México, es propietario del inmueble identificado como lote predio 2-B, ubicado en calle Norte 3, sin número, manzana sin número, Colonia Reforma "B" Ampliación La </w:t>
      </w:r>
      <w:r w:rsidRPr="002F0235">
        <w:rPr>
          <w:rFonts w:ascii="Times New Roman" w:hAnsi="Times New Roman" w:cs="Times New Roman"/>
          <w:noProof/>
          <w:sz w:val="24"/>
          <w:szCs w:val="24"/>
        </w:rPr>
        <w:drawing>
          <wp:inline distT="0" distB="0" distL="0" distR="0" wp14:anchorId="546307C7" wp14:editId="762E327C">
            <wp:extent cx="4575" cy="4573"/>
            <wp:effectExtent l="0" t="0" r="0" b="0"/>
            <wp:docPr id="19953" name="Picture 19953"/>
            <wp:cNvGraphicFramePr/>
            <a:graphic xmlns:a="http://schemas.openxmlformats.org/drawingml/2006/main">
              <a:graphicData uri="http://schemas.openxmlformats.org/drawingml/2006/picture">
                <pic:pic xmlns:pic="http://schemas.openxmlformats.org/drawingml/2006/picture">
                  <pic:nvPicPr>
                    <pic:cNvPr id="19953" name="Picture 19953"/>
                    <pic:cNvPicPr/>
                  </pic:nvPicPr>
                  <pic:blipFill>
                    <a:blip r:embed="rId8"/>
                    <a:stretch>
                      <a:fillRect/>
                    </a:stretch>
                  </pic:blipFill>
                  <pic:spPr>
                    <a:xfrm>
                      <a:off x="0" y="0"/>
                      <a:ext cx="4575" cy="4573"/>
                    </a:xfrm>
                    <a:prstGeom prst="rect">
                      <a:avLst/>
                    </a:prstGeom>
                  </pic:spPr>
                </pic:pic>
              </a:graphicData>
            </a:graphic>
          </wp:inline>
        </w:drawing>
      </w:r>
      <w:r w:rsidRPr="002F0235">
        <w:rPr>
          <w:rFonts w:ascii="Times New Roman" w:hAnsi="Times New Roman" w:cs="Times New Roman"/>
          <w:sz w:val="24"/>
          <w:szCs w:val="24"/>
        </w:rPr>
        <w:t>Perla, Municipio de Nezahualcóyotl, Estado de México, en el que se localiza parte del Hospital General "La Perla", con una superficie de 7,376.05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 xml:space="preserve">(siete mil trescientos setenta y seis punto cinco metros </w:t>
      </w:r>
      <w:r w:rsidRPr="002F0235">
        <w:rPr>
          <w:rFonts w:ascii="Times New Roman" w:hAnsi="Times New Roman" w:cs="Times New Roman"/>
          <w:noProof/>
          <w:sz w:val="24"/>
          <w:szCs w:val="24"/>
        </w:rPr>
        <w:drawing>
          <wp:inline distT="0" distB="0" distL="0" distR="0" wp14:anchorId="6553AD0A" wp14:editId="56224B59">
            <wp:extent cx="4575" cy="4572"/>
            <wp:effectExtent l="0" t="0" r="0" b="0"/>
            <wp:docPr id="19954" name="Picture 19954"/>
            <wp:cNvGraphicFramePr/>
            <a:graphic xmlns:a="http://schemas.openxmlformats.org/drawingml/2006/main">
              <a:graphicData uri="http://schemas.openxmlformats.org/drawingml/2006/picture">
                <pic:pic xmlns:pic="http://schemas.openxmlformats.org/drawingml/2006/picture">
                  <pic:nvPicPr>
                    <pic:cNvPr id="19954" name="Picture 19954"/>
                    <pic:cNvPicPr/>
                  </pic:nvPicPr>
                  <pic:blipFill>
                    <a:blip r:embed="rId12"/>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cuadrados), el cual tiene las medidas y colindancias siguientes:</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ind w:left="2127" w:hanging="1843"/>
        <w:jc w:val="both"/>
        <w:rPr>
          <w:rFonts w:ascii="Times New Roman" w:hAnsi="Times New Roman" w:cs="Times New Roman"/>
          <w:sz w:val="24"/>
          <w:szCs w:val="24"/>
        </w:rPr>
      </w:pPr>
      <w:r w:rsidRPr="002F0235">
        <w:rPr>
          <w:rFonts w:ascii="Times New Roman" w:hAnsi="Times New Roman" w:cs="Times New Roman"/>
          <w:b/>
          <w:sz w:val="24"/>
          <w:szCs w:val="24"/>
        </w:rPr>
        <w:t>AL NORTE:</w:t>
      </w:r>
      <w:r w:rsidRPr="002F0235">
        <w:rPr>
          <w:rFonts w:ascii="Times New Roman" w:hAnsi="Times New Roman" w:cs="Times New Roman"/>
          <w:sz w:val="24"/>
          <w:szCs w:val="24"/>
        </w:rPr>
        <w:tab/>
        <w:t>155.90 m (ciento cincuenta y cinco punto noventa metros) con área de donación predio uno.</w:t>
      </w:r>
    </w:p>
    <w:p w:rsidR="003C1537" w:rsidRPr="002F0235" w:rsidRDefault="003C1537" w:rsidP="007722C5">
      <w:pPr>
        <w:spacing w:after="0" w:line="240" w:lineRule="auto"/>
        <w:ind w:left="2127" w:hanging="1843"/>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sz w:val="24"/>
          <w:szCs w:val="24"/>
        </w:rPr>
        <w:tab/>
        <w:t xml:space="preserve">Dos líneas: la primera de 51.10 m (cincuenta y un punto diez metros) con calle Norte tres; y la segunda de 105.10 m (ciento cinco punto diez metros) con predio 2-A (dos, guion, A) resultante </w:t>
      </w:r>
      <w:r w:rsidRPr="002F0235">
        <w:rPr>
          <w:rFonts w:ascii="Times New Roman" w:hAnsi="Times New Roman" w:cs="Times New Roman"/>
          <w:noProof/>
          <w:sz w:val="24"/>
          <w:szCs w:val="24"/>
        </w:rPr>
        <w:drawing>
          <wp:inline distT="0" distB="0" distL="0" distR="0" wp14:anchorId="7CB172B0" wp14:editId="3E89D694">
            <wp:extent cx="4575" cy="4572"/>
            <wp:effectExtent l="0" t="0" r="0" b="0"/>
            <wp:docPr id="24567" name="Picture 24567"/>
            <wp:cNvGraphicFramePr/>
            <a:graphic xmlns:a="http://schemas.openxmlformats.org/drawingml/2006/main">
              <a:graphicData uri="http://schemas.openxmlformats.org/drawingml/2006/picture">
                <pic:pic xmlns:pic="http://schemas.openxmlformats.org/drawingml/2006/picture">
                  <pic:nvPicPr>
                    <pic:cNvPr id="24567" name="Picture 24567"/>
                    <pic:cNvPicPr/>
                  </pic:nvPicPr>
                  <pic:blipFill>
                    <a:blip r:embed="rId21"/>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de la misma subdivisión.</w:t>
      </w:r>
    </w:p>
    <w:p w:rsidR="003C1537" w:rsidRPr="002F0235" w:rsidRDefault="003C1537" w:rsidP="007722C5">
      <w:pPr>
        <w:spacing w:after="0" w:line="240" w:lineRule="auto"/>
        <w:ind w:left="2127" w:hanging="1843"/>
        <w:jc w:val="both"/>
        <w:rPr>
          <w:rFonts w:ascii="Times New Roman" w:hAnsi="Times New Roman" w:cs="Times New Roman"/>
          <w:sz w:val="24"/>
          <w:szCs w:val="24"/>
        </w:rPr>
      </w:pPr>
      <w:r w:rsidRPr="002F0235">
        <w:rPr>
          <w:rFonts w:ascii="Times New Roman" w:hAnsi="Times New Roman" w:cs="Times New Roman"/>
          <w:b/>
          <w:sz w:val="24"/>
          <w:szCs w:val="24"/>
        </w:rPr>
        <w:t>AL ORIENTE:</w:t>
      </w:r>
      <w:r w:rsidRPr="002F0235">
        <w:rPr>
          <w:rFonts w:ascii="Times New Roman" w:hAnsi="Times New Roman" w:cs="Times New Roman"/>
          <w:sz w:val="24"/>
          <w:szCs w:val="24"/>
        </w:rPr>
        <w:tab/>
        <w:t>Dos líneas: la primera de 27.62 m (veintisiete punto sesenta y dos metros) con calle Poniente veintiuno; y la segunda de 59.91 (cincuenta y nueve punto noventa y un metros) con predio 2-A (dos, guion, A) resultante de la misma subdivisión.</w:t>
      </w:r>
    </w:p>
    <w:p w:rsidR="003C1537" w:rsidRPr="002F0235" w:rsidRDefault="003C1537" w:rsidP="007722C5">
      <w:pPr>
        <w:spacing w:after="0" w:line="240" w:lineRule="auto"/>
        <w:ind w:left="2127" w:hanging="1843"/>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sz w:val="24"/>
          <w:szCs w:val="24"/>
        </w:rPr>
        <w:tab/>
        <w:t>87.80 m (ochenta y siete punto ochenta metros) con calle Poniente veinticinco.</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lastRenderedPageBreak/>
        <w:t xml:space="preserve">La propiedad de dicho inmueble, se acredita con la  escritura pública número 14,326, volumen especial 251, del 16 de enero de 1995, otorgada ante la fe del Licenciado Alfonso Flores </w:t>
      </w:r>
      <w:proofErr w:type="spellStart"/>
      <w:r w:rsidRPr="002F0235">
        <w:rPr>
          <w:rFonts w:ascii="Times New Roman" w:hAnsi="Times New Roman" w:cs="Times New Roman"/>
          <w:sz w:val="24"/>
          <w:szCs w:val="24"/>
        </w:rPr>
        <w:t>Garcíamoreno</w:t>
      </w:r>
      <w:proofErr w:type="spellEnd"/>
      <w:r w:rsidRPr="002F0235">
        <w:rPr>
          <w:rFonts w:ascii="Times New Roman" w:hAnsi="Times New Roman" w:cs="Times New Roman"/>
          <w:sz w:val="24"/>
          <w:szCs w:val="24"/>
        </w:rPr>
        <w:t xml:space="preserve">, entonces Titular de la Notaría Pública número S del Distrito Judicial de Texcoco, Estado de México y con el instrumento notarial número 9,311, volumen 368, del 17 de diciembre de 2025, pasado ante la fe de la Doctora Patricia Nieto Cid Del Prado, Titular de la Notaría Pública número 135 del Estado de México, en el que se protocolizó la autorización de la subdivisión por causa de utilidad pública en dos lotes, entre los que se encuentra el lote predio 2-B, inscrito en el Instituto de la Función Registral del Estado de México, en la </w:t>
      </w:r>
      <w:r w:rsidRPr="002F0235">
        <w:rPr>
          <w:rFonts w:ascii="Times New Roman" w:hAnsi="Times New Roman" w:cs="Times New Roman"/>
          <w:noProof/>
          <w:sz w:val="24"/>
          <w:szCs w:val="24"/>
        </w:rPr>
        <w:drawing>
          <wp:inline distT="0" distB="0" distL="0" distR="0" wp14:anchorId="48F9C35B" wp14:editId="30C860DD">
            <wp:extent cx="4575" cy="41148"/>
            <wp:effectExtent l="0" t="0" r="0" b="0"/>
            <wp:docPr id="58257" name="Picture 58257"/>
            <wp:cNvGraphicFramePr/>
            <a:graphic xmlns:a="http://schemas.openxmlformats.org/drawingml/2006/main">
              <a:graphicData uri="http://schemas.openxmlformats.org/drawingml/2006/picture">
                <pic:pic xmlns:pic="http://schemas.openxmlformats.org/drawingml/2006/picture">
                  <pic:nvPicPr>
                    <pic:cNvPr id="58257" name="Picture 58257"/>
                    <pic:cNvPicPr/>
                  </pic:nvPicPr>
                  <pic:blipFill>
                    <a:blip r:embed="rId37"/>
                    <a:stretch>
                      <a:fillRect/>
                    </a:stretch>
                  </pic:blipFill>
                  <pic:spPr>
                    <a:xfrm>
                      <a:off x="0" y="0"/>
                      <a:ext cx="4575" cy="41148"/>
                    </a:xfrm>
                    <a:prstGeom prst="rect">
                      <a:avLst/>
                    </a:prstGeom>
                  </pic:spPr>
                </pic:pic>
              </a:graphicData>
            </a:graphic>
          </wp:inline>
        </w:drawing>
      </w:r>
      <w:r w:rsidRPr="002F0235">
        <w:rPr>
          <w:rFonts w:ascii="Times New Roman" w:hAnsi="Times New Roman" w:cs="Times New Roman"/>
          <w:sz w:val="24"/>
          <w:szCs w:val="24"/>
        </w:rPr>
        <w:t>oficina registral de Nezahualcóyotl, bajo el folio real electrónico 00187304.</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Director del Centro INAH Estado de México, sobre el inmueble objeto de donación, el 28 de mayo de 2026 y el 2 de junio de 2026, indicó por una parte, a través del oficio 401.3S.1-2026/1950, que si bien la </w:t>
      </w:r>
      <w:r w:rsidRPr="002F0235">
        <w:rPr>
          <w:rFonts w:ascii="Times New Roman" w:hAnsi="Times New Roman" w:cs="Times New Roman"/>
          <w:noProof/>
          <w:sz w:val="24"/>
          <w:szCs w:val="24"/>
        </w:rPr>
        <w:drawing>
          <wp:inline distT="0" distB="0" distL="0" distR="0" wp14:anchorId="1238B9DB" wp14:editId="253EC98C">
            <wp:extent cx="4575" cy="45720"/>
            <wp:effectExtent l="0" t="0" r="0" b="0"/>
            <wp:docPr id="58259" name="Picture 58259"/>
            <wp:cNvGraphicFramePr/>
            <a:graphic xmlns:a="http://schemas.openxmlformats.org/drawingml/2006/main">
              <a:graphicData uri="http://schemas.openxmlformats.org/drawingml/2006/picture">
                <pic:pic xmlns:pic="http://schemas.openxmlformats.org/drawingml/2006/picture">
                  <pic:nvPicPr>
                    <pic:cNvPr id="58259" name="Picture 58259"/>
                    <pic:cNvPicPr/>
                  </pic:nvPicPr>
                  <pic:blipFill>
                    <a:blip r:embed="rId38"/>
                    <a:stretch>
                      <a:fillRect/>
                    </a:stretch>
                  </pic:blipFill>
                  <pic:spPr>
                    <a:xfrm>
                      <a:off x="0" y="0"/>
                      <a:ext cx="4575" cy="45720"/>
                    </a:xfrm>
                    <a:prstGeom prst="rect">
                      <a:avLst/>
                    </a:prstGeom>
                  </pic:spPr>
                </pic:pic>
              </a:graphicData>
            </a:graphic>
          </wp:inline>
        </w:drawing>
      </w:r>
      <w:r w:rsidRPr="002F0235">
        <w:rPr>
          <w:rFonts w:ascii="Times New Roman" w:hAnsi="Times New Roman" w:cs="Times New Roman"/>
          <w:sz w:val="24"/>
          <w:szCs w:val="24"/>
        </w:rPr>
        <w:t xml:space="preserve">urbanización del área limita la visibilidad de la superficie de evidencias culturales, no se descarta la presencia de contextos arqueológicos en el subsuelo, ya que conforme al Registro Público de Monumentos y Zonas Arqueológicos e Históricas se documenta una alta densidad de sitios en la periferia inmediata, ñor lo que ante cualquier proyecto de obra requiere del visto bueno de obra correspondiente de dicho </w:t>
      </w:r>
      <w:r w:rsidRPr="002F0235">
        <w:rPr>
          <w:rFonts w:ascii="Times New Roman" w:hAnsi="Times New Roman" w:cs="Times New Roman"/>
          <w:noProof/>
          <w:sz w:val="24"/>
          <w:szCs w:val="24"/>
        </w:rPr>
        <w:drawing>
          <wp:inline distT="0" distB="0" distL="0" distR="0" wp14:anchorId="74C6C22B" wp14:editId="0813E250">
            <wp:extent cx="9148" cy="13716"/>
            <wp:effectExtent l="0" t="0" r="0" b="0"/>
            <wp:docPr id="58261" name="Picture 58261"/>
            <wp:cNvGraphicFramePr/>
            <a:graphic xmlns:a="http://schemas.openxmlformats.org/drawingml/2006/main">
              <a:graphicData uri="http://schemas.openxmlformats.org/drawingml/2006/picture">
                <pic:pic xmlns:pic="http://schemas.openxmlformats.org/drawingml/2006/picture">
                  <pic:nvPicPr>
                    <pic:cNvPr id="58261" name="Picture 58261"/>
                    <pic:cNvPicPr/>
                  </pic:nvPicPr>
                  <pic:blipFill>
                    <a:blip r:embed="rId39"/>
                    <a:stretch>
                      <a:fillRect/>
                    </a:stretch>
                  </pic:blipFill>
                  <pic:spPr>
                    <a:xfrm>
                      <a:off x="0" y="0"/>
                      <a:ext cx="9148" cy="13716"/>
                    </a:xfrm>
                    <a:prstGeom prst="rect">
                      <a:avLst/>
                    </a:prstGeom>
                  </pic:spPr>
                </pic:pic>
              </a:graphicData>
            </a:graphic>
          </wp:inline>
        </w:drawing>
      </w:r>
      <w:r w:rsidRPr="002F0235">
        <w:rPr>
          <w:rFonts w:ascii="Times New Roman" w:hAnsi="Times New Roman" w:cs="Times New Roman"/>
          <w:sz w:val="24"/>
          <w:szCs w:val="24"/>
        </w:rPr>
        <w:t>instituto, así como, mediante oficio 401.3S.1-2026/2030, señaló que, el inmueble es una construcción que data de finales de la segunda mitad del siglo XX, no es monumento histórico, ni colinda con algún monumento histórico.</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Conforme con el Dictamen Técnico SA/DT/04/2026 del 12 de marzo de 2026, emitido por las personas</w:t>
      </w:r>
      <w:r w:rsidRPr="002F0235">
        <w:rPr>
          <w:rFonts w:ascii="Times New Roman" w:hAnsi="Times New Roman" w:cs="Times New Roman"/>
          <w:noProof/>
          <w:sz w:val="24"/>
          <w:szCs w:val="24"/>
        </w:rPr>
        <w:drawing>
          <wp:inline distT="0" distB="0" distL="0" distR="0" wp14:anchorId="7DDDBFBF" wp14:editId="3F11F46E">
            <wp:extent cx="4573" cy="4572"/>
            <wp:effectExtent l="0" t="0" r="0" b="0"/>
            <wp:docPr id="24574" name="Picture 24574"/>
            <wp:cNvGraphicFramePr/>
            <a:graphic xmlns:a="http://schemas.openxmlformats.org/drawingml/2006/main">
              <a:graphicData uri="http://schemas.openxmlformats.org/drawingml/2006/picture">
                <pic:pic xmlns:pic="http://schemas.openxmlformats.org/drawingml/2006/picture">
                  <pic:nvPicPr>
                    <pic:cNvPr id="24574" name="Picture 24574"/>
                    <pic:cNvPicPr/>
                  </pic:nvPicPr>
                  <pic:blipFill>
                    <a:blip r:embed="rId17"/>
                    <a:stretch>
                      <a:fillRect/>
                    </a:stretch>
                  </pic:blipFill>
                  <pic:spPr>
                    <a:xfrm>
                      <a:off x="0" y="0"/>
                      <a:ext cx="4573" cy="4572"/>
                    </a:xfrm>
                    <a:prstGeom prst="rect">
                      <a:avLst/>
                    </a:prstGeom>
                  </pic:spPr>
                </pic:pic>
              </a:graphicData>
            </a:graphic>
          </wp:inline>
        </w:drawing>
      </w:r>
      <w:r w:rsidRPr="002F0235">
        <w:rPr>
          <w:rFonts w:ascii="Times New Roman" w:hAnsi="Times New Roman" w:cs="Times New Roman"/>
          <w:sz w:val="24"/>
          <w:szCs w:val="24"/>
        </w:rPr>
        <w:t xml:space="preserve"> Titulares de la Dirección de Obras Públicas, de la Tesorería Municipal, de la Consejería Jurídica y de la </w:t>
      </w:r>
      <w:r w:rsidRPr="002F0235">
        <w:rPr>
          <w:rFonts w:ascii="Times New Roman" w:hAnsi="Times New Roman" w:cs="Times New Roman"/>
          <w:noProof/>
          <w:sz w:val="24"/>
          <w:szCs w:val="24"/>
        </w:rPr>
        <w:drawing>
          <wp:inline distT="0" distB="0" distL="0" distR="0" wp14:anchorId="2EDAE51F" wp14:editId="1E94A2D7">
            <wp:extent cx="4573" cy="4572"/>
            <wp:effectExtent l="0" t="0" r="0" b="0"/>
            <wp:docPr id="24575" name="Picture 24575"/>
            <wp:cNvGraphicFramePr/>
            <a:graphic xmlns:a="http://schemas.openxmlformats.org/drawingml/2006/main">
              <a:graphicData uri="http://schemas.openxmlformats.org/drawingml/2006/picture">
                <pic:pic xmlns:pic="http://schemas.openxmlformats.org/drawingml/2006/picture">
                  <pic:nvPicPr>
                    <pic:cNvPr id="24575" name="Picture 24575"/>
                    <pic:cNvPicPr/>
                  </pic:nvPicPr>
                  <pic:blipFill>
                    <a:blip r:embed="rId12"/>
                    <a:stretch>
                      <a:fillRect/>
                    </a:stretch>
                  </pic:blipFill>
                  <pic:spPr>
                    <a:xfrm>
                      <a:off x="0" y="0"/>
                      <a:ext cx="4573" cy="4572"/>
                    </a:xfrm>
                    <a:prstGeom prst="rect">
                      <a:avLst/>
                    </a:prstGeom>
                  </pic:spPr>
                </pic:pic>
              </a:graphicData>
            </a:graphic>
          </wp:inline>
        </w:drawing>
      </w:r>
      <w:r w:rsidRPr="002F0235">
        <w:rPr>
          <w:rFonts w:ascii="Times New Roman" w:hAnsi="Times New Roman" w:cs="Times New Roman"/>
          <w:sz w:val="24"/>
          <w:szCs w:val="24"/>
        </w:rPr>
        <w:t xml:space="preserve">Secretaría del H. Ayuntamiento de Nezahualcóyotl, se determinó la viabilidad de la procedencia técnica para la viabilidad de uso del inmueble en cuestión, ya que éste cuenta con uso de suelo autorizado </w:t>
      </w:r>
      <w:r w:rsidRPr="002F0235">
        <w:rPr>
          <w:rFonts w:ascii="Times New Roman" w:hAnsi="Times New Roman" w:cs="Times New Roman"/>
          <w:noProof/>
          <w:sz w:val="24"/>
          <w:szCs w:val="24"/>
        </w:rPr>
        <w:drawing>
          <wp:inline distT="0" distB="0" distL="0" distR="0" wp14:anchorId="4737DE02" wp14:editId="454CCCA4">
            <wp:extent cx="4575" cy="9144"/>
            <wp:effectExtent l="0" t="0" r="0" b="0"/>
            <wp:docPr id="24576" name="Picture 24576"/>
            <wp:cNvGraphicFramePr/>
            <a:graphic xmlns:a="http://schemas.openxmlformats.org/drawingml/2006/main">
              <a:graphicData uri="http://schemas.openxmlformats.org/drawingml/2006/picture">
                <pic:pic xmlns:pic="http://schemas.openxmlformats.org/drawingml/2006/picture">
                  <pic:nvPicPr>
                    <pic:cNvPr id="24576" name="Picture 24576"/>
                    <pic:cNvPicPr/>
                  </pic:nvPicPr>
                  <pic:blipFill>
                    <a:blip r:embed="rId40"/>
                    <a:stretch>
                      <a:fillRect/>
                    </a:stretch>
                  </pic:blipFill>
                  <pic:spPr>
                    <a:xfrm>
                      <a:off x="0" y="0"/>
                      <a:ext cx="4575" cy="9144"/>
                    </a:xfrm>
                    <a:prstGeom prst="rect">
                      <a:avLst/>
                    </a:prstGeom>
                  </pic:spPr>
                </pic:pic>
              </a:graphicData>
            </a:graphic>
          </wp:inline>
        </w:drawing>
      </w:r>
      <w:r w:rsidRPr="002F0235">
        <w:rPr>
          <w:rFonts w:ascii="Times New Roman" w:hAnsi="Times New Roman" w:cs="Times New Roman"/>
          <w:sz w:val="24"/>
          <w:szCs w:val="24"/>
        </w:rPr>
        <w:t xml:space="preserve">compatible con el Centro de Salud, superficie suficiente; el cual se encuentra en condiciones óptimas, no </w:t>
      </w:r>
      <w:r w:rsidRPr="002F0235">
        <w:rPr>
          <w:rFonts w:ascii="Times New Roman" w:hAnsi="Times New Roman" w:cs="Times New Roman"/>
          <w:noProof/>
          <w:sz w:val="24"/>
          <w:szCs w:val="24"/>
        </w:rPr>
        <w:drawing>
          <wp:inline distT="0" distB="0" distL="0" distR="0" wp14:anchorId="2E538838" wp14:editId="559DA19C">
            <wp:extent cx="4575" cy="41148"/>
            <wp:effectExtent l="0" t="0" r="0" b="0"/>
            <wp:docPr id="58265" name="Picture 58265"/>
            <wp:cNvGraphicFramePr/>
            <a:graphic xmlns:a="http://schemas.openxmlformats.org/drawingml/2006/main">
              <a:graphicData uri="http://schemas.openxmlformats.org/drawingml/2006/picture">
                <pic:pic xmlns:pic="http://schemas.openxmlformats.org/drawingml/2006/picture">
                  <pic:nvPicPr>
                    <pic:cNvPr id="58265" name="Picture 58265"/>
                    <pic:cNvPicPr/>
                  </pic:nvPicPr>
                  <pic:blipFill>
                    <a:blip r:embed="rId41"/>
                    <a:stretch>
                      <a:fillRect/>
                    </a:stretch>
                  </pic:blipFill>
                  <pic:spPr>
                    <a:xfrm>
                      <a:off x="0" y="0"/>
                      <a:ext cx="4575" cy="41148"/>
                    </a:xfrm>
                    <a:prstGeom prst="rect">
                      <a:avLst/>
                    </a:prstGeom>
                  </pic:spPr>
                </pic:pic>
              </a:graphicData>
            </a:graphic>
          </wp:inline>
        </w:drawing>
      </w:r>
      <w:r w:rsidRPr="002F0235">
        <w:rPr>
          <w:rFonts w:ascii="Times New Roman" w:hAnsi="Times New Roman" w:cs="Times New Roman"/>
          <w:sz w:val="24"/>
          <w:szCs w:val="24"/>
        </w:rPr>
        <w:t xml:space="preserve">presentado adeudo y está al corriente en el pago de derechos por los servicios de agua potable, drenaje, </w:t>
      </w:r>
      <w:r w:rsidRPr="002F0235">
        <w:rPr>
          <w:rFonts w:ascii="Times New Roman" w:hAnsi="Times New Roman" w:cs="Times New Roman"/>
          <w:noProof/>
          <w:sz w:val="24"/>
          <w:szCs w:val="24"/>
        </w:rPr>
        <w:drawing>
          <wp:inline distT="0" distB="0" distL="0" distR="0" wp14:anchorId="1B4DD2A3" wp14:editId="13967F73">
            <wp:extent cx="4575" cy="4573"/>
            <wp:effectExtent l="0" t="0" r="0" b="0"/>
            <wp:docPr id="24579" name="Picture 24579"/>
            <wp:cNvGraphicFramePr/>
            <a:graphic xmlns:a="http://schemas.openxmlformats.org/drawingml/2006/main">
              <a:graphicData uri="http://schemas.openxmlformats.org/drawingml/2006/picture">
                <pic:pic xmlns:pic="http://schemas.openxmlformats.org/drawingml/2006/picture">
                  <pic:nvPicPr>
                    <pic:cNvPr id="24579" name="Picture 24579"/>
                    <pic:cNvPicPr/>
                  </pic:nvPicPr>
                  <pic:blipFill>
                    <a:blip r:embed="rId17"/>
                    <a:stretch>
                      <a:fillRect/>
                    </a:stretch>
                  </pic:blipFill>
                  <pic:spPr>
                    <a:xfrm>
                      <a:off x="0" y="0"/>
                      <a:ext cx="4575" cy="4573"/>
                    </a:xfrm>
                    <a:prstGeom prst="rect">
                      <a:avLst/>
                    </a:prstGeom>
                  </pic:spPr>
                </pic:pic>
              </a:graphicData>
            </a:graphic>
          </wp:inline>
        </w:drawing>
      </w:r>
      <w:r w:rsidRPr="002F0235">
        <w:rPr>
          <w:rFonts w:ascii="Times New Roman" w:hAnsi="Times New Roman" w:cs="Times New Roman"/>
          <w:sz w:val="24"/>
          <w:szCs w:val="24"/>
        </w:rPr>
        <w:t>alcantarillado y recepción de los caudales de aguas residuales para su tratamiento, además de localizarse en una zona accesible, con adecuada conectividad vial y entorno seguro.</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En términos del Dictamen de Procedencia SA/DP/04/2026 del 12 de marzo de 2026, emitido las personas Titulares de la Tesorería Municipal, de la Consejería Jurídica y de la Secretaría del H. Ayuntamiento de Nezahualcóyotl, se determinó la viabilidad jurídica de la desafectación y desincorporación del bien inmueble de mérito para la donación a favor de los Servicios de Salud del Instituto Mexicano del Seguro </w:t>
      </w:r>
      <w:r w:rsidRPr="002F0235">
        <w:rPr>
          <w:rFonts w:ascii="Times New Roman" w:hAnsi="Times New Roman" w:cs="Times New Roman"/>
          <w:noProof/>
          <w:sz w:val="24"/>
          <w:szCs w:val="24"/>
        </w:rPr>
        <w:drawing>
          <wp:inline distT="0" distB="0" distL="0" distR="0" wp14:anchorId="0FA41627" wp14:editId="24F29290">
            <wp:extent cx="4575" cy="4572"/>
            <wp:effectExtent l="0" t="0" r="0" b="0"/>
            <wp:docPr id="24580" name="Picture 24580"/>
            <wp:cNvGraphicFramePr/>
            <a:graphic xmlns:a="http://schemas.openxmlformats.org/drawingml/2006/main">
              <a:graphicData uri="http://schemas.openxmlformats.org/drawingml/2006/picture">
                <pic:pic xmlns:pic="http://schemas.openxmlformats.org/drawingml/2006/picture">
                  <pic:nvPicPr>
                    <pic:cNvPr id="24580" name="Picture 24580"/>
                    <pic:cNvPicPr/>
                  </pic:nvPicPr>
                  <pic:blipFill>
                    <a:blip r:embed="rId12"/>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Social para el Bienestar (IMSS-BIENESTAR).</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este orden de ideas, mediante los oficios PM/NEZA/0140/2026 y PM/NEZA/0142/2026, notificados el 29 de abril de 2026, el H. Ayuntamiento de Nezahualcóyotl, Estado de México, a través de su Presidencia</w:t>
      </w:r>
      <w:r w:rsidRPr="002F0235">
        <w:rPr>
          <w:rFonts w:ascii="Times New Roman" w:hAnsi="Times New Roman" w:cs="Times New Roman"/>
          <w:noProof/>
          <w:sz w:val="24"/>
          <w:szCs w:val="24"/>
        </w:rPr>
        <w:drawing>
          <wp:inline distT="0" distB="0" distL="0" distR="0" wp14:anchorId="08ED613A" wp14:editId="15B7A96B">
            <wp:extent cx="4575" cy="4572"/>
            <wp:effectExtent l="0" t="0" r="0" b="0"/>
            <wp:docPr id="24581" name="Picture 24581"/>
            <wp:cNvGraphicFramePr/>
            <a:graphic xmlns:a="http://schemas.openxmlformats.org/drawingml/2006/main">
              <a:graphicData uri="http://schemas.openxmlformats.org/drawingml/2006/picture">
                <pic:pic xmlns:pic="http://schemas.openxmlformats.org/drawingml/2006/picture">
                  <pic:nvPicPr>
                    <pic:cNvPr id="24581" name="Picture 24581"/>
                    <pic:cNvPicPr/>
                  </pic:nvPicPr>
                  <pic:blipFill>
                    <a:blip r:embed="rId14"/>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 Municipal Constitucional, se dirigió al Poder Ejecutivo del Estado de México a mi cargo, para ser el conducto ante esa Legislatura, para presentar la Iniciativa de Decreto respectiva.</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mérito de los argumentos planteados, someto a consideración de esa Legislatura, la siguiente Iniciativa con proyecto de Decreto, por el que se autoriza al H. Ayuntamiento de Nezahualcóyotl, Estado de México, a desincorporar del patrimonio del municipio dos inmuebles, identificados como lote predio 2-8, ubicado en calle Norte 3, sin número, manzana sin número, Colonia Reforma "B" Ampliación La Perla, Municipio de Nezahualcóyotl, Estado de México, en el que se localiza parte del Hospital General "La Perla", con una superficie de 7,376.05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 xml:space="preserve">(siete mil trescientos setenta y seis punto cinco metros cuadrados), y el predio uno, ubicado en manzana sin número, Colonia </w:t>
      </w:r>
      <w:r w:rsidRPr="002F0235">
        <w:rPr>
          <w:rFonts w:ascii="Times New Roman" w:hAnsi="Times New Roman" w:cs="Times New Roman"/>
          <w:sz w:val="24"/>
          <w:szCs w:val="24"/>
        </w:rPr>
        <w:lastRenderedPageBreak/>
        <w:t>Reforma "B" Ampliación La Perla, Municipio de Nezahualcóyotl, Estado de México, en el que se localiza parte del Hospital General "La Perla", con una superficie de 14,170.86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 xml:space="preserve">(catorce mil ciento setenta punto ochenta y seis metros cuadrados), para que </w:t>
      </w:r>
      <w:r w:rsidRPr="002F0235">
        <w:rPr>
          <w:rFonts w:ascii="Times New Roman" w:hAnsi="Times New Roman" w:cs="Times New Roman"/>
          <w:noProof/>
          <w:sz w:val="24"/>
          <w:szCs w:val="24"/>
        </w:rPr>
        <w:drawing>
          <wp:inline distT="0" distB="0" distL="0" distR="0" wp14:anchorId="41EB1BF4" wp14:editId="739C2E50">
            <wp:extent cx="4575" cy="4572"/>
            <wp:effectExtent l="0" t="0" r="0" b="0"/>
            <wp:docPr id="27219" name="Picture 27219"/>
            <wp:cNvGraphicFramePr/>
            <a:graphic xmlns:a="http://schemas.openxmlformats.org/drawingml/2006/main">
              <a:graphicData uri="http://schemas.openxmlformats.org/drawingml/2006/picture">
                <pic:pic xmlns:pic="http://schemas.openxmlformats.org/drawingml/2006/picture">
                  <pic:nvPicPr>
                    <pic:cNvPr id="27219" name="Picture 27219"/>
                    <pic:cNvPicPr/>
                  </pic:nvPicPr>
                  <pic:blipFill>
                    <a:blip r:embed="rId15"/>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sean donados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DECRETO NÚMERO</w:t>
      </w:r>
    </w:p>
    <w:p w:rsidR="003C1537" w:rsidRPr="002F0235" w:rsidRDefault="003C1537"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LA H. "LXII" LEGISLATURA</w:t>
      </w:r>
    </w:p>
    <w:p w:rsidR="003C1537" w:rsidRPr="002F0235" w:rsidRDefault="003C1537"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DEL ESTADO DE MÉXICO</w:t>
      </w:r>
    </w:p>
    <w:p w:rsidR="003C1537" w:rsidRPr="002F0235" w:rsidRDefault="003C1537"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DECRETA:</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ARTÍCULO PRIMERO. Se autoriza la desincorporación del patrimonio del municipio de Nezahualcóyotl,</w:t>
      </w:r>
      <w:r w:rsidRPr="002F0235">
        <w:rPr>
          <w:rFonts w:ascii="Times New Roman" w:hAnsi="Times New Roman" w:cs="Times New Roman"/>
          <w:noProof/>
          <w:sz w:val="24"/>
          <w:szCs w:val="24"/>
        </w:rPr>
        <w:drawing>
          <wp:inline distT="0" distB="0" distL="0" distR="0" wp14:anchorId="49A9A8A0" wp14:editId="0CB6DBD1">
            <wp:extent cx="4575" cy="4572"/>
            <wp:effectExtent l="0" t="0" r="0" b="0"/>
            <wp:docPr id="30524" name="Picture 30524"/>
            <wp:cNvGraphicFramePr/>
            <a:graphic xmlns:a="http://schemas.openxmlformats.org/drawingml/2006/main">
              <a:graphicData uri="http://schemas.openxmlformats.org/drawingml/2006/picture">
                <pic:pic xmlns:pic="http://schemas.openxmlformats.org/drawingml/2006/picture">
                  <pic:nvPicPr>
                    <pic:cNvPr id="30524" name="Picture 30524"/>
                    <pic:cNvPicPr/>
                  </pic:nvPicPr>
                  <pic:blipFill>
                    <a:blip r:embed="rId17"/>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 Estado de México, de los inmuebles identificados como predio uno, ubicado en manzana sin número, Colonia Reforma "B" Ampliación La Perla, Municipio de Nezahualcóyotl, Estado de México, con una superficie de 14,170.86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(catorce mil ciento setenta punto ochenta y seis metros cuadrados), y el identificado como lote predio 2-B, ubicado en calle Norte 3, sin número, manzana sin número, Colonia Reforma "B" Ampliación La Perla, Municipio de Nezahualcóyotl, Estado de México, con una superficie de 7,376.05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(siete mil trescientos setenta y seis punto cinco metros cuadrados), en donde se encuentra construido el Hospital General de Nezahualcóyotl "La Perla", ubicado en Avenida Escondida, Sin Número, Colonia La Perla, C.P. 57820, los cuales tienen las medidas y colindancias siguientes:</w:t>
      </w:r>
    </w:p>
    <w:p w:rsidR="003C1537" w:rsidRPr="002F0235" w:rsidRDefault="003C1537" w:rsidP="007722C5">
      <w:pPr>
        <w:spacing w:after="0" w:line="240" w:lineRule="auto"/>
        <w:jc w:val="both"/>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Predio uno, ubicado en manzana sin número, Colonia Reforma "B" Ampliación La Perla, Municipio de Nezahualcóyotl, Estado de México con una superficie de 14,170.86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(catorce mil ciento setenta punto ochenta y seis metros cuadrados), con las medidas y colindancias siguientes:</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ind w:left="2410" w:hanging="2126"/>
        <w:jc w:val="both"/>
        <w:rPr>
          <w:rFonts w:ascii="Times New Roman" w:hAnsi="Times New Roman" w:cs="Times New Roman"/>
          <w:sz w:val="24"/>
          <w:szCs w:val="24"/>
        </w:rPr>
      </w:pPr>
      <w:r w:rsidRPr="002F0235">
        <w:rPr>
          <w:rFonts w:ascii="Times New Roman" w:hAnsi="Times New Roman" w:cs="Times New Roman"/>
          <w:b/>
          <w:sz w:val="24"/>
          <w:szCs w:val="24"/>
        </w:rPr>
        <w:t>AL NORTE:</w:t>
      </w:r>
      <w:r w:rsidRPr="002F0235">
        <w:rPr>
          <w:rFonts w:ascii="Times New Roman" w:hAnsi="Times New Roman" w:cs="Times New Roman"/>
          <w:b/>
          <w:sz w:val="24"/>
          <w:szCs w:val="24"/>
        </w:rPr>
        <w:tab/>
      </w:r>
      <w:r w:rsidRPr="002F0235">
        <w:rPr>
          <w:rFonts w:ascii="Times New Roman" w:hAnsi="Times New Roman" w:cs="Times New Roman"/>
          <w:sz w:val="24"/>
          <w:szCs w:val="24"/>
        </w:rPr>
        <w:t>156.75 m (ciento cincuenta y seis punto setenta y cinco metros) con calle Escondida.</w:t>
      </w:r>
    </w:p>
    <w:p w:rsidR="003C1537" w:rsidRPr="002F0235" w:rsidRDefault="003C1537" w:rsidP="007722C5">
      <w:pPr>
        <w:spacing w:after="0" w:line="240" w:lineRule="auto"/>
        <w:ind w:left="2410" w:hanging="2126"/>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b/>
          <w:sz w:val="24"/>
          <w:szCs w:val="24"/>
        </w:rPr>
        <w:tab/>
      </w:r>
      <w:r w:rsidRPr="002F0235">
        <w:rPr>
          <w:rFonts w:ascii="Times New Roman" w:hAnsi="Times New Roman" w:cs="Times New Roman"/>
          <w:sz w:val="24"/>
          <w:szCs w:val="24"/>
        </w:rPr>
        <w:t>155.90 m (ciento cincuenta y cinco punto noventa metros) con área de donación predio dos.</w:t>
      </w:r>
    </w:p>
    <w:p w:rsidR="003C1537" w:rsidRPr="002F0235" w:rsidRDefault="003C1537" w:rsidP="007722C5">
      <w:pPr>
        <w:spacing w:after="0" w:line="240" w:lineRule="auto"/>
        <w:ind w:left="2410" w:hanging="2126"/>
        <w:jc w:val="both"/>
        <w:rPr>
          <w:rFonts w:ascii="Times New Roman" w:hAnsi="Times New Roman" w:cs="Times New Roman"/>
          <w:sz w:val="24"/>
          <w:szCs w:val="24"/>
        </w:rPr>
      </w:pPr>
      <w:r w:rsidRPr="002F0235">
        <w:rPr>
          <w:rFonts w:ascii="Times New Roman" w:hAnsi="Times New Roman" w:cs="Times New Roman"/>
          <w:b/>
          <w:sz w:val="24"/>
          <w:szCs w:val="24"/>
        </w:rPr>
        <w:t>AL ORIENTE:</w:t>
      </w:r>
      <w:r w:rsidRPr="002F0235">
        <w:rPr>
          <w:rFonts w:ascii="Times New Roman" w:hAnsi="Times New Roman" w:cs="Times New Roman"/>
          <w:sz w:val="24"/>
          <w:szCs w:val="24"/>
        </w:rPr>
        <w:tab/>
        <w:t>90.65 m (noventa punto sesenta y cinco metros) con calle Poniente veintiuno.</w:t>
      </w:r>
    </w:p>
    <w:p w:rsidR="003C1537" w:rsidRPr="002F0235" w:rsidRDefault="003C1537" w:rsidP="007722C5">
      <w:pPr>
        <w:spacing w:after="0" w:line="240" w:lineRule="auto"/>
        <w:ind w:left="2410" w:hanging="2126"/>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b/>
          <w:sz w:val="24"/>
          <w:szCs w:val="24"/>
        </w:rPr>
        <w:tab/>
      </w:r>
      <w:r w:rsidRPr="002F0235">
        <w:rPr>
          <w:rFonts w:ascii="Times New Roman" w:hAnsi="Times New Roman" w:cs="Times New Roman"/>
          <w:sz w:val="24"/>
          <w:szCs w:val="24"/>
        </w:rPr>
        <w:t>98.30 m (noventa y ocho punto treinta metros) con calle Poniente veinticinco.</w:t>
      </w:r>
    </w:p>
    <w:p w:rsidR="003C1537" w:rsidRPr="002F0235" w:rsidRDefault="003C1537" w:rsidP="007722C5">
      <w:pPr>
        <w:spacing w:after="0" w:line="240" w:lineRule="auto"/>
        <w:ind w:left="709"/>
        <w:rPr>
          <w:rFonts w:ascii="Times New Roman" w:hAnsi="Times New Roman" w:cs="Times New Roman"/>
          <w:b/>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Predio 2-B, ubicado en calle Norte 3, sin número, manzana sin número, Colonia Reforma "B" Ampliación La Perla, Municipio de Nezahualcóyotl, Estado de México, con una superficie de 7,376.05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(siete mil trescientos setenta y seis punto cinco metros cuadrados), con las medidas y colindancias siguientes:</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NORTE:</w:t>
      </w:r>
      <w:r w:rsidRPr="002F0235">
        <w:rPr>
          <w:rFonts w:ascii="Times New Roman" w:hAnsi="Times New Roman" w:cs="Times New Roman"/>
          <w:sz w:val="24"/>
          <w:szCs w:val="24"/>
        </w:rPr>
        <w:tab/>
        <w:t>155.90 m (ciento cincuenta y cinco punto noventa metros) con área de donación predio uno.</w:t>
      </w:r>
    </w:p>
    <w:p w:rsidR="003C1537" w:rsidRPr="002F0235" w:rsidRDefault="003C1537"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b/>
          <w:sz w:val="24"/>
          <w:szCs w:val="24"/>
        </w:rPr>
        <w:tab/>
      </w:r>
      <w:r w:rsidRPr="002F0235">
        <w:rPr>
          <w:rFonts w:ascii="Times New Roman" w:hAnsi="Times New Roman" w:cs="Times New Roman"/>
          <w:sz w:val="24"/>
          <w:szCs w:val="24"/>
        </w:rPr>
        <w:t>Dos líneas: la primera de 51.10 m (cincuenta y un punto diez metros) con calle Norte tres; y la segunda de 105.10 m (ciento cinco punto diez metros) con predio 2-A (dos, guion, A) resultante de la misma subdivisión.</w:t>
      </w:r>
    </w:p>
    <w:p w:rsidR="003C1537" w:rsidRPr="002F0235" w:rsidRDefault="003C1537" w:rsidP="007722C5">
      <w:pPr>
        <w:spacing w:after="0" w:line="240" w:lineRule="auto"/>
        <w:ind w:left="2268" w:hanging="1984"/>
        <w:jc w:val="both"/>
        <w:rPr>
          <w:rFonts w:ascii="Times New Roman" w:hAnsi="Times New Roman" w:cs="Times New Roman"/>
          <w:sz w:val="24"/>
          <w:szCs w:val="24"/>
        </w:rPr>
      </w:pPr>
      <w:r w:rsidRPr="002F0235">
        <w:rPr>
          <w:rFonts w:ascii="Times New Roman" w:hAnsi="Times New Roman" w:cs="Times New Roman"/>
          <w:b/>
          <w:sz w:val="24"/>
          <w:szCs w:val="24"/>
        </w:rPr>
        <w:t>AL ORIENTE:</w:t>
      </w:r>
      <w:r w:rsidRPr="002F0235">
        <w:rPr>
          <w:rFonts w:ascii="Times New Roman" w:hAnsi="Times New Roman" w:cs="Times New Roman"/>
          <w:sz w:val="24"/>
          <w:szCs w:val="24"/>
        </w:rPr>
        <w:tab/>
        <w:t xml:space="preserve">Dos líneas: la primera de 27.62 m (veintisiete punto sesenta y dos metros) con calle Poniente veintiuno; y la segunda de 59.91 (cincuenta y nueve </w:t>
      </w:r>
      <w:r w:rsidRPr="002F0235">
        <w:rPr>
          <w:rFonts w:ascii="Times New Roman" w:hAnsi="Times New Roman" w:cs="Times New Roman"/>
          <w:sz w:val="24"/>
          <w:szCs w:val="24"/>
        </w:rPr>
        <w:lastRenderedPageBreak/>
        <w:t xml:space="preserve">punto noventa y un metros) con predio 2-A </w:t>
      </w:r>
      <w:r w:rsidRPr="002F0235">
        <w:rPr>
          <w:rFonts w:ascii="Times New Roman" w:hAnsi="Times New Roman" w:cs="Times New Roman"/>
          <w:noProof/>
          <w:sz w:val="24"/>
          <w:szCs w:val="24"/>
        </w:rPr>
        <w:drawing>
          <wp:inline distT="0" distB="0" distL="0" distR="0" wp14:anchorId="5E1BA4A9" wp14:editId="6588C906">
            <wp:extent cx="4575" cy="4572"/>
            <wp:effectExtent l="0" t="0" r="0" b="0"/>
            <wp:docPr id="30526" name="Picture 30526"/>
            <wp:cNvGraphicFramePr/>
            <a:graphic xmlns:a="http://schemas.openxmlformats.org/drawingml/2006/main">
              <a:graphicData uri="http://schemas.openxmlformats.org/drawingml/2006/picture">
                <pic:pic xmlns:pic="http://schemas.openxmlformats.org/drawingml/2006/picture">
                  <pic:nvPicPr>
                    <pic:cNvPr id="30526" name="Picture 30526"/>
                    <pic:cNvPicPr/>
                  </pic:nvPicPr>
                  <pic:blipFill>
                    <a:blip r:embed="rId24"/>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(dos, guion, A) resultante de la misma subdivisión.</w:t>
      </w:r>
    </w:p>
    <w:p w:rsidR="003C1537" w:rsidRPr="002F0235" w:rsidRDefault="003C1537" w:rsidP="007722C5">
      <w:pPr>
        <w:spacing w:after="0" w:line="240" w:lineRule="auto"/>
        <w:ind w:left="2268" w:hanging="1984"/>
        <w:jc w:val="both"/>
        <w:rPr>
          <w:rFonts w:ascii="Times New Roman" w:hAnsi="Times New Roman" w:cs="Times New Roman"/>
          <w:b/>
          <w:sz w:val="24"/>
          <w:szCs w:val="24"/>
        </w:rPr>
      </w:pPr>
      <w:r w:rsidRPr="002F0235">
        <w:rPr>
          <w:rFonts w:ascii="Times New Roman" w:hAnsi="Times New Roman" w:cs="Times New Roman"/>
          <w:b/>
          <w:sz w:val="24"/>
          <w:szCs w:val="24"/>
        </w:rPr>
        <w:t>AL PONIENTE:</w:t>
      </w:r>
      <w:r w:rsidRPr="002F0235">
        <w:rPr>
          <w:rFonts w:ascii="Times New Roman" w:hAnsi="Times New Roman" w:cs="Times New Roman"/>
          <w:b/>
          <w:sz w:val="24"/>
          <w:szCs w:val="24"/>
        </w:rPr>
        <w:tab/>
      </w:r>
      <w:r w:rsidRPr="002F0235">
        <w:rPr>
          <w:rFonts w:ascii="Times New Roman" w:hAnsi="Times New Roman" w:cs="Times New Roman"/>
          <w:sz w:val="24"/>
          <w:szCs w:val="24"/>
        </w:rPr>
        <w:t>87.80 m (ochenta y siete punto ochenta metros) con calle Poniente veinticinco.</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SEGUNDO</w:t>
      </w:r>
      <w:r w:rsidRPr="002F0235">
        <w:rPr>
          <w:rFonts w:ascii="Times New Roman" w:hAnsi="Times New Roman" w:cs="Times New Roman"/>
          <w:sz w:val="24"/>
          <w:szCs w:val="24"/>
        </w:rPr>
        <w:t>. Se autoriza al H. Ayuntamiento de Nezahualcóyotl, Estado de México, a donar a título gratuito los inmuebles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TERCERO</w:t>
      </w:r>
      <w:r w:rsidRPr="002F0235">
        <w:rPr>
          <w:rFonts w:ascii="Times New Roman" w:hAnsi="Times New Roman" w:cs="Times New Roman"/>
          <w:sz w:val="24"/>
          <w:szCs w:val="24"/>
        </w:rPr>
        <w:t>. La donación de los predios estará condicionada a que no se cambie el uso y destino que motivó su autorización. En caso contrario, revertirán a favor del patrimonio del municipio de Nezahualcóyotl, Estado de México.</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b/>
          <w:sz w:val="24"/>
          <w:szCs w:val="24"/>
        </w:rPr>
        <w:t>TRANSITORIOS</w:t>
      </w:r>
    </w:p>
    <w:p w:rsidR="003C1537" w:rsidRPr="002F0235" w:rsidRDefault="003C1537" w:rsidP="007722C5">
      <w:pPr>
        <w:spacing w:after="0" w:line="240" w:lineRule="auto"/>
        <w:jc w:val="center"/>
        <w:rPr>
          <w:rFonts w:ascii="Times New Roman" w:hAnsi="Times New Roman" w:cs="Times New Roman"/>
          <w:sz w:val="24"/>
          <w:szCs w:val="24"/>
        </w:rPr>
      </w:pPr>
    </w:p>
    <w:p w:rsidR="003C1537" w:rsidRPr="002F0235" w:rsidRDefault="003C1537"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PRIMERO</w:t>
      </w:r>
      <w:r w:rsidRPr="002F0235">
        <w:rPr>
          <w:rFonts w:ascii="Times New Roman" w:hAnsi="Times New Roman" w:cs="Times New Roman"/>
          <w:sz w:val="24"/>
          <w:szCs w:val="24"/>
        </w:rPr>
        <w:t>. Publíquese el presente Decreto en el Periódico Oficial "Gaceta del Gobierno".</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SEGUNDO</w:t>
      </w:r>
      <w:r w:rsidRPr="002F0235">
        <w:rPr>
          <w:rFonts w:ascii="Times New Roman" w:hAnsi="Times New Roman" w:cs="Times New Roman"/>
          <w:sz w:val="24"/>
          <w:szCs w:val="24"/>
        </w:rPr>
        <w:t>. El presente Decreto entrará en vigor al día siguiente de su publicación en el Periódico Oficial "Gaceta del Gobierno".</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Reitero a usted, la seguridad de mi atenta y distinguida consideración.</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Palacio del Poder Ejecutivo, en la Ciudad de Toluca, capital del Estado de México, a los 7 días del mes de agosto del año 2026.</w:t>
      </w:r>
    </w:p>
    <w:p w:rsidR="003C1537" w:rsidRPr="002F0235" w:rsidRDefault="003C1537" w:rsidP="007722C5">
      <w:pPr>
        <w:spacing w:after="0" w:line="240" w:lineRule="auto"/>
        <w:rPr>
          <w:rFonts w:ascii="Times New Roman" w:hAnsi="Times New Roman" w:cs="Times New Roman"/>
          <w:sz w:val="24"/>
          <w:szCs w:val="24"/>
        </w:rPr>
      </w:pPr>
    </w:p>
    <w:p w:rsidR="003C1537" w:rsidRPr="002F0235" w:rsidRDefault="003C1537"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La Gobernadora Constitucional</w:t>
      </w:r>
    </w:p>
    <w:p w:rsidR="003C1537" w:rsidRPr="002F0235" w:rsidRDefault="003C1537"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del Estado de México</w:t>
      </w:r>
    </w:p>
    <w:p w:rsidR="003C1537" w:rsidRPr="002F0235" w:rsidRDefault="003C1537" w:rsidP="007722C5">
      <w:pPr>
        <w:spacing w:after="0" w:line="240" w:lineRule="auto"/>
        <w:jc w:val="center"/>
        <w:rPr>
          <w:rFonts w:ascii="Times New Roman" w:hAnsi="Times New Roman" w:cs="Times New Roman"/>
          <w:b/>
          <w:sz w:val="24"/>
          <w:szCs w:val="24"/>
        </w:rPr>
      </w:pPr>
    </w:p>
    <w:p w:rsidR="003C1537" w:rsidRPr="002F0235" w:rsidRDefault="003C1537"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Mtra. Delfina Gómez Álvarez</w:t>
      </w:r>
    </w:p>
    <w:p w:rsidR="003C1537" w:rsidRPr="002F0235" w:rsidRDefault="003C1537"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sz w:val="24"/>
          <w:szCs w:val="24"/>
        </w:rPr>
        <w:t>(Rúbrica)</w:t>
      </w:r>
    </w:p>
    <w:p w:rsidR="00F77D01" w:rsidRPr="002F0235" w:rsidRDefault="00F77D01" w:rsidP="007722C5">
      <w:pPr>
        <w:pStyle w:val="Sinespaciado"/>
        <w:rPr>
          <w:rFonts w:ascii="Times New Roman" w:hAnsi="Times New Roman" w:cs="Times New Roman"/>
          <w:sz w:val="24"/>
          <w:szCs w:val="24"/>
        </w:rPr>
      </w:pPr>
    </w:p>
    <w:p w:rsidR="00F77D01" w:rsidRPr="002F0235" w:rsidRDefault="00F77D01"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(Fin del documento)</w:t>
      </w:r>
    </w:p>
    <w:p w:rsidR="00F77D01" w:rsidRPr="002F0235" w:rsidRDefault="00F77D01" w:rsidP="007722C5">
      <w:pPr>
        <w:spacing w:after="0" w:line="240" w:lineRule="auto"/>
        <w:jc w:val="both"/>
        <w:rPr>
          <w:rFonts w:ascii="Times New Roman" w:hAnsi="Times New Roman" w:cs="Times New Roman"/>
          <w:sz w:val="24"/>
          <w:szCs w:val="24"/>
        </w:rPr>
      </w:pPr>
    </w:p>
    <w:p w:rsidR="00460650" w:rsidRPr="002F0235" w:rsidRDefault="00460650"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Gracias diputado Secretario Is</w:t>
      </w:r>
      <w:r w:rsidR="003C02F5" w:rsidRPr="002F0235">
        <w:rPr>
          <w:rFonts w:ascii="Times New Roman" w:hAnsi="Times New Roman" w:cs="Times New Roman"/>
          <w:sz w:val="24"/>
          <w:szCs w:val="24"/>
        </w:rPr>
        <w:t>a</w:t>
      </w:r>
      <w:r w:rsidRPr="002F0235">
        <w:rPr>
          <w:rFonts w:ascii="Times New Roman" w:hAnsi="Times New Roman" w:cs="Times New Roman"/>
          <w:sz w:val="24"/>
          <w:szCs w:val="24"/>
        </w:rPr>
        <w:t xml:space="preserve">ac </w:t>
      </w:r>
      <w:r w:rsidR="00892873" w:rsidRPr="002F0235">
        <w:rPr>
          <w:rFonts w:ascii="Times New Roman" w:hAnsi="Times New Roman" w:cs="Times New Roman"/>
          <w:sz w:val="24"/>
          <w:szCs w:val="24"/>
        </w:rPr>
        <w:t>Josué</w:t>
      </w:r>
      <w:r w:rsidRPr="002F0235">
        <w:rPr>
          <w:rFonts w:ascii="Times New Roman" w:hAnsi="Times New Roman" w:cs="Times New Roman"/>
          <w:sz w:val="24"/>
          <w:szCs w:val="24"/>
        </w:rPr>
        <w:t xml:space="preserve"> Hernández Méndez.</w:t>
      </w:r>
    </w:p>
    <w:p w:rsidR="00460650" w:rsidRPr="002F0235" w:rsidRDefault="00460650" w:rsidP="007722C5">
      <w:pPr>
        <w:spacing w:after="0" w:line="240" w:lineRule="auto"/>
        <w:ind w:firstLine="708"/>
        <w:jc w:val="both"/>
        <w:rPr>
          <w:rFonts w:ascii="Times New Roman" w:hAnsi="Times New Roman" w:cs="Times New Roman"/>
          <w:sz w:val="24"/>
          <w:szCs w:val="24"/>
        </w:rPr>
      </w:pPr>
      <w:r w:rsidRPr="002F0235">
        <w:rPr>
          <w:rFonts w:ascii="Times New Roman" w:hAnsi="Times New Roman" w:cs="Times New Roman"/>
          <w:sz w:val="24"/>
          <w:szCs w:val="24"/>
        </w:rPr>
        <w:t>En observancia del artículo 55 de la Constitución Política del Estado Libre y Soberano de México, someto a la aprobación de la Diputación Permanente la solicitud de dispensa de trámite de dictamen de la Iniciativa y pregunto si alguien desea hacer uso de la palabra.</w:t>
      </w:r>
    </w:p>
    <w:p w:rsidR="00460650" w:rsidRPr="002F0235" w:rsidRDefault="00460650"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Pido a quienes estén por la aprobatoria de la dispensa del trámite de Dictamen, se sirvan levantar la mano ¿En contra? ¿En abstención? </w:t>
      </w:r>
    </w:p>
    <w:p w:rsidR="00460650" w:rsidRPr="002F0235" w:rsidRDefault="00460650"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SECRETARIO DIP. IS</w:t>
      </w:r>
      <w:r w:rsidR="003C02F5" w:rsidRPr="002F0235">
        <w:rPr>
          <w:rFonts w:ascii="Times New Roman" w:hAnsi="Times New Roman" w:cs="Times New Roman"/>
          <w:sz w:val="24"/>
          <w:szCs w:val="24"/>
        </w:rPr>
        <w:t>A</w:t>
      </w:r>
      <w:r w:rsidRPr="002F0235">
        <w:rPr>
          <w:rFonts w:ascii="Times New Roman" w:hAnsi="Times New Roman" w:cs="Times New Roman"/>
          <w:sz w:val="24"/>
          <w:szCs w:val="24"/>
        </w:rPr>
        <w:t>AC JOS</w:t>
      </w:r>
      <w:r w:rsidR="00AD1A48" w:rsidRPr="002F0235">
        <w:rPr>
          <w:rFonts w:ascii="Times New Roman" w:hAnsi="Times New Roman" w:cs="Times New Roman"/>
          <w:sz w:val="24"/>
          <w:szCs w:val="24"/>
        </w:rPr>
        <w:t>UÉ</w:t>
      </w:r>
      <w:r w:rsidRPr="002F0235">
        <w:rPr>
          <w:rFonts w:ascii="Times New Roman" w:hAnsi="Times New Roman" w:cs="Times New Roman"/>
          <w:sz w:val="24"/>
          <w:szCs w:val="24"/>
        </w:rPr>
        <w:t xml:space="preserve"> HERNÁNDEZ MÉNDEZ. La propuesta ha sido aprobada por unanimidad de votos. </w:t>
      </w:r>
    </w:p>
    <w:p w:rsidR="00460650" w:rsidRPr="002F0235" w:rsidRDefault="00460650"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PRESIDENTA DIP. MARTHA AZUCENA CAMACHO REYNOSO. Gracias Secretario. </w:t>
      </w:r>
    </w:p>
    <w:p w:rsidR="00460650" w:rsidRPr="002F0235" w:rsidRDefault="00460650" w:rsidP="007722C5">
      <w:pPr>
        <w:spacing w:after="0" w:line="240" w:lineRule="auto"/>
        <w:ind w:firstLine="708"/>
        <w:jc w:val="both"/>
        <w:rPr>
          <w:rFonts w:ascii="Times New Roman" w:hAnsi="Times New Roman" w:cs="Times New Roman"/>
          <w:sz w:val="24"/>
          <w:szCs w:val="24"/>
        </w:rPr>
      </w:pPr>
      <w:r w:rsidRPr="002F0235">
        <w:rPr>
          <w:rFonts w:ascii="Times New Roman" w:hAnsi="Times New Roman" w:cs="Times New Roman"/>
          <w:sz w:val="24"/>
          <w:szCs w:val="24"/>
        </w:rPr>
        <w:t>Abro la discusión en lo general de la Iniciativa de Decreto y consulto si alguien desea hacer uso de la palabra.</w:t>
      </w:r>
    </w:p>
    <w:p w:rsidR="00460650" w:rsidRPr="002F0235" w:rsidRDefault="00460650" w:rsidP="007722C5">
      <w:pPr>
        <w:spacing w:after="0" w:line="240" w:lineRule="auto"/>
        <w:ind w:firstLine="708"/>
        <w:jc w:val="both"/>
        <w:rPr>
          <w:rFonts w:ascii="Times New Roman" w:hAnsi="Times New Roman" w:cs="Times New Roman"/>
          <w:sz w:val="24"/>
          <w:szCs w:val="24"/>
        </w:rPr>
      </w:pPr>
      <w:r w:rsidRPr="002F0235">
        <w:rPr>
          <w:rFonts w:ascii="Times New Roman" w:hAnsi="Times New Roman" w:cs="Times New Roman"/>
          <w:sz w:val="24"/>
          <w:szCs w:val="24"/>
        </w:rPr>
        <w:lastRenderedPageBreak/>
        <w:t xml:space="preserve">Pregunto a las y los integrantes de la Diputación Permanente si consideran suficientemente discutidos en lo general la Iniciativa de Decreto y pido a quienes estén por ello se sirvan levantar la mano ¿En contra? ¿En abstención? </w:t>
      </w:r>
    </w:p>
    <w:p w:rsidR="00460650" w:rsidRPr="002F0235" w:rsidRDefault="00460650"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SECRETARIO DIP. IS</w:t>
      </w:r>
      <w:r w:rsidR="003C02F5" w:rsidRPr="002F0235">
        <w:rPr>
          <w:rFonts w:ascii="Times New Roman" w:hAnsi="Times New Roman" w:cs="Times New Roman"/>
          <w:sz w:val="24"/>
          <w:szCs w:val="24"/>
        </w:rPr>
        <w:t>A</w:t>
      </w:r>
      <w:r w:rsidRPr="002F0235">
        <w:rPr>
          <w:rFonts w:ascii="Times New Roman" w:hAnsi="Times New Roman" w:cs="Times New Roman"/>
          <w:sz w:val="24"/>
          <w:szCs w:val="24"/>
        </w:rPr>
        <w:t xml:space="preserve">AC </w:t>
      </w:r>
      <w:r w:rsidR="003C02F5" w:rsidRPr="002F0235">
        <w:rPr>
          <w:rFonts w:ascii="Times New Roman" w:hAnsi="Times New Roman" w:cs="Times New Roman"/>
          <w:sz w:val="24"/>
          <w:szCs w:val="24"/>
          <w:lang w:eastAsia="es-MX"/>
        </w:rPr>
        <w:t>JOSUÉ</w:t>
      </w:r>
      <w:r w:rsidRPr="002F0235">
        <w:rPr>
          <w:rFonts w:ascii="Times New Roman" w:hAnsi="Times New Roman" w:cs="Times New Roman"/>
          <w:sz w:val="24"/>
          <w:szCs w:val="24"/>
        </w:rPr>
        <w:t xml:space="preserve"> HERNÁNDEZ MÉNDEZ. Las y los integrantes de la Diputación Permanente consideran suficientemente discutido en lo general la Iniciativa de Decreto. </w:t>
      </w:r>
    </w:p>
    <w:p w:rsidR="00990C41" w:rsidRPr="002F0235" w:rsidRDefault="00460650"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Para la votación nominal</w:t>
      </w:r>
      <w:r w:rsidR="0096514A" w:rsidRPr="002F0235">
        <w:rPr>
          <w:rFonts w:ascii="Times New Roman" w:hAnsi="Times New Roman" w:cs="Times New Roman"/>
          <w:sz w:val="24"/>
          <w:szCs w:val="24"/>
        </w:rPr>
        <w:t>, p</w:t>
      </w:r>
      <w:r w:rsidRPr="002F0235">
        <w:rPr>
          <w:rFonts w:ascii="Times New Roman" w:hAnsi="Times New Roman" w:cs="Times New Roman"/>
          <w:sz w:val="24"/>
          <w:szCs w:val="24"/>
        </w:rPr>
        <w:t xml:space="preserve">regunto si es de aprobarse en lo general la Iniciativa con Proyecto de Decreto </w:t>
      </w:r>
      <w:r w:rsidR="00990C41" w:rsidRPr="002F0235">
        <w:rPr>
          <w:rFonts w:ascii="Times New Roman" w:hAnsi="Times New Roman" w:cs="Times New Roman"/>
          <w:sz w:val="24"/>
          <w:szCs w:val="24"/>
        </w:rPr>
        <w:t>pido a la Secretaría recabe la votación, si alguien desea realizar alguna en lo particular, sírvase referirlo.</w:t>
      </w:r>
    </w:p>
    <w:p w:rsidR="00990C41" w:rsidRPr="002F0235" w:rsidRDefault="00990C4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 Procedo a recabar la votación nominal.</w:t>
      </w:r>
    </w:p>
    <w:p w:rsidR="00990C41" w:rsidRPr="002F0235" w:rsidRDefault="00990C41" w:rsidP="007722C5">
      <w:pPr>
        <w:pStyle w:val="Sinespaciado"/>
        <w:jc w:val="center"/>
        <w:rPr>
          <w:rFonts w:ascii="Times New Roman" w:hAnsi="Times New Roman" w:cs="Times New Roman"/>
          <w:i/>
          <w:sz w:val="24"/>
          <w:szCs w:val="24"/>
        </w:rPr>
      </w:pPr>
      <w:r w:rsidRPr="002F0235">
        <w:rPr>
          <w:rFonts w:ascii="Times New Roman" w:hAnsi="Times New Roman" w:cs="Times New Roman"/>
          <w:i/>
          <w:sz w:val="24"/>
          <w:szCs w:val="24"/>
        </w:rPr>
        <w:t>(Votación nominal)</w:t>
      </w:r>
    </w:p>
    <w:p w:rsidR="00990C41" w:rsidRPr="002F0235" w:rsidRDefault="00990C4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SECRETARIO DIP. ISAAC JOSUÉ HERNÁNDEZ MÉNDEZ. La iniciativa de </w:t>
      </w:r>
      <w:r w:rsidR="002B1F76" w:rsidRPr="002F0235">
        <w:rPr>
          <w:rFonts w:ascii="Times New Roman" w:hAnsi="Times New Roman" w:cs="Times New Roman"/>
          <w:sz w:val="24"/>
          <w:szCs w:val="24"/>
        </w:rPr>
        <w:t xml:space="preserve">Decreto </w:t>
      </w:r>
      <w:r w:rsidRPr="002F0235">
        <w:rPr>
          <w:rFonts w:ascii="Times New Roman" w:hAnsi="Times New Roman" w:cs="Times New Roman"/>
          <w:sz w:val="24"/>
          <w:szCs w:val="24"/>
        </w:rPr>
        <w:t>ha sido aprobada en lo general por unanimidad de votos.</w:t>
      </w:r>
    </w:p>
    <w:p w:rsidR="00990C41" w:rsidRPr="002F0235" w:rsidRDefault="00990C4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Gracias Secretario.</w:t>
      </w:r>
    </w:p>
    <w:p w:rsidR="00990C41" w:rsidRPr="002F0235" w:rsidRDefault="00990C4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Se tiene por aprobada en lo general la iniciativa de </w:t>
      </w:r>
      <w:r w:rsidR="002B1F76" w:rsidRPr="002F0235">
        <w:rPr>
          <w:rFonts w:ascii="Times New Roman" w:hAnsi="Times New Roman" w:cs="Times New Roman"/>
          <w:sz w:val="24"/>
          <w:szCs w:val="24"/>
        </w:rPr>
        <w:t>Decreto</w:t>
      </w:r>
      <w:r w:rsidRPr="002F0235">
        <w:rPr>
          <w:rFonts w:ascii="Times New Roman" w:hAnsi="Times New Roman" w:cs="Times New Roman"/>
          <w:sz w:val="24"/>
          <w:szCs w:val="24"/>
        </w:rPr>
        <w:t>, se declara su aprobación en lo particular.</w:t>
      </w:r>
    </w:p>
    <w:p w:rsidR="00990C41" w:rsidRPr="002F0235" w:rsidRDefault="00990C41"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En cuanto al punto número 7, el diputado Vladimir Hernández Villegas, leerá la </w:t>
      </w:r>
      <w:r w:rsidR="00C91446" w:rsidRPr="002F0235">
        <w:rPr>
          <w:rFonts w:ascii="Times New Roman" w:hAnsi="Times New Roman" w:cs="Times New Roman"/>
          <w:sz w:val="24"/>
          <w:szCs w:val="24"/>
        </w:rPr>
        <w:t xml:space="preserve">Iniciativa </w:t>
      </w:r>
      <w:r w:rsidRPr="002F0235">
        <w:rPr>
          <w:rFonts w:ascii="Times New Roman" w:hAnsi="Times New Roman" w:cs="Times New Roman"/>
          <w:sz w:val="24"/>
          <w:szCs w:val="24"/>
        </w:rPr>
        <w:t xml:space="preserve">de </w:t>
      </w:r>
      <w:r w:rsidR="00C91446" w:rsidRPr="002F0235">
        <w:rPr>
          <w:rFonts w:ascii="Times New Roman" w:hAnsi="Times New Roman" w:cs="Times New Roman"/>
          <w:sz w:val="24"/>
          <w:szCs w:val="24"/>
        </w:rPr>
        <w:t xml:space="preserve">Decreto </w:t>
      </w:r>
      <w:r w:rsidRPr="002F0235">
        <w:rPr>
          <w:rFonts w:ascii="Times New Roman" w:hAnsi="Times New Roman" w:cs="Times New Roman"/>
          <w:sz w:val="24"/>
          <w:szCs w:val="24"/>
        </w:rPr>
        <w:t>por el que se autoriza al Honorable Ayuntamiento de Texcoco, Estado de México, a desincorporar del patrimonio del municipio un inmueble para que sea donado a título gratuito, a favor del Instituto de Seguridad Social y Servicios Sociales de trabajadores del Estado de México, para la realización de acciones que cumplan con el objeto del instituto, presentada por la Titular del Ejecutivo Estatal</w:t>
      </w:r>
      <w:r w:rsidR="00D32D44" w:rsidRPr="002F0235">
        <w:rPr>
          <w:rFonts w:ascii="Times New Roman" w:hAnsi="Times New Roman" w:cs="Times New Roman"/>
          <w:sz w:val="24"/>
          <w:szCs w:val="24"/>
        </w:rPr>
        <w:t>. (D</w:t>
      </w:r>
      <w:r w:rsidRPr="002F0235">
        <w:rPr>
          <w:rFonts w:ascii="Times New Roman" w:hAnsi="Times New Roman" w:cs="Times New Roman"/>
          <w:sz w:val="24"/>
          <w:szCs w:val="24"/>
        </w:rPr>
        <w:t>e urgente y obvia resolución</w:t>
      </w:r>
      <w:r w:rsidR="00D32D44" w:rsidRPr="002F0235">
        <w:rPr>
          <w:rFonts w:ascii="Times New Roman" w:hAnsi="Times New Roman" w:cs="Times New Roman"/>
          <w:sz w:val="24"/>
          <w:szCs w:val="24"/>
        </w:rPr>
        <w:t>)</w:t>
      </w:r>
      <w:r w:rsidRPr="002F0235">
        <w:rPr>
          <w:rFonts w:ascii="Times New Roman" w:hAnsi="Times New Roman" w:cs="Times New Roman"/>
          <w:sz w:val="24"/>
          <w:szCs w:val="24"/>
        </w:rPr>
        <w:t>.</w:t>
      </w:r>
    </w:p>
    <w:p w:rsidR="00990C41" w:rsidRPr="002F0235" w:rsidRDefault="00990C4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DIP. VLADIMIR HERNÁNDEZ VILLEGAS. Muchas gracias Presidenta.</w:t>
      </w:r>
    </w:p>
    <w:p w:rsidR="00990C41" w:rsidRPr="002F0235" w:rsidRDefault="00990C41"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Con su venia, la venia de las compañeras, compañeros de a Permanente.</w:t>
      </w:r>
    </w:p>
    <w:p w:rsidR="00990C41" w:rsidRPr="002F0235" w:rsidRDefault="00990C41"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“2026, Año del Humanismo Mexicano en el Estado de México”</w:t>
      </w:r>
    </w:p>
    <w:p w:rsidR="00990C41" w:rsidRPr="002F0235" w:rsidRDefault="00990C41" w:rsidP="007722C5">
      <w:pPr>
        <w:pStyle w:val="Sinespaciado"/>
        <w:jc w:val="right"/>
        <w:rPr>
          <w:rFonts w:ascii="Times New Roman" w:hAnsi="Times New Roman" w:cs="Times New Roman"/>
          <w:sz w:val="24"/>
          <w:szCs w:val="24"/>
        </w:rPr>
      </w:pPr>
      <w:r w:rsidRPr="002F0235">
        <w:rPr>
          <w:rFonts w:ascii="Times New Roman" w:hAnsi="Times New Roman" w:cs="Times New Roman"/>
          <w:sz w:val="24"/>
          <w:szCs w:val="24"/>
        </w:rPr>
        <w:t>Oficina de la Gobernadora.</w:t>
      </w:r>
    </w:p>
    <w:p w:rsidR="006F612D" w:rsidRPr="002F0235" w:rsidRDefault="00990C41" w:rsidP="007722C5">
      <w:pPr>
        <w:pStyle w:val="Sinespaciado"/>
        <w:jc w:val="right"/>
        <w:rPr>
          <w:rFonts w:ascii="Times New Roman" w:hAnsi="Times New Roman" w:cs="Times New Roman"/>
          <w:sz w:val="24"/>
          <w:szCs w:val="24"/>
        </w:rPr>
      </w:pPr>
      <w:r w:rsidRPr="002F0235">
        <w:rPr>
          <w:rFonts w:ascii="Times New Roman" w:hAnsi="Times New Roman" w:cs="Times New Roman"/>
          <w:sz w:val="24"/>
          <w:szCs w:val="24"/>
        </w:rPr>
        <w:t xml:space="preserve">Toluca de lerdo, México </w:t>
      </w:r>
    </w:p>
    <w:p w:rsidR="00990C41" w:rsidRPr="002F0235" w:rsidRDefault="00990C41" w:rsidP="007722C5">
      <w:pPr>
        <w:pStyle w:val="Sinespaciado"/>
        <w:jc w:val="right"/>
        <w:rPr>
          <w:rFonts w:ascii="Times New Roman" w:hAnsi="Times New Roman" w:cs="Times New Roman"/>
          <w:sz w:val="24"/>
          <w:szCs w:val="24"/>
        </w:rPr>
      </w:pPr>
      <w:r w:rsidRPr="002F0235">
        <w:rPr>
          <w:rFonts w:ascii="Times New Roman" w:hAnsi="Times New Roman" w:cs="Times New Roman"/>
          <w:sz w:val="24"/>
          <w:szCs w:val="24"/>
        </w:rPr>
        <w:t>a 11 de agosto del año 2026.</w:t>
      </w:r>
    </w:p>
    <w:p w:rsidR="00990C41" w:rsidRPr="002F0235" w:rsidRDefault="00990C4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DIPUTADA MARTHA AZUCENA CAMACHO REYNOSO</w:t>
      </w:r>
    </w:p>
    <w:p w:rsidR="00990C41" w:rsidRPr="002F0235" w:rsidRDefault="00990C4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PRESIDENTA DE LA DIPUTACIÓN PERMANENTE </w:t>
      </w:r>
    </w:p>
    <w:p w:rsidR="00990C41" w:rsidRPr="002F0235" w:rsidRDefault="00990C4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 LA HONORABLE “LXII” LEGISLATURA DEL ESTADO DE MÉXICO</w:t>
      </w:r>
    </w:p>
    <w:p w:rsidR="00990C41" w:rsidRPr="002F0235" w:rsidRDefault="00990C4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PRESENTE </w:t>
      </w:r>
    </w:p>
    <w:p w:rsidR="009C59F0" w:rsidRPr="002F0235" w:rsidRDefault="00990C41"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Delfina Gómez Álvarez, Gobernadora Constitucional del Estado Libre y Soberano de México, en ejercicio de las facultades que me confieren los artículos 51 fracción I y 77 fracción V de la Constitución Política del Estado Libre y Soberano de México y con fundamento en lo establecido en los numerales 61 fracción XXXVI de la Constitución Local; asimismo, 33 fracción I y VI y 34 de la Ley Orgánica Municipal del Estado de México, someto a la consideración de esta Honorable Legislatura, por su conducto la </w:t>
      </w:r>
      <w:r w:rsidR="00D32D44" w:rsidRPr="002F0235">
        <w:rPr>
          <w:rFonts w:ascii="Times New Roman" w:hAnsi="Times New Roman" w:cs="Times New Roman"/>
          <w:sz w:val="24"/>
          <w:szCs w:val="24"/>
        </w:rPr>
        <w:t xml:space="preserve">Iniciativa </w:t>
      </w:r>
      <w:r w:rsidRPr="002F0235">
        <w:rPr>
          <w:rFonts w:ascii="Times New Roman" w:hAnsi="Times New Roman" w:cs="Times New Roman"/>
          <w:sz w:val="24"/>
          <w:szCs w:val="24"/>
        </w:rPr>
        <w:t xml:space="preserve">de </w:t>
      </w:r>
      <w:r w:rsidR="00D32D44" w:rsidRPr="002F0235">
        <w:rPr>
          <w:rFonts w:ascii="Times New Roman" w:hAnsi="Times New Roman" w:cs="Times New Roman"/>
          <w:sz w:val="24"/>
          <w:szCs w:val="24"/>
        </w:rPr>
        <w:t xml:space="preserve">Decreto </w:t>
      </w:r>
      <w:r w:rsidRPr="002F0235">
        <w:rPr>
          <w:rFonts w:ascii="Times New Roman" w:hAnsi="Times New Roman" w:cs="Times New Roman"/>
          <w:sz w:val="24"/>
          <w:szCs w:val="24"/>
        </w:rPr>
        <w:t>por la que se autoriza al H. Ayuntamiento de Texcoco, Estado de México a desincorporar del patrimonio del municipio un inmueble para que sea donado a título gratuito a favor del Instituto de Seguridad y Servicios Sociales de los trabajadores del Estado para la realización de acciones que cumplan con el objeto del instituto.</w:t>
      </w:r>
    </w:p>
    <w:p w:rsidR="00990C41" w:rsidRPr="002F0235" w:rsidRDefault="00990C4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DECRETO</w:t>
      </w:r>
    </w:p>
    <w:p w:rsidR="00990C41" w:rsidRPr="002F0235" w:rsidRDefault="00990C4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LA HONORABLE “LXII” LEGISLATURA </w:t>
      </w:r>
    </w:p>
    <w:p w:rsidR="00990C41" w:rsidRPr="002F0235" w:rsidRDefault="00990C4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DEL ESTADO DE MÉXICO </w:t>
      </w:r>
    </w:p>
    <w:p w:rsidR="00990C41" w:rsidRPr="002F0235" w:rsidRDefault="00990C4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DECRETA:</w:t>
      </w:r>
    </w:p>
    <w:p w:rsidR="00990C41" w:rsidRPr="002F0235" w:rsidRDefault="00990C41"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ARTÍCULO PRIMERO. Se autoriza la desincorporación del patrimonio del </w:t>
      </w:r>
      <w:r w:rsidR="00334E98" w:rsidRPr="002F0235">
        <w:rPr>
          <w:rFonts w:ascii="Times New Roman" w:hAnsi="Times New Roman" w:cs="Times New Roman"/>
          <w:sz w:val="24"/>
          <w:szCs w:val="24"/>
        </w:rPr>
        <w:t xml:space="preserve">municipio </w:t>
      </w:r>
      <w:r w:rsidRPr="002F0235">
        <w:rPr>
          <w:rFonts w:ascii="Times New Roman" w:hAnsi="Times New Roman" w:cs="Times New Roman"/>
          <w:sz w:val="24"/>
          <w:szCs w:val="24"/>
        </w:rPr>
        <w:t xml:space="preserve">de Texcoco, Estado de México del inmueble identificado como </w:t>
      </w:r>
      <w:r w:rsidR="006D03F5" w:rsidRPr="002F0235">
        <w:rPr>
          <w:rFonts w:ascii="Times New Roman" w:hAnsi="Times New Roman" w:cs="Times New Roman"/>
          <w:sz w:val="24"/>
          <w:szCs w:val="24"/>
        </w:rPr>
        <w:t>Lote Único</w:t>
      </w:r>
      <w:r w:rsidRPr="002F0235">
        <w:rPr>
          <w:rFonts w:ascii="Times New Roman" w:hAnsi="Times New Roman" w:cs="Times New Roman"/>
          <w:sz w:val="24"/>
          <w:szCs w:val="24"/>
        </w:rPr>
        <w:t xml:space="preserve"> resultante de la Fusión de </w:t>
      </w:r>
      <w:r w:rsidR="006D03F5" w:rsidRPr="002F0235">
        <w:rPr>
          <w:rFonts w:ascii="Times New Roman" w:hAnsi="Times New Roman" w:cs="Times New Roman"/>
          <w:sz w:val="24"/>
          <w:szCs w:val="24"/>
        </w:rPr>
        <w:t>d</w:t>
      </w:r>
      <w:r w:rsidRPr="002F0235">
        <w:rPr>
          <w:rFonts w:ascii="Times New Roman" w:hAnsi="Times New Roman" w:cs="Times New Roman"/>
          <w:sz w:val="24"/>
          <w:szCs w:val="24"/>
        </w:rPr>
        <w:t xml:space="preserve">os lotes uno y dos del predio denominado </w:t>
      </w:r>
      <w:r w:rsidR="006D03F5" w:rsidRPr="002F0235">
        <w:rPr>
          <w:rFonts w:ascii="Times New Roman" w:hAnsi="Times New Roman" w:cs="Times New Roman"/>
          <w:sz w:val="24"/>
          <w:szCs w:val="24"/>
        </w:rPr>
        <w:t>“Tierra Larga”</w:t>
      </w:r>
      <w:r w:rsidRPr="002F0235">
        <w:rPr>
          <w:rFonts w:ascii="Times New Roman" w:hAnsi="Times New Roman" w:cs="Times New Roman"/>
          <w:sz w:val="24"/>
          <w:szCs w:val="24"/>
        </w:rPr>
        <w:t xml:space="preserve">, ubicado en la </w:t>
      </w:r>
      <w:r w:rsidR="00FE19AB" w:rsidRPr="002F0235">
        <w:rPr>
          <w:rFonts w:ascii="Times New Roman" w:hAnsi="Times New Roman" w:cs="Times New Roman"/>
          <w:sz w:val="24"/>
          <w:szCs w:val="24"/>
        </w:rPr>
        <w:t xml:space="preserve">calle camino </w:t>
      </w:r>
      <w:r w:rsidRPr="002F0235">
        <w:rPr>
          <w:rFonts w:ascii="Times New Roman" w:hAnsi="Times New Roman" w:cs="Times New Roman"/>
          <w:sz w:val="24"/>
          <w:szCs w:val="24"/>
        </w:rPr>
        <w:t xml:space="preserve">a </w:t>
      </w:r>
      <w:r w:rsidR="00D7144A" w:rsidRPr="002F0235">
        <w:rPr>
          <w:rFonts w:ascii="Times New Roman" w:hAnsi="Times New Roman" w:cs="Times New Roman"/>
          <w:sz w:val="24"/>
          <w:szCs w:val="24"/>
        </w:rPr>
        <w:t xml:space="preserve">Tolimpa, </w:t>
      </w:r>
      <w:r w:rsidR="00D7144A" w:rsidRPr="002F0235">
        <w:rPr>
          <w:rFonts w:ascii="Times New Roman" w:hAnsi="Times New Roman" w:cs="Times New Roman"/>
          <w:sz w:val="24"/>
          <w:szCs w:val="24"/>
        </w:rPr>
        <w:lastRenderedPageBreak/>
        <w:t>(</w:t>
      </w:r>
      <w:r w:rsidRPr="002F0235">
        <w:rPr>
          <w:rFonts w:ascii="Times New Roman" w:hAnsi="Times New Roman" w:cs="Times New Roman"/>
          <w:sz w:val="24"/>
          <w:szCs w:val="24"/>
        </w:rPr>
        <w:t xml:space="preserve">antes </w:t>
      </w:r>
      <w:r w:rsidR="00FE19AB" w:rsidRPr="002F0235">
        <w:rPr>
          <w:rFonts w:ascii="Times New Roman" w:hAnsi="Times New Roman" w:cs="Times New Roman"/>
          <w:sz w:val="24"/>
          <w:szCs w:val="24"/>
        </w:rPr>
        <w:t xml:space="preserve">calle </w:t>
      </w:r>
      <w:r w:rsidRPr="002F0235">
        <w:rPr>
          <w:rFonts w:ascii="Times New Roman" w:hAnsi="Times New Roman" w:cs="Times New Roman"/>
          <w:sz w:val="24"/>
          <w:szCs w:val="24"/>
        </w:rPr>
        <w:t>Limones</w:t>
      </w:r>
      <w:r w:rsidR="00FE19AB" w:rsidRPr="002F0235">
        <w:rPr>
          <w:rFonts w:ascii="Times New Roman" w:hAnsi="Times New Roman" w:cs="Times New Roman"/>
          <w:sz w:val="24"/>
          <w:szCs w:val="24"/>
        </w:rPr>
        <w:t>),</w:t>
      </w:r>
      <w:r w:rsidRPr="002F0235">
        <w:rPr>
          <w:rFonts w:ascii="Times New Roman" w:hAnsi="Times New Roman" w:cs="Times New Roman"/>
          <w:sz w:val="24"/>
          <w:szCs w:val="24"/>
        </w:rPr>
        <w:t xml:space="preserve"> </w:t>
      </w:r>
      <w:r w:rsidR="00FE19AB" w:rsidRPr="002F0235">
        <w:rPr>
          <w:rFonts w:ascii="Times New Roman" w:hAnsi="Times New Roman" w:cs="Times New Roman"/>
          <w:sz w:val="24"/>
          <w:szCs w:val="24"/>
        </w:rPr>
        <w:t xml:space="preserve">Treinta </w:t>
      </w:r>
      <w:r w:rsidRPr="002F0235">
        <w:rPr>
          <w:rFonts w:ascii="Times New Roman" w:hAnsi="Times New Roman" w:cs="Times New Roman"/>
          <w:sz w:val="24"/>
          <w:szCs w:val="24"/>
        </w:rPr>
        <w:t xml:space="preserve">y uno B y </w:t>
      </w:r>
      <w:r w:rsidR="00FE19AB" w:rsidRPr="002F0235">
        <w:rPr>
          <w:rFonts w:ascii="Times New Roman" w:hAnsi="Times New Roman" w:cs="Times New Roman"/>
          <w:sz w:val="24"/>
          <w:szCs w:val="24"/>
        </w:rPr>
        <w:t xml:space="preserve">Treinta </w:t>
      </w:r>
      <w:r w:rsidRPr="002F0235">
        <w:rPr>
          <w:rFonts w:ascii="Times New Roman" w:hAnsi="Times New Roman" w:cs="Times New Roman"/>
          <w:sz w:val="24"/>
          <w:szCs w:val="24"/>
        </w:rPr>
        <w:t>y tres B, Colonia San Mateo Huexotla, Municipio de Texcoco, Estado de México con una superficie de 20</w:t>
      </w:r>
      <w:r w:rsidR="00D7144A" w:rsidRPr="002F0235">
        <w:rPr>
          <w:rFonts w:ascii="Times New Roman" w:hAnsi="Times New Roman" w:cs="Times New Roman"/>
          <w:sz w:val="24"/>
          <w:szCs w:val="24"/>
        </w:rPr>
        <w:t>,000.</w:t>
      </w:r>
      <w:r w:rsidRPr="002F0235">
        <w:rPr>
          <w:rFonts w:ascii="Times New Roman" w:hAnsi="Times New Roman" w:cs="Times New Roman"/>
          <w:sz w:val="24"/>
          <w:szCs w:val="24"/>
        </w:rPr>
        <w:t>28 metros cuadrados con las siguientes medidas y colindancias:</w:t>
      </w: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423"/>
      </w:tblGrid>
      <w:tr w:rsidR="009C59F0" w:rsidRPr="002F0235" w:rsidTr="00B21E7C">
        <w:trPr>
          <w:jc w:val="center"/>
        </w:trPr>
        <w:tc>
          <w:tcPr>
            <w:tcW w:w="2405" w:type="dxa"/>
          </w:tcPr>
          <w:p w:rsidR="009C59F0" w:rsidRPr="002F0235" w:rsidRDefault="007A38C5"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NORTE UNO:</w:t>
            </w:r>
          </w:p>
        </w:tc>
        <w:tc>
          <w:tcPr>
            <w:tcW w:w="6423" w:type="dxa"/>
          </w:tcPr>
          <w:p w:rsidR="009C59F0" w:rsidRPr="002F0235" w:rsidRDefault="00957A12"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En 50.64 metros con CECI </w:t>
            </w:r>
          </w:p>
        </w:tc>
      </w:tr>
      <w:tr w:rsidR="009C59F0" w:rsidRPr="002F0235" w:rsidTr="00B21E7C">
        <w:trPr>
          <w:jc w:val="center"/>
        </w:trPr>
        <w:tc>
          <w:tcPr>
            <w:tcW w:w="2405" w:type="dxa"/>
          </w:tcPr>
          <w:p w:rsidR="009C59F0" w:rsidRPr="002F0235" w:rsidRDefault="007A38C5"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ORIENTE UNO:</w:t>
            </w:r>
          </w:p>
        </w:tc>
        <w:tc>
          <w:tcPr>
            <w:tcW w:w="6423" w:type="dxa"/>
          </w:tcPr>
          <w:p w:rsidR="009C59F0" w:rsidRPr="002F0235" w:rsidRDefault="00957A12"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En 150.82 metros con vialidad cerrada Doctor Francisco Alfonso Larqué Saavedra.</w:t>
            </w:r>
          </w:p>
        </w:tc>
      </w:tr>
      <w:tr w:rsidR="009C59F0" w:rsidRPr="002F0235" w:rsidTr="00B21E7C">
        <w:trPr>
          <w:jc w:val="center"/>
        </w:trPr>
        <w:tc>
          <w:tcPr>
            <w:tcW w:w="2405" w:type="dxa"/>
          </w:tcPr>
          <w:p w:rsidR="009C59F0" w:rsidRPr="002F0235" w:rsidRDefault="007A38C5"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NORTE DOS:</w:t>
            </w:r>
          </w:p>
        </w:tc>
        <w:tc>
          <w:tcPr>
            <w:tcW w:w="6423" w:type="dxa"/>
          </w:tcPr>
          <w:p w:rsidR="009C59F0" w:rsidRPr="002F0235" w:rsidRDefault="00957A12"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En </w:t>
            </w:r>
            <w:r w:rsidR="000636D1" w:rsidRPr="002F0235">
              <w:rPr>
                <w:rFonts w:ascii="Times New Roman" w:hAnsi="Times New Roman" w:cs="Times New Roman"/>
                <w:sz w:val="24"/>
                <w:szCs w:val="24"/>
              </w:rPr>
              <w:t>Tres</w:t>
            </w:r>
            <w:r w:rsidRPr="002F0235">
              <w:rPr>
                <w:rFonts w:ascii="Times New Roman" w:hAnsi="Times New Roman" w:cs="Times New Roman"/>
                <w:sz w:val="24"/>
                <w:szCs w:val="24"/>
              </w:rPr>
              <w:t xml:space="preserve"> </w:t>
            </w:r>
            <w:r w:rsidR="000636D1" w:rsidRPr="002F0235">
              <w:rPr>
                <w:rFonts w:ascii="Times New Roman" w:hAnsi="Times New Roman" w:cs="Times New Roman"/>
                <w:sz w:val="24"/>
                <w:szCs w:val="24"/>
              </w:rPr>
              <w:t xml:space="preserve">Tramos </w:t>
            </w:r>
            <w:r w:rsidRPr="002F0235">
              <w:rPr>
                <w:rFonts w:ascii="Times New Roman" w:hAnsi="Times New Roman" w:cs="Times New Roman"/>
                <w:sz w:val="24"/>
                <w:szCs w:val="24"/>
              </w:rPr>
              <w:t xml:space="preserve">con 8.95 metros y 5.34 metros con vialidad cerrada, </w:t>
            </w:r>
            <w:r w:rsidR="000636D1" w:rsidRPr="002F0235">
              <w:rPr>
                <w:rFonts w:ascii="Times New Roman" w:hAnsi="Times New Roman" w:cs="Times New Roman"/>
                <w:sz w:val="24"/>
                <w:szCs w:val="24"/>
              </w:rPr>
              <w:t xml:space="preserve">Doctor </w:t>
            </w:r>
            <w:r w:rsidRPr="002F0235">
              <w:rPr>
                <w:rFonts w:ascii="Times New Roman" w:hAnsi="Times New Roman" w:cs="Times New Roman"/>
                <w:sz w:val="24"/>
                <w:szCs w:val="24"/>
              </w:rPr>
              <w:t>Francisco Alfonso Larqué Saavedra y 50.09 metros con Bachillerato Tecnológico.</w:t>
            </w:r>
          </w:p>
        </w:tc>
      </w:tr>
      <w:tr w:rsidR="009C59F0" w:rsidRPr="002F0235" w:rsidTr="00B21E7C">
        <w:trPr>
          <w:jc w:val="center"/>
        </w:trPr>
        <w:tc>
          <w:tcPr>
            <w:tcW w:w="2405" w:type="dxa"/>
          </w:tcPr>
          <w:p w:rsidR="009C59F0" w:rsidRPr="002F0235" w:rsidRDefault="007A38C5"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NORTE DOS:</w:t>
            </w:r>
          </w:p>
        </w:tc>
        <w:tc>
          <w:tcPr>
            <w:tcW w:w="6423" w:type="dxa"/>
          </w:tcPr>
          <w:p w:rsidR="009C59F0" w:rsidRPr="002F0235" w:rsidRDefault="000636D1"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C</w:t>
            </w:r>
            <w:r w:rsidR="00957A12" w:rsidRPr="002F0235">
              <w:rPr>
                <w:rFonts w:ascii="Times New Roman" w:hAnsi="Times New Roman" w:cs="Times New Roman"/>
                <w:sz w:val="24"/>
                <w:szCs w:val="24"/>
              </w:rPr>
              <w:t xml:space="preserve">on 114.82 metros con </w:t>
            </w:r>
            <w:r w:rsidRPr="002F0235">
              <w:rPr>
                <w:rFonts w:ascii="Times New Roman" w:hAnsi="Times New Roman" w:cs="Times New Roman"/>
                <w:sz w:val="24"/>
                <w:szCs w:val="24"/>
              </w:rPr>
              <w:t>Propiedad Privada.</w:t>
            </w:r>
          </w:p>
        </w:tc>
      </w:tr>
      <w:tr w:rsidR="009C59F0" w:rsidRPr="002F0235" w:rsidTr="00B21E7C">
        <w:trPr>
          <w:jc w:val="center"/>
        </w:trPr>
        <w:tc>
          <w:tcPr>
            <w:tcW w:w="2405" w:type="dxa"/>
          </w:tcPr>
          <w:p w:rsidR="009C59F0" w:rsidRPr="002F0235" w:rsidRDefault="007A38C5"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SUR:</w:t>
            </w:r>
          </w:p>
        </w:tc>
        <w:tc>
          <w:tcPr>
            <w:tcW w:w="6423" w:type="dxa"/>
          </w:tcPr>
          <w:p w:rsidR="009C59F0" w:rsidRPr="002F0235" w:rsidRDefault="00957A12"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En </w:t>
            </w:r>
            <w:r w:rsidR="009C36F3" w:rsidRPr="002F0235">
              <w:rPr>
                <w:rFonts w:ascii="Times New Roman" w:hAnsi="Times New Roman" w:cs="Times New Roman"/>
                <w:sz w:val="24"/>
                <w:szCs w:val="24"/>
              </w:rPr>
              <w:t>Tres</w:t>
            </w:r>
            <w:r w:rsidRPr="002F0235">
              <w:rPr>
                <w:rFonts w:ascii="Times New Roman" w:hAnsi="Times New Roman" w:cs="Times New Roman"/>
                <w:sz w:val="24"/>
                <w:szCs w:val="24"/>
              </w:rPr>
              <w:t xml:space="preserve"> </w:t>
            </w:r>
            <w:r w:rsidR="009C36F3" w:rsidRPr="002F0235">
              <w:rPr>
                <w:rFonts w:ascii="Times New Roman" w:hAnsi="Times New Roman" w:cs="Times New Roman"/>
                <w:sz w:val="24"/>
                <w:szCs w:val="24"/>
              </w:rPr>
              <w:t xml:space="preserve">Tramos </w:t>
            </w:r>
            <w:r w:rsidRPr="002F0235">
              <w:rPr>
                <w:rFonts w:ascii="Times New Roman" w:hAnsi="Times New Roman" w:cs="Times New Roman"/>
                <w:sz w:val="24"/>
                <w:szCs w:val="24"/>
              </w:rPr>
              <w:t>con 56.49 metros, 0.33 metros y 59 metros con Ignacio Manuel Altamirano, Colonia Leyes de Reforma</w:t>
            </w:r>
          </w:p>
        </w:tc>
      </w:tr>
      <w:tr w:rsidR="00161A31" w:rsidRPr="002F0235" w:rsidTr="00B21E7C">
        <w:trPr>
          <w:jc w:val="center"/>
        </w:trPr>
        <w:tc>
          <w:tcPr>
            <w:tcW w:w="2405" w:type="dxa"/>
          </w:tcPr>
          <w:p w:rsidR="009C59F0" w:rsidRPr="002F0235" w:rsidRDefault="007A38C5" w:rsidP="007722C5">
            <w:pPr>
              <w:pStyle w:val="Sinespaciado"/>
              <w:jc w:val="both"/>
              <w:rPr>
                <w:rFonts w:ascii="Times New Roman" w:hAnsi="Times New Roman" w:cs="Times New Roman"/>
                <w:sz w:val="24"/>
                <w:szCs w:val="24"/>
              </w:rPr>
            </w:pPr>
            <w:r w:rsidRPr="002F0235">
              <w:rPr>
                <w:rFonts w:ascii="Times New Roman" w:eastAsia="Arial" w:hAnsi="Times New Roman" w:cs="Times New Roman"/>
                <w:sz w:val="24"/>
                <w:szCs w:val="24"/>
              </w:rPr>
              <w:t>AL PONIENTE:</w:t>
            </w:r>
          </w:p>
        </w:tc>
        <w:tc>
          <w:tcPr>
            <w:tcW w:w="6423" w:type="dxa"/>
          </w:tcPr>
          <w:p w:rsidR="009C59F0" w:rsidRPr="002F0235" w:rsidRDefault="007A38C5"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C</w:t>
            </w:r>
            <w:r w:rsidR="00957A12" w:rsidRPr="002F0235">
              <w:rPr>
                <w:rFonts w:ascii="Times New Roman" w:eastAsia="Arial" w:hAnsi="Times New Roman" w:cs="Times New Roman"/>
                <w:sz w:val="24"/>
                <w:szCs w:val="24"/>
              </w:rPr>
              <w:t>on 267.34 metros con Fraccionamiento Villas de Tolimpa.</w:t>
            </w:r>
          </w:p>
        </w:tc>
      </w:tr>
    </w:tbl>
    <w:p w:rsidR="00DE510F" w:rsidRPr="002F0235" w:rsidRDefault="007A38C5" w:rsidP="007722C5">
      <w:pPr>
        <w:pStyle w:val="Sinespaciado"/>
        <w:ind w:firstLine="709"/>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ARTÍCULO SEGUNDO</w:t>
      </w:r>
      <w:r w:rsidR="00DE510F" w:rsidRPr="002F0235">
        <w:rPr>
          <w:rFonts w:ascii="Times New Roman" w:eastAsia="Arial" w:hAnsi="Times New Roman" w:cs="Times New Roman"/>
          <w:sz w:val="24"/>
          <w:szCs w:val="24"/>
        </w:rPr>
        <w:t>. Se autoriza al H. Ayuntamiento de Texcoco, Estado de México a donar a título gratuito el inmueble a que hace referencia el artículo anterior, a favor del Instituto de Seguridad y Servicios Sociales de los Trabajadores del Estado, para la realización de acciones que cumplan con el objeto del Instituto.</w:t>
      </w:r>
    </w:p>
    <w:p w:rsidR="00DE510F" w:rsidRPr="002F0235" w:rsidRDefault="007A38C5" w:rsidP="007722C5">
      <w:pPr>
        <w:pStyle w:val="Sinespaciad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ARTÍCULO TERCERO</w:t>
      </w:r>
      <w:r w:rsidR="00DE510F" w:rsidRPr="002F0235">
        <w:rPr>
          <w:rFonts w:ascii="Times New Roman" w:eastAsia="Arial" w:hAnsi="Times New Roman" w:cs="Times New Roman"/>
          <w:sz w:val="24"/>
          <w:szCs w:val="24"/>
        </w:rPr>
        <w:t>. La donación del predio estará condicionada a que no se cambie el uso y destino que motivó su autorización</w:t>
      </w:r>
      <w:r w:rsidR="00161A31" w:rsidRPr="002F0235">
        <w:rPr>
          <w:rFonts w:ascii="Times New Roman" w:eastAsia="Arial" w:hAnsi="Times New Roman" w:cs="Times New Roman"/>
          <w:sz w:val="24"/>
          <w:szCs w:val="24"/>
        </w:rPr>
        <w:t>.</w:t>
      </w:r>
      <w:r w:rsidR="00DE510F" w:rsidRPr="002F0235">
        <w:rPr>
          <w:rFonts w:ascii="Times New Roman" w:eastAsia="Arial" w:hAnsi="Times New Roman" w:cs="Times New Roman"/>
          <w:sz w:val="24"/>
          <w:szCs w:val="24"/>
        </w:rPr>
        <w:t xml:space="preserve"> </w:t>
      </w:r>
      <w:r w:rsidR="00161A31" w:rsidRPr="002F0235">
        <w:rPr>
          <w:rFonts w:ascii="Times New Roman" w:eastAsia="Arial" w:hAnsi="Times New Roman" w:cs="Times New Roman"/>
          <w:sz w:val="24"/>
          <w:szCs w:val="24"/>
        </w:rPr>
        <w:t>E</w:t>
      </w:r>
      <w:r w:rsidR="00DE510F" w:rsidRPr="002F0235">
        <w:rPr>
          <w:rFonts w:ascii="Times New Roman" w:eastAsia="Arial" w:hAnsi="Times New Roman" w:cs="Times New Roman"/>
          <w:sz w:val="24"/>
          <w:szCs w:val="24"/>
        </w:rPr>
        <w:t>n caso contrario, revertirá a favor del patrimonio del H. Ayuntamiento de Texcoco, Estado de México.</w:t>
      </w:r>
    </w:p>
    <w:p w:rsidR="00DE510F" w:rsidRPr="002F0235" w:rsidRDefault="00DE510F" w:rsidP="007722C5">
      <w:pPr>
        <w:pStyle w:val="Sinespaciado"/>
        <w:ind w:firstLine="708"/>
        <w:jc w:val="center"/>
        <w:rPr>
          <w:rFonts w:ascii="Times New Roman" w:eastAsia="Arial" w:hAnsi="Times New Roman" w:cs="Times New Roman"/>
          <w:sz w:val="24"/>
          <w:szCs w:val="24"/>
        </w:rPr>
      </w:pPr>
      <w:r w:rsidRPr="002F0235">
        <w:rPr>
          <w:rFonts w:ascii="Times New Roman" w:eastAsia="Arial" w:hAnsi="Times New Roman" w:cs="Times New Roman"/>
          <w:sz w:val="24"/>
          <w:szCs w:val="24"/>
        </w:rPr>
        <w:t>TRANSITORIOS</w:t>
      </w:r>
    </w:p>
    <w:p w:rsidR="00DE510F" w:rsidRPr="002F0235" w:rsidRDefault="00DE510F" w:rsidP="007722C5">
      <w:pPr>
        <w:pStyle w:val="Sinespaciad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PRIMERO. Publíquese el presente </w:t>
      </w:r>
      <w:r w:rsidR="002B1F76" w:rsidRPr="002F0235">
        <w:rPr>
          <w:rFonts w:ascii="Times New Roman" w:eastAsia="Arial" w:hAnsi="Times New Roman" w:cs="Times New Roman"/>
          <w:sz w:val="24"/>
          <w:szCs w:val="24"/>
        </w:rPr>
        <w:t xml:space="preserve">Decreto </w:t>
      </w:r>
      <w:r w:rsidRPr="002F0235">
        <w:rPr>
          <w:rFonts w:ascii="Times New Roman" w:eastAsia="Arial" w:hAnsi="Times New Roman" w:cs="Times New Roman"/>
          <w:sz w:val="24"/>
          <w:szCs w:val="24"/>
        </w:rPr>
        <w:t>en el Periódico Oficial “Gaceta del Gobierno”.</w:t>
      </w:r>
    </w:p>
    <w:p w:rsidR="00DE510F" w:rsidRPr="002F0235" w:rsidRDefault="00DE510F" w:rsidP="007722C5">
      <w:pPr>
        <w:pStyle w:val="Sinespaciad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SEGUNDO. El presente </w:t>
      </w:r>
      <w:r w:rsidR="002B1F76" w:rsidRPr="002F0235">
        <w:rPr>
          <w:rFonts w:ascii="Times New Roman" w:eastAsia="Arial" w:hAnsi="Times New Roman" w:cs="Times New Roman"/>
          <w:sz w:val="24"/>
          <w:szCs w:val="24"/>
        </w:rPr>
        <w:t xml:space="preserve">Decreto </w:t>
      </w:r>
      <w:r w:rsidRPr="002F0235">
        <w:rPr>
          <w:rFonts w:ascii="Times New Roman" w:eastAsia="Arial" w:hAnsi="Times New Roman" w:cs="Times New Roman"/>
          <w:sz w:val="24"/>
          <w:szCs w:val="24"/>
        </w:rPr>
        <w:t>entrará en vigor al día siguiente de su publicación en el Periódico Oficial “Gaceta del Gobierno”.</w:t>
      </w:r>
    </w:p>
    <w:p w:rsidR="00DE510F" w:rsidRPr="002F0235" w:rsidRDefault="007A38C5" w:rsidP="007722C5">
      <w:pPr>
        <w:pStyle w:val="Sinespaciado"/>
        <w:jc w:val="center"/>
        <w:rPr>
          <w:rFonts w:ascii="Times New Roman" w:eastAsia="Arial" w:hAnsi="Times New Roman" w:cs="Times New Roman"/>
          <w:sz w:val="24"/>
          <w:szCs w:val="24"/>
        </w:rPr>
      </w:pPr>
      <w:r w:rsidRPr="002F0235">
        <w:rPr>
          <w:rFonts w:ascii="Times New Roman" w:eastAsia="Arial" w:hAnsi="Times New Roman" w:cs="Times New Roman"/>
          <w:sz w:val="24"/>
          <w:szCs w:val="24"/>
        </w:rPr>
        <w:t>ATENTAMENTE</w:t>
      </w:r>
    </w:p>
    <w:p w:rsidR="00DE510F" w:rsidRPr="002F0235" w:rsidRDefault="007A38C5" w:rsidP="007722C5">
      <w:pPr>
        <w:pStyle w:val="Sinespaciado"/>
        <w:jc w:val="center"/>
        <w:rPr>
          <w:rFonts w:ascii="Times New Roman" w:eastAsia="Arial" w:hAnsi="Times New Roman" w:cs="Times New Roman"/>
          <w:sz w:val="24"/>
          <w:szCs w:val="24"/>
        </w:rPr>
      </w:pPr>
      <w:r w:rsidRPr="002F0235">
        <w:rPr>
          <w:rFonts w:ascii="Times New Roman" w:eastAsia="Arial" w:hAnsi="Times New Roman" w:cs="Times New Roman"/>
          <w:sz w:val="24"/>
          <w:szCs w:val="24"/>
        </w:rPr>
        <w:t>GOBERNADORA CONSTITUCIONAL</w:t>
      </w:r>
    </w:p>
    <w:p w:rsidR="00DE510F" w:rsidRPr="002F0235" w:rsidRDefault="007A38C5" w:rsidP="007722C5">
      <w:pPr>
        <w:pStyle w:val="Sinespaciado"/>
        <w:jc w:val="center"/>
        <w:rPr>
          <w:rFonts w:ascii="Times New Roman" w:eastAsia="Arial" w:hAnsi="Times New Roman" w:cs="Times New Roman"/>
          <w:sz w:val="24"/>
          <w:szCs w:val="24"/>
        </w:rPr>
      </w:pPr>
      <w:r w:rsidRPr="002F0235">
        <w:rPr>
          <w:rFonts w:ascii="Times New Roman" w:eastAsia="Arial" w:hAnsi="Times New Roman" w:cs="Times New Roman"/>
          <w:sz w:val="24"/>
          <w:szCs w:val="24"/>
        </w:rPr>
        <w:t>DEL ESTADO LIBRE Y SOBERANO DE MÉXICO</w:t>
      </w:r>
    </w:p>
    <w:p w:rsidR="00DE510F" w:rsidRPr="002F0235" w:rsidRDefault="007A38C5" w:rsidP="007722C5">
      <w:pPr>
        <w:pStyle w:val="Sinespaciado"/>
        <w:jc w:val="center"/>
        <w:rPr>
          <w:rFonts w:ascii="Times New Roman" w:eastAsia="Arial" w:hAnsi="Times New Roman" w:cs="Times New Roman"/>
          <w:sz w:val="24"/>
          <w:szCs w:val="24"/>
        </w:rPr>
      </w:pPr>
      <w:r w:rsidRPr="002F0235">
        <w:rPr>
          <w:rFonts w:ascii="Times New Roman" w:eastAsia="Arial" w:hAnsi="Times New Roman" w:cs="Times New Roman"/>
          <w:sz w:val="24"/>
          <w:szCs w:val="24"/>
        </w:rPr>
        <w:t>MTRA. DELFINA GÓMEZ ÁLVAREZ</w:t>
      </w:r>
    </w:p>
    <w:p w:rsidR="00DE510F" w:rsidRPr="002F0235" w:rsidRDefault="00DE510F" w:rsidP="007722C5">
      <w:pPr>
        <w:pStyle w:val="Sinespaciad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Sería cuanto Presidenta. Muchas gracias.</w:t>
      </w:r>
    </w:p>
    <w:p w:rsidR="00F77D01" w:rsidRPr="002F0235" w:rsidRDefault="00F77D01" w:rsidP="007722C5">
      <w:pPr>
        <w:pStyle w:val="Sinespaciado"/>
        <w:jc w:val="both"/>
        <w:rPr>
          <w:rFonts w:ascii="Times New Roman" w:hAnsi="Times New Roman" w:cs="Times New Roman"/>
          <w:sz w:val="24"/>
          <w:szCs w:val="24"/>
        </w:rPr>
      </w:pPr>
    </w:p>
    <w:p w:rsidR="00F77D01" w:rsidRPr="002F0235" w:rsidRDefault="00F77D01"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(Se inserta documento)</w:t>
      </w:r>
    </w:p>
    <w:p w:rsidR="00F77D01" w:rsidRPr="002F0235" w:rsidRDefault="00F77D01" w:rsidP="007722C5">
      <w:pPr>
        <w:pStyle w:val="Sinespaciado"/>
        <w:rPr>
          <w:rFonts w:ascii="Times New Roman" w:hAnsi="Times New Roman" w:cs="Times New Roman"/>
          <w:sz w:val="24"/>
          <w:szCs w:val="24"/>
        </w:rPr>
      </w:pPr>
    </w:p>
    <w:p w:rsidR="00DA0031" w:rsidRPr="002F0235" w:rsidRDefault="00DA003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CONSEJERÍA</w:t>
      </w:r>
    </w:p>
    <w:p w:rsidR="00DA0031" w:rsidRPr="002F0235" w:rsidRDefault="00DA003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JURÍDICA</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“2026. Año del Humanismo Mexicano en el Estado de México”</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Toluca de Lerdo, Estado de México a 13 de agosto 2026</w:t>
      </w:r>
    </w:p>
    <w:p w:rsidR="00DA0031" w:rsidRPr="002F0235" w:rsidRDefault="00DA0031" w:rsidP="007722C5">
      <w:pPr>
        <w:spacing w:after="0" w:line="240" w:lineRule="auto"/>
        <w:jc w:val="right"/>
        <w:rPr>
          <w:rFonts w:ascii="Times New Roman" w:hAnsi="Times New Roman" w:cs="Times New Roman"/>
          <w:b/>
          <w:sz w:val="24"/>
          <w:szCs w:val="24"/>
        </w:rPr>
      </w:pPr>
      <w:r w:rsidRPr="002F0235">
        <w:rPr>
          <w:rFonts w:ascii="Times New Roman" w:hAnsi="Times New Roman" w:cs="Times New Roman"/>
          <w:b/>
          <w:sz w:val="24"/>
          <w:szCs w:val="24"/>
        </w:rPr>
        <w:t>Oficio número CJ/233A00000000000/1906/2026</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Diputada</w:t>
      </w:r>
    </w:p>
    <w:p w:rsidR="00DA0031" w:rsidRPr="002F0235" w:rsidRDefault="00DA003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Martha Azucena Camacho Reynoso</w:t>
      </w:r>
    </w:p>
    <w:p w:rsidR="00DA0031" w:rsidRPr="002F0235" w:rsidRDefault="00DA003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Presidenta de la Diputación Permanente</w:t>
      </w:r>
    </w:p>
    <w:p w:rsidR="00DA0031" w:rsidRPr="002F0235" w:rsidRDefault="00DA003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 la "LXII" Legislatura del Estado de México</w:t>
      </w:r>
    </w:p>
    <w:p w:rsidR="00DA0031" w:rsidRPr="002F0235" w:rsidRDefault="00DA003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Presente</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Con fundamento en lo establecido por la fracción XI del artículo 57 de la Ley Orgánica de la Administración Pública del Estado de México, me permito ser el conducto para presentar ante Usted la Iniciativa de Decreto por el que se autoriza al H. Ayuntamiento de Texcoco, Estado de </w:t>
      </w:r>
      <w:r w:rsidRPr="002F0235">
        <w:rPr>
          <w:rFonts w:ascii="Times New Roman" w:hAnsi="Times New Roman" w:cs="Times New Roman"/>
          <w:sz w:val="24"/>
          <w:szCs w:val="24"/>
        </w:rPr>
        <w:lastRenderedPageBreak/>
        <w:t>México a desincorporar del patrimonio del municipio un inmueble, para que sea donado a título gratuito a favor del Instituto de Seguridad y Servicios Sociales de los Trabajadores del Estado para la realización de acciones que cumplan con el objeto del Instituto.</w:t>
      </w:r>
      <w:r w:rsidRPr="002F0235">
        <w:rPr>
          <w:rFonts w:ascii="Times New Roman" w:hAnsi="Times New Roman" w:cs="Times New Roman"/>
          <w:noProof/>
          <w:sz w:val="24"/>
          <w:szCs w:val="24"/>
        </w:rPr>
        <w:drawing>
          <wp:inline distT="0" distB="0" distL="0" distR="0" wp14:anchorId="5081582B" wp14:editId="0D203AEC">
            <wp:extent cx="4575" cy="4572"/>
            <wp:effectExtent l="0" t="0" r="0" b="0"/>
            <wp:docPr id="2151" name="Picture 2151"/>
            <wp:cNvGraphicFramePr/>
            <a:graphic xmlns:a="http://schemas.openxmlformats.org/drawingml/2006/main">
              <a:graphicData uri="http://schemas.openxmlformats.org/drawingml/2006/picture">
                <pic:pic xmlns:pic="http://schemas.openxmlformats.org/drawingml/2006/picture">
                  <pic:nvPicPr>
                    <pic:cNvPr id="2151" name="Picture 2151"/>
                    <pic:cNvPicPr/>
                  </pic:nvPicPr>
                  <pic:blipFill>
                    <a:blip r:embed="rId42"/>
                    <a:stretch>
                      <a:fillRect/>
                    </a:stretch>
                  </pic:blipFill>
                  <pic:spPr>
                    <a:xfrm>
                      <a:off x="0" y="0"/>
                      <a:ext cx="4575" cy="4572"/>
                    </a:xfrm>
                    <a:prstGeom prst="rect">
                      <a:avLst/>
                    </a:prstGeom>
                  </pic:spPr>
                </pic:pic>
              </a:graphicData>
            </a:graphic>
          </wp:inline>
        </w:drawing>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Le envío un cordial saludo.</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Atentamente</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Lic. Jesús George Zamora</w:t>
      </w:r>
    </w:p>
    <w:p w:rsidR="00DA0031" w:rsidRPr="002F0235" w:rsidRDefault="00DA003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Consejero Jurídico</w:t>
      </w:r>
    </w:p>
    <w:p w:rsidR="00DA0031" w:rsidRPr="002F0235" w:rsidRDefault="00DA0031"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(Rúbrica)</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right"/>
        <w:rPr>
          <w:rFonts w:ascii="Times New Roman" w:hAnsi="Times New Roman" w:cs="Times New Roman"/>
          <w:b/>
          <w:sz w:val="24"/>
          <w:szCs w:val="24"/>
        </w:rPr>
      </w:pPr>
      <w:r w:rsidRPr="002F0235">
        <w:rPr>
          <w:rFonts w:ascii="Times New Roman" w:hAnsi="Times New Roman" w:cs="Times New Roman"/>
          <w:b/>
          <w:sz w:val="24"/>
          <w:szCs w:val="24"/>
        </w:rPr>
        <w:t>Oficina de la Gobernadora</w:t>
      </w:r>
    </w:p>
    <w:p w:rsidR="00DA0031" w:rsidRPr="002F0235" w:rsidRDefault="00DA0031"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 xml:space="preserve">Toluca de Lerdo, México, a </w:t>
      </w:r>
      <w:r w:rsidR="00481DA3" w:rsidRPr="002F0235">
        <w:rPr>
          <w:rFonts w:ascii="Times New Roman" w:hAnsi="Times New Roman" w:cs="Times New Roman"/>
          <w:sz w:val="24"/>
          <w:szCs w:val="24"/>
        </w:rPr>
        <w:t>11</w:t>
      </w:r>
      <w:r w:rsidRPr="002F0235">
        <w:rPr>
          <w:rFonts w:ascii="Times New Roman" w:hAnsi="Times New Roman" w:cs="Times New Roman"/>
          <w:sz w:val="24"/>
          <w:szCs w:val="24"/>
        </w:rPr>
        <w:t xml:space="preserve"> de agosto de 2026.</w:t>
      </w:r>
    </w:p>
    <w:p w:rsidR="00AA23B2" w:rsidRPr="002F0235" w:rsidRDefault="00AA23B2"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DIPUTADA</w:t>
      </w:r>
    </w:p>
    <w:p w:rsidR="00AA23B2" w:rsidRPr="002F0235" w:rsidRDefault="00AA23B2"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MARTHA AZUCENA CAMACHO REYNOSO</w:t>
      </w:r>
    </w:p>
    <w:p w:rsidR="00AA23B2" w:rsidRPr="002F0235" w:rsidRDefault="00AA23B2"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PRESIDENTA DE LA DIPUTACIÓN PERMANENTE DE</w:t>
      </w:r>
    </w:p>
    <w:p w:rsidR="00AA23B2" w:rsidRPr="002F0235" w:rsidRDefault="00AA23B2"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LA H. “LXII” LEGISLATURA DEL ESTADO DE MÉXICO</w:t>
      </w:r>
    </w:p>
    <w:p w:rsidR="00AA23B2" w:rsidRPr="002F0235" w:rsidRDefault="00AA23B2"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PRESENTE</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DELFINA GÓMEZ ÁLVAREZ, Gobernadora Constitucional del Estado Libre y Soberano de México</w:t>
      </w:r>
      <w:r w:rsidRPr="002F0235">
        <w:rPr>
          <w:rFonts w:ascii="Times New Roman" w:hAnsi="Times New Roman" w:cs="Times New Roman"/>
          <w:sz w:val="24"/>
          <w:szCs w:val="24"/>
        </w:rPr>
        <w:t xml:space="preserve">, en ejercicio de la facultad que me confieren los artículos 51, fracción I y 77, fracción V, de la Constitución Política del Estado Libre y Soberano de México y con fundamento en lo establecido en los numerales 61, fracción XXXVI, de la Constitución local, así como, 33, fracciones I y VI, y 34 de la Ley Orgánica Municipal del Estado de México, someto a la consideración de esa H. Legislatura por su conducto, la </w:t>
      </w:r>
      <w:r w:rsidRPr="002F0235">
        <w:rPr>
          <w:rFonts w:ascii="Times New Roman" w:hAnsi="Times New Roman" w:cs="Times New Roman"/>
          <w:b/>
          <w:sz w:val="24"/>
          <w:szCs w:val="24"/>
        </w:rPr>
        <w:t xml:space="preserve">Iniciativa de Decreto por el que se autoriza al H. Ayuntamiento de Texcoco, Estado de México a desincorporar del patrimonio del municipio un inmueble, para que sea donado a título gratuito a favor del Instituto de Seguridad y Servicios Sociales de los Trabajadores del Estado para la realización de acciones que </w:t>
      </w:r>
      <w:r w:rsidRPr="002F0235">
        <w:rPr>
          <w:rFonts w:ascii="Times New Roman" w:hAnsi="Times New Roman" w:cs="Times New Roman"/>
          <w:b/>
          <w:noProof/>
          <w:sz w:val="24"/>
          <w:szCs w:val="24"/>
        </w:rPr>
        <w:drawing>
          <wp:inline distT="0" distB="0" distL="0" distR="0" wp14:anchorId="28812649" wp14:editId="7DA67AFC">
            <wp:extent cx="4575" cy="4572"/>
            <wp:effectExtent l="0" t="0" r="0" b="0"/>
            <wp:docPr id="6530" name="Picture 6530"/>
            <wp:cNvGraphicFramePr/>
            <a:graphic xmlns:a="http://schemas.openxmlformats.org/drawingml/2006/main">
              <a:graphicData uri="http://schemas.openxmlformats.org/drawingml/2006/picture">
                <pic:pic xmlns:pic="http://schemas.openxmlformats.org/drawingml/2006/picture">
                  <pic:nvPicPr>
                    <pic:cNvPr id="6530" name="Picture 6530"/>
                    <pic:cNvPicPr/>
                  </pic:nvPicPr>
                  <pic:blipFill>
                    <a:blip r:embed="rId21"/>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b/>
          <w:sz w:val="24"/>
          <w:szCs w:val="24"/>
        </w:rPr>
        <w:t>cumplan con el objeto del Instituto</w:t>
      </w:r>
      <w:r w:rsidRPr="002F0235">
        <w:rPr>
          <w:rFonts w:ascii="Times New Roman" w:hAnsi="Times New Roman" w:cs="Times New Roman"/>
          <w:sz w:val="24"/>
          <w:szCs w:val="24"/>
        </w:rPr>
        <w:t>, de conformidad con la siguiente:</w:t>
      </w:r>
    </w:p>
    <w:p w:rsidR="00DA0031" w:rsidRPr="002F0235" w:rsidRDefault="00DA0031" w:rsidP="007722C5">
      <w:pPr>
        <w:spacing w:after="0" w:line="240" w:lineRule="auto"/>
        <w:rPr>
          <w:rFonts w:ascii="Times New Roman" w:hAnsi="Times New Roman" w:cs="Times New Roman"/>
          <w:sz w:val="24"/>
          <w:szCs w:val="24"/>
        </w:rPr>
      </w:pPr>
    </w:p>
    <w:p w:rsidR="00AA23B2" w:rsidRPr="002F0235" w:rsidRDefault="00AA23B2"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EXPOSICIÓN DE MOTIVOS</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artículo 1</w:t>
      </w:r>
      <w:r w:rsidRPr="002F0235">
        <w:rPr>
          <w:rFonts w:ascii="Times New Roman" w:hAnsi="Times New Roman" w:cs="Times New Roman"/>
          <w:sz w:val="24"/>
          <w:szCs w:val="24"/>
          <w:vertAlign w:val="superscript"/>
        </w:rPr>
        <w:t xml:space="preserve">0 </w:t>
      </w:r>
      <w:r w:rsidRPr="002F0235">
        <w:rPr>
          <w:rFonts w:ascii="Times New Roman" w:hAnsi="Times New Roman" w:cs="Times New Roman"/>
          <w:sz w:val="24"/>
          <w:szCs w:val="24"/>
        </w:rPr>
        <w:t>de la Constitución Política de los Estados Unidos Mexicanos establece que todas las personas gozan de los derechos humanos reconocidos en la misma y en los Tratados Internacionales de los que el Estado Mexicano sea parte, así como de las garantías para su protección, en congruencia con lo anterior, el artículo 4</w:t>
      </w:r>
      <w:r w:rsidRPr="002F0235">
        <w:rPr>
          <w:rFonts w:ascii="Times New Roman" w:hAnsi="Times New Roman" w:cs="Times New Roman"/>
          <w:sz w:val="24"/>
          <w:szCs w:val="24"/>
          <w:vertAlign w:val="superscript"/>
        </w:rPr>
        <w:t xml:space="preserve">0 </w:t>
      </w:r>
      <w:r w:rsidRPr="002F0235">
        <w:rPr>
          <w:rFonts w:ascii="Times New Roman" w:hAnsi="Times New Roman" w:cs="Times New Roman"/>
          <w:sz w:val="24"/>
          <w:szCs w:val="24"/>
        </w:rPr>
        <w:t>consagra el derecho a la protección a la salud que toda persona tiene, el cual debe de protegerse de manera universal, con disponibilidad suficiente de servicios, bienes e instalaciones para las personas, en condiciones de accesibilidad física, económica y sin discriminación alguna, así como debe garantizarse la calidad en los servicios prestados.</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artículo 5</w:t>
      </w:r>
      <w:r w:rsidRPr="002F0235">
        <w:rPr>
          <w:rFonts w:ascii="Times New Roman" w:hAnsi="Times New Roman" w:cs="Times New Roman"/>
          <w:sz w:val="24"/>
          <w:szCs w:val="24"/>
          <w:vertAlign w:val="superscript"/>
        </w:rPr>
        <w:t xml:space="preserve">0 </w:t>
      </w:r>
      <w:r w:rsidRPr="002F0235">
        <w:rPr>
          <w:rFonts w:ascii="Times New Roman" w:hAnsi="Times New Roman" w:cs="Times New Roman"/>
          <w:sz w:val="24"/>
          <w:szCs w:val="24"/>
        </w:rPr>
        <w:t>de la Constitución Política del Estado Libre y Soberano de México determina que, en el Estado de México, se fomentará el cuidado de la salud de los habitantes, por lo que resulta primordial para nuestra entidad fortalecer y mejorar los servicios de salud.</w:t>
      </w:r>
    </w:p>
    <w:p w:rsidR="00DA0031" w:rsidRPr="002F0235" w:rsidRDefault="00DA0031" w:rsidP="007722C5">
      <w:pPr>
        <w:spacing w:after="0" w:line="240" w:lineRule="auto"/>
        <w:jc w:val="both"/>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artículo 5</w:t>
      </w:r>
      <w:r w:rsidRPr="002F0235">
        <w:rPr>
          <w:rFonts w:ascii="Times New Roman" w:hAnsi="Times New Roman" w:cs="Times New Roman"/>
          <w:sz w:val="24"/>
          <w:szCs w:val="24"/>
          <w:vertAlign w:val="superscript"/>
        </w:rPr>
        <w:t xml:space="preserve">0 </w:t>
      </w:r>
      <w:r w:rsidRPr="002F0235">
        <w:rPr>
          <w:rFonts w:ascii="Times New Roman" w:hAnsi="Times New Roman" w:cs="Times New Roman"/>
          <w:sz w:val="24"/>
          <w:szCs w:val="24"/>
        </w:rPr>
        <w:t xml:space="preserve">de la Ley General de Salud dispone que, el Sistema Nacional de Salud está constituido por las dependencias y entidades de la Administración Pública, tanto federal como local que presten </w:t>
      </w:r>
      <w:r w:rsidRPr="002F0235">
        <w:rPr>
          <w:rFonts w:ascii="Times New Roman" w:hAnsi="Times New Roman" w:cs="Times New Roman"/>
          <w:sz w:val="24"/>
          <w:szCs w:val="24"/>
        </w:rPr>
        <w:lastRenderedPageBreak/>
        <w:t>servicios de salud, así como por los mecanismos de coordinación de acciones y, tiene por objeto dar cumplimiento al derecho a la protección de la salud.</w:t>
      </w:r>
    </w:p>
    <w:p w:rsidR="00DA0031" w:rsidRPr="002F0235" w:rsidRDefault="00DA0031" w:rsidP="007722C5">
      <w:pPr>
        <w:spacing w:after="0" w:line="240" w:lineRule="auto"/>
        <w:jc w:val="both"/>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Plan de Desarrollo del Estado de México 2023-2029, publicado en el Periódico Oficial "Gaceta del Gobierno" el 15 de marzo de 2024, en el Eje 4. Bienestar Social. "</w:t>
      </w:r>
      <w:r w:rsidRPr="002F0235">
        <w:rPr>
          <w:rFonts w:ascii="Times New Roman" w:hAnsi="Times New Roman" w:cs="Times New Roman"/>
          <w:i/>
          <w:sz w:val="24"/>
          <w:szCs w:val="24"/>
        </w:rPr>
        <w:t>Combate a la pobreza y atención a grupos en situación de vulnerabilidad</w:t>
      </w:r>
      <w:r w:rsidRPr="002F0235">
        <w:rPr>
          <w:rFonts w:ascii="Times New Roman" w:hAnsi="Times New Roman" w:cs="Times New Roman"/>
          <w:sz w:val="24"/>
          <w:szCs w:val="24"/>
        </w:rPr>
        <w:t>", establece como parte de sus objetivos el acceso pleno a la salud, el cual implica que todas las personas tengan la capacidad de obtener servicios de atención médica de calidad sin enfrentar barreras financieras, geográficas, culturales o de cualquier otro tipo.</w:t>
      </w:r>
    </w:p>
    <w:p w:rsidR="00DA0031" w:rsidRPr="002F0235" w:rsidRDefault="00DA0031" w:rsidP="007722C5">
      <w:pPr>
        <w:spacing w:after="0" w:line="240" w:lineRule="auto"/>
        <w:jc w:val="both"/>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De conformidad con lo dispuesto por el artículo 123, apartado B, fracción XI, de la Constitución Política de los Estados Unidos Mexicanos y la Ley del Instituto de Seguridad y Servicios Sociales de los Trabajadores del Estado, el Instituto de Seguridad y Servicios Sociales de los Trabajadores del Estado tiene por objeto garantizar el derecho a la seguridad social de las personas servidores públicas al servicio del Estado, así como de sus pensionadas, pensionados, familiares y demás derechohabientes, mediante la prestación de seguros, prestaciones y servicios orientados a proteger su salud, asegurar su bienestar económico y social, brindar atención médica integral, otorgar pensiones, créditos, servicios sociales, culturales y recreativos, así como contribuir al mejoramiento de su calidad de vida.</w:t>
      </w:r>
    </w:p>
    <w:p w:rsidR="00DA0031" w:rsidRPr="002F0235" w:rsidRDefault="00DA0031" w:rsidP="007722C5">
      <w:pPr>
        <w:spacing w:after="0" w:line="240" w:lineRule="auto"/>
        <w:jc w:val="both"/>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este sentido, mediante oficio número No. SA/JRFM/3078/2025, de fecha 24 de junio de 2025, Subdelegado de Administración de la Representación Estado de México del Instituto de Seguridad y Servicios Sociales de los Trabajadores del Estado (ISSSTE), solicitó al Presidente Municipal de Texcoco, Estado de México, se le otorgue la donación de un inmueble propiedad municipal para la construcción de Centros de Salud con Servicios Ampliados, con el objetivo de fortalecer el primer nivel de atención a la salud, lo cual implica un reforzamiento sustancial en la prestación de servicios médicos, mediante la incorporación de quirófanos para cirugías menores camas de observación, farmacia, laboratorios y servicios de telemedicina, funcionando como un punto intermedio entre una clínica familiar y un hospital.</w:t>
      </w:r>
    </w:p>
    <w:p w:rsidR="00DA0031" w:rsidRPr="002F0235" w:rsidRDefault="00DA0031" w:rsidP="007722C5">
      <w:pPr>
        <w:spacing w:after="0" w:line="240" w:lineRule="auto"/>
        <w:jc w:val="both"/>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Presidente Municipal Constitucional de Texcoco, en atención al referido oficio, mediante diverso número PM/108 bis/2025, de fecha 04 de julio del año 2025, manifestó el interés para que el municipio cuente con Centros de Salud con Servicios Ampliados, y señaló estar en condiciones de ofrecer el Lote Único resultante de la de la fusión de los lotes uno y dos resultantes del predio denominado "Tierra Larga", ubicado en camino a </w:t>
      </w:r>
      <w:proofErr w:type="spellStart"/>
      <w:r w:rsidRPr="002F0235">
        <w:rPr>
          <w:rFonts w:ascii="Times New Roman" w:hAnsi="Times New Roman" w:cs="Times New Roman"/>
          <w:sz w:val="24"/>
          <w:szCs w:val="24"/>
        </w:rPr>
        <w:t>Tolimpa</w:t>
      </w:r>
      <w:proofErr w:type="spellEnd"/>
      <w:r w:rsidRPr="002F0235">
        <w:rPr>
          <w:rFonts w:ascii="Times New Roman" w:hAnsi="Times New Roman" w:cs="Times New Roman"/>
          <w:sz w:val="24"/>
          <w:szCs w:val="24"/>
        </w:rPr>
        <w:t xml:space="preserve"> (antes calle Limones), Treinta y uno B y Treinta y tres B, Colonia San Mateo Huexotla, municipio de Texcoco, Estado de México.</w:t>
      </w:r>
    </w:p>
    <w:p w:rsidR="00DA0031" w:rsidRPr="002F0235" w:rsidRDefault="00DA0031" w:rsidP="007722C5">
      <w:pPr>
        <w:spacing w:after="0" w:line="240" w:lineRule="auto"/>
        <w:jc w:val="both"/>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Ayuntamiento de Texcoco, Estado de México, durante la Vigésima Sesión Ordinaria de Cabildo, de fecha II de julio de 2025, aprobó, mediante acuerdo número 72, la desincorporación del patrimonio municipal del inmueble denominado Lote Único resultante de la fusión de los lotes uno y dos del predio denominado "Tierra Larga", ubicado en calle camino a </w:t>
      </w:r>
      <w:proofErr w:type="spellStart"/>
      <w:r w:rsidRPr="002F0235">
        <w:rPr>
          <w:rFonts w:ascii="Times New Roman" w:hAnsi="Times New Roman" w:cs="Times New Roman"/>
          <w:sz w:val="24"/>
          <w:szCs w:val="24"/>
        </w:rPr>
        <w:t>Tolimpa</w:t>
      </w:r>
      <w:proofErr w:type="spellEnd"/>
      <w:r w:rsidRPr="002F0235">
        <w:rPr>
          <w:rFonts w:ascii="Times New Roman" w:hAnsi="Times New Roman" w:cs="Times New Roman"/>
          <w:sz w:val="24"/>
          <w:szCs w:val="24"/>
        </w:rPr>
        <w:t xml:space="preserve"> (antes calle Limones), Treinta y uno B, y Treinta y tres B, Colonia San Mateo Huexotla, municipio de Texcoco, Estado de México. con una superficie de 20,000.28 m </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(veinte mil punto veintiocho metros cuadrados) para su donación a favor del Instituto de Seguridad y Servicios Sociales de los Trabajadores del Estado, lo anterior para poder realizar acciones que cumplan con el objeto del Instituto, entre las que se encuentra la construcción de Centros de Salud con Servicios Ampliados.</w:t>
      </w:r>
    </w:p>
    <w:p w:rsidR="00DA0031" w:rsidRPr="002F0235" w:rsidRDefault="00DA0031" w:rsidP="007722C5">
      <w:pPr>
        <w:spacing w:after="0" w:line="240" w:lineRule="auto"/>
        <w:jc w:val="both"/>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municipio de Texcoco, Estado de México, es propietario del predio Lote Único resultante de la Fusión de los lotes uno y dos del predio denominado "Tierra Larga", ubicado en calle camino a </w:t>
      </w:r>
      <w:proofErr w:type="spellStart"/>
      <w:r w:rsidRPr="002F0235">
        <w:rPr>
          <w:rFonts w:ascii="Times New Roman" w:hAnsi="Times New Roman" w:cs="Times New Roman"/>
          <w:sz w:val="24"/>
          <w:szCs w:val="24"/>
        </w:rPr>
        <w:lastRenderedPageBreak/>
        <w:t>Tolimpa</w:t>
      </w:r>
      <w:proofErr w:type="spellEnd"/>
      <w:r w:rsidRPr="002F0235">
        <w:rPr>
          <w:rFonts w:ascii="Times New Roman" w:hAnsi="Times New Roman" w:cs="Times New Roman"/>
          <w:sz w:val="24"/>
          <w:szCs w:val="24"/>
        </w:rPr>
        <w:t xml:space="preserve"> (antes calle Limones), Treinta y uno B, y Treinta y tres B, Colonia San Mateo Huexotla, municipio de Texcoco, Estado de México, con una superficie de 20,000.28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(veinte mil punto veintiocho metros cuadrados), con las siguientes medidas y colindancias:</w:t>
      </w:r>
    </w:p>
    <w:p w:rsidR="00DA0031" w:rsidRPr="002F0235" w:rsidRDefault="00DA0031" w:rsidP="007722C5">
      <w:pPr>
        <w:spacing w:after="0" w:line="240" w:lineRule="auto"/>
        <w:jc w:val="both"/>
        <w:rPr>
          <w:rFonts w:ascii="Times New Roman" w:hAnsi="Times New Roman" w:cs="Times New Roman"/>
          <w:sz w:val="24"/>
          <w:szCs w:val="24"/>
        </w:rPr>
      </w:pPr>
    </w:p>
    <w:p w:rsidR="00DA0031" w:rsidRPr="002F0235" w:rsidRDefault="00DA0031" w:rsidP="007722C5">
      <w:pPr>
        <w:spacing w:after="0" w:line="240" w:lineRule="auto"/>
        <w:ind w:left="2835" w:right="333" w:hanging="2551"/>
        <w:jc w:val="both"/>
        <w:rPr>
          <w:rFonts w:ascii="Times New Roman" w:hAnsi="Times New Roman" w:cs="Times New Roman"/>
          <w:sz w:val="24"/>
          <w:szCs w:val="24"/>
        </w:rPr>
      </w:pPr>
      <w:r w:rsidRPr="002F0235">
        <w:rPr>
          <w:rFonts w:ascii="Times New Roman" w:hAnsi="Times New Roman" w:cs="Times New Roman"/>
          <w:b/>
          <w:sz w:val="24"/>
          <w:szCs w:val="24"/>
        </w:rPr>
        <w:t>AL NORTE UNO:</w:t>
      </w:r>
      <w:r w:rsidRPr="002F0235">
        <w:rPr>
          <w:rFonts w:ascii="Times New Roman" w:hAnsi="Times New Roman" w:cs="Times New Roman"/>
          <w:sz w:val="24"/>
          <w:szCs w:val="24"/>
        </w:rPr>
        <w:tab/>
      </w:r>
      <w:r w:rsidRPr="002F0235">
        <w:rPr>
          <w:rFonts w:ascii="Times New Roman" w:hAnsi="Times New Roman" w:cs="Times New Roman"/>
          <w:sz w:val="24"/>
          <w:szCs w:val="24"/>
        </w:rPr>
        <w:tab/>
        <w:t>En 50.64 m (cincuenta punto sesenta y cuatro metros) con C.E.C.I.</w:t>
      </w:r>
    </w:p>
    <w:p w:rsidR="00DA0031" w:rsidRPr="002F0235" w:rsidRDefault="00DA0031" w:rsidP="007722C5">
      <w:pPr>
        <w:spacing w:after="0" w:line="240" w:lineRule="auto"/>
        <w:ind w:left="2835" w:right="333" w:hanging="2551"/>
        <w:jc w:val="both"/>
        <w:rPr>
          <w:rFonts w:ascii="Times New Roman" w:hAnsi="Times New Roman" w:cs="Times New Roman"/>
          <w:sz w:val="24"/>
          <w:szCs w:val="24"/>
        </w:rPr>
      </w:pPr>
      <w:r w:rsidRPr="002F0235">
        <w:rPr>
          <w:rFonts w:ascii="Times New Roman" w:hAnsi="Times New Roman" w:cs="Times New Roman"/>
          <w:b/>
          <w:sz w:val="24"/>
          <w:szCs w:val="24"/>
        </w:rPr>
        <w:t>AL ORIENTE UNO:</w:t>
      </w:r>
      <w:r w:rsidRPr="002F0235">
        <w:rPr>
          <w:rFonts w:ascii="Times New Roman" w:hAnsi="Times New Roman" w:cs="Times New Roman"/>
          <w:sz w:val="24"/>
          <w:szCs w:val="24"/>
        </w:rPr>
        <w:tab/>
      </w:r>
      <w:r w:rsidRPr="002F0235">
        <w:rPr>
          <w:rFonts w:ascii="Times New Roman" w:hAnsi="Times New Roman" w:cs="Times New Roman"/>
          <w:sz w:val="24"/>
          <w:szCs w:val="24"/>
        </w:rPr>
        <w:tab/>
        <w:t xml:space="preserve">En 150.82 m (ciento cincuenta punto ochenta y dos metros) con </w:t>
      </w:r>
      <w:r w:rsidRPr="002F0235">
        <w:rPr>
          <w:rFonts w:ascii="Times New Roman" w:hAnsi="Times New Roman" w:cs="Times New Roman"/>
          <w:noProof/>
          <w:sz w:val="24"/>
          <w:szCs w:val="24"/>
        </w:rPr>
        <w:drawing>
          <wp:inline distT="0" distB="0" distL="0" distR="0" wp14:anchorId="76C905C9" wp14:editId="18EFF41F">
            <wp:extent cx="4575" cy="4572"/>
            <wp:effectExtent l="0" t="0" r="0" b="0"/>
            <wp:docPr id="10915" name="Picture 10915"/>
            <wp:cNvGraphicFramePr/>
            <a:graphic xmlns:a="http://schemas.openxmlformats.org/drawingml/2006/main">
              <a:graphicData uri="http://schemas.openxmlformats.org/drawingml/2006/picture">
                <pic:pic xmlns:pic="http://schemas.openxmlformats.org/drawingml/2006/picture">
                  <pic:nvPicPr>
                    <pic:cNvPr id="10915" name="Picture 10915"/>
                    <pic:cNvPicPr/>
                  </pic:nvPicPr>
                  <pic:blipFill>
                    <a:blip r:embed="rId43"/>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Vialidad </w:t>
      </w:r>
      <w:proofErr w:type="spellStart"/>
      <w:r w:rsidRPr="002F0235">
        <w:rPr>
          <w:rFonts w:ascii="Times New Roman" w:hAnsi="Times New Roman" w:cs="Times New Roman"/>
          <w:sz w:val="24"/>
          <w:szCs w:val="24"/>
        </w:rPr>
        <w:t>Cda</w:t>
      </w:r>
      <w:proofErr w:type="spellEnd"/>
      <w:r w:rsidRPr="002F0235">
        <w:rPr>
          <w:rFonts w:ascii="Times New Roman" w:hAnsi="Times New Roman" w:cs="Times New Roman"/>
          <w:sz w:val="24"/>
          <w:szCs w:val="24"/>
        </w:rPr>
        <w:t>. Dr. Francisco Alfonso Larqué Saavedra.</w:t>
      </w:r>
    </w:p>
    <w:p w:rsidR="00DA0031" w:rsidRPr="002F0235" w:rsidRDefault="00DA0031" w:rsidP="007722C5">
      <w:pPr>
        <w:spacing w:after="0" w:line="240" w:lineRule="auto"/>
        <w:ind w:left="2835" w:right="333" w:hanging="2551"/>
        <w:jc w:val="both"/>
        <w:rPr>
          <w:rFonts w:ascii="Times New Roman" w:hAnsi="Times New Roman" w:cs="Times New Roman"/>
          <w:sz w:val="24"/>
          <w:szCs w:val="24"/>
        </w:rPr>
      </w:pPr>
      <w:r w:rsidRPr="002F0235">
        <w:rPr>
          <w:rFonts w:ascii="Times New Roman" w:hAnsi="Times New Roman" w:cs="Times New Roman"/>
          <w:b/>
          <w:sz w:val="24"/>
          <w:szCs w:val="24"/>
        </w:rPr>
        <w:t>AL NORTE DOS:</w:t>
      </w:r>
      <w:r w:rsidRPr="002F0235">
        <w:rPr>
          <w:rFonts w:ascii="Times New Roman" w:hAnsi="Times New Roman" w:cs="Times New Roman"/>
          <w:sz w:val="24"/>
          <w:szCs w:val="24"/>
        </w:rPr>
        <w:tab/>
      </w:r>
      <w:r w:rsidRPr="002F0235">
        <w:rPr>
          <w:rFonts w:ascii="Times New Roman" w:hAnsi="Times New Roman" w:cs="Times New Roman"/>
          <w:sz w:val="24"/>
          <w:szCs w:val="24"/>
        </w:rPr>
        <w:tab/>
        <w:t xml:space="preserve">En tres tramos, con 8.95 m (ocho punto noventa y cinco metros) y 5.34 m (cinco punto treinta y cuatro metros), con Vialidad </w:t>
      </w:r>
      <w:proofErr w:type="spellStart"/>
      <w:r w:rsidRPr="002F0235">
        <w:rPr>
          <w:rFonts w:ascii="Times New Roman" w:hAnsi="Times New Roman" w:cs="Times New Roman"/>
          <w:sz w:val="24"/>
          <w:szCs w:val="24"/>
        </w:rPr>
        <w:t>Cda</w:t>
      </w:r>
      <w:proofErr w:type="spellEnd"/>
      <w:r w:rsidRPr="002F0235">
        <w:rPr>
          <w:rFonts w:ascii="Times New Roman" w:hAnsi="Times New Roman" w:cs="Times New Roman"/>
          <w:sz w:val="24"/>
          <w:szCs w:val="24"/>
        </w:rPr>
        <w:t>. Dr. Francisco Alfonso Largué Saavedra y 50.09 m (cincuenta punto cero nueve metros) con Bachillerato Tecnológico.</w:t>
      </w:r>
    </w:p>
    <w:p w:rsidR="00DA0031" w:rsidRPr="002F0235" w:rsidRDefault="00DA0031" w:rsidP="007722C5">
      <w:pPr>
        <w:spacing w:after="0" w:line="240" w:lineRule="auto"/>
        <w:ind w:left="2835" w:right="333" w:hanging="2551"/>
        <w:jc w:val="both"/>
        <w:rPr>
          <w:rFonts w:ascii="Times New Roman" w:hAnsi="Times New Roman" w:cs="Times New Roman"/>
          <w:sz w:val="24"/>
          <w:szCs w:val="24"/>
        </w:rPr>
      </w:pPr>
      <w:r w:rsidRPr="002F0235">
        <w:rPr>
          <w:rFonts w:ascii="Times New Roman" w:hAnsi="Times New Roman" w:cs="Times New Roman"/>
          <w:b/>
          <w:sz w:val="24"/>
          <w:szCs w:val="24"/>
        </w:rPr>
        <w:t>AL ORIENTE DOS:</w:t>
      </w:r>
      <w:r w:rsidRPr="002F0235">
        <w:rPr>
          <w:rFonts w:ascii="Times New Roman" w:hAnsi="Times New Roman" w:cs="Times New Roman"/>
          <w:sz w:val="24"/>
          <w:szCs w:val="24"/>
        </w:rPr>
        <w:tab/>
      </w:r>
      <w:r w:rsidRPr="002F0235">
        <w:rPr>
          <w:rFonts w:ascii="Times New Roman" w:hAnsi="Times New Roman" w:cs="Times New Roman"/>
          <w:sz w:val="24"/>
          <w:szCs w:val="24"/>
        </w:rPr>
        <w:tab/>
        <w:t>Con 114.82 m (ciento catorce punto ochenta y dos metros) con propiedad privada.</w:t>
      </w:r>
    </w:p>
    <w:p w:rsidR="00DA0031" w:rsidRPr="002F0235" w:rsidRDefault="00DA0031" w:rsidP="007722C5">
      <w:pPr>
        <w:spacing w:after="0" w:line="240" w:lineRule="auto"/>
        <w:ind w:left="2835" w:right="333" w:hanging="2551"/>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sz w:val="24"/>
          <w:szCs w:val="24"/>
        </w:rPr>
        <w:tab/>
      </w:r>
      <w:r w:rsidRPr="002F0235">
        <w:rPr>
          <w:rFonts w:ascii="Times New Roman" w:hAnsi="Times New Roman" w:cs="Times New Roman"/>
          <w:sz w:val="24"/>
          <w:szCs w:val="24"/>
        </w:rPr>
        <w:tab/>
        <w:t xml:space="preserve">En tres tramos, con 56.49 m (cincuenta y seis punto cuarenta y nueve metros), 0.33 m (cero punto treinta y tres metros) y 59.00 m (cincuenta y nueve punto cero </w:t>
      </w:r>
      <w:proofErr w:type="spellStart"/>
      <w:r w:rsidRPr="002F0235">
        <w:rPr>
          <w:rFonts w:ascii="Times New Roman" w:hAnsi="Times New Roman" w:cs="Times New Roman"/>
          <w:sz w:val="24"/>
          <w:szCs w:val="24"/>
        </w:rPr>
        <w:t>cero</w:t>
      </w:r>
      <w:proofErr w:type="spellEnd"/>
      <w:r w:rsidRPr="002F0235">
        <w:rPr>
          <w:rFonts w:ascii="Times New Roman" w:hAnsi="Times New Roman" w:cs="Times New Roman"/>
          <w:sz w:val="24"/>
          <w:szCs w:val="24"/>
        </w:rPr>
        <w:t xml:space="preserve"> metros) con Ignacio Manuel Altamirano (Col. Leyes de Reforma).</w:t>
      </w:r>
    </w:p>
    <w:p w:rsidR="00DA0031" w:rsidRPr="002F0235" w:rsidRDefault="00DA0031" w:rsidP="007722C5">
      <w:pPr>
        <w:spacing w:after="0" w:line="240" w:lineRule="auto"/>
        <w:ind w:left="2835" w:right="333" w:hanging="2551"/>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sz w:val="24"/>
          <w:szCs w:val="24"/>
        </w:rPr>
        <w:t xml:space="preserve"> </w:t>
      </w:r>
      <w:r w:rsidRPr="002F0235">
        <w:rPr>
          <w:rFonts w:ascii="Times New Roman" w:hAnsi="Times New Roman" w:cs="Times New Roman"/>
          <w:sz w:val="24"/>
          <w:szCs w:val="24"/>
        </w:rPr>
        <w:tab/>
        <w:t xml:space="preserve">Con 267.34 m (doscientos sesenta y siete punto treinta y cuatro metros) con Fraccionamiento Villas de </w:t>
      </w:r>
      <w:proofErr w:type="spellStart"/>
      <w:r w:rsidRPr="002F0235">
        <w:rPr>
          <w:rFonts w:ascii="Times New Roman" w:hAnsi="Times New Roman" w:cs="Times New Roman"/>
          <w:sz w:val="24"/>
          <w:szCs w:val="24"/>
        </w:rPr>
        <w:t>Tolimpa</w:t>
      </w:r>
      <w:proofErr w:type="spellEnd"/>
      <w:r w:rsidRPr="002F0235">
        <w:rPr>
          <w:rFonts w:ascii="Times New Roman" w:hAnsi="Times New Roman" w:cs="Times New Roman"/>
          <w:sz w:val="24"/>
          <w:szCs w:val="24"/>
        </w:rPr>
        <w:t>.</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La propiedad del inmueble de referencia se acredita con el instrumento número 126,760; Volumen 3,030, de fecha siete de julio del año dos mil veintiséis. otorgada bajo la fe del Lic. José Antonio Reyes Duarte, Notario Público Número 29, con residencia en Nezahualcóyotl, Estado de México, mediante la cual se realizó la fusión de los Lotes Uno y Dos resultantes del predio denominado "Tierra Larga" y apertura de vialidad, inscrita en el Instituto de la Función Registral del Estado de México con folio real electrónico 00195782.</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13 de julio de 2026 la Dirección de Desarrollo Urbano y Ecología del Ayuntamiento de Texcoco otorgó opinión favorable para el uso de suelo para la prestación de servicios de salud, y reúne condiciones físicas y geográficas aptas para ser dotadas de infraestructura, en términos del Plan de Desarrollo Urbano del municipio de Texcoco.</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términos del Dictamen de Procedencia, emitido por la titular de la Sindicatura Municipal del Ayuntamiento de Texcoco, se consideró jurídicamente viable la donación del inmueble de mérito, para que se realice la construcción de Centros de Salud con Servicios Ampliados, lo cual fortalecerá el primer nivel de atención a la salud para la población derechohabiente y reforzará la prestación de servicios médicos.</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Director del Centro INAH Estado de México, mediante los oficios números 401.3S.1-2025/2231 del 10 de julio de 2025, 401.3S.1-2025/2561 del 4 de agosto de 2025, 401.3S.1-2025/3396 del de octubre de 2025, y 401.3S.1-2025/3478 del 6 de octubre de 2025, indicó que el inmueble objeto de donación se ubica en el extremo oeste del asentamiento prehispánico de Huexotla, con ocupación entre 1150 al 1521 d.C., el cual, cuenta con estructuras arquitectónicas dispersas en el área, por lo que, cualquier obra de construcción </w:t>
      </w:r>
      <w:r w:rsidRPr="002F0235">
        <w:rPr>
          <w:rFonts w:ascii="Times New Roman" w:hAnsi="Times New Roman" w:cs="Times New Roman"/>
          <w:noProof/>
          <w:sz w:val="24"/>
          <w:szCs w:val="24"/>
        </w:rPr>
        <w:drawing>
          <wp:inline distT="0" distB="0" distL="0" distR="0" wp14:anchorId="0B4B2927" wp14:editId="5D766B9F">
            <wp:extent cx="4574" cy="4572"/>
            <wp:effectExtent l="0" t="0" r="0" b="0"/>
            <wp:docPr id="14997" name="Picture 14997"/>
            <wp:cNvGraphicFramePr/>
            <a:graphic xmlns:a="http://schemas.openxmlformats.org/drawingml/2006/main">
              <a:graphicData uri="http://schemas.openxmlformats.org/drawingml/2006/picture">
                <pic:pic xmlns:pic="http://schemas.openxmlformats.org/drawingml/2006/picture">
                  <pic:nvPicPr>
                    <pic:cNvPr id="14997" name="Picture 14997"/>
                    <pic:cNvPicPr/>
                  </pic:nvPicPr>
                  <pic:blipFill>
                    <a:blip r:embed="rId26"/>
                    <a:stretch>
                      <a:fillRect/>
                    </a:stretch>
                  </pic:blipFill>
                  <pic:spPr>
                    <a:xfrm>
                      <a:off x="0" y="0"/>
                      <a:ext cx="4574" cy="4572"/>
                    </a:xfrm>
                    <a:prstGeom prst="rect">
                      <a:avLst/>
                    </a:prstGeom>
                  </pic:spPr>
                </pic:pic>
              </a:graphicData>
            </a:graphic>
          </wp:inline>
        </w:drawing>
      </w:r>
      <w:r w:rsidRPr="002F0235">
        <w:rPr>
          <w:rFonts w:ascii="Times New Roman" w:hAnsi="Times New Roman" w:cs="Times New Roman"/>
          <w:sz w:val="24"/>
          <w:szCs w:val="24"/>
        </w:rPr>
        <w:t>deberá de contar con el visto bueno del INAH; asimismo, precisó que el predio no es monumento histórico, ni se ubica en zona de monumentos históricos y no es colindante a un monumento histórico.</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lastRenderedPageBreak/>
        <w:t>En este orden de ideas, el H. Ayuntamiento de Texcoco, Estado de México, a través de su Presidente Municipal Constitucional, se dirigió al Poder Ejecutivo del Estado de México a mi cargo, para ser el conducto ante esa Legislatura, para presentar la Iniciativa de Decreto respectiva.</w:t>
      </w:r>
    </w:p>
    <w:p w:rsidR="00C2686B" w:rsidRPr="002F0235" w:rsidRDefault="00C2686B"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En mérito de las consideraciones planteadas, someto a consideración de esa Legislatura, la siguiente Iniciativa con proyecto de Decreto, por la que se autoriza al H. Ayuntamiento de Texcoco, Estado de México, a desincorporar del patrimonio del municipio, el inmueble identificado como Lote Único resultante de la Fusión de los lotes uno y dos del predio denominado "Tierra Larga", ubicado en calle camino a </w:t>
      </w:r>
      <w:proofErr w:type="spellStart"/>
      <w:r w:rsidRPr="002F0235">
        <w:rPr>
          <w:rFonts w:ascii="Times New Roman" w:hAnsi="Times New Roman" w:cs="Times New Roman"/>
          <w:sz w:val="24"/>
          <w:szCs w:val="24"/>
        </w:rPr>
        <w:t>Tolimpa</w:t>
      </w:r>
      <w:proofErr w:type="spellEnd"/>
      <w:r w:rsidRPr="002F0235">
        <w:rPr>
          <w:rFonts w:ascii="Times New Roman" w:hAnsi="Times New Roman" w:cs="Times New Roman"/>
          <w:sz w:val="24"/>
          <w:szCs w:val="24"/>
        </w:rPr>
        <w:t xml:space="preserve"> (antes calle Limones), Treinta y uno B, y Treinta y tres B, Colonia San Mateo Huexotla, municipio de Texcoco, Estado de México. con una superficie de 20,000.28 m </w:t>
      </w:r>
      <w:r w:rsidRPr="002F0235">
        <w:rPr>
          <w:rFonts w:ascii="Times New Roman" w:hAnsi="Times New Roman" w:cs="Times New Roman"/>
          <w:sz w:val="24"/>
          <w:szCs w:val="24"/>
          <w:vertAlign w:val="superscript"/>
        </w:rPr>
        <w:t>2</w:t>
      </w:r>
      <w:r w:rsidRPr="002F0235">
        <w:rPr>
          <w:rFonts w:ascii="Times New Roman" w:hAnsi="Times New Roman" w:cs="Times New Roman"/>
          <w:sz w:val="24"/>
          <w:szCs w:val="24"/>
        </w:rPr>
        <w:t>, para que sea donado a título gratuito a favor del Instituto de Seguridad y Servicios Sociales de los Trabajadores del Estado, para la realización de acciones que cumplan con el objeto del Instituto.</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DECRETO NÚMERO</w:t>
      </w:r>
    </w:p>
    <w:p w:rsidR="00DA0031" w:rsidRPr="002F0235" w:rsidRDefault="00DA003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H. "LXII" LEGISLATURA</w:t>
      </w:r>
    </w:p>
    <w:p w:rsidR="00DA0031" w:rsidRPr="002F0235" w:rsidRDefault="00DA0031"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DEL ESTADO DE MÉXICO</w:t>
      </w:r>
    </w:p>
    <w:p w:rsidR="00DA0031" w:rsidRPr="002F0235" w:rsidRDefault="00DA0031"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DECRETA:</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PRIMERO.</w:t>
      </w:r>
      <w:r w:rsidRPr="002F0235">
        <w:rPr>
          <w:rFonts w:ascii="Times New Roman" w:hAnsi="Times New Roman" w:cs="Times New Roman"/>
          <w:sz w:val="24"/>
          <w:szCs w:val="24"/>
        </w:rPr>
        <w:t xml:space="preserve"> Se autoriza la desincorporación del patrimonio del municipio de Texcoco, Estado de México, del inmueble identificado como Lote Único resultante de la Fusión de los lotes uno y dos del predio denominado "Tierra Larga", ubicado en calle camino a </w:t>
      </w:r>
      <w:proofErr w:type="spellStart"/>
      <w:r w:rsidRPr="002F0235">
        <w:rPr>
          <w:rFonts w:ascii="Times New Roman" w:hAnsi="Times New Roman" w:cs="Times New Roman"/>
          <w:sz w:val="24"/>
          <w:szCs w:val="24"/>
        </w:rPr>
        <w:t>Tolimpa</w:t>
      </w:r>
      <w:proofErr w:type="spellEnd"/>
      <w:r w:rsidRPr="002F0235">
        <w:rPr>
          <w:rFonts w:ascii="Times New Roman" w:hAnsi="Times New Roman" w:cs="Times New Roman"/>
          <w:sz w:val="24"/>
          <w:szCs w:val="24"/>
        </w:rPr>
        <w:t xml:space="preserve"> (antes calle Limones), Treinta y uno B, y Treinta y tres B, Colonia San Mateo Huexotla, municipio de Texcoco, Estado de México, con una superficie de 20,000.28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(veinte mil punto veintiocho metros cuadrados), con las siguientes medidas y colindancias:</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ind w:left="2835" w:right="191" w:hanging="2551"/>
        <w:jc w:val="both"/>
        <w:rPr>
          <w:rFonts w:ascii="Times New Roman" w:hAnsi="Times New Roman" w:cs="Times New Roman"/>
          <w:sz w:val="24"/>
          <w:szCs w:val="24"/>
        </w:rPr>
      </w:pPr>
      <w:r w:rsidRPr="002F0235">
        <w:rPr>
          <w:rFonts w:ascii="Times New Roman" w:hAnsi="Times New Roman" w:cs="Times New Roman"/>
          <w:b/>
          <w:sz w:val="24"/>
          <w:szCs w:val="24"/>
        </w:rPr>
        <w:t>AL NORTE UNO:</w:t>
      </w:r>
      <w:r w:rsidRPr="002F0235">
        <w:rPr>
          <w:rFonts w:ascii="Times New Roman" w:hAnsi="Times New Roman" w:cs="Times New Roman"/>
          <w:sz w:val="24"/>
          <w:szCs w:val="24"/>
        </w:rPr>
        <w:tab/>
      </w:r>
      <w:r w:rsidRPr="002F0235">
        <w:rPr>
          <w:rFonts w:ascii="Times New Roman" w:hAnsi="Times New Roman" w:cs="Times New Roman"/>
          <w:sz w:val="24"/>
          <w:szCs w:val="24"/>
        </w:rPr>
        <w:tab/>
        <w:t>En 50.64 m (cincuenta punto sesenta y cuatro metros) con C. E.C.I.</w:t>
      </w:r>
    </w:p>
    <w:p w:rsidR="00DA0031" w:rsidRPr="002F0235" w:rsidRDefault="00DA0031" w:rsidP="007722C5">
      <w:pPr>
        <w:spacing w:after="0" w:line="240" w:lineRule="auto"/>
        <w:ind w:left="2835" w:right="191" w:hanging="2551"/>
        <w:jc w:val="both"/>
        <w:rPr>
          <w:rFonts w:ascii="Times New Roman" w:hAnsi="Times New Roman" w:cs="Times New Roman"/>
          <w:sz w:val="24"/>
          <w:szCs w:val="24"/>
        </w:rPr>
      </w:pPr>
      <w:r w:rsidRPr="002F0235">
        <w:rPr>
          <w:rFonts w:ascii="Times New Roman" w:hAnsi="Times New Roman" w:cs="Times New Roman"/>
          <w:b/>
          <w:sz w:val="24"/>
          <w:szCs w:val="24"/>
        </w:rPr>
        <w:t>AL ORIENTE UNO:</w:t>
      </w:r>
      <w:r w:rsidRPr="002F0235">
        <w:rPr>
          <w:rFonts w:ascii="Times New Roman" w:hAnsi="Times New Roman" w:cs="Times New Roman"/>
          <w:sz w:val="24"/>
          <w:szCs w:val="24"/>
        </w:rPr>
        <w:tab/>
      </w:r>
      <w:r w:rsidRPr="002F0235">
        <w:rPr>
          <w:rFonts w:ascii="Times New Roman" w:hAnsi="Times New Roman" w:cs="Times New Roman"/>
          <w:sz w:val="24"/>
          <w:szCs w:val="24"/>
        </w:rPr>
        <w:tab/>
        <w:t xml:space="preserve">En 150.82 m (ciento cincuenta punto ochenta y dos metros) con Vialidad </w:t>
      </w:r>
      <w:proofErr w:type="spellStart"/>
      <w:r w:rsidRPr="002F0235">
        <w:rPr>
          <w:rFonts w:ascii="Times New Roman" w:hAnsi="Times New Roman" w:cs="Times New Roman"/>
          <w:sz w:val="24"/>
          <w:szCs w:val="24"/>
        </w:rPr>
        <w:t>Cda</w:t>
      </w:r>
      <w:proofErr w:type="spellEnd"/>
      <w:r w:rsidRPr="002F0235">
        <w:rPr>
          <w:rFonts w:ascii="Times New Roman" w:hAnsi="Times New Roman" w:cs="Times New Roman"/>
          <w:sz w:val="24"/>
          <w:szCs w:val="24"/>
        </w:rPr>
        <w:t>. Dr. Francisco Alfonso Larqué Saavedra.</w:t>
      </w:r>
    </w:p>
    <w:p w:rsidR="00DA0031" w:rsidRPr="002F0235" w:rsidRDefault="00DA0031" w:rsidP="007722C5">
      <w:pPr>
        <w:spacing w:after="0" w:line="240" w:lineRule="auto"/>
        <w:ind w:left="2835" w:right="191" w:hanging="2551"/>
        <w:jc w:val="both"/>
        <w:rPr>
          <w:rFonts w:ascii="Times New Roman" w:hAnsi="Times New Roman" w:cs="Times New Roman"/>
          <w:sz w:val="24"/>
          <w:szCs w:val="24"/>
        </w:rPr>
      </w:pPr>
      <w:r w:rsidRPr="002F0235">
        <w:rPr>
          <w:rFonts w:ascii="Times New Roman" w:hAnsi="Times New Roman" w:cs="Times New Roman"/>
          <w:b/>
          <w:sz w:val="24"/>
          <w:szCs w:val="24"/>
        </w:rPr>
        <w:t>AL NORTE DOS:</w:t>
      </w:r>
      <w:r w:rsidRPr="002F0235">
        <w:rPr>
          <w:rFonts w:ascii="Times New Roman" w:hAnsi="Times New Roman" w:cs="Times New Roman"/>
          <w:sz w:val="24"/>
          <w:szCs w:val="24"/>
        </w:rPr>
        <w:tab/>
      </w:r>
      <w:r w:rsidRPr="002F0235">
        <w:rPr>
          <w:rFonts w:ascii="Times New Roman" w:hAnsi="Times New Roman" w:cs="Times New Roman"/>
          <w:sz w:val="24"/>
          <w:szCs w:val="24"/>
        </w:rPr>
        <w:tab/>
        <w:t xml:space="preserve">En tres tramos, con 8.95 m (ocho punto noventa y cinco metros) y 5.34 m (cinco punto treinta y cuatro metros), con Vialidad </w:t>
      </w:r>
      <w:proofErr w:type="spellStart"/>
      <w:r w:rsidRPr="002F0235">
        <w:rPr>
          <w:rFonts w:ascii="Times New Roman" w:hAnsi="Times New Roman" w:cs="Times New Roman"/>
          <w:sz w:val="24"/>
          <w:szCs w:val="24"/>
        </w:rPr>
        <w:t>Cda</w:t>
      </w:r>
      <w:proofErr w:type="spellEnd"/>
      <w:r w:rsidRPr="002F0235">
        <w:rPr>
          <w:rFonts w:ascii="Times New Roman" w:hAnsi="Times New Roman" w:cs="Times New Roman"/>
          <w:sz w:val="24"/>
          <w:szCs w:val="24"/>
        </w:rPr>
        <w:t>. Dr. Francisco Alfonso Larqué Saavedra y 50.09 m (cincuenta punto cero nueve metros) con Bachillerato Tecnológico.</w:t>
      </w:r>
    </w:p>
    <w:p w:rsidR="00DA0031" w:rsidRPr="002F0235" w:rsidRDefault="00DA0031" w:rsidP="007722C5">
      <w:pPr>
        <w:spacing w:after="0" w:line="240" w:lineRule="auto"/>
        <w:ind w:left="2835" w:right="191" w:hanging="2551"/>
        <w:jc w:val="both"/>
        <w:rPr>
          <w:rFonts w:ascii="Times New Roman" w:hAnsi="Times New Roman" w:cs="Times New Roman"/>
          <w:sz w:val="24"/>
          <w:szCs w:val="24"/>
        </w:rPr>
      </w:pPr>
      <w:r w:rsidRPr="002F0235">
        <w:rPr>
          <w:rFonts w:ascii="Times New Roman" w:hAnsi="Times New Roman" w:cs="Times New Roman"/>
          <w:b/>
          <w:sz w:val="24"/>
          <w:szCs w:val="24"/>
        </w:rPr>
        <w:t>AL ORIENTE DOS:</w:t>
      </w:r>
      <w:r w:rsidRPr="002F0235">
        <w:rPr>
          <w:rFonts w:ascii="Times New Roman" w:hAnsi="Times New Roman" w:cs="Times New Roman"/>
          <w:sz w:val="24"/>
          <w:szCs w:val="24"/>
        </w:rPr>
        <w:tab/>
      </w:r>
      <w:r w:rsidRPr="002F0235">
        <w:rPr>
          <w:rFonts w:ascii="Times New Roman" w:hAnsi="Times New Roman" w:cs="Times New Roman"/>
          <w:sz w:val="24"/>
          <w:szCs w:val="24"/>
        </w:rPr>
        <w:tab/>
        <w:t>Con 114.82 m (ciento catorce punto ochenta y dos metros) con propiedad privada.</w:t>
      </w:r>
    </w:p>
    <w:p w:rsidR="00DA0031" w:rsidRPr="002F0235" w:rsidRDefault="00DA0031" w:rsidP="007722C5">
      <w:pPr>
        <w:spacing w:after="0" w:line="240" w:lineRule="auto"/>
        <w:ind w:left="2835" w:right="191" w:hanging="2551"/>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sz w:val="24"/>
          <w:szCs w:val="24"/>
        </w:rPr>
        <w:tab/>
      </w:r>
      <w:r w:rsidRPr="002F0235">
        <w:rPr>
          <w:rFonts w:ascii="Times New Roman" w:hAnsi="Times New Roman" w:cs="Times New Roman"/>
          <w:sz w:val="24"/>
          <w:szCs w:val="24"/>
        </w:rPr>
        <w:tab/>
        <w:t xml:space="preserve">En tres tramos, con 56.49 m (cincuenta y seis punto cuarenta y nueve metros), 0.33 m (cero punto treinta y tres metros) y 59.00 m (cincuenta y nueve punto cero </w:t>
      </w:r>
      <w:proofErr w:type="spellStart"/>
      <w:r w:rsidRPr="002F0235">
        <w:rPr>
          <w:rFonts w:ascii="Times New Roman" w:hAnsi="Times New Roman" w:cs="Times New Roman"/>
          <w:sz w:val="24"/>
          <w:szCs w:val="24"/>
        </w:rPr>
        <w:t>cero</w:t>
      </w:r>
      <w:proofErr w:type="spellEnd"/>
      <w:r w:rsidRPr="002F0235">
        <w:rPr>
          <w:rFonts w:ascii="Times New Roman" w:hAnsi="Times New Roman" w:cs="Times New Roman"/>
          <w:sz w:val="24"/>
          <w:szCs w:val="24"/>
        </w:rPr>
        <w:t xml:space="preserve"> metros) con Ignacio Manuel Altamirano (Col. Leyes de Reforma).</w:t>
      </w:r>
    </w:p>
    <w:p w:rsidR="00DA0031" w:rsidRPr="002F0235" w:rsidRDefault="00DA0031" w:rsidP="007722C5">
      <w:pPr>
        <w:spacing w:after="0" w:line="240" w:lineRule="auto"/>
        <w:ind w:left="2835" w:right="191" w:hanging="2551"/>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sz w:val="24"/>
          <w:szCs w:val="24"/>
        </w:rPr>
        <w:tab/>
      </w:r>
      <w:r w:rsidRPr="002F0235">
        <w:rPr>
          <w:rFonts w:ascii="Times New Roman" w:hAnsi="Times New Roman" w:cs="Times New Roman"/>
          <w:sz w:val="24"/>
          <w:szCs w:val="24"/>
        </w:rPr>
        <w:tab/>
        <w:t xml:space="preserve">Con 267.34 m (doscientos sesenta y siete punto treinta y cuatro metros) con Fraccionamiento Villas de </w:t>
      </w:r>
      <w:proofErr w:type="spellStart"/>
      <w:r w:rsidRPr="002F0235">
        <w:rPr>
          <w:rFonts w:ascii="Times New Roman" w:hAnsi="Times New Roman" w:cs="Times New Roman"/>
          <w:sz w:val="24"/>
          <w:szCs w:val="24"/>
        </w:rPr>
        <w:t>Tolimpa</w:t>
      </w:r>
      <w:proofErr w:type="spellEnd"/>
      <w:r w:rsidRPr="002F0235">
        <w:rPr>
          <w:rFonts w:ascii="Times New Roman" w:hAnsi="Times New Roman" w:cs="Times New Roman"/>
          <w:sz w:val="24"/>
          <w:szCs w:val="24"/>
        </w:rPr>
        <w:t>.</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SEGUNDO.</w:t>
      </w:r>
      <w:r w:rsidRPr="002F0235">
        <w:rPr>
          <w:rFonts w:ascii="Times New Roman" w:hAnsi="Times New Roman" w:cs="Times New Roman"/>
          <w:sz w:val="24"/>
          <w:szCs w:val="24"/>
        </w:rPr>
        <w:t xml:space="preserve"> Se autoriza al H. Ayuntamiento de Texcoco, Estado de México, a donar a título gratuito el inmueble a que hace referencia el artículo anterior, a favor del Instituto de Seguridad y Servicios Sociales de los Trabajadores del Estado para la realización de acciones que cumplan con el objeto del Instituto.</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lastRenderedPageBreak/>
        <w:t>ARTÍCULO TERCERO.</w:t>
      </w:r>
      <w:r w:rsidRPr="002F0235">
        <w:rPr>
          <w:rFonts w:ascii="Times New Roman" w:hAnsi="Times New Roman" w:cs="Times New Roman"/>
          <w:sz w:val="24"/>
          <w:szCs w:val="24"/>
        </w:rPr>
        <w:t xml:space="preserve"> La donación del predio estará condicionada a que no se cambie el uso y destino que motivó su autorización. En caso contrario, revertirá a favor del patrimonio del H. Ayuntamiento de Texcoco, Estado de México.</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pStyle w:val="Ttulo1"/>
        <w:spacing w:after="0" w:line="240" w:lineRule="auto"/>
        <w:ind w:left="0" w:right="0" w:firstLine="0"/>
        <w:jc w:val="center"/>
        <w:rPr>
          <w:rFonts w:ascii="Times New Roman" w:hAnsi="Times New Roman" w:cs="Times New Roman"/>
          <w:b/>
          <w:szCs w:val="24"/>
        </w:rPr>
      </w:pPr>
      <w:r w:rsidRPr="002F0235">
        <w:rPr>
          <w:rFonts w:ascii="Times New Roman" w:hAnsi="Times New Roman" w:cs="Times New Roman"/>
          <w:b/>
          <w:szCs w:val="24"/>
        </w:rPr>
        <w:t>TRANSITORIOS</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PRIMERO</w:t>
      </w:r>
      <w:r w:rsidRPr="002F0235">
        <w:rPr>
          <w:rFonts w:ascii="Times New Roman" w:hAnsi="Times New Roman" w:cs="Times New Roman"/>
          <w:sz w:val="24"/>
          <w:szCs w:val="24"/>
        </w:rPr>
        <w:t>. Publíquese el presente Decreto en el Periódico Oficial "Gaceta del Gobierno".</w:t>
      </w:r>
    </w:p>
    <w:p w:rsidR="00DA0031" w:rsidRPr="002F0235" w:rsidRDefault="00DA0031" w:rsidP="007722C5">
      <w:pPr>
        <w:spacing w:after="0" w:line="240" w:lineRule="auto"/>
        <w:rPr>
          <w:rFonts w:ascii="Times New Roman" w:hAnsi="Times New Roman" w:cs="Times New Roman"/>
          <w:b/>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SEGUNDO</w:t>
      </w:r>
      <w:r w:rsidRPr="002F0235">
        <w:rPr>
          <w:rFonts w:ascii="Times New Roman" w:hAnsi="Times New Roman" w:cs="Times New Roman"/>
          <w:sz w:val="24"/>
          <w:szCs w:val="24"/>
        </w:rPr>
        <w:t>. El presente Decreto entrará en vigor al día siguiente de su publicación en el Periódico Oficial "Gaceta del Gobierno".</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Reitero a usted, la seguridad de mi atenta y distinguida consideración.</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Palacio del Poder Ejecutivo, en la Ciudad de Toluca, capital del Estado de México, a los 11 días del mes de agosto del año 2026.</w:t>
      </w:r>
    </w:p>
    <w:p w:rsidR="00DA0031" w:rsidRPr="002F0235" w:rsidRDefault="00DA0031" w:rsidP="007722C5">
      <w:pPr>
        <w:spacing w:after="0" w:line="240" w:lineRule="auto"/>
        <w:rPr>
          <w:rFonts w:ascii="Times New Roman" w:hAnsi="Times New Roman" w:cs="Times New Roman"/>
          <w:sz w:val="24"/>
          <w:szCs w:val="24"/>
        </w:rPr>
      </w:pPr>
    </w:p>
    <w:p w:rsidR="00DA0031" w:rsidRPr="002F0235" w:rsidRDefault="00DA0031"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La Gobernadora Constitucional</w:t>
      </w:r>
    </w:p>
    <w:p w:rsidR="00DA0031" w:rsidRPr="002F0235" w:rsidRDefault="00DA0031"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del Estado de México</w:t>
      </w:r>
    </w:p>
    <w:p w:rsidR="00DA0031" w:rsidRPr="002F0235" w:rsidRDefault="00DA0031" w:rsidP="007722C5">
      <w:pPr>
        <w:spacing w:after="0" w:line="240" w:lineRule="auto"/>
        <w:jc w:val="center"/>
        <w:rPr>
          <w:rFonts w:ascii="Times New Roman" w:hAnsi="Times New Roman" w:cs="Times New Roman"/>
          <w:b/>
          <w:sz w:val="24"/>
          <w:szCs w:val="24"/>
        </w:rPr>
      </w:pPr>
    </w:p>
    <w:p w:rsidR="00DA0031" w:rsidRPr="002F0235" w:rsidRDefault="00DA0031"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Mtra. Delfina Gómez Álvarez</w:t>
      </w:r>
    </w:p>
    <w:p w:rsidR="00DA0031" w:rsidRPr="002F0235" w:rsidRDefault="00DA0031"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sz w:val="24"/>
          <w:szCs w:val="24"/>
        </w:rPr>
        <w:t>(Rúbrica)</w:t>
      </w:r>
    </w:p>
    <w:p w:rsidR="00831E5D" w:rsidRPr="002F0235" w:rsidRDefault="00831E5D" w:rsidP="007722C5">
      <w:pPr>
        <w:spacing w:after="0" w:line="240" w:lineRule="auto"/>
        <w:rPr>
          <w:rFonts w:ascii="Times New Roman" w:hAnsi="Times New Roman" w:cs="Times New Roman"/>
          <w:b/>
          <w:sz w:val="24"/>
          <w:szCs w:val="24"/>
        </w:rPr>
      </w:pPr>
    </w:p>
    <w:p w:rsidR="00831E5D" w:rsidRPr="002F0235" w:rsidRDefault="00831E5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DECRETO NÚMERO </w:t>
      </w:r>
    </w:p>
    <w:p w:rsidR="00831E5D" w:rsidRPr="002F0235" w:rsidRDefault="00831E5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DIPUTACIÓN PERMANENTE DE LA H. “LXII”</w:t>
      </w:r>
    </w:p>
    <w:p w:rsidR="00831E5D" w:rsidRPr="002F0235" w:rsidRDefault="00831E5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LEGISLATURA DEL ESTADO DE MÉXICO </w:t>
      </w:r>
    </w:p>
    <w:p w:rsidR="00831E5D" w:rsidRPr="002F0235" w:rsidRDefault="00831E5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DECRETA:</w:t>
      </w:r>
    </w:p>
    <w:p w:rsidR="00831E5D" w:rsidRPr="002F0235" w:rsidRDefault="00831E5D" w:rsidP="007722C5">
      <w:pPr>
        <w:spacing w:after="0" w:line="240" w:lineRule="auto"/>
        <w:rPr>
          <w:rFonts w:ascii="Times New Roman" w:hAnsi="Times New Roman" w:cs="Times New Roman"/>
          <w:b/>
          <w:sz w:val="24"/>
          <w:szCs w:val="24"/>
        </w:rPr>
      </w:pPr>
    </w:p>
    <w:p w:rsidR="00831E5D" w:rsidRPr="002F0235" w:rsidRDefault="00831E5D" w:rsidP="007722C5">
      <w:pPr>
        <w:spacing w:after="0" w:line="240" w:lineRule="auto"/>
        <w:ind w:right="41"/>
        <w:jc w:val="both"/>
        <w:rPr>
          <w:rFonts w:ascii="Times New Roman" w:hAnsi="Times New Roman" w:cs="Times New Roman"/>
          <w:sz w:val="24"/>
          <w:szCs w:val="24"/>
        </w:rPr>
      </w:pPr>
      <w:r w:rsidRPr="002F0235">
        <w:rPr>
          <w:rFonts w:ascii="Times New Roman" w:hAnsi="Times New Roman" w:cs="Times New Roman"/>
          <w:b/>
          <w:sz w:val="24"/>
          <w:szCs w:val="24"/>
        </w:rPr>
        <w:t>ARTÍCULO PRIMERO.</w:t>
      </w:r>
      <w:r w:rsidRPr="002F0235">
        <w:rPr>
          <w:rFonts w:ascii="Times New Roman" w:hAnsi="Times New Roman" w:cs="Times New Roman"/>
          <w:sz w:val="24"/>
          <w:szCs w:val="24"/>
        </w:rPr>
        <w:t xml:space="preserve"> Se autoriza la desincorporación del patrimonio del municipio de Texcoco, Estado de México, del inmueble identificado como Lote Único resultante de la Fusión de los lotes uno y dos del predio denominado "Tierra Larga", ubicado en calle camino a </w:t>
      </w:r>
      <w:proofErr w:type="spellStart"/>
      <w:r w:rsidRPr="002F0235">
        <w:rPr>
          <w:rFonts w:ascii="Times New Roman" w:hAnsi="Times New Roman" w:cs="Times New Roman"/>
          <w:sz w:val="24"/>
          <w:szCs w:val="24"/>
        </w:rPr>
        <w:t>Tolimpa</w:t>
      </w:r>
      <w:proofErr w:type="spellEnd"/>
      <w:r w:rsidRPr="002F0235">
        <w:rPr>
          <w:rFonts w:ascii="Times New Roman" w:hAnsi="Times New Roman" w:cs="Times New Roman"/>
          <w:sz w:val="24"/>
          <w:szCs w:val="24"/>
        </w:rPr>
        <w:t xml:space="preserve"> (antes calle Limones), Treinta y uno B, y Treinta y tres B, Colonia San Mateo Huexotla, municipio de Texcoco, Estado de México, con una superficie de 20,000.28 m² (veinte mil punto veintiocho metros cuadrados), con las siguientes medidas y colindancias:</w:t>
      </w:r>
    </w:p>
    <w:p w:rsidR="00831E5D" w:rsidRPr="002F0235" w:rsidRDefault="00831E5D" w:rsidP="007722C5">
      <w:pPr>
        <w:spacing w:after="0" w:line="240" w:lineRule="auto"/>
        <w:ind w:right="41"/>
        <w:rPr>
          <w:rFonts w:ascii="Times New Roman" w:hAnsi="Times New Roman" w:cs="Times New Roman"/>
          <w:sz w:val="24"/>
          <w:szCs w:val="24"/>
        </w:rPr>
      </w:pPr>
    </w:p>
    <w:p w:rsidR="00831E5D" w:rsidRPr="002F0235" w:rsidRDefault="00831E5D" w:rsidP="007722C5">
      <w:pPr>
        <w:spacing w:after="0" w:line="240" w:lineRule="auto"/>
        <w:ind w:left="2552" w:right="466" w:hanging="2126"/>
        <w:jc w:val="both"/>
        <w:rPr>
          <w:rFonts w:ascii="Times New Roman" w:hAnsi="Times New Roman" w:cs="Times New Roman"/>
          <w:b/>
          <w:sz w:val="24"/>
          <w:szCs w:val="24"/>
        </w:rPr>
      </w:pPr>
      <w:r w:rsidRPr="002F0235">
        <w:rPr>
          <w:rFonts w:ascii="Times New Roman" w:hAnsi="Times New Roman" w:cs="Times New Roman"/>
          <w:b/>
          <w:sz w:val="24"/>
          <w:szCs w:val="24"/>
        </w:rPr>
        <w:t>AL NORTE UNO:</w:t>
      </w:r>
      <w:r w:rsidRPr="002F0235">
        <w:rPr>
          <w:rFonts w:ascii="Times New Roman" w:hAnsi="Times New Roman" w:cs="Times New Roman"/>
          <w:b/>
          <w:sz w:val="24"/>
          <w:szCs w:val="24"/>
        </w:rPr>
        <w:tab/>
      </w:r>
      <w:r w:rsidRPr="002F0235">
        <w:rPr>
          <w:rFonts w:ascii="Times New Roman" w:hAnsi="Times New Roman" w:cs="Times New Roman"/>
          <w:sz w:val="24"/>
          <w:szCs w:val="24"/>
        </w:rPr>
        <w:t>En 50.64 m (cincuenta punto sesenta y cuatro metros) con C.E.C.I.</w:t>
      </w:r>
    </w:p>
    <w:p w:rsidR="00831E5D" w:rsidRPr="002F0235" w:rsidRDefault="00831E5D" w:rsidP="007722C5">
      <w:pPr>
        <w:spacing w:after="0" w:line="240" w:lineRule="auto"/>
        <w:ind w:left="2552" w:right="466" w:hanging="2126"/>
        <w:jc w:val="both"/>
        <w:rPr>
          <w:rFonts w:ascii="Times New Roman" w:hAnsi="Times New Roman" w:cs="Times New Roman"/>
          <w:sz w:val="24"/>
          <w:szCs w:val="24"/>
        </w:rPr>
      </w:pPr>
      <w:r w:rsidRPr="002F0235">
        <w:rPr>
          <w:rFonts w:ascii="Times New Roman" w:hAnsi="Times New Roman" w:cs="Times New Roman"/>
          <w:b/>
          <w:sz w:val="24"/>
          <w:szCs w:val="24"/>
        </w:rPr>
        <w:t>AL ORIENTE UNO:</w:t>
      </w:r>
      <w:r w:rsidRPr="002F0235">
        <w:rPr>
          <w:rFonts w:ascii="Times New Roman" w:hAnsi="Times New Roman" w:cs="Times New Roman"/>
          <w:b/>
          <w:sz w:val="24"/>
          <w:szCs w:val="24"/>
        </w:rPr>
        <w:tab/>
      </w:r>
      <w:r w:rsidRPr="002F0235">
        <w:rPr>
          <w:rFonts w:ascii="Times New Roman" w:hAnsi="Times New Roman" w:cs="Times New Roman"/>
          <w:sz w:val="24"/>
          <w:szCs w:val="24"/>
        </w:rPr>
        <w:t xml:space="preserve">En 150.82 m (ciento cincuenta punto ochenta y dos metros) con </w:t>
      </w:r>
      <w:r w:rsidRPr="002F0235">
        <w:rPr>
          <w:rFonts w:ascii="Times New Roman" w:hAnsi="Times New Roman" w:cs="Times New Roman"/>
          <w:noProof/>
          <w:sz w:val="24"/>
          <w:szCs w:val="24"/>
        </w:rPr>
        <w:drawing>
          <wp:inline distT="0" distB="0" distL="0" distR="0">
            <wp:extent cx="5715" cy="571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 xml:space="preserve">Vialidad </w:t>
      </w:r>
      <w:proofErr w:type="spellStart"/>
      <w:r w:rsidRPr="002F0235">
        <w:rPr>
          <w:rFonts w:ascii="Times New Roman" w:hAnsi="Times New Roman" w:cs="Times New Roman"/>
          <w:sz w:val="24"/>
          <w:szCs w:val="24"/>
        </w:rPr>
        <w:t>Cda</w:t>
      </w:r>
      <w:proofErr w:type="spellEnd"/>
      <w:r w:rsidRPr="002F0235">
        <w:rPr>
          <w:rFonts w:ascii="Times New Roman" w:hAnsi="Times New Roman" w:cs="Times New Roman"/>
          <w:sz w:val="24"/>
          <w:szCs w:val="24"/>
        </w:rPr>
        <w:t>. Dr. Francisco Alfonso Larqué Saavedra.</w:t>
      </w:r>
    </w:p>
    <w:p w:rsidR="00831E5D" w:rsidRPr="002F0235" w:rsidRDefault="00831E5D" w:rsidP="007722C5">
      <w:pPr>
        <w:spacing w:after="0" w:line="240" w:lineRule="auto"/>
        <w:ind w:left="2552" w:right="466" w:hanging="2126"/>
        <w:jc w:val="both"/>
        <w:rPr>
          <w:rFonts w:ascii="Times New Roman" w:hAnsi="Times New Roman" w:cs="Times New Roman"/>
          <w:sz w:val="24"/>
          <w:szCs w:val="24"/>
        </w:rPr>
      </w:pPr>
      <w:r w:rsidRPr="002F0235">
        <w:rPr>
          <w:rFonts w:ascii="Times New Roman" w:hAnsi="Times New Roman" w:cs="Times New Roman"/>
          <w:b/>
          <w:sz w:val="24"/>
          <w:szCs w:val="24"/>
        </w:rPr>
        <w:t>AL NORTE DOS:</w:t>
      </w:r>
      <w:r w:rsidRPr="002F0235">
        <w:rPr>
          <w:rFonts w:ascii="Times New Roman" w:hAnsi="Times New Roman" w:cs="Times New Roman"/>
          <w:b/>
          <w:sz w:val="24"/>
          <w:szCs w:val="24"/>
        </w:rPr>
        <w:tab/>
      </w:r>
      <w:r w:rsidRPr="002F0235">
        <w:rPr>
          <w:rFonts w:ascii="Times New Roman" w:hAnsi="Times New Roman" w:cs="Times New Roman"/>
          <w:sz w:val="24"/>
          <w:szCs w:val="24"/>
        </w:rPr>
        <w:t xml:space="preserve">En tres tramos, con 8.95 m (ocho punto noventa y cinco metros) y 5.34 m (cinco punto treinta y cuatro metros), con Vialidad </w:t>
      </w:r>
      <w:proofErr w:type="spellStart"/>
      <w:r w:rsidRPr="002F0235">
        <w:rPr>
          <w:rFonts w:ascii="Times New Roman" w:hAnsi="Times New Roman" w:cs="Times New Roman"/>
          <w:sz w:val="24"/>
          <w:szCs w:val="24"/>
        </w:rPr>
        <w:t>Cda</w:t>
      </w:r>
      <w:proofErr w:type="spellEnd"/>
      <w:r w:rsidRPr="002F0235">
        <w:rPr>
          <w:rFonts w:ascii="Times New Roman" w:hAnsi="Times New Roman" w:cs="Times New Roman"/>
          <w:sz w:val="24"/>
          <w:szCs w:val="24"/>
        </w:rPr>
        <w:t>. Dr. Francisco Alfonso Larqué Saavedra y 50.09 m (cincuenta punto cero nueve metros) con Bachillerato Tecnológico.</w:t>
      </w:r>
    </w:p>
    <w:p w:rsidR="00831E5D" w:rsidRPr="002F0235" w:rsidRDefault="00831E5D" w:rsidP="007722C5">
      <w:pPr>
        <w:spacing w:after="0" w:line="240" w:lineRule="auto"/>
        <w:ind w:left="2552" w:right="466" w:hanging="2126"/>
        <w:jc w:val="both"/>
        <w:rPr>
          <w:rFonts w:ascii="Times New Roman" w:hAnsi="Times New Roman" w:cs="Times New Roman"/>
          <w:sz w:val="24"/>
          <w:szCs w:val="24"/>
        </w:rPr>
      </w:pPr>
      <w:r w:rsidRPr="002F0235">
        <w:rPr>
          <w:rFonts w:ascii="Times New Roman" w:hAnsi="Times New Roman" w:cs="Times New Roman"/>
          <w:b/>
          <w:sz w:val="24"/>
          <w:szCs w:val="24"/>
        </w:rPr>
        <w:t>AL ORIENTE DOS:</w:t>
      </w:r>
      <w:r w:rsidRPr="002F0235">
        <w:rPr>
          <w:rFonts w:ascii="Times New Roman" w:hAnsi="Times New Roman" w:cs="Times New Roman"/>
          <w:b/>
          <w:sz w:val="24"/>
          <w:szCs w:val="24"/>
        </w:rPr>
        <w:tab/>
      </w:r>
      <w:r w:rsidRPr="002F0235">
        <w:rPr>
          <w:rFonts w:ascii="Times New Roman" w:hAnsi="Times New Roman" w:cs="Times New Roman"/>
          <w:sz w:val="24"/>
          <w:szCs w:val="24"/>
        </w:rPr>
        <w:t>Con 114.82 m (ciento catorce punto ochenta y dos metros) con propiedad privada.</w:t>
      </w:r>
    </w:p>
    <w:p w:rsidR="00831E5D" w:rsidRPr="002F0235" w:rsidRDefault="00831E5D" w:rsidP="007722C5">
      <w:pPr>
        <w:spacing w:after="0" w:line="240" w:lineRule="auto"/>
        <w:ind w:left="2552" w:right="466" w:hanging="2126"/>
        <w:jc w:val="both"/>
        <w:rPr>
          <w:rFonts w:ascii="Times New Roman" w:hAnsi="Times New Roman" w:cs="Times New Roman"/>
          <w:sz w:val="24"/>
          <w:szCs w:val="24"/>
        </w:rPr>
      </w:pPr>
      <w:r w:rsidRPr="002F0235">
        <w:rPr>
          <w:rFonts w:ascii="Times New Roman" w:hAnsi="Times New Roman" w:cs="Times New Roman"/>
          <w:b/>
          <w:sz w:val="24"/>
          <w:szCs w:val="24"/>
        </w:rPr>
        <w:t>AL SUR:</w:t>
      </w:r>
      <w:r w:rsidRPr="002F0235">
        <w:rPr>
          <w:rFonts w:ascii="Times New Roman" w:hAnsi="Times New Roman" w:cs="Times New Roman"/>
          <w:b/>
          <w:sz w:val="24"/>
          <w:szCs w:val="24"/>
        </w:rPr>
        <w:tab/>
      </w:r>
      <w:r w:rsidRPr="002F0235">
        <w:rPr>
          <w:rFonts w:ascii="Times New Roman" w:hAnsi="Times New Roman" w:cs="Times New Roman"/>
          <w:sz w:val="24"/>
          <w:szCs w:val="24"/>
        </w:rPr>
        <w:t xml:space="preserve">En tres tramos, con 56.49 m (cincuenta y seis punto cuarenta y nueve metros), 0.33 m (cero punto treinta y tres metros) y 59.00 m (cincuenta y nueve punto cero </w:t>
      </w:r>
      <w:proofErr w:type="spellStart"/>
      <w:r w:rsidRPr="002F0235">
        <w:rPr>
          <w:rFonts w:ascii="Times New Roman" w:hAnsi="Times New Roman" w:cs="Times New Roman"/>
          <w:sz w:val="24"/>
          <w:szCs w:val="24"/>
        </w:rPr>
        <w:t>cero</w:t>
      </w:r>
      <w:proofErr w:type="spellEnd"/>
      <w:r w:rsidRPr="002F0235">
        <w:rPr>
          <w:rFonts w:ascii="Times New Roman" w:hAnsi="Times New Roman" w:cs="Times New Roman"/>
          <w:sz w:val="24"/>
          <w:szCs w:val="24"/>
        </w:rPr>
        <w:t xml:space="preserve"> metros) con Ignacio Manuel Altamirano (Col. Leyes de Reforma).</w:t>
      </w:r>
    </w:p>
    <w:p w:rsidR="00831E5D" w:rsidRPr="002F0235" w:rsidRDefault="00831E5D" w:rsidP="007722C5">
      <w:pPr>
        <w:spacing w:after="0" w:line="240" w:lineRule="auto"/>
        <w:ind w:left="2552" w:right="466" w:hanging="2126"/>
        <w:jc w:val="both"/>
        <w:rPr>
          <w:rFonts w:ascii="Times New Roman" w:hAnsi="Times New Roman" w:cs="Times New Roman"/>
          <w:sz w:val="24"/>
          <w:szCs w:val="24"/>
        </w:rPr>
      </w:pPr>
      <w:r w:rsidRPr="002F0235">
        <w:rPr>
          <w:rFonts w:ascii="Times New Roman" w:hAnsi="Times New Roman" w:cs="Times New Roman"/>
          <w:b/>
          <w:sz w:val="24"/>
          <w:szCs w:val="24"/>
        </w:rPr>
        <w:t>AL PONIENTE:</w:t>
      </w:r>
      <w:r w:rsidRPr="002F0235">
        <w:rPr>
          <w:rFonts w:ascii="Times New Roman" w:hAnsi="Times New Roman" w:cs="Times New Roman"/>
          <w:sz w:val="24"/>
          <w:szCs w:val="24"/>
        </w:rPr>
        <w:tab/>
        <w:t xml:space="preserve">Con 267.34 m (doscientos sesenta y siete punto treinta y cuatro metros) con Fraccionamiento Villas de </w:t>
      </w:r>
      <w:proofErr w:type="spellStart"/>
      <w:r w:rsidRPr="002F0235">
        <w:rPr>
          <w:rFonts w:ascii="Times New Roman" w:hAnsi="Times New Roman" w:cs="Times New Roman"/>
          <w:sz w:val="24"/>
          <w:szCs w:val="24"/>
        </w:rPr>
        <w:t>Tolimpa</w:t>
      </w:r>
      <w:proofErr w:type="spellEnd"/>
      <w:r w:rsidRPr="002F0235">
        <w:rPr>
          <w:rFonts w:ascii="Times New Roman" w:hAnsi="Times New Roman" w:cs="Times New Roman"/>
          <w:sz w:val="24"/>
          <w:szCs w:val="24"/>
        </w:rPr>
        <w:t>.</w:t>
      </w:r>
    </w:p>
    <w:p w:rsidR="00831E5D" w:rsidRPr="002F0235" w:rsidRDefault="00831E5D" w:rsidP="007722C5">
      <w:pPr>
        <w:spacing w:after="0" w:line="240" w:lineRule="auto"/>
        <w:ind w:right="41"/>
        <w:rPr>
          <w:rFonts w:ascii="Times New Roman" w:hAnsi="Times New Roman" w:cs="Times New Roman"/>
          <w:sz w:val="24"/>
          <w:szCs w:val="24"/>
        </w:rPr>
      </w:pPr>
    </w:p>
    <w:p w:rsidR="00831E5D" w:rsidRPr="002F0235" w:rsidRDefault="00831E5D" w:rsidP="007722C5">
      <w:pPr>
        <w:spacing w:after="0" w:line="240" w:lineRule="auto"/>
        <w:ind w:right="41"/>
        <w:jc w:val="both"/>
        <w:rPr>
          <w:rFonts w:ascii="Times New Roman" w:hAnsi="Times New Roman" w:cs="Times New Roman"/>
          <w:sz w:val="24"/>
          <w:szCs w:val="24"/>
        </w:rPr>
      </w:pPr>
      <w:r w:rsidRPr="002F0235">
        <w:rPr>
          <w:rFonts w:ascii="Times New Roman" w:hAnsi="Times New Roman" w:cs="Times New Roman"/>
          <w:b/>
          <w:sz w:val="24"/>
          <w:szCs w:val="24"/>
        </w:rPr>
        <w:t>ARTÍCULO SEGUNDO.</w:t>
      </w:r>
      <w:r w:rsidRPr="002F0235">
        <w:rPr>
          <w:rFonts w:ascii="Times New Roman" w:hAnsi="Times New Roman" w:cs="Times New Roman"/>
          <w:sz w:val="24"/>
          <w:szCs w:val="24"/>
        </w:rPr>
        <w:t xml:space="preserve"> Se autoriza al H. Ayuntamiento de Texcoco, Estado de México, a donar a título gratuito el inmueble a que hace referencia el artículo anterior, a favor del Instituto de Seguridad y Servicios Sociales de los Trabajadores del Estado para la realización de acciones que cumplan con el objeto del Instituto.</w:t>
      </w:r>
    </w:p>
    <w:p w:rsidR="00831E5D" w:rsidRPr="002F0235" w:rsidRDefault="00831E5D" w:rsidP="007722C5">
      <w:pPr>
        <w:spacing w:after="0" w:line="240" w:lineRule="auto"/>
        <w:ind w:right="41"/>
        <w:rPr>
          <w:rFonts w:ascii="Times New Roman" w:hAnsi="Times New Roman" w:cs="Times New Roman"/>
          <w:sz w:val="24"/>
          <w:szCs w:val="24"/>
        </w:rPr>
      </w:pPr>
    </w:p>
    <w:p w:rsidR="00831E5D" w:rsidRPr="002F0235" w:rsidRDefault="00831E5D" w:rsidP="007722C5">
      <w:pPr>
        <w:spacing w:after="0" w:line="240" w:lineRule="auto"/>
        <w:ind w:right="41"/>
        <w:jc w:val="both"/>
        <w:rPr>
          <w:rFonts w:ascii="Times New Roman" w:hAnsi="Times New Roman" w:cs="Times New Roman"/>
          <w:sz w:val="24"/>
          <w:szCs w:val="24"/>
        </w:rPr>
      </w:pPr>
      <w:r w:rsidRPr="002F0235">
        <w:rPr>
          <w:rFonts w:ascii="Times New Roman" w:hAnsi="Times New Roman" w:cs="Times New Roman"/>
          <w:b/>
          <w:sz w:val="24"/>
          <w:szCs w:val="24"/>
        </w:rPr>
        <w:t>ARTÍCULO TERCERO.</w:t>
      </w:r>
      <w:r w:rsidRPr="002F0235">
        <w:rPr>
          <w:rFonts w:ascii="Times New Roman" w:hAnsi="Times New Roman" w:cs="Times New Roman"/>
          <w:sz w:val="24"/>
          <w:szCs w:val="24"/>
        </w:rPr>
        <w:t xml:space="preserve"> La donación del predio estará condicionada a que no se cambie el uso y destino que motivó su autorización. En caso contrario, revertirá a favor del patrimonio del H. Ayuntamiento de Texcoco, Estado de México.</w:t>
      </w:r>
    </w:p>
    <w:p w:rsidR="00831E5D" w:rsidRPr="002F0235" w:rsidRDefault="00831E5D" w:rsidP="007722C5">
      <w:pPr>
        <w:spacing w:after="0" w:line="240" w:lineRule="auto"/>
        <w:ind w:right="41"/>
        <w:rPr>
          <w:rFonts w:ascii="Times New Roman" w:hAnsi="Times New Roman" w:cs="Times New Roman"/>
          <w:sz w:val="24"/>
          <w:szCs w:val="24"/>
        </w:rPr>
      </w:pPr>
    </w:p>
    <w:p w:rsidR="00831E5D" w:rsidRPr="002F0235" w:rsidRDefault="00831E5D" w:rsidP="007722C5">
      <w:pPr>
        <w:spacing w:after="0" w:line="240" w:lineRule="auto"/>
        <w:ind w:right="41"/>
        <w:jc w:val="center"/>
        <w:rPr>
          <w:rFonts w:ascii="Times New Roman" w:hAnsi="Times New Roman" w:cs="Times New Roman"/>
          <w:b/>
          <w:sz w:val="24"/>
          <w:szCs w:val="24"/>
        </w:rPr>
      </w:pPr>
      <w:r w:rsidRPr="002F0235">
        <w:rPr>
          <w:rFonts w:ascii="Times New Roman" w:hAnsi="Times New Roman" w:cs="Times New Roman"/>
          <w:b/>
          <w:sz w:val="24"/>
          <w:szCs w:val="24"/>
        </w:rPr>
        <w:t>T R A N S I T O R I O S</w:t>
      </w:r>
    </w:p>
    <w:p w:rsidR="00831E5D" w:rsidRPr="002F0235" w:rsidRDefault="00831E5D" w:rsidP="007722C5">
      <w:pPr>
        <w:spacing w:after="0" w:line="240" w:lineRule="auto"/>
        <w:ind w:right="41"/>
        <w:jc w:val="center"/>
        <w:rPr>
          <w:rFonts w:ascii="Times New Roman" w:hAnsi="Times New Roman" w:cs="Times New Roman"/>
          <w:b/>
          <w:sz w:val="24"/>
          <w:szCs w:val="24"/>
        </w:rPr>
      </w:pPr>
    </w:p>
    <w:p w:rsidR="00831E5D" w:rsidRPr="002F0235" w:rsidRDefault="00831E5D" w:rsidP="007722C5">
      <w:pPr>
        <w:spacing w:after="0" w:line="240" w:lineRule="auto"/>
        <w:ind w:right="41"/>
        <w:jc w:val="both"/>
        <w:rPr>
          <w:rFonts w:ascii="Times New Roman" w:hAnsi="Times New Roman" w:cs="Times New Roman"/>
          <w:sz w:val="24"/>
          <w:szCs w:val="24"/>
        </w:rPr>
      </w:pPr>
      <w:r w:rsidRPr="002F0235">
        <w:rPr>
          <w:rFonts w:ascii="Times New Roman" w:hAnsi="Times New Roman" w:cs="Times New Roman"/>
          <w:b/>
          <w:sz w:val="24"/>
          <w:szCs w:val="24"/>
        </w:rPr>
        <w:t>PRIMERO.</w:t>
      </w:r>
      <w:r w:rsidRPr="002F0235">
        <w:rPr>
          <w:rFonts w:ascii="Times New Roman" w:hAnsi="Times New Roman" w:cs="Times New Roman"/>
          <w:sz w:val="24"/>
          <w:szCs w:val="24"/>
        </w:rPr>
        <w:t xml:space="preserve"> Publíquese el presente Decreto en el Periódico Oficial "Gaceta del Gobierno". </w:t>
      </w:r>
    </w:p>
    <w:p w:rsidR="00831E5D" w:rsidRPr="002F0235" w:rsidRDefault="00831E5D" w:rsidP="007722C5">
      <w:pPr>
        <w:spacing w:after="0" w:line="240" w:lineRule="auto"/>
        <w:ind w:right="41"/>
        <w:rPr>
          <w:rFonts w:ascii="Times New Roman" w:hAnsi="Times New Roman" w:cs="Times New Roman"/>
          <w:sz w:val="24"/>
          <w:szCs w:val="24"/>
        </w:rPr>
      </w:pPr>
    </w:p>
    <w:p w:rsidR="00831E5D" w:rsidRPr="002F0235" w:rsidRDefault="00831E5D" w:rsidP="007722C5">
      <w:pPr>
        <w:spacing w:after="0" w:line="240" w:lineRule="auto"/>
        <w:ind w:right="41"/>
        <w:jc w:val="both"/>
        <w:rPr>
          <w:rFonts w:ascii="Times New Roman" w:hAnsi="Times New Roman" w:cs="Times New Roman"/>
          <w:sz w:val="24"/>
          <w:szCs w:val="24"/>
        </w:rPr>
      </w:pPr>
      <w:r w:rsidRPr="002F0235">
        <w:rPr>
          <w:rFonts w:ascii="Times New Roman" w:hAnsi="Times New Roman" w:cs="Times New Roman"/>
          <w:b/>
          <w:sz w:val="24"/>
          <w:szCs w:val="24"/>
        </w:rPr>
        <w:t>SEGUNDO.</w:t>
      </w:r>
      <w:r w:rsidRPr="002F0235">
        <w:rPr>
          <w:rFonts w:ascii="Times New Roman" w:hAnsi="Times New Roman" w:cs="Times New Roman"/>
          <w:sz w:val="24"/>
          <w:szCs w:val="24"/>
        </w:rPr>
        <w:t xml:space="preserve"> El presente Decreto entrará en vigor al día siguiente de su publicación en el Periódico Oficial "Gaceta del Gobierno".</w:t>
      </w:r>
    </w:p>
    <w:p w:rsidR="00831E5D" w:rsidRPr="002F0235" w:rsidRDefault="00831E5D" w:rsidP="007722C5">
      <w:pPr>
        <w:spacing w:after="0" w:line="240" w:lineRule="auto"/>
        <w:rPr>
          <w:rFonts w:ascii="Times New Roman" w:hAnsi="Times New Roman" w:cs="Times New Roman"/>
          <w:sz w:val="24"/>
          <w:szCs w:val="24"/>
        </w:rPr>
      </w:pPr>
    </w:p>
    <w:p w:rsidR="00831E5D" w:rsidRPr="002F0235" w:rsidRDefault="00831E5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Lo tendrá entendido la Gobernadora del Estado, haciendo que se publique y se cumpla.</w:t>
      </w:r>
    </w:p>
    <w:p w:rsidR="00831E5D" w:rsidRPr="002F0235" w:rsidRDefault="00831E5D" w:rsidP="007722C5">
      <w:pPr>
        <w:spacing w:after="0" w:line="240" w:lineRule="auto"/>
        <w:jc w:val="center"/>
        <w:rPr>
          <w:rFonts w:ascii="Times New Roman" w:hAnsi="Times New Roman" w:cs="Times New Roman"/>
          <w:b/>
          <w:sz w:val="24"/>
          <w:szCs w:val="24"/>
        </w:rPr>
      </w:pPr>
    </w:p>
    <w:p w:rsidR="00831E5D" w:rsidRPr="002F0235" w:rsidRDefault="00831E5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Dado en el Palacio del Poder Legislativo, en la ciudad de Toluca de Lerdo, Capital del Estado de México, a los dieciocho días del mes de agosto del dos mil veintiséis.</w:t>
      </w:r>
    </w:p>
    <w:p w:rsidR="00831E5D" w:rsidRPr="002F0235" w:rsidRDefault="00831E5D" w:rsidP="007722C5">
      <w:pPr>
        <w:spacing w:after="0" w:line="240" w:lineRule="auto"/>
        <w:jc w:val="center"/>
        <w:rPr>
          <w:rFonts w:ascii="Times New Roman" w:hAnsi="Times New Roman" w:cs="Times New Roman"/>
          <w:b/>
          <w:sz w:val="24"/>
          <w:szCs w:val="24"/>
        </w:rPr>
      </w:pPr>
    </w:p>
    <w:p w:rsidR="00831E5D" w:rsidRPr="002F0235" w:rsidRDefault="00831E5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PRESIDENTA</w:t>
      </w:r>
    </w:p>
    <w:p w:rsidR="00831E5D" w:rsidRPr="002F0235" w:rsidRDefault="00831E5D" w:rsidP="007722C5">
      <w:pPr>
        <w:spacing w:after="0" w:line="240" w:lineRule="auto"/>
        <w:jc w:val="center"/>
        <w:rPr>
          <w:rFonts w:ascii="Times New Roman" w:hAnsi="Times New Roman" w:cs="Times New Roman"/>
          <w:b/>
          <w:sz w:val="24"/>
          <w:szCs w:val="24"/>
        </w:rPr>
      </w:pPr>
    </w:p>
    <w:p w:rsidR="00831E5D" w:rsidRPr="002F0235" w:rsidRDefault="00831E5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DIP. MARTHA AZUCENA CAMACHO REYNOSO</w:t>
      </w:r>
    </w:p>
    <w:p w:rsidR="00831E5D" w:rsidRPr="002F0235" w:rsidRDefault="00831E5D" w:rsidP="007722C5">
      <w:pPr>
        <w:spacing w:after="0" w:line="240" w:lineRule="auto"/>
        <w:jc w:val="center"/>
        <w:rPr>
          <w:rFonts w:ascii="Times New Roman" w:hAnsi="Times New Roman" w:cs="Times New Roman"/>
          <w:b/>
          <w:sz w:val="24"/>
          <w:szCs w:val="24"/>
        </w:rPr>
      </w:pPr>
    </w:p>
    <w:p w:rsidR="00831E5D" w:rsidRPr="002F0235" w:rsidRDefault="00831E5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SECRETARIO</w:t>
      </w:r>
    </w:p>
    <w:p w:rsidR="00831E5D" w:rsidRPr="002F0235" w:rsidRDefault="00831E5D" w:rsidP="007722C5">
      <w:pPr>
        <w:spacing w:after="0" w:line="240" w:lineRule="auto"/>
        <w:jc w:val="center"/>
        <w:rPr>
          <w:rFonts w:ascii="Times New Roman" w:hAnsi="Times New Roman" w:cs="Times New Roman"/>
          <w:b/>
          <w:sz w:val="24"/>
          <w:szCs w:val="24"/>
        </w:rPr>
      </w:pPr>
    </w:p>
    <w:p w:rsidR="0082195D" w:rsidRPr="002F0235" w:rsidRDefault="00831E5D"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b/>
          <w:bCs/>
          <w:sz w:val="24"/>
          <w:szCs w:val="24"/>
        </w:rPr>
        <w:t>DIP. ISAAC JOSUÉ HERNÁNDEZ MÉNDEZ</w:t>
      </w:r>
    </w:p>
    <w:p w:rsidR="0082195D" w:rsidRPr="002F0235" w:rsidRDefault="0082195D" w:rsidP="007722C5">
      <w:pPr>
        <w:pStyle w:val="Sinespaciado"/>
        <w:rPr>
          <w:rFonts w:ascii="Times New Roman" w:hAnsi="Times New Roman" w:cs="Times New Roman"/>
          <w:sz w:val="24"/>
          <w:szCs w:val="24"/>
        </w:rPr>
      </w:pPr>
    </w:p>
    <w:p w:rsidR="00F77D01" w:rsidRPr="002F0235" w:rsidRDefault="00F77D01"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(Fin del documento)</w:t>
      </w:r>
    </w:p>
    <w:p w:rsidR="00F77D01" w:rsidRPr="002F0235" w:rsidRDefault="00F77D01" w:rsidP="007722C5">
      <w:pPr>
        <w:pStyle w:val="Sinespaciado"/>
        <w:jc w:val="both"/>
        <w:rPr>
          <w:rFonts w:ascii="Times New Roman" w:hAnsi="Times New Roman" w:cs="Times New Roman"/>
          <w:sz w:val="24"/>
          <w:szCs w:val="24"/>
        </w:rPr>
      </w:pPr>
    </w:p>
    <w:p w:rsidR="00DE510F" w:rsidRPr="002F0235" w:rsidRDefault="00DE510F"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PRESIDENTA DIP. MARTHA AZUCENA CAMACHO REYNOSO. Gracias diputado Vladimir Hernández Villegas.</w:t>
      </w:r>
    </w:p>
    <w:p w:rsidR="00DE510F" w:rsidRPr="002F0235" w:rsidRDefault="00DE510F" w:rsidP="007722C5">
      <w:pPr>
        <w:pStyle w:val="Sinespaciado"/>
        <w:ind w:firstLine="709"/>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Con base en el artículo 55 de la Constitución Política del Estado Libre y Soberano de México, someto a la aprobación de la Diputación Permanente la solicitud de dispensa del trámite de dictamen de la iniciativa y pregunto si alguien desea hacer uso de la palabra.</w:t>
      </w:r>
    </w:p>
    <w:p w:rsidR="00DE510F" w:rsidRPr="002F0235" w:rsidRDefault="00DE510F" w:rsidP="007722C5">
      <w:pPr>
        <w:pStyle w:val="Sinespaciado"/>
        <w:ind w:firstLine="709"/>
        <w:jc w:val="both"/>
        <w:rPr>
          <w:rFonts w:ascii="Times New Roman" w:hAnsi="Times New Roman" w:cs="Times New Roman"/>
          <w:sz w:val="24"/>
          <w:szCs w:val="24"/>
        </w:rPr>
      </w:pPr>
      <w:r w:rsidRPr="002F0235">
        <w:rPr>
          <w:rFonts w:ascii="Times New Roman" w:eastAsia="Arial" w:hAnsi="Times New Roman" w:cs="Times New Roman"/>
          <w:sz w:val="24"/>
          <w:szCs w:val="24"/>
        </w:rPr>
        <w:t>Pido a quienes estén por la aprobatoria de la dispensa de trámite de dictamen, se sirvan levantar la mano ¿En contra? ¿En abstención?</w:t>
      </w:r>
    </w:p>
    <w:p w:rsidR="00DE510F" w:rsidRPr="002F0235" w:rsidRDefault="00DE510F" w:rsidP="007722C5">
      <w:pPr>
        <w:pStyle w:val="Sinespaciado"/>
        <w:jc w:val="both"/>
        <w:rPr>
          <w:rFonts w:ascii="Times New Roman" w:hAnsi="Times New Roman" w:cs="Times New Roman"/>
          <w:sz w:val="24"/>
          <w:szCs w:val="24"/>
        </w:rPr>
      </w:pPr>
      <w:r w:rsidRPr="002F0235">
        <w:rPr>
          <w:rFonts w:ascii="Times New Roman" w:eastAsia="Arial" w:hAnsi="Times New Roman" w:cs="Times New Roman"/>
          <w:sz w:val="24"/>
          <w:szCs w:val="24"/>
        </w:rPr>
        <w:t>SECRETARIO DIP. ISAAC JOSUÉ HERNÁNDEZ MÉNDEZ. La propuesta ha sido aprobada por unanimidad de votos.</w:t>
      </w:r>
    </w:p>
    <w:p w:rsidR="00DE510F" w:rsidRPr="002F0235" w:rsidRDefault="00DE510F"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PRESIDENTA DIP. MARTHA AZUCENA CAMACHO REYNOSO. Gracias Secretario.</w:t>
      </w:r>
    </w:p>
    <w:p w:rsidR="00DE510F" w:rsidRPr="002F0235" w:rsidRDefault="00DE510F" w:rsidP="007722C5">
      <w:pPr>
        <w:pStyle w:val="Sinespaciado"/>
        <w:ind w:firstLine="709"/>
        <w:jc w:val="both"/>
        <w:rPr>
          <w:rFonts w:ascii="Times New Roman" w:hAnsi="Times New Roman" w:cs="Times New Roman"/>
          <w:sz w:val="24"/>
          <w:szCs w:val="24"/>
        </w:rPr>
      </w:pPr>
      <w:r w:rsidRPr="002F0235">
        <w:rPr>
          <w:rFonts w:ascii="Times New Roman" w:eastAsia="Arial" w:hAnsi="Times New Roman" w:cs="Times New Roman"/>
          <w:sz w:val="24"/>
          <w:szCs w:val="24"/>
        </w:rPr>
        <w:t xml:space="preserve">Abro la discusión en lo general de la </w:t>
      </w:r>
      <w:r w:rsidR="00696253"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696253" w:rsidRPr="002F0235">
        <w:rPr>
          <w:rFonts w:ascii="Times New Roman" w:eastAsia="Arial" w:hAnsi="Times New Roman" w:cs="Times New Roman"/>
          <w:sz w:val="24"/>
          <w:szCs w:val="24"/>
        </w:rPr>
        <w:t xml:space="preserve">Decreto </w:t>
      </w:r>
      <w:r w:rsidRPr="002F0235">
        <w:rPr>
          <w:rFonts w:ascii="Times New Roman" w:eastAsia="Arial" w:hAnsi="Times New Roman" w:cs="Times New Roman"/>
          <w:sz w:val="24"/>
          <w:szCs w:val="24"/>
        </w:rPr>
        <w:t xml:space="preserve">y consulto si desean hacer uso de la palabra; pregunto a las y los integrantes de la Diputación Permanente si consideran suficientemente discutidos en lo general la </w:t>
      </w:r>
      <w:r w:rsidR="001929D7"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1929D7" w:rsidRPr="002F0235">
        <w:rPr>
          <w:rFonts w:ascii="Times New Roman" w:eastAsia="Arial" w:hAnsi="Times New Roman" w:cs="Times New Roman"/>
          <w:sz w:val="24"/>
          <w:szCs w:val="24"/>
        </w:rPr>
        <w:t xml:space="preserve">Decreto </w:t>
      </w:r>
      <w:r w:rsidRPr="002F0235">
        <w:rPr>
          <w:rFonts w:ascii="Times New Roman" w:eastAsia="Arial" w:hAnsi="Times New Roman" w:cs="Times New Roman"/>
          <w:sz w:val="24"/>
          <w:szCs w:val="24"/>
        </w:rPr>
        <w:t>y pido a quienes estén a favor se sirvan levantar la mano ¿En contra? ¿En abstención?</w:t>
      </w:r>
    </w:p>
    <w:p w:rsidR="00DE510F" w:rsidRPr="002F0235" w:rsidRDefault="00DE510F"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SECRETARIO DIP. ISAAC JOSUÉ HERNÁNDEZ MÉNDEZ. Las y los integrantes de la Diputación Permanente consideran suficientemente discutida en lo general la </w:t>
      </w:r>
      <w:r w:rsidR="00696253"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696253" w:rsidRPr="002F0235">
        <w:rPr>
          <w:rFonts w:ascii="Times New Roman" w:eastAsia="Arial" w:hAnsi="Times New Roman" w:cs="Times New Roman"/>
          <w:sz w:val="24"/>
          <w:szCs w:val="24"/>
        </w:rPr>
        <w:t>Decreto</w:t>
      </w:r>
      <w:r w:rsidRPr="002F0235">
        <w:rPr>
          <w:rFonts w:ascii="Times New Roman" w:eastAsia="Arial" w:hAnsi="Times New Roman" w:cs="Times New Roman"/>
          <w:sz w:val="24"/>
          <w:szCs w:val="24"/>
        </w:rPr>
        <w:t>.</w:t>
      </w:r>
    </w:p>
    <w:p w:rsidR="00DE510F" w:rsidRPr="002F0235" w:rsidRDefault="00DE510F"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PRESIDENTA DIP. MARTHA AZUCENA CAMACHO REYNOSO. Gracias Secretario. </w:t>
      </w:r>
    </w:p>
    <w:p w:rsidR="00DE510F" w:rsidRPr="002F0235" w:rsidRDefault="00DE510F" w:rsidP="007722C5">
      <w:pPr>
        <w:pStyle w:val="Sinespaciado"/>
        <w:ind w:firstLine="709"/>
        <w:jc w:val="both"/>
        <w:rPr>
          <w:rFonts w:ascii="Times New Roman" w:hAnsi="Times New Roman" w:cs="Times New Roman"/>
          <w:sz w:val="24"/>
          <w:szCs w:val="24"/>
        </w:rPr>
      </w:pPr>
      <w:r w:rsidRPr="002F0235">
        <w:rPr>
          <w:rFonts w:ascii="Times New Roman" w:eastAsia="Arial" w:hAnsi="Times New Roman" w:cs="Times New Roman"/>
          <w:sz w:val="24"/>
          <w:szCs w:val="24"/>
        </w:rPr>
        <w:lastRenderedPageBreak/>
        <w:t xml:space="preserve">Para la votación nominal, pregunto si es de aprobarse lo general la </w:t>
      </w:r>
      <w:r w:rsidR="00E46307"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E46307" w:rsidRPr="002F0235">
        <w:rPr>
          <w:rFonts w:ascii="Times New Roman" w:eastAsia="Arial" w:hAnsi="Times New Roman" w:cs="Times New Roman"/>
          <w:sz w:val="24"/>
          <w:szCs w:val="24"/>
        </w:rPr>
        <w:t xml:space="preserve">Proyecto </w:t>
      </w:r>
      <w:r w:rsidRPr="002F0235">
        <w:rPr>
          <w:rFonts w:ascii="Times New Roman" w:eastAsia="Arial" w:hAnsi="Times New Roman" w:cs="Times New Roman"/>
          <w:sz w:val="24"/>
          <w:szCs w:val="24"/>
        </w:rPr>
        <w:t xml:space="preserve">de </w:t>
      </w:r>
      <w:r w:rsidR="002B1F76" w:rsidRPr="002F0235">
        <w:rPr>
          <w:rFonts w:ascii="Times New Roman" w:eastAsia="Arial" w:hAnsi="Times New Roman" w:cs="Times New Roman"/>
          <w:sz w:val="24"/>
          <w:szCs w:val="24"/>
        </w:rPr>
        <w:t xml:space="preserve">Decreto </w:t>
      </w:r>
      <w:r w:rsidRPr="002F0235">
        <w:rPr>
          <w:rFonts w:ascii="Times New Roman" w:eastAsia="Arial" w:hAnsi="Times New Roman" w:cs="Times New Roman"/>
          <w:sz w:val="24"/>
          <w:szCs w:val="24"/>
        </w:rPr>
        <w:t>y pido la Secretaría recabe la votación, si alguien desea hacer alguna reserva particular, sírvase indicarlo.</w:t>
      </w:r>
    </w:p>
    <w:p w:rsidR="00DE510F" w:rsidRPr="002F0235" w:rsidRDefault="00DE510F"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SECRETARIO DIP. ISAAC JOSUÉ HERNÁNDEZ MÉNDEZ. Procedo a recabar la votación nominal.</w:t>
      </w:r>
    </w:p>
    <w:p w:rsidR="00DE510F" w:rsidRPr="002F0235" w:rsidRDefault="00DE510F" w:rsidP="007722C5">
      <w:pPr>
        <w:pStyle w:val="Sinespaciado"/>
        <w:jc w:val="center"/>
        <w:rPr>
          <w:rFonts w:ascii="Times New Roman" w:eastAsia="Arial" w:hAnsi="Times New Roman" w:cs="Times New Roman"/>
          <w:i/>
          <w:sz w:val="24"/>
          <w:szCs w:val="24"/>
        </w:rPr>
      </w:pPr>
      <w:r w:rsidRPr="002F0235">
        <w:rPr>
          <w:rFonts w:ascii="Times New Roman" w:eastAsia="Arial" w:hAnsi="Times New Roman" w:cs="Times New Roman"/>
          <w:i/>
          <w:sz w:val="24"/>
          <w:szCs w:val="24"/>
        </w:rPr>
        <w:t>(Votación nominal)</w:t>
      </w:r>
    </w:p>
    <w:p w:rsidR="00DE510F" w:rsidRPr="002F0235" w:rsidRDefault="00DE510F" w:rsidP="007722C5">
      <w:pPr>
        <w:pStyle w:val="Sinespaciado"/>
        <w:jc w:val="both"/>
        <w:rPr>
          <w:rFonts w:ascii="Times New Roman" w:hAnsi="Times New Roman" w:cs="Times New Roman"/>
          <w:sz w:val="24"/>
          <w:szCs w:val="24"/>
        </w:rPr>
      </w:pPr>
      <w:r w:rsidRPr="002F0235">
        <w:rPr>
          <w:rFonts w:ascii="Times New Roman" w:eastAsia="Arial" w:hAnsi="Times New Roman" w:cs="Times New Roman"/>
          <w:sz w:val="24"/>
          <w:szCs w:val="24"/>
        </w:rPr>
        <w:t xml:space="preserve">SECRETARIO DIP. ISAAC JOSUÉ HERNÁNDEZ MÉNDEZ. La </w:t>
      </w:r>
      <w:r w:rsidR="00E46307"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E46307" w:rsidRPr="002F0235">
        <w:rPr>
          <w:rFonts w:ascii="Times New Roman" w:eastAsia="Arial" w:hAnsi="Times New Roman" w:cs="Times New Roman"/>
          <w:sz w:val="24"/>
          <w:szCs w:val="24"/>
        </w:rPr>
        <w:t xml:space="preserve">Decreto </w:t>
      </w:r>
      <w:r w:rsidRPr="002F0235">
        <w:rPr>
          <w:rFonts w:ascii="Times New Roman" w:eastAsia="Arial" w:hAnsi="Times New Roman" w:cs="Times New Roman"/>
          <w:sz w:val="24"/>
          <w:szCs w:val="24"/>
        </w:rPr>
        <w:t>ha sido aprobada en lo general por unanimidad de votos.</w:t>
      </w:r>
    </w:p>
    <w:p w:rsidR="00DE510F" w:rsidRPr="002F0235" w:rsidRDefault="00DE510F"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PRESIDENTA DIP. MARTHA AZUCENA CAMACHO REYNOSO. Gracias Secretario. </w:t>
      </w:r>
    </w:p>
    <w:p w:rsidR="00DE510F" w:rsidRPr="002F0235" w:rsidRDefault="00DE510F" w:rsidP="007722C5">
      <w:pPr>
        <w:pStyle w:val="Sinespaciad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Se tiene por aprobada en lo general la </w:t>
      </w:r>
      <w:r w:rsidR="00E46307"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E46307" w:rsidRPr="002F0235">
        <w:rPr>
          <w:rFonts w:ascii="Times New Roman" w:eastAsia="Arial" w:hAnsi="Times New Roman" w:cs="Times New Roman"/>
          <w:sz w:val="24"/>
          <w:szCs w:val="24"/>
        </w:rPr>
        <w:t>Decreto</w:t>
      </w:r>
      <w:r w:rsidRPr="002F0235">
        <w:rPr>
          <w:rFonts w:ascii="Times New Roman" w:eastAsia="Arial" w:hAnsi="Times New Roman" w:cs="Times New Roman"/>
          <w:sz w:val="24"/>
          <w:szCs w:val="24"/>
        </w:rPr>
        <w:t>, se declara su aprobación en lo particular.</w:t>
      </w:r>
    </w:p>
    <w:p w:rsidR="00DE510F" w:rsidRPr="002F0235" w:rsidRDefault="00DE510F" w:rsidP="007722C5">
      <w:pPr>
        <w:pStyle w:val="Sinespaciado"/>
        <w:ind w:firstLine="708"/>
        <w:jc w:val="both"/>
        <w:rPr>
          <w:rFonts w:ascii="Times New Roman" w:hAnsi="Times New Roman" w:cs="Times New Roman"/>
          <w:sz w:val="24"/>
          <w:szCs w:val="24"/>
        </w:rPr>
      </w:pPr>
      <w:r w:rsidRPr="002F0235">
        <w:rPr>
          <w:rFonts w:ascii="Times New Roman" w:eastAsia="Arial" w:hAnsi="Times New Roman" w:cs="Times New Roman"/>
          <w:sz w:val="24"/>
          <w:szCs w:val="24"/>
        </w:rPr>
        <w:t xml:space="preserve">En cuanto al punto número 8, el diputado Gerardo Pliego Santana leerá la Iniciativa de Decreto por el que se autoriza al Honorable Ayuntamiento de </w:t>
      </w:r>
      <w:r w:rsidR="00E46307" w:rsidRPr="002F0235">
        <w:rPr>
          <w:rFonts w:ascii="Times New Roman" w:eastAsia="Arial" w:hAnsi="Times New Roman" w:cs="Times New Roman"/>
          <w:sz w:val="24"/>
          <w:szCs w:val="24"/>
        </w:rPr>
        <w:t xml:space="preserve">La </w:t>
      </w:r>
      <w:r w:rsidRPr="002F0235">
        <w:rPr>
          <w:rFonts w:ascii="Times New Roman" w:eastAsia="Arial" w:hAnsi="Times New Roman" w:cs="Times New Roman"/>
          <w:sz w:val="24"/>
          <w:szCs w:val="24"/>
        </w:rPr>
        <w:t xml:space="preserve">Paz, Estado de México a desincorporar del patrimonio del municipio un inmueble para que sea donado a título gratuito a favor del organismo público descentralizado denominado, Servicios de Salud del Instituto Mexicano del Seguro Social para el (IMSS-BIENESTAR), para la atención integral, gratuita, médica y hospitalaria, con medicamentos y demás insumos asociados a las personas sin afiliación a las </w:t>
      </w:r>
      <w:r w:rsidR="00161CAE" w:rsidRPr="002F0235">
        <w:rPr>
          <w:rFonts w:ascii="Times New Roman" w:eastAsia="Arial" w:hAnsi="Times New Roman" w:cs="Times New Roman"/>
          <w:sz w:val="24"/>
          <w:szCs w:val="24"/>
        </w:rPr>
        <w:t xml:space="preserve">Instituciones </w:t>
      </w:r>
      <w:r w:rsidRPr="002F0235">
        <w:rPr>
          <w:rFonts w:ascii="Times New Roman" w:eastAsia="Arial" w:hAnsi="Times New Roman" w:cs="Times New Roman"/>
          <w:sz w:val="24"/>
          <w:szCs w:val="24"/>
        </w:rPr>
        <w:t xml:space="preserve">de </w:t>
      </w:r>
      <w:r w:rsidR="00161CAE" w:rsidRPr="002F0235">
        <w:rPr>
          <w:rFonts w:ascii="Times New Roman" w:eastAsia="Arial" w:hAnsi="Times New Roman" w:cs="Times New Roman"/>
          <w:sz w:val="24"/>
          <w:szCs w:val="24"/>
        </w:rPr>
        <w:t xml:space="preserve">Seguridad Social </w:t>
      </w:r>
      <w:r w:rsidRPr="002F0235">
        <w:rPr>
          <w:rFonts w:ascii="Times New Roman" w:eastAsia="Arial" w:hAnsi="Times New Roman" w:cs="Times New Roman"/>
          <w:sz w:val="24"/>
          <w:szCs w:val="24"/>
        </w:rPr>
        <w:t>en el Estado de México, presentada por la Titular del Ejecutivo Estatal</w:t>
      </w:r>
      <w:r w:rsidR="00161CAE" w:rsidRPr="002F0235">
        <w:rPr>
          <w:rFonts w:ascii="Times New Roman" w:eastAsia="Arial" w:hAnsi="Times New Roman" w:cs="Times New Roman"/>
          <w:sz w:val="24"/>
          <w:szCs w:val="24"/>
        </w:rPr>
        <w:t>.</w:t>
      </w:r>
      <w:r w:rsidRPr="002F0235">
        <w:rPr>
          <w:rFonts w:ascii="Times New Roman" w:eastAsia="Arial" w:hAnsi="Times New Roman" w:cs="Times New Roman"/>
          <w:sz w:val="24"/>
          <w:szCs w:val="24"/>
        </w:rPr>
        <w:t xml:space="preserve"> (</w:t>
      </w:r>
      <w:r w:rsidR="00161CAE" w:rsidRPr="002F0235">
        <w:rPr>
          <w:rFonts w:ascii="Times New Roman" w:eastAsia="Arial" w:hAnsi="Times New Roman" w:cs="Times New Roman"/>
          <w:sz w:val="24"/>
          <w:szCs w:val="24"/>
        </w:rPr>
        <w:t>D</w:t>
      </w:r>
      <w:r w:rsidRPr="002F0235">
        <w:rPr>
          <w:rFonts w:ascii="Times New Roman" w:eastAsia="Arial" w:hAnsi="Times New Roman" w:cs="Times New Roman"/>
          <w:sz w:val="24"/>
          <w:szCs w:val="24"/>
        </w:rPr>
        <w:t>e urgente y obvia resolución).</w:t>
      </w:r>
    </w:p>
    <w:p w:rsidR="00DE510F" w:rsidRPr="002F0235" w:rsidRDefault="00DE510F" w:rsidP="007722C5">
      <w:pPr>
        <w:pStyle w:val="Sinespaciado"/>
        <w:jc w:val="both"/>
        <w:rPr>
          <w:rFonts w:ascii="Times New Roman" w:eastAsia="Arial" w:hAnsi="Times New Roman" w:cs="Times New Roman"/>
          <w:sz w:val="24"/>
          <w:szCs w:val="24"/>
        </w:rPr>
      </w:pPr>
      <w:r w:rsidRPr="002F0235">
        <w:rPr>
          <w:rFonts w:ascii="Times New Roman" w:hAnsi="Times New Roman" w:cs="Times New Roman"/>
          <w:sz w:val="24"/>
          <w:szCs w:val="24"/>
        </w:rPr>
        <w:t xml:space="preserve">DIP. GERARDO PLIEGO SANTANA. </w:t>
      </w:r>
      <w:r w:rsidRPr="002F0235">
        <w:rPr>
          <w:rFonts w:ascii="Times New Roman" w:eastAsia="Arial" w:hAnsi="Times New Roman" w:cs="Times New Roman"/>
          <w:sz w:val="24"/>
          <w:szCs w:val="24"/>
        </w:rPr>
        <w:t>Muy buenos días tengan todos ustedes, con su venia diputada Presidenta, compañeros diputados.</w:t>
      </w:r>
    </w:p>
    <w:p w:rsidR="00DE510F" w:rsidRPr="002F0235" w:rsidRDefault="00DE510F" w:rsidP="007722C5">
      <w:pPr>
        <w:pStyle w:val="Sinespaciad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Procedo a leer la iniciativa enviada a esta Honorable Legislatura por nuestra Gobernadora la Maestra Delfina.</w:t>
      </w:r>
    </w:p>
    <w:p w:rsidR="00DE510F" w:rsidRPr="002F0235" w:rsidRDefault="00DE510F"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DIP. MARTHA AZUCENA CAMACHO REYNOSO</w:t>
      </w:r>
    </w:p>
    <w:p w:rsidR="00DE510F" w:rsidRPr="002F0235" w:rsidRDefault="00DE510F"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PRESIDENTA DE LA DIPUTACIÓN PERMANENTE</w:t>
      </w:r>
    </w:p>
    <w:p w:rsidR="00DE510F" w:rsidRPr="002F0235" w:rsidRDefault="00DE510F"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DE LA “LXII” LEGISLATURA DEL ESTADO DE MÉXICO</w:t>
      </w:r>
    </w:p>
    <w:p w:rsidR="00DE510F" w:rsidRPr="002F0235" w:rsidRDefault="00DE510F" w:rsidP="007722C5">
      <w:pPr>
        <w:pStyle w:val="Sinespaciad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PRESENTE</w:t>
      </w:r>
    </w:p>
    <w:p w:rsidR="00700ACD" w:rsidRPr="002F0235" w:rsidRDefault="00DE510F" w:rsidP="007722C5">
      <w:pPr>
        <w:pStyle w:val="Sinespaciad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Delfina Gómez Álvarez, Gobernadora Constitucional del Estado Libre y Soberano de México</w:t>
      </w:r>
      <w:r w:rsidR="007743AD" w:rsidRPr="002F0235">
        <w:rPr>
          <w:rFonts w:ascii="Times New Roman" w:eastAsia="Arial" w:hAnsi="Times New Roman" w:cs="Times New Roman"/>
          <w:sz w:val="24"/>
          <w:szCs w:val="24"/>
        </w:rPr>
        <w:t xml:space="preserve"> </w:t>
      </w:r>
      <w:r w:rsidR="00700ACD" w:rsidRPr="002F0235">
        <w:rPr>
          <w:rFonts w:ascii="Times New Roman" w:hAnsi="Times New Roman" w:cs="Times New Roman"/>
          <w:sz w:val="24"/>
          <w:szCs w:val="24"/>
        </w:rPr>
        <w:t xml:space="preserve"> en </w:t>
      </w:r>
      <w:r w:rsidR="00E014CD" w:rsidRPr="002F0235">
        <w:rPr>
          <w:rFonts w:ascii="Times New Roman" w:hAnsi="Times New Roman" w:cs="Times New Roman"/>
          <w:sz w:val="24"/>
          <w:szCs w:val="24"/>
        </w:rPr>
        <w:t>e</w:t>
      </w:r>
      <w:r w:rsidR="00700ACD" w:rsidRPr="002F0235">
        <w:rPr>
          <w:rFonts w:ascii="Times New Roman" w:hAnsi="Times New Roman" w:cs="Times New Roman"/>
          <w:sz w:val="24"/>
          <w:szCs w:val="24"/>
        </w:rPr>
        <w:t xml:space="preserve">jercicio de las facultades que me confieren los artículos 51, fracción I y 77, fracción V de la Constitución Política del Estado Libre y Soberano de México, y con fundamento en lo establecido en los numerales 61, fracción XXXVI de la Constitución Local, así como 33, fracción I y VI y 34 de la Ley Orgánica Municipal del Estado de México, someto a la consideración de esta Honorable Legislatura, por su conducto, la Iniciativa de Decreto por el cual se autoriza al Ayuntamiento de </w:t>
      </w:r>
      <w:r w:rsidR="00E50498" w:rsidRPr="002F0235">
        <w:rPr>
          <w:rFonts w:ascii="Times New Roman" w:hAnsi="Times New Roman" w:cs="Times New Roman"/>
          <w:sz w:val="24"/>
          <w:szCs w:val="24"/>
        </w:rPr>
        <w:t xml:space="preserve">La </w:t>
      </w:r>
      <w:r w:rsidR="00700ACD" w:rsidRPr="002F0235">
        <w:rPr>
          <w:rFonts w:ascii="Times New Roman" w:hAnsi="Times New Roman" w:cs="Times New Roman"/>
          <w:sz w:val="24"/>
          <w:szCs w:val="24"/>
        </w:rPr>
        <w:t xml:space="preserve">Paz, Estado de México a desincorporar del patrimonio municipal un inmueble para que sea donado a título gratuito a favor del </w:t>
      </w:r>
      <w:r w:rsidR="00E50498" w:rsidRPr="002F0235">
        <w:rPr>
          <w:rFonts w:ascii="Times New Roman" w:hAnsi="Times New Roman" w:cs="Times New Roman"/>
          <w:sz w:val="24"/>
          <w:szCs w:val="24"/>
        </w:rPr>
        <w:t>organismo público descentralizado d</w:t>
      </w:r>
      <w:r w:rsidR="00700ACD" w:rsidRPr="002F0235">
        <w:rPr>
          <w:rFonts w:ascii="Times New Roman" w:hAnsi="Times New Roman" w:cs="Times New Roman"/>
          <w:sz w:val="24"/>
          <w:szCs w:val="24"/>
        </w:rPr>
        <w:t xml:space="preserve">enominado Servicios de Salud del Instituto Mexicano del Seguro Social para el Bienestar </w:t>
      </w:r>
      <w:r w:rsidR="00E50498" w:rsidRPr="002F0235">
        <w:rPr>
          <w:rFonts w:ascii="Times New Roman" w:hAnsi="Times New Roman" w:cs="Times New Roman"/>
          <w:sz w:val="24"/>
          <w:szCs w:val="24"/>
        </w:rPr>
        <w:t>(</w:t>
      </w:r>
      <w:r w:rsidR="00700ACD" w:rsidRPr="002F0235">
        <w:rPr>
          <w:rFonts w:ascii="Times New Roman" w:hAnsi="Times New Roman" w:cs="Times New Roman"/>
          <w:sz w:val="24"/>
          <w:szCs w:val="24"/>
        </w:rPr>
        <w:t>IMSS-</w:t>
      </w:r>
      <w:r w:rsidR="00E50498" w:rsidRPr="002F0235">
        <w:rPr>
          <w:rFonts w:ascii="Times New Roman" w:hAnsi="Times New Roman" w:cs="Times New Roman"/>
          <w:sz w:val="24"/>
          <w:szCs w:val="24"/>
        </w:rPr>
        <w:t xml:space="preserve">BIENESTAR), </w:t>
      </w:r>
      <w:r w:rsidR="00700ACD" w:rsidRPr="002F0235">
        <w:rPr>
          <w:rFonts w:ascii="Times New Roman" w:hAnsi="Times New Roman" w:cs="Times New Roman"/>
          <w:sz w:val="24"/>
          <w:szCs w:val="24"/>
        </w:rPr>
        <w:t xml:space="preserve">para la </w:t>
      </w:r>
      <w:r w:rsidR="004D7138" w:rsidRPr="002F0235">
        <w:rPr>
          <w:rFonts w:ascii="Times New Roman" w:hAnsi="Times New Roman" w:cs="Times New Roman"/>
          <w:sz w:val="24"/>
          <w:szCs w:val="24"/>
        </w:rPr>
        <w:t xml:space="preserve">atención </w:t>
      </w:r>
      <w:r w:rsidR="00700ACD" w:rsidRPr="002F0235">
        <w:rPr>
          <w:rFonts w:ascii="Times New Roman" w:hAnsi="Times New Roman" w:cs="Times New Roman"/>
          <w:sz w:val="24"/>
          <w:szCs w:val="24"/>
        </w:rPr>
        <w:t>integral, gratuita, médica y hospitalaria con medicamentos y demás insumos asociados a las personas sin afiliación a las instituciones de Seguridad Social en el Estado de México, conforme a lo siguiente:</w:t>
      </w:r>
    </w:p>
    <w:p w:rsidR="00700ACD" w:rsidRPr="002F0235" w:rsidRDefault="00700AC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DECRETO NÚMERO</w:t>
      </w:r>
    </w:p>
    <w:p w:rsidR="00700ACD" w:rsidRPr="002F0235" w:rsidRDefault="00700AC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LA HONORABLE “L</w:t>
      </w:r>
      <w:r w:rsidR="004D7138" w:rsidRPr="002F0235">
        <w:rPr>
          <w:rFonts w:ascii="Times New Roman" w:hAnsi="Times New Roman" w:cs="Times New Roman"/>
          <w:sz w:val="24"/>
          <w:szCs w:val="24"/>
        </w:rPr>
        <w:t>X</w:t>
      </w:r>
      <w:r w:rsidRPr="002F0235">
        <w:rPr>
          <w:rFonts w:ascii="Times New Roman" w:hAnsi="Times New Roman" w:cs="Times New Roman"/>
          <w:sz w:val="24"/>
          <w:szCs w:val="24"/>
        </w:rPr>
        <w:t xml:space="preserve">II” LEGISLATURA </w:t>
      </w:r>
    </w:p>
    <w:p w:rsidR="00700ACD" w:rsidRPr="002F0235" w:rsidRDefault="00700AC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DEL ESTADO DE MÉXICO</w:t>
      </w:r>
    </w:p>
    <w:p w:rsidR="00700ACD" w:rsidRPr="002F0235" w:rsidRDefault="00700AC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DECRETA:</w:t>
      </w:r>
    </w:p>
    <w:p w:rsidR="00700ACD" w:rsidRPr="002F0235" w:rsidRDefault="00700ACD"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ARTÍCULO PRIMERO. Se autoriza la desincorporación del patrimonio del Municipio de La Paz, Estado de México del inmueble identificado como fracción </w:t>
      </w:r>
      <w:r w:rsidR="000013E4" w:rsidRPr="002F0235">
        <w:rPr>
          <w:rFonts w:ascii="Times New Roman" w:hAnsi="Times New Roman" w:cs="Times New Roman"/>
          <w:sz w:val="24"/>
          <w:szCs w:val="24"/>
        </w:rPr>
        <w:t>I</w:t>
      </w:r>
      <w:r w:rsidRPr="002F0235">
        <w:rPr>
          <w:rFonts w:ascii="Times New Roman" w:hAnsi="Times New Roman" w:cs="Times New Roman"/>
          <w:sz w:val="24"/>
          <w:szCs w:val="24"/>
        </w:rPr>
        <w:t xml:space="preserve">, del terreno rústico sin nombre, perteneciente a la ex Hacienda de San Isidro, ubicado en la calle Río Guadiana, Manzana 10, Lote número 23, identificado con el número oficial 2 y catastralmente manzana 18, Colonia Reyes </w:t>
      </w:r>
      <w:r w:rsidR="00015891" w:rsidRPr="002F0235">
        <w:rPr>
          <w:rFonts w:ascii="Times New Roman" w:hAnsi="Times New Roman" w:cs="Times New Roman"/>
          <w:sz w:val="24"/>
          <w:szCs w:val="24"/>
        </w:rPr>
        <w:t>primero</w:t>
      </w:r>
      <w:r w:rsidRPr="002F0235">
        <w:rPr>
          <w:rFonts w:ascii="Times New Roman" w:hAnsi="Times New Roman" w:cs="Times New Roman"/>
          <w:sz w:val="24"/>
          <w:szCs w:val="24"/>
        </w:rPr>
        <w:t xml:space="preserve">, Municipio de La Paz, Estado de México, en el que se localiza el Centro de Salud </w:t>
      </w:r>
      <w:r w:rsidRPr="002F0235">
        <w:rPr>
          <w:rFonts w:ascii="Times New Roman" w:hAnsi="Times New Roman" w:cs="Times New Roman"/>
          <w:sz w:val="24"/>
          <w:szCs w:val="24"/>
        </w:rPr>
        <w:lastRenderedPageBreak/>
        <w:t>de San Isidro, con una superficie de 1.554.63 metros cuadrados, el cual tiene las medidas con colindancias siguientes</w:t>
      </w:r>
      <w:r w:rsidR="004D7138" w:rsidRPr="002F0235">
        <w:rPr>
          <w:rFonts w:ascii="Times New Roman" w:hAnsi="Times New Roman" w:cs="Times New Roman"/>
          <w:sz w:val="24"/>
          <w:szCs w:val="24"/>
        </w:rPr>
        <w:t>:</w:t>
      </w:r>
    </w:p>
    <w:tbl>
      <w:tblPr>
        <w:tblStyle w:val="Tablaconcuadrcula"/>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848"/>
      </w:tblGrid>
      <w:tr w:rsidR="00E531C8" w:rsidRPr="002F0235" w:rsidTr="00B21E7C">
        <w:trPr>
          <w:jc w:val="center"/>
        </w:trPr>
        <w:tc>
          <w:tcPr>
            <w:tcW w:w="1980" w:type="dxa"/>
          </w:tcPr>
          <w:p w:rsidR="004D7138" w:rsidRPr="002F0235" w:rsidRDefault="003B17A5"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NORESTE:</w:t>
            </w:r>
          </w:p>
        </w:tc>
        <w:tc>
          <w:tcPr>
            <w:tcW w:w="6848" w:type="dxa"/>
          </w:tcPr>
          <w:p w:rsidR="004D7138" w:rsidRPr="002F0235" w:rsidRDefault="004D7138"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En 19.94 metros con Ayuntamiento de La Paz, Plaza Cívica en 2.97 metros, con </w:t>
            </w:r>
            <w:r w:rsidR="00476164" w:rsidRPr="002F0235">
              <w:rPr>
                <w:rFonts w:ascii="Times New Roman" w:hAnsi="Times New Roman" w:cs="Times New Roman"/>
                <w:sz w:val="24"/>
                <w:szCs w:val="24"/>
              </w:rPr>
              <w:t>A</w:t>
            </w:r>
            <w:r w:rsidRPr="002F0235">
              <w:rPr>
                <w:rFonts w:ascii="Times New Roman" w:hAnsi="Times New Roman" w:cs="Times New Roman"/>
                <w:sz w:val="24"/>
                <w:szCs w:val="24"/>
              </w:rPr>
              <w:t>yuntamiento de La Paz, Plaza Cívica y en 2.86 metros con calle Río Guadiana.</w:t>
            </w:r>
          </w:p>
        </w:tc>
      </w:tr>
      <w:tr w:rsidR="00E531C8" w:rsidRPr="002F0235" w:rsidTr="00B21E7C">
        <w:trPr>
          <w:jc w:val="center"/>
        </w:trPr>
        <w:tc>
          <w:tcPr>
            <w:tcW w:w="1980" w:type="dxa"/>
          </w:tcPr>
          <w:p w:rsidR="004D7138" w:rsidRPr="002F0235" w:rsidRDefault="003B17A5"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SURESTE:</w:t>
            </w:r>
          </w:p>
        </w:tc>
        <w:tc>
          <w:tcPr>
            <w:tcW w:w="6848" w:type="dxa"/>
          </w:tcPr>
          <w:p w:rsidR="004D7138" w:rsidRPr="002F0235" w:rsidRDefault="00476164"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35.66 metros con Ayuntamiento de la</w:t>
            </w:r>
            <w:r w:rsidR="003B17A5" w:rsidRPr="002F0235">
              <w:rPr>
                <w:rFonts w:ascii="Times New Roman" w:hAnsi="Times New Roman" w:cs="Times New Roman"/>
                <w:sz w:val="24"/>
                <w:szCs w:val="24"/>
              </w:rPr>
              <w:t xml:space="preserve"> </w:t>
            </w:r>
            <w:r w:rsidRPr="002F0235">
              <w:rPr>
                <w:rFonts w:ascii="Times New Roman" w:hAnsi="Times New Roman" w:cs="Times New Roman"/>
                <w:sz w:val="24"/>
                <w:szCs w:val="24"/>
              </w:rPr>
              <w:t>Plaza Cívica y 31.84 metros con lote uno, propiedad del particular, Lote 2, propiedad de particular Lote 3, propiedad de particular y lote 4, propiedad de particular.</w:t>
            </w:r>
          </w:p>
        </w:tc>
      </w:tr>
      <w:tr w:rsidR="00E531C8" w:rsidRPr="002F0235" w:rsidTr="00B21E7C">
        <w:trPr>
          <w:jc w:val="center"/>
        </w:trPr>
        <w:tc>
          <w:tcPr>
            <w:tcW w:w="1980" w:type="dxa"/>
          </w:tcPr>
          <w:p w:rsidR="004D7138" w:rsidRPr="002F0235" w:rsidRDefault="001C6F4E"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SUROESTE:</w:t>
            </w:r>
          </w:p>
        </w:tc>
        <w:tc>
          <w:tcPr>
            <w:tcW w:w="6848" w:type="dxa"/>
          </w:tcPr>
          <w:p w:rsidR="004D7138" w:rsidRPr="002F0235" w:rsidRDefault="00476164"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En 26.04 metros (veintiséis puntos cero cuatro metros) con calle </w:t>
            </w:r>
            <w:r w:rsidR="001C6F4E" w:rsidRPr="002F0235">
              <w:rPr>
                <w:rFonts w:ascii="Times New Roman" w:hAnsi="Times New Roman" w:cs="Times New Roman"/>
                <w:sz w:val="24"/>
                <w:szCs w:val="24"/>
              </w:rPr>
              <w:t xml:space="preserve">Río </w:t>
            </w:r>
            <w:r w:rsidRPr="002F0235">
              <w:rPr>
                <w:rFonts w:ascii="Times New Roman" w:hAnsi="Times New Roman" w:cs="Times New Roman"/>
                <w:sz w:val="24"/>
                <w:szCs w:val="24"/>
              </w:rPr>
              <w:t>Rin</w:t>
            </w:r>
            <w:r w:rsidR="001C6F4E" w:rsidRPr="002F0235">
              <w:rPr>
                <w:rFonts w:ascii="Times New Roman" w:hAnsi="Times New Roman" w:cs="Times New Roman"/>
                <w:sz w:val="24"/>
                <w:szCs w:val="24"/>
              </w:rPr>
              <w:t>.</w:t>
            </w:r>
            <w:r w:rsidRPr="002F0235">
              <w:rPr>
                <w:rFonts w:ascii="Times New Roman" w:hAnsi="Times New Roman" w:cs="Times New Roman"/>
                <w:sz w:val="24"/>
                <w:szCs w:val="24"/>
              </w:rPr>
              <w:t xml:space="preserve"> </w:t>
            </w:r>
          </w:p>
        </w:tc>
      </w:tr>
      <w:tr w:rsidR="00E531C8" w:rsidRPr="002F0235" w:rsidTr="00B21E7C">
        <w:trPr>
          <w:jc w:val="center"/>
        </w:trPr>
        <w:tc>
          <w:tcPr>
            <w:tcW w:w="1980" w:type="dxa"/>
          </w:tcPr>
          <w:p w:rsidR="004D7138" w:rsidRPr="002F0235" w:rsidRDefault="001C6F4E"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AL NOROESTE:</w:t>
            </w:r>
          </w:p>
        </w:tc>
        <w:tc>
          <w:tcPr>
            <w:tcW w:w="6848" w:type="dxa"/>
          </w:tcPr>
          <w:p w:rsidR="004D7138" w:rsidRPr="002F0235" w:rsidRDefault="00476164"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En 42.08 metros con calle río Guadiana y en 25.03 con calle río Guadiana. </w:t>
            </w:r>
          </w:p>
        </w:tc>
      </w:tr>
    </w:tbl>
    <w:p w:rsidR="001C6F4E" w:rsidRPr="002F0235" w:rsidRDefault="00700ACD"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ARTÍCULO SEGUNDO. Se autoriza al Ayuntamiento de La Paz, Estado de México a donar a título gratuito el inmueble que hace referencia el artículo anterior a favor del </w:t>
      </w:r>
      <w:r w:rsidR="001C6F4E" w:rsidRPr="002F0235">
        <w:rPr>
          <w:rFonts w:ascii="Times New Roman" w:hAnsi="Times New Roman" w:cs="Times New Roman"/>
          <w:sz w:val="24"/>
          <w:szCs w:val="24"/>
        </w:rPr>
        <w:t>organismo público descentralizado</w:t>
      </w:r>
      <w:r w:rsidRPr="002F0235">
        <w:rPr>
          <w:rFonts w:ascii="Times New Roman" w:hAnsi="Times New Roman" w:cs="Times New Roman"/>
          <w:sz w:val="24"/>
          <w:szCs w:val="24"/>
        </w:rPr>
        <w:t xml:space="preserve">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700ACD" w:rsidRPr="002F0235" w:rsidRDefault="001C6F4E"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ARTÍCULO TERCERO</w:t>
      </w:r>
      <w:r w:rsidR="00700ACD" w:rsidRPr="002F0235">
        <w:rPr>
          <w:rFonts w:ascii="Times New Roman" w:hAnsi="Times New Roman" w:cs="Times New Roman"/>
          <w:sz w:val="24"/>
          <w:szCs w:val="24"/>
        </w:rPr>
        <w:t xml:space="preserve">. La donación del predio estará condicionada a que no se cambie el uso y destino que motivó esta autorización, en caso contrario, revertirá a favor del patrimonio </w:t>
      </w:r>
      <w:r w:rsidR="00E531C8" w:rsidRPr="002F0235">
        <w:rPr>
          <w:rFonts w:ascii="Times New Roman" w:hAnsi="Times New Roman" w:cs="Times New Roman"/>
          <w:sz w:val="24"/>
          <w:szCs w:val="24"/>
        </w:rPr>
        <w:t xml:space="preserve">municipal </w:t>
      </w:r>
      <w:r w:rsidR="00700ACD" w:rsidRPr="002F0235">
        <w:rPr>
          <w:rFonts w:ascii="Times New Roman" w:hAnsi="Times New Roman" w:cs="Times New Roman"/>
          <w:sz w:val="24"/>
          <w:szCs w:val="24"/>
        </w:rPr>
        <w:t xml:space="preserve">del </w:t>
      </w:r>
      <w:r w:rsidR="00E531C8" w:rsidRPr="002F0235">
        <w:rPr>
          <w:rFonts w:ascii="Times New Roman" w:hAnsi="Times New Roman" w:cs="Times New Roman"/>
          <w:sz w:val="24"/>
          <w:szCs w:val="24"/>
        </w:rPr>
        <w:t xml:space="preserve">municipio </w:t>
      </w:r>
      <w:r w:rsidR="00700ACD" w:rsidRPr="002F0235">
        <w:rPr>
          <w:rFonts w:ascii="Times New Roman" w:hAnsi="Times New Roman" w:cs="Times New Roman"/>
          <w:sz w:val="24"/>
          <w:szCs w:val="24"/>
        </w:rPr>
        <w:t xml:space="preserve">de La Paz, Estado de México. </w:t>
      </w:r>
    </w:p>
    <w:p w:rsidR="00700ACD" w:rsidRPr="002F0235" w:rsidRDefault="00700ACD"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TRANSITORIOS</w:t>
      </w:r>
    </w:p>
    <w:p w:rsidR="00700ACD" w:rsidRPr="002F0235" w:rsidRDefault="00700ACD"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PRIMERO. Publíquese el presente Decreto en el Periódico Oficial </w:t>
      </w:r>
      <w:r w:rsidR="00E531C8" w:rsidRPr="002F0235">
        <w:rPr>
          <w:rFonts w:ascii="Times New Roman" w:hAnsi="Times New Roman" w:cs="Times New Roman"/>
          <w:sz w:val="24"/>
          <w:szCs w:val="24"/>
        </w:rPr>
        <w:t>“</w:t>
      </w:r>
      <w:r w:rsidRPr="002F0235">
        <w:rPr>
          <w:rFonts w:ascii="Times New Roman" w:hAnsi="Times New Roman" w:cs="Times New Roman"/>
          <w:sz w:val="24"/>
          <w:szCs w:val="24"/>
        </w:rPr>
        <w:t>Gaceta de</w:t>
      </w:r>
      <w:r w:rsidR="00E531C8" w:rsidRPr="002F0235">
        <w:rPr>
          <w:rFonts w:ascii="Times New Roman" w:hAnsi="Times New Roman" w:cs="Times New Roman"/>
          <w:sz w:val="24"/>
          <w:szCs w:val="24"/>
        </w:rPr>
        <w:t>l</w:t>
      </w:r>
      <w:r w:rsidRPr="002F0235">
        <w:rPr>
          <w:rFonts w:ascii="Times New Roman" w:hAnsi="Times New Roman" w:cs="Times New Roman"/>
          <w:sz w:val="24"/>
          <w:szCs w:val="24"/>
        </w:rPr>
        <w:t xml:space="preserve"> Gobierno</w:t>
      </w:r>
      <w:r w:rsidR="00E531C8" w:rsidRPr="002F0235">
        <w:rPr>
          <w:rFonts w:ascii="Times New Roman" w:hAnsi="Times New Roman" w:cs="Times New Roman"/>
          <w:sz w:val="24"/>
          <w:szCs w:val="24"/>
        </w:rPr>
        <w:t>”</w:t>
      </w:r>
      <w:r w:rsidRPr="002F0235">
        <w:rPr>
          <w:rFonts w:ascii="Times New Roman" w:hAnsi="Times New Roman" w:cs="Times New Roman"/>
          <w:sz w:val="24"/>
          <w:szCs w:val="24"/>
        </w:rPr>
        <w:t xml:space="preserve">. </w:t>
      </w:r>
    </w:p>
    <w:p w:rsidR="00700ACD" w:rsidRPr="002F0235" w:rsidRDefault="00700ACD"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SEGUNDO. El presente </w:t>
      </w:r>
      <w:r w:rsidR="00B70C0F" w:rsidRPr="002F0235">
        <w:rPr>
          <w:rFonts w:ascii="Times New Roman" w:hAnsi="Times New Roman" w:cs="Times New Roman"/>
          <w:sz w:val="24"/>
          <w:szCs w:val="24"/>
        </w:rPr>
        <w:t xml:space="preserve">Decreto </w:t>
      </w:r>
      <w:r w:rsidRPr="002F0235">
        <w:rPr>
          <w:rFonts w:ascii="Times New Roman" w:hAnsi="Times New Roman" w:cs="Times New Roman"/>
          <w:sz w:val="24"/>
          <w:szCs w:val="24"/>
        </w:rPr>
        <w:t>entrará en vigor al día siguiente de su publicación en el Periódico Oficial “Gaceta de</w:t>
      </w:r>
      <w:r w:rsidR="00E014CD" w:rsidRPr="002F0235">
        <w:rPr>
          <w:rFonts w:ascii="Times New Roman" w:hAnsi="Times New Roman" w:cs="Times New Roman"/>
          <w:sz w:val="24"/>
          <w:szCs w:val="24"/>
        </w:rPr>
        <w:t>l</w:t>
      </w:r>
      <w:r w:rsidRPr="002F0235">
        <w:rPr>
          <w:rFonts w:ascii="Times New Roman" w:hAnsi="Times New Roman" w:cs="Times New Roman"/>
          <w:sz w:val="24"/>
          <w:szCs w:val="24"/>
        </w:rPr>
        <w:t xml:space="preserve"> Gobierno”. </w:t>
      </w:r>
    </w:p>
    <w:p w:rsidR="00700ACD" w:rsidRPr="002F0235" w:rsidRDefault="00700ACD"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Reitero a usted la seguridad de mi atenta y distinguida.</w:t>
      </w:r>
    </w:p>
    <w:p w:rsidR="00FD3357" w:rsidRPr="002F0235" w:rsidRDefault="00FD3357"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Palacio del Poder Ejecutivo de la Ciudad de Toluca, Capital del Estado de México, a los </w:t>
      </w:r>
      <w:r w:rsidR="00457C09" w:rsidRPr="002F0235">
        <w:rPr>
          <w:rFonts w:ascii="Times New Roman" w:hAnsi="Times New Roman" w:cs="Times New Roman"/>
          <w:sz w:val="24"/>
          <w:szCs w:val="24"/>
        </w:rPr>
        <w:t>catorce</w:t>
      </w:r>
      <w:r w:rsidRPr="002F0235">
        <w:rPr>
          <w:rFonts w:ascii="Times New Roman" w:hAnsi="Times New Roman" w:cs="Times New Roman"/>
          <w:sz w:val="24"/>
          <w:szCs w:val="24"/>
        </w:rPr>
        <w:t xml:space="preserve"> días del mes de agosto del año </w:t>
      </w:r>
      <w:r w:rsidR="00457C09" w:rsidRPr="002F0235">
        <w:rPr>
          <w:rFonts w:ascii="Times New Roman" w:hAnsi="Times New Roman" w:cs="Times New Roman"/>
          <w:sz w:val="24"/>
          <w:szCs w:val="24"/>
        </w:rPr>
        <w:t>dos mil veintiséis.</w:t>
      </w:r>
    </w:p>
    <w:p w:rsidR="00E531C8" w:rsidRPr="002F0235" w:rsidRDefault="00FD3357"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 xml:space="preserve">GOBERNADORA CONSTITUCIONAL </w:t>
      </w:r>
    </w:p>
    <w:p w:rsidR="00FD3357" w:rsidRPr="002F0235" w:rsidRDefault="00FD3357"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DEL ESTADO DE MÉXICO</w:t>
      </w:r>
    </w:p>
    <w:p w:rsidR="00FD3357" w:rsidRPr="002F0235" w:rsidRDefault="00FD3357"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MAESTRA DELFINA GÓMEZ ÁLVAREZ</w:t>
      </w:r>
    </w:p>
    <w:p w:rsidR="00FD3357" w:rsidRPr="002F0235" w:rsidRDefault="00FD3357"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Es </w:t>
      </w:r>
      <w:proofErr w:type="spellStart"/>
      <w:r w:rsidRPr="002F0235">
        <w:rPr>
          <w:rFonts w:ascii="Times New Roman" w:hAnsi="Times New Roman" w:cs="Times New Roman"/>
          <w:sz w:val="24"/>
          <w:szCs w:val="24"/>
        </w:rPr>
        <w:t>cuanto</w:t>
      </w:r>
      <w:proofErr w:type="spellEnd"/>
      <w:r w:rsidRPr="002F0235">
        <w:rPr>
          <w:rFonts w:ascii="Times New Roman" w:hAnsi="Times New Roman" w:cs="Times New Roman"/>
          <w:sz w:val="24"/>
          <w:szCs w:val="24"/>
        </w:rPr>
        <w:t>.</w:t>
      </w:r>
    </w:p>
    <w:p w:rsidR="00457C09" w:rsidRPr="002F0235" w:rsidRDefault="00457C09" w:rsidP="007722C5">
      <w:pPr>
        <w:pStyle w:val="Sinespaciado"/>
        <w:jc w:val="both"/>
        <w:rPr>
          <w:rFonts w:ascii="Times New Roman" w:hAnsi="Times New Roman" w:cs="Times New Roman"/>
          <w:sz w:val="24"/>
          <w:szCs w:val="24"/>
        </w:rPr>
      </w:pPr>
    </w:p>
    <w:p w:rsidR="00457C09" w:rsidRPr="002F0235" w:rsidRDefault="00457C09"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(Se inserta documento)</w:t>
      </w:r>
    </w:p>
    <w:p w:rsidR="00457C09" w:rsidRPr="002F0235" w:rsidRDefault="00457C09" w:rsidP="007722C5">
      <w:pPr>
        <w:pStyle w:val="Sinespaciado"/>
        <w:rPr>
          <w:rFonts w:ascii="Times New Roman" w:hAnsi="Times New Roman" w:cs="Times New Roman"/>
          <w:sz w:val="24"/>
          <w:szCs w:val="24"/>
        </w:rPr>
      </w:pPr>
    </w:p>
    <w:p w:rsidR="00953354" w:rsidRPr="002F0235" w:rsidRDefault="00953354" w:rsidP="007722C5">
      <w:pPr>
        <w:spacing w:after="0" w:line="240" w:lineRule="auto"/>
        <w:jc w:val="center"/>
        <w:rPr>
          <w:rFonts w:ascii="Times New Roman" w:hAnsi="Times New Roman" w:cs="Times New Roman"/>
          <w:b/>
          <w:color w:val="660033"/>
          <w:sz w:val="24"/>
          <w:szCs w:val="24"/>
        </w:rPr>
      </w:pPr>
      <w:r w:rsidRPr="002F0235">
        <w:rPr>
          <w:rFonts w:ascii="Times New Roman" w:hAnsi="Times New Roman" w:cs="Times New Roman"/>
          <w:b/>
          <w:sz w:val="24"/>
          <w:szCs w:val="24"/>
        </w:rPr>
        <w:t>“2026. Año del Humanismo Mexicano en el Estado de México”</w:t>
      </w:r>
    </w:p>
    <w:p w:rsidR="00953354" w:rsidRPr="002F0235" w:rsidRDefault="00953354" w:rsidP="007722C5">
      <w:pPr>
        <w:spacing w:after="0" w:line="240" w:lineRule="auto"/>
        <w:rPr>
          <w:rFonts w:ascii="Times New Roman" w:hAnsi="Times New Roman" w:cs="Times New Roman"/>
          <w:b/>
          <w:sz w:val="24"/>
          <w:szCs w:val="24"/>
        </w:rPr>
      </w:pPr>
    </w:p>
    <w:p w:rsidR="00953354" w:rsidRPr="002F0235" w:rsidRDefault="0095335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DECRETO NÚMERO </w:t>
      </w:r>
    </w:p>
    <w:p w:rsidR="00953354" w:rsidRPr="002F0235" w:rsidRDefault="0095335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DIPUTACIÓN PERMANENTE DE LA H. “LXII”</w:t>
      </w:r>
    </w:p>
    <w:p w:rsidR="00953354" w:rsidRPr="002F0235" w:rsidRDefault="0095335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LEGISLATURA DEL ESTADO DE MÉXICO </w:t>
      </w:r>
    </w:p>
    <w:p w:rsidR="00953354" w:rsidRPr="002F0235" w:rsidRDefault="0095335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DECRETA:</w:t>
      </w:r>
    </w:p>
    <w:p w:rsidR="00953354" w:rsidRPr="002F0235" w:rsidRDefault="00953354" w:rsidP="007722C5">
      <w:pPr>
        <w:spacing w:after="0" w:line="240" w:lineRule="auto"/>
        <w:rPr>
          <w:rFonts w:ascii="Times New Roman" w:hAnsi="Times New Roman" w:cs="Times New Roman"/>
          <w:b/>
          <w:sz w:val="24"/>
          <w:szCs w:val="24"/>
        </w:rPr>
      </w:pPr>
    </w:p>
    <w:p w:rsidR="00953354" w:rsidRPr="002F0235" w:rsidRDefault="0095335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PRIMERO.</w:t>
      </w:r>
      <w:r w:rsidRPr="002F0235">
        <w:rPr>
          <w:rFonts w:ascii="Times New Roman" w:hAnsi="Times New Roman" w:cs="Times New Roman"/>
          <w:sz w:val="24"/>
          <w:szCs w:val="24"/>
        </w:rPr>
        <w:t xml:space="preserve"> Se autoriza la desincorporación del patrimonio del municipio de La Paz, Estado de México, del inmueble identificado como fracción uno, del terreno rústico sin nombre perteneciente a la Ex-Hacienda de San Isidro, ubicado en la Calle Rio Guadiana, Manzana 10, Lote Número 23, (identificado con el número oficial 2, y catastralmente en la Manzana 18) Colonia Reyes l, municipio de La Paz, Estado de México, en el que se localiza el Centro de Salud San Isidro con una superficie de 1,554.63 m</w:t>
      </w:r>
      <w:r w:rsidRPr="002F0235">
        <w:rPr>
          <w:rFonts w:ascii="Times New Roman" w:hAnsi="Times New Roman" w:cs="Times New Roman"/>
          <w:sz w:val="24"/>
          <w:szCs w:val="24"/>
          <w:vertAlign w:val="superscript"/>
        </w:rPr>
        <w:t xml:space="preserve">2 </w:t>
      </w:r>
      <w:r w:rsidRPr="002F0235">
        <w:rPr>
          <w:rFonts w:ascii="Times New Roman" w:hAnsi="Times New Roman" w:cs="Times New Roman"/>
          <w:sz w:val="24"/>
          <w:szCs w:val="24"/>
        </w:rPr>
        <w:t>(mil quinientos cincuenta y cuatro punto sesenta y tres metros cuadrados), el cual tiene las medidas y colindancias siguientes:</w:t>
      </w:r>
    </w:p>
    <w:p w:rsidR="00953354" w:rsidRPr="002F0235" w:rsidRDefault="00953354" w:rsidP="007722C5">
      <w:pPr>
        <w:spacing w:after="0" w:line="240" w:lineRule="auto"/>
        <w:rPr>
          <w:rFonts w:ascii="Times New Roman" w:hAnsi="Times New Roman" w:cs="Times New Roman"/>
          <w:sz w:val="24"/>
          <w:szCs w:val="24"/>
        </w:rPr>
      </w:pPr>
    </w:p>
    <w:p w:rsidR="00953354" w:rsidRPr="002F0235" w:rsidRDefault="00953354" w:rsidP="007722C5">
      <w:pPr>
        <w:spacing w:after="0" w:line="240" w:lineRule="auto"/>
        <w:ind w:left="2492" w:right="333" w:hanging="1925"/>
        <w:jc w:val="both"/>
        <w:rPr>
          <w:rFonts w:ascii="Times New Roman" w:hAnsi="Times New Roman" w:cs="Times New Roman"/>
          <w:sz w:val="24"/>
          <w:szCs w:val="24"/>
        </w:rPr>
      </w:pPr>
      <w:r w:rsidRPr="002F0235">
        <w:rPr>
          <w:rFonts w:ascii="Times New Roman" w:hAnsi="Times New Roman" w:cs="Times New Roman"/>
          <w:b/>
          <w:sz w:val="24"/>
          <w:szCs w:val="24"/>
        </w:rPr>
        <w:t>AL NORESTE:</w:t>
      </w:r>
      <w:r w:rsidRPr="002F0235">
        <w:rPr>
          <w:rFonts w:ascii="Times New Roman" w:hAnsi="Times New Roman" w:cs="Times New Roman"/>
          <w:b/>
          <w:sz w:val="24"/>
          <w:szCs w:val="24"/>
        </w:rPr>
        <w:tab/>
      </w:r>
      <w:r w:rsidRPr="002F0235">
        <w:rPr>
          <w:rFonts w:ascii="Times New Roman" w:hAnsi="Times New Roman" w:cs="Times New Roman"/>
          <w:sz w:val="24"/>
          <w:szCs w:val="24"/>
        </w:rPr>
        <w:t>En 19.94 m (diecinueve punto noventa y cuatro metros) con Ayuntamiento de La Paz Plaza Cívica; en 2.97 m (dos punto noventa y siete metros) con Ayuntamiento de La Paz Plaza Cívica; y en 2.86 m (dos punto ochenta y seis metros) con Calle Río Guadiana.</w:t>
      </w:r>
    </w:p>
    <w:p w:rsidR="00953354" w:rsidRPr="002F0235" w:rsidRDefault="00953354" w:rsidP="007722C5">
      <w:pPr>
        <w:spacing w:after="0" w:line="240" w:lineRule="auto"/>
        <w:ind w:left="2492" w:right="333" w:hanging="1925"/>
        <w:jc w:val="both"/>
        <w:rPr>
          <w:rFonts w:ascii="Times New Roman" w:hAnsi="Times New Roman" w:cs="Times New Roman"/>
          <w:sz w:val="24"/>
          <w:szCs w:val="24"/>
        </w:rPr>
      </w:pPr>
      <w:r w:rsidRPr="002F0235">
        <w:rPr>
          <w:rFonts w:ascii="Times New Roman" w:hAnsi="Times New Roman" w:cs="Times New Roman"/>
          <w:b/>
          <w:sz w:val="24"/>
          <w:szCs w:val="24"/>
        </w:rPr>
        <w:t>AL SURESTE:</w:t>
      </w:r>
      <w:r w:rsidRPr="002F0235">
        <w:rPr>
          <w:rFonts w:ascii="Times New Roman" w:hAnsi="Times New Roman" w:cs="Times New Roman"/>
          <w:b/>
          <w:sz w:val="24"/>
          <w:szCs w:val="24"/>
        </w:rPr>
        <w:tab/>
      </w:r>
      <w:r w:rsidRPr="002F0235">
        <w:rPr>
          <w:rFonts w:ascii="Times New Roman" w:hAnsi="Times New Roman" w:cs="Times New Roman"/>
          <w:sz w:val="24"/>
          <w:szCs w:val="24"/>
        </w:rPr>
        <w:t>En 35.67 m (treinta y cinco punto sesenta y siete metros) con Ayuntamiento de La Paz Plaza Cívica; y en 31.84 m (treinta y uno punto ochenta y cuatro metros) con Lote 1 propiedad de particular, Lote 2 propiedad de particular, Lote 3 propiedad de particular y Lote 4 propiedad de particular.</w:t>
      </w:r>
    </w:p>
    <w:p w:rsidR="00953354" w:rsidRPr="002F0235" w:rsidRDefault="00953354" w:rsidP="007722C5">
      <w:pPr>
        <w:spacing w:after="0" w:line="240" w:lineRule="auto"/>
        <w:ind w:left="2492" w:right="333" w:hanging="1925"/>
        <w:jc w:val="both"/>
        <w:rPr>
          <w:rFonts w:ascii="Times New Roman" w:hAnsi="Times New Roman" w:cs="Times New Roman"/>
          <w:sz w:val="24"/>
          <w:szCs w:val="24"/>
        </w:rPr>
      </w:pPr>
      <w:r w:rsidRPr="002F0235">
        <w:rPr>
          <w:rFonts w:ascii="Times New Roman" w:hAnsi="Times New Roman" w:cs="Times New Roman"/>
          <w:b/>
          <w:sz w:val="24"/>
          <w:szCs w:val="24"/>
        </w:rPr>
        <w:t>AL SUROESTE:</w:t>
      </w:r>
      <w:r w:rsidRPr="002F0235">
        <w:rPr>
          <w:rFonts w:ascii="Times New Roman" w:hAnsi="Times New Roman" w:cs="Times New Roman"/>
          <w:b/>
          <w:sz w:val="24"/>
          <w:szCs w:val="24"/>
        </w:rPr>
        <w:tab/>
      </w:r>
      <w:r w:rsidRPr="002F0235">
        <w:rPr>
          <w:rFonts w:ascii="Times New Roman" w:hAnsi="Times New Roman" w:cs="Times New Roman"/>
          <w:sz w:val="24"/>
          <w:szCs w:val="24"/>
        </w:rPr>
        <w:t xml:space="preserve">En 26.04 m (veintiséis punto cero cuatro metros) con Calle Río </w:t>
      </w:r>
      <w:proofErr w:type="spellStart"/>
      <w:r w:rsidRPr="002F0235">
        <w:rPr>
          <w:rFonts w:ascii="Times New Roman" w:hAnsi="Times New Roman" w:cs="Times New Roman"/>
          <w:sz w:val="24"/>
          <w:szCs w:val="24"/>
        </w:rPr>
        <w:t>Rhin</w:t>
      </w:r>
      <w:proofErr w:type="spellEnd"/>
      <w:r w:rsidRPr="002F0235">
        <w:rPr>
          <w:rFonts w:ascii="Times New Roman" w:hAnsi="Times New Roman" w:cs="Times New Roman"/>
          <w:sz w:val="24"/>
          <w:szCs w:val="24"/>
        </w:rPr>
        <w:t>.</w:t>
      </w:r>
    </w:p>
    <w:p w:rsidR="00953354" w:rsidRPr="002F0235" w:rsidRDefault="00953354" w:rsidP="007722C5">
      <w:pPr>
        <w:spacing w:after="0" w:line="240" w:lineRule="auto"/>
        <w:ind w:left="2492" w:right="333" w:hanging="1925"/>
        <w:jc w:val="both"/>
        <w:rPr>
          <w:rFonts w:ascii="Times New Roman" w:hAnsi="Times New Roman" w:cs="Times New Roman"/>
          <w:sz w:val="24"/>
          <w:szCs w:val="24"/>
        </w:rPr>
      </w:pPr>
      <w:r w:rsidRPr="002F0235">
        <w:rPr>
          <w:rFonts w:ascii="Times New Roman" w:hAnsi="Times New Roman" w:cs="Times New Roman"/>
          <w:b/>
          <w:sz w:val="24"/>
          <w:szCs w:val="24"/>
        </w:rPr>
        <w:t>AL NOROESTE:</w:t>
      </w:r>
      <w:r w:rsidRPr="002F0235">
        <w:rPr>
          <w:rFonts w:ascii="Times New Roman" w:hAnsi="Times New Roman" w:cs="Times New Roman"/>
          <w:b/>
          <w:sz w:val="24"/>
          <w:szCs w:val="24"/>
        </w:rPr>
        <w:tab/>
      </w:r>
      <w:r w:rsidRPr="002F0235">
        <w:rPr>
          <w:rFonts w:ascii="Times New Roman" w:hAnsi="Times New Roman" w:cs="Times New Roman"/>
          <w:sz w:val="24"/>
          <w:szCs w:val="24"/>
        </w:rPr>
        <w:t>En 42.08 m (cuarenta y dos punto cero ocho metros) con Calle Río Guadiana; y en 25.03 m (veinticinco punto cero tres metros) con Calle Río Guadiana.</w:t>
      </w:r>
    </w:p>
    <w:p w:rsidR="00953354" w:rsidRPr="002F0235" w:rsidRDefault="00953354" w:rsidP="007722C5">
      <w:pPr>
        <w:spacing w:after="0" w:line="240" w:lineRule="auto"/>
        <w:jc w:val="both"/>
        <w:rPr>
          <w:rFonts w:ascii="Times New Roman" w:hAnsi="Times New Roman" w:cs="Times New Roman"/>
          <w:sz w:val="24"/>
          <w:szCs w:val="24"/>
        </w:rPr>
      </w:pPr>
    </w:p>
    <w:p w:rsidR="00953354" w:rsidRPr="002F0235" w:rsidRDefault="0095335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SEGUNDO.</w:t>
      </w:r>
      <w:r w:rsidRPr="002F0235">
        <w:rPr>
          <w:rFonts w:ascii="Times New Roman" w:hAnsi="Times New Roman" w:cs="Times New Roman"/>
          <w:sz w:val="24"/>
          <w:szCs w:val="24"/>
        </w:rPr>
        <w:t xml:space="preserve"> Se autoriza al H. Ayuntamiento de La Paz, Estado de México, a donar a título gratuito el inmueble a que hace referencia el artículo anterior,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953354" w:rsidRPr="002F0235" w:rsidRDefault="00953354" w:rsidP="007722C5">
      <w:pPr>
        <w:spacing w:after="0" w:line="240" w:lineRule="auto"/>
        <w:rPr>
          <w:rFonts w:ascii="Times New Roman" w:hAnsi="Times New Roman" w:cs="Times New Roman"/>
          <w:sz w:val="24"/>
          <w:szCs w:val="24"/>
        </w:rPr>
      </w:pPr>
    </w:p>
    <w:p w:rsidR="00953354" w:rsidRPr="002F0235" w:rsidRDefault="0095335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TERCERO.</w:t>
      </w:r>
      <w:r w:rsidRPr="002F0235">
        <w:rPr>
          <w:rFonts w:ascii="Times New Roman" w:hAnsi="Times New Roman" w:cs="Times New Roman"/>
          <w:sz w:val="24"/>
          <w:szCs w:val="24"/>
        </w:rPr>
        <w:t xml:space="preserve"> La donación del predio estará condicionada a que no se cambie el uso y destino que motivó su autorización. En caso contrario, revertirá a favor del patrimonio del municipio de La Paz, Estado de México.</w:t>
      </w:r>
    </w:p>
    <w:p w:rsidR="00953354" w:rsidRPr="002F0235" w:rsidRDefault="00953354" w:rsidP="007722C5">
      <w:pPr>
        <w:spacing w:after="0" w:line="240" w:lineRule="auto"/>
        <w:jc w:val="center"/>
        <w:rPr>
          <w:rFonts w:ascii="Times New Roman" w:hAnsi="Times New Roman" w:cs="Times New Roman"/>
          <w:sz w:val="24"/>
          <w:szCs w:val="24"/>
        </w:rPr>
      </w:pPr>
    </w:p>
    <w:p w:rsidR="00953354" w:rsidRPr="002F0235" w:rsidRDefault="00953354"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T R A N S I T O R I O S</w:t>
      </w:r>
    </w:p>
    <w:p w:rsidR="00953354" w:rsidRPr="002F0235" w:rsidRDefault="00953354" w:rsidP="007722C5">
      <w:pPr>
        <w:spacing w:after="0" w:line="240" w:lineRule="auto"/>
        <w:rPr>
          <w:rFonts w:ascii="Times New Roman" w:hAnsi="Times New Roman" w:cs="Times New Roman"/>
          <w:sz w:val="24"/>
          <w:szCs w:val="24"/>
        </w:rPr>
      </w:pPr>
    </w:p>
    <w:p w:rsidR="00953354" w:rsidRPr="002F0235" w:rsidRDefault="0095335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PRIMERO.</w:t>
      </w:r>
      <w:r w:rsidRPr="002F0235">
        <w:rPr>
          <w:rFonts w:ascii="Times New Roman" w:hAnsi="Times New Roman" w:cs="Times New Roman"/>
          <w:sz w:val="24"/>
          <w:szCs w:val="24"/>
        </w:rPr>
        <w:t xml:space="preserve"> Publíquese el presente Decreto en el Periódico Oficial "Gaceta del Gobierno".</w:t>
      </w:r>
    </w:p>
    <w:p w:rsidR="00953354" w:rsidRPr="002F0235" w:rsidRDefault="00953354" w:rsidP="007722C5">
      <w:pPr>
        <w:spacing w:after="0" w:line="240" w:lineRule="auto"/>
        <w:jc w:val="both"/>
        <w:rPr>
          <w:rFonts w:ascii="Times New Roman" w:hAnsi="Times New Roman" w:cs="Times New Roman"/>
          <w:sz w:val="24"/>
          <w:szCs w:val="24"/>
        </w:rPr>
      </w:pPr>
    </w:p>
    <w:p w:rsidR="00953354" w:rsidRPr="002F0235" w:rsidRDefault="0095335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SEGUNDO.</w:t>
      </w:r>
      <w:r w:rsidRPr="002F0235">
        <w:rPr>
          <w:rFonts w:ascii="Times New Roman" w:hAnsi="Times New Roman" w:cs="Times New Roman"/>
          <w:sz w:val="24"/>
          <w:szCs w:val="24"/>
        </w:rPr>
        <w:t xml:space="preserve"> El presente Decreto entrará en vigor al día siguiente de su publicación en el Periódico Oficial "Gaceta del Gobierno".</w:t>
      </w:r>
    </w:p>
    <w:p w:rsidR="00953354" w:rsidRPr="002F0235" w:rsidRDefault="00953354" w:rsidP="007722C5">
      <w:pPr>
        <w:spacing w:after="0" w:line="240" w:lineRule="auto"/>
        <w:jc w:val="both"/>
        <w:rPr>
          <w:rFonts w:ascii="Times New Roman" w:hAnsi="Times New Roman" w:cs="Times New Roman"/>
          <w:sz w:val="24"/>
          <w:szCs w:val="24"/>
        </w:rPr>
      </w:pPr>
    </w:p>
    <w:p w:rsidR="00953354" w:rsidRPr="002F0235" w:rsidRDefault="0095335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Lo tendrá entendido la Gobernadora del Estado, haciendo que se publique y se cumpla.</w:t>
      </w:r>
    </w:p>
    <w:p w:rsidR="00953354" w:rsidRPr="002F0235" w:rsidRDefault="00953354" w:rsidP="007722C5">
      <w:pPr>
        <w:spacing w:after="0" w:line="240" w:lineRule="auto"/>
        <w:jc w:val="both"/>
        <w:rPr>
          <w:rFonts w:ascii="Times New Roman" w:hAnsi="Times New Roman" w:cs="Times New Roman"/>
          <w:b/>
          <w:sz w:val="24"/>
          <w:szCs w:val="24"/>
        </w:rPr>
      </w:pPr>
    </w:p>
    <w:p w:rsidR="00953354" w:rsidRPr="002F0235" w:rsidRDefault="0095335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Dado en el Palacio del Poder Legislativo, en la ciudad de Toluca de Lerdo, Capital del Estado de México, a los dieciocho días del mes de agosto del dos mil veintiséis.</w:t>
      </w:r>
    </w:p>
    <w:p w:rsidR="00953354" w:rsidRPr="002F0235" w:rsidRDefault="00953354" w:rsidP="007722C5">
      <w:pPr>
        <w:spacing w:after="0" w:line="240" w:lineRule="auto"/>
        <w:jc w:val="center"/>
        <w:rPr>
          <w:rFonts w:ascii="Times New Roman" w:hAnsi="Times New Roman" w:cs="Times New Roman"/>
          <w:b/>
          <w:sz w:val="24"/>
          <w:szCs w:val="24"/>
        </w:rPr>
      </w:pPr>
    </w:p>
    <w:p w:rsidR="00953354" w:rsidRPr="002F0235" w:rsidRDefault="00953354"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PRESIDENTA</w:t>
      </w:r>
    </w:p>
    <w:p w:rsidR="00953354" w:rsidRPr="002F0235" w:rsidRDefault="00953354" w:rsidP="007722C5">
      <w:pPr>
        <w:spacing w:after="0" w:line="240" w:lineRule="auto"/>
        <w:jc w:val="center"/>
        <w:rPr>
          <w:rFonts w:ascii="Times New Roman" w:hAnsi="Times New Roman" w:cs="Times New Roman"/>
          <w:b/>
          <w:sz w:val="24"/>
          <w:szCs w:val="24"/>
        </w:rPr>
      </w:pPr>
    </w:p>
    <w:p w:rsidR="00953354" w:rsidRPr="002F0235" w:rsidRDefault="00953354"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DIP. MARTHA AZUCENA CAMACHO REYNOSO</w:t>
      </w:r>
    </w:p>
    <w:p w:rsidR="00953354" w:rsidRPr="002F0235" w:rsidRDefault="00953354" w:rsidP="007722C5">
      <w:pPr>
        <w:spacing w:after="0" w:line="240" w:lineRule="auto"/>
        <w:jc w:val="center"/>
        <w:rPr>
          <w:rFonts w:ascii="Times New Roman" w:hAnsi="Times New Roman" w:cs="Times New Roman"/>
          <w:b/>
          <w:sz w:val="24"/>
          <w:szCs w:val="24"/>
        </w:rPr>
      </w:pPr>
    </w:p>
    <w:p w:rsidR="00953354" w:rsidRPr="002F0235" w:rsidRDefault="00953354"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SECRETARIO</w:t>
      </w:r>
    </w:p>
    <w:p w:rsidR="00953354" w:rsidRPr="002F0235" w:rsidRDefault="00953354" w:rsidP="007722C5">
      <w:pPr>
        <w:spacing w:after="0" w:line="240" w:lineRule="auto"/>
        <w:jc w:val="center"/>
        <w:rPr>
          <w:rFonts w:ascii="Times New Roman" w:hAnsi="Times New Roman" w:cs="Times New Roman"/>
          <w:b/>
          <w:sz w:val="24"/>
          <w:szCs w:val="24"/>
        </w:rPr>
      </w:pPr>
    </w:p>
    <w:p w:rsidR="00953354" w:rsidRPr="002F0235" w:rsidRDefault="00953354" w:rsidP="007722C5">
      <w:pPr>
        <w:spacing w:after="0" w:line="240" w:lineRule="auto"/>
        <w:jc w:val="center"/>
        <w:rPr>
          <w:rFonts w:ascii="Times New Roman" w:hAnsi="Times New Roman" w:cs="Times New Roman"/>
          <w:b/>
          <w:bCs/>
          <w:sz w:val="24"/>
          <w:szCs w:val="24"/>
        </w:rPr>
      </w:pPr>
      <w:r w:rsidRPr="002F0235">
        <w:rPr>
          <w:rFonts w:ascii="Times New Roman" w:hAnsi="Times New Roman" w:cs="Times New Roman"/>
          <w:b/>
          <w:bCs/>
          <w:sz w:val="24"/>
          <w:szCs w:val="24"/>
        </w:rPr>
        <w:t>DIP. ISAAC JOSUÉ HERNÁNDEZ MÉNDEZ</w:t>
      </w:r>
    </w:p>
    <w:p w:rsidR="00953354" w:rsidRPr="002F0235" w:rsidRDefault="00953354" w:rsidP="007722C5">
      <w:pPr>
        <w:pStyle w:val="Sinespaciado"/>
        <w:rPr>
          <w:rFonts w:ascii="Times New Roman" w:hAnsi="Times New Roman" w:cs="Times New Roman"/>
          <w:sz w:val="24"/>
          <w:szCs w:val="24"/>
        </w:rPr>
      </w:pPr>
    </w:p>
    <w:p w:rsidR="00457C09" w:rsidRPr="002F0235" w:rsidRDefault="00457C09"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(Fin del documento)</w:t>
      </w:r>
    </w:p>
    <w:p w:rsidR="00457C09" w:rsidRPr="002F0235" w:rsidRDefault="00457C09" w:rsidP="007722C5">
      <w:pPr>
        <w:pStyle w:val="Sinespaciado"/>
        <w:jc w:val="both"/>
        <w:rPr>
          <w:rFonts w:ascii="Times New Roman" w:hAnsi="Times New Roman" w:cs="Times New Roman"/>
          <w:sz w:val="24"/>
          <w:szCs w:val="24"/>
        </w:rPr>
      </w:pPr>
    </w:p>
    <w:p w:rsidR="00FD3357" w:rsidRPr="002F0235" w:rsidRDefault="00FD335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lastRenderedPageBreak/>
        <w:t xml:space="preserve">PRESIDENTA DIP. MARTHA AZUCENA CAMACHO REYNOSO. Gracias diputado Gerardo Pliego Santana. </w:t>
      </w:r>
    </w:p>
    <w:p w:rsidR="00FD3357" w:rsidRPr="002F0235" w:rsidRDefault="00FD3357"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De conformidad con el artículo 55 de la Constitución Política del Estado Libre y Soberano de México, someto a la aprobación de la Diputación Permanente la solicitud de dispensa de trámite de </w:t>
      </w:r>
      <w:r w:rsidR="00B6002C" w:rsidRPr="002F0235">
        <w:rPr>
          <w:rFonts w:ascii="Times New Roman" w:hAnsi="Times New Roman" w:cs="Times New Roman"/>
          <w:sz w:val="24"/>
          <w:szCs w:val="24"/>
        </w:rPr>
        <w:t xml:space="preserve">Dictamen </w:t>
      </w:r>
      <w:r w:rsidRPr="002F0235">
        <w:rPr>
          <w:rFonts w:ascii="Times New Roman" w:hAnsi="Times New Roman" w:cs="Times New Roman"/>
          <w:sz w:val="24"/>
          <w:szCs w:val="24"/>
        </w:rPr>
        <w:t xml:space="preserve">de la </w:t>
      </w:r>
      <w:r w:rsidR="00B6002C" w:rsidRPr="002F0235">
        <w:rPr>
          <w:rFonts w:ascii="Times New Roman" w:hAnsi="Times New Roman" w:cs="Times New Roman"/>
          <w:sz w:val="24"/>
          <w:szCs w:val="24"/>
        </w:rPr>
        <w:t xml:space="preserve">Iniciativa </w:t>
      </w:r>
      <w:r w:rsidRPr="002F0235">
        <w:rPr>
          <w:rFonts w:ascii="Times New Roman" w:hAnsi="Times New Roman" w:cs="Times New Roman"/>
          <w:sz w:val="24"/>
          <w:szCs w:val="24"/>
        </w:rPr>
        <w:t xml:space="preserve">y consulto si alguien desea hacer uso de la palabra. </w:t>
      </w:r>
    </w:p>
    <w:p w:rsidR="00FD3357" w:rsidRPr="002F0235" w:rsidRDefault="00FD3357"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Pido a quienes estén por la aprobatoria de la dispensa de trámite de dictamen, se sirvan levantar la mano ¿En contra? ¿En abstención?</w:t>
      </w:r>
    </w:p>
    <w:p w:rsidR="00FD3357" w:rsidRPr="002F0235" w:rsidRDefault="00FD335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 La propuesta ha sido aprobada por unanimidad de votos.</w:t>
      </w:r>
    </w:p>
    <w:p w:rsidR="00FD3357" w:rsidRPr="002F0235" w:rsidRDefault="00FD335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Gracias Secretario.</w:t>
      </w:r>
    </w:p>
    <w:p w:rsidR="00FD3357" w:rsidRPr="002F0235" w:rsidRDefault="00FD3357"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Abro la discusión en lo general de la Iniciativa de Decreto y pregunto si alguien desea hacer uso de la palabra.</w:t>
      </w:r>
    </w:p>
    <w:p w:rsidR="00FD3357" w:rsidRPr="002F0235" w:rsidRDefault="00FD3357"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Consulto a las y los integrantes de la Diputación Permanente si consideran suficientemente discutidos en lo general la Iniciativa de Decreto, pido a quienes estén por ello, se sirva levantar la mano ¿En contra? ¿En abstención?</w:t>
      </w:r>
    </w:p>
    <w:p w:rsidR="00FD3357" w:rsidRPr="002F0235" w:rsidRDefault="00FD335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 Las y los integrantes de la de la Diputación Permanente consideran suficientemente discutida en lo general la Iniciativa de Decreto.</w:t>
      </w:r>
    </w:p>
    <w:p w:rsidR="00FD3357" w:rsidRPr="002F0235" w:rsidRDefault="00FD335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Gracias Secretario.</w:t>
      </w:r>
    </w:p>
    <w:p w:rsidR="00FD3357" w:rsidRPr="002F0235" w:rsidRDefault="00FD3357"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Para la votación nominal consulto si es de aprobarse lo general, la Iniciativa con Proyecto de Decreto, pido la Secretaría, recabe la votación, si alguien desea hacer alguna reserva, sírvase referirlo.</w:t>
      </w:r>
    </w:p>
    <w:p w:rsidR="00FD3357" w:rsidRPr="002F0235" w:rsidRDefault="00FD335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SECRETARIO DIP. ISAAC JOSUÉ HERNÁNDEZ MÉNDEZ. Procedo a recabar la votación nominal. </w:t>
      </w:r>
    </w:p>
    <w:p w:rsidR="00FD3357" w:rsidRPr="002F0235" w:rsidRDefault="00FD3357" w:rsidP="007722C5">
      <w:pPr>
        <w:pStyle w:val="Sinespaciado"/>
        <w:jc w:val="center"/>
        <w:rPr>
          <w:rFonts w:ascii="Times New Roman" w:hAnsi="Times New Roman" w:cs="Times New Roman"/>
          <w:i/>
          <w:sz w:val="24"/>
          <w:szCs w:val="24"/>
        </w:rPr>
      </w:pPr>
      <w:r w:rsidRPr="002F0235">
        <w:rPr>
          <w:rFonts w:ascii="Times New Roman" w:hAnsi="Times New Roman" w:cs="Times New Roman"/>
          <w:i/>
          <w:sz w:val="24"/>
          <w:szCs w:val="24"/>
        </w:rPr>
        <w:t>(Votación nominal)</w:t>
      </w:r>
    </w:p>
    <w:p w:rsidR="00FD3357" w:rsidRPr="002F0235" w:rsidRDefault="00FD335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 Le comento Presidenta, la Iniciativa de Decreto ha sido aprobada en lo general por unanimidad de votos.</w:t>
      </w:r>
    </w:p>
    <w:p w:rsidR="00FD3357" w:rsidRPr="002F0235" w:rsidRDefault="00FD335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Gracias Secretario.</w:t>
      </w:r>
    </w:p>
    <w:p w:rsidR="00FD3357" w:rsidRPr="002F0235" w:rsidRDefault="00FD3357"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Se tiene por aprobado en lo general la Iniciativa de Decreto, se declara su aprobación en lo particular.</w:t>
      </w:r>
    </w:p>
    <w:p w:rsidR="00FD3357" w:rsidRPr="002F0235" w:rsidRDefault="00FD3357"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Considerando el punto número 9, el diputado Octavio Martínez Vargas leerá la Iniciativa de Decreto por el que se reforman, adicionan y derogan diversas disposiciones del Código Administrativo del Estado de México; de la Ley de Comisión de Impacto Estatal y de la Ley Orgánica de la Administración Pública del Estado de México, para simplificar y actualizar las reglas para autorizaciones y desarrollos urbanos, incluyendo subdivisiones, condominios, equipamiento y movilidad, presentada por la Titular del Ejecutivo Estatal.</w:t>
      </w:r>
    </w:p>
    <w:p w:rsidR="00FD3357" w:rsidRPr="002F0235" w:rsidRDefault="00FD335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DIP. OCTAVIO MARTÍNEZ VARGAS. Con su permiso Presidenta.</w:t>
      </w:r>
    </w:p>
    <w:p w:rsidR="00FD3357" w:rsidRPr="002F0235" w:rsidRDefault="00FD335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LEGISLADORA MARTHA AZUCENA CAMACHO REYNOSO, </w:t>
      </w:r>
    </w:p>
    <w:p w:rsidR="00FD3357" w:rsidRPr="002F0235" w:rsidRDefault="00FD335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PRESIDENTA DE LA DIPUTACIÓN PERMANENTE </w:t>
      </w:r>
    </w:p>
    <w:p w:rsidR="00FD3357" w:rsidRPr="002F0235" w:rsidRDefault="00FD335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DE LA LXII LEGISLATURA DEL ESTADO DE MÉXICO. </w:t>
      </w:r>
    </w:p>
    <w:p w:rsidR="00FD3357" w:rsidRPr="002F0235" w:rsidRDefault="00FD3357"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PRESENTE. </w:t>
      </w:r>
    </w:p>
    <w:p w:rsidR="00FD3357" w:rsidRPr="002F0235" w:rsidRDefault="00FD3357"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Delfina Gómez Álvarez, Gobernadora Constitucional del Estado Libre y Soberano de México, en ejercicio de la Facultad que me confió en los artículos 51, fracción I y 77, fracción V de la Constitución Política del Estado Libre y Soberano de México, y con fundamento en el numeral 56 de la del mismo ordenamiento, se somete a la consideración de la Honorable Legislatura el siguiente conducto, la presente Iniciativa de Decreto por el que se reforman, adicionan y derogan diversas disposiciones del Código Administrativo del Estado de México, de la Ley de la Comisión de Impacto Estatal y de la Ley Orgánica de la Administración Pública del Estado de México. </w:t>
      </w:r>
    </w:p>
    <w:p w:rsidR="000103EA" w:rsidRPr="002F0235" w:rsidRDefault="00FD3357"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La Secretaría de Desarrollo Urbano e Infraestructura adecuado sus actos de autoridad y procedimientos administrativos, a fin de alinearlos con los objetivos estratégicos y líneas de acción </w:t>
      </w:r>
      <w:r w:rsidRPr="002F0235">
        <w:rPr>
          <w:rFonts w:ascii="Times New Roman" w:hAnsi="Times New Roman" w:cs="Times New Roman"/>
          <w:sz w:val="24"/>
          <w:szCs w:val="24"/>
        </w:rPr>
        <w:lastRenderedPageBreak/>
        <w:t>establecidos en el Plan de Desarrollo del Estado de México 2023–2029, en concordancia con la armonización legislativa impulsada por esta Secretaría, resulta necesario modificar el marco legal en materia de desarrollo urbano, respecto al libro quinto del Código Administrativo del Estado de México denominado del Ordenamiento Territorial de los Asentamientos Humanos y el Desarrollo Urbano de los Centros de Población y de la Ley de la Comisión de Impacto Estatal, órgano desconcentrado de esta Secretaría</w:t>
      </w:r>
      <w:r w:rsidR="00E72F5D" w:rsidRPr="002F0235">
        <w:rPr>
          <w:rFonts w:ascii="Times New Roman" w:hAnsi="Times New Roman" w:cs="Times New Roman"/>
          <w:sz w:val="24"/>
          <w:szCs w:val="24"/>
        </w:rPr>
        <w:t xml:space="preserve"> </w:t>
      </w:r>
      <w:r w:rsidR="00FD665A" w:rsidRPr="002F0235">
        <w:rPr>
          <w:rFonts w:ascii="Times New Roman" w:hAnsi="Times New Roman" w:cs="Times New Roman"/>
          <w:sz w:val="24"/>
          <w:szCs w:val="24"/>
        </w:rPr>
        <w:t xml:space="preserve">responsable </w:t>
      </w:r>
      <w:r w:rsidR="000103EA" w:rsidRPr="002F0235">
        <w:rPr>
          <w:rFonts w:ascii="Times New Roman" w:hAnsi="Times New Roman" w:cs="Times New Roman"/>
          <w:sz w:val="24"/>
          <w:szCs w:val="24"/>
        </w:rPr>
        <w:t xml:space="preserve">de la emisión de evaluación de impacto estatal. </w:t>
      </w:r>
    </w:p>
    <w:p w:rsidR="000103EA" w:rsidRPr="002F0235" w:rsidRDefault="000103EA"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En este sentido, las modificaciones propuestas buscan dar mayor claridad a los conceptos normativos establecidos, otorgando certeza en los trámites relacionados con el desarrollo urbano y reflejando la realidad operativa de la Comisión Estatal de las instancias responsables; con ello se fortalecerán los procedimientos administrativos y se garantizará la correcta aplicación de los de las disposiciones normativas vigentes, alineando su implementación con el marco jurídico aplicable con las políticas de desarrollo sustentable promovidas por el Gobierno del Estado de México. </w:t>
      </w:r>
    </w:p>
    <w:p w:rsidR="000103EA" w:rsidRPr="002F0235" w:rsidRDefault="000103EA"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De tal manera resulta indispensable armonizar la Ley con la Comisión de Impacto Estatal, con el Código Administrativo del Estado de México y su Reglamento, ya que en estos dos últimos ordenamientos se norman las autorizaciones subsecuentes en la evaluación de impacto estatal, como por ejemplo la licencia de uso de suelo, los cambios de uso de suelo, entre otras autorizaciones que al igual que la evaluación de impacto estatal, están configuradas para otorgarse por el predio de su totalidad y no solo por una fracción, ya que esto conlleva una subdivisión en el entendido que los coeficientes de ocupación y utilización de suelo se calcula precisamente tomando en consideración la unidad de propiedad. </w:t>
      </w:r>
    </w:p>
    <w:p w:rsidR="000103EA" w:rsidRPr="002F0235" w:rsidRDefault="000103EA"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Así mismo, la propuesta incorpora definiciones clave como área privativa, área vendible o enajenable, caminos vecinales, licencias de uso de suelo, vacío urbano y vía pública, con la finalidad de brindar mayor claridad en los conceptos normativos y mejorar la regulación de los procesos de ordenamiento territorial. Además, se introduce la figura de vivienda intra urbana para regular su desarrollo en espacios urbanos subutilizados y fomentar ciudades más compactas y sustentables sostenibles, también se establecen precisiones sobre los trámites y autorizaciones en materia de uso de suelo, subdivisiones y condominios, con el fin de fortalecer la seguridad jurídica y la certeza en los procedimientos administrativos y se eliminan figuras que no resultaban compatibles con la normativa en materia urbana, como la ejecución de obra pública, como forma de cumplimiento de obligaciones, ya que esta tiene su propia normatividad aplicable que el libro décimo segundo del Código Administrativo del Estado de México y su Reglamento.</w:t>
      </w:r>
    </w:p>
    <w:p w:rsidR="000103EA" w:rsidRPr="002F0235" w:rsidRDefault="000103EA"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En atención a la publicación del Periódico Oficial </w:t>
      </w:r>
      <w:r w:rsidR="00E35FDA" w:rsidRPr="002F0235">
        <w:rPr>
          <w:rFonts w:ascii="Times New Roman" w:hAnsi="Times New Roman" w:cs="Times New Roman"/>
          <w:sz w:val="24"/>
          <w:szCs w:val="24"/>
        </w:rPr>
        <w:t>“</w:t>
      </w:r>
      <w:r w:rsidRPr="002F0235">
        <w:rPr>
          <w:rFonts w:ascii="Times New Roman" w:hAnsi="Times New Roman" w:cs="Times New Roman"/>
          <w:sz w:val="24"/>
          <w:szCs w:val="24"/>
        </w:rPr>
        <w:t>Gaceta de</w:t>
      </w:r>
      <w:r w:rsidR="004A115B" w:rsidRPr="002F0235">
        <w:rPr>
          <w:rFonts w:ascii="Times New Roman" w:hAnsi="Times New Roman" w:cs="Times New Roman"/>
          <w:sz w:val="24"/>
          <w:szCs w:val="24"/>
        </w:rPr>
        <w:t>l</w:t>
      </w:r>
      <w:r w:rsidRPr="002F0235">
        <w:rPr>
          <w:rFonts w:ascii="Times New Roman" w:hAnsi="Times New Roman" w:cs="Times New Roman"/>
          <w:sz w:val="24"/>
          <w:szCs w:val="24"/>
        </w:rPr>
        <w:t xml:space="preserve"> Gobierno</w:t>
      </w:r>
      <w:r w:rsidR="00E35FDA" w:rsidRPr="002F0235">
        <w:rPr>
          <w:rFonts w:ascii="Times New Roman" w:hAnsi="Times New Roman" w:cs="Times New Roman"/>
          <w:sz w:val="24"/>
          <w:szCs w:val="24"/>
        </w:rPr>
        <w:t>”</w:t>
      </w:r>
      <w:r w:rsidRPr="002F0235">
        <w:rPr>
          <w:rFonts w:ascii="Times New Roman" w:hAnsi="Times New Roman" w:cs="Times New Roman"/>
          <w:sz w:val="24"/>
          <w:szCs w:val="24"/>
        </w:rPr>
        <w:t xml:space="preserve"> del 21 de mayo del 2024, la Ley de Movilidad y Seguridad Vial del Estado de México y sus Municipios, que establecen las atribuciones de la Secretaría de Movilidad de llevar a cabo la evaluación técnica de impacto en materia de movilidad, es necesario poder armonizar el marco jurídico estatal en materia de trámites, realizando ante la Comisión de Impacto Estatal para unificar la evaluación técnica con competencia de la Secretaría de Movilidad y establecer concretamente dicha evaluación, de conformidad con la última legislación rectora de la materia a nivel estatal; en este sentido, la propuesta homologa las referencias de la de las diversas normas a fin de coincidir con la evaluación técnica en materia de movilidad prevista en la Ley de Movilidad. </w:t>
      </w:r>
    </w:p>
    <w:p w:rsidR="000103EA" w:rsidRPr="002F0235" w:rsidRDefault="000103EA"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El mérito de lo anterior expuesto, se somete a consideración de la Honorable Legislatura la presente iniciativa. </w:t>
      </w:r>
    </w:p>
    <w:p w:rsidR="000103EA" w:rsidRPr="002F0235" w:rsidRDefault="000103EA"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 xml:space="preserve">Reitero a usted la seguridad atenta y mi distinguida consideración, Palacio del Poder Legislativo en la ciudad de Toluca de Lerdo, capital del Estado de México, a los dieciocho días del mes de agosto del año del dos mil veintiséis. </w:t>
      </w:r>
    </w:p>
    <w:p w:rsidR="00CF2563" w:rsidRPr="002F0235" w:rsidRDefault="000103EA"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GOBERNADORA CONSTITUCIONAL</w:t>
      </w:r>
    </w:p>
    <w:p w:rsidR="000103EA" w:rsidRPr="002F0235" w:rsidRDefault="000103EA"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DEL ESTADO DE MÉXICO</w:t>
      </w:r>
    </w:p>
    <w:p w:rsidR="000103EA" w:rsidRPr="002F0235" w:rsidRDefault="000103EA"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MAESTRA DELFINA GÓMEZ ÁLVAREZ</w:t>
      </w:r>
    </w:p>
    <w:p w:rsidR="000103EA" w:rsidRPr="002F0235" w:rsidRDefault="000103EA"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 xml:space="preserve">Es cuanto </w:t>
      </w:r>
      <w:r w:rsidR="006E63C0" w:rsidRPr="002F0235">
        <w:rPr>
          <w:rFonts w:ascii="Times New Roman" w:hAnsi="Times New Roman" w:cs="Times New Roman"/>
          <w:sz w:val="24"/>
          <w:szCs w:val="24"/>
        </w:rPr>
        <w:t>Presidenta</w:t>
      </w:r>
      <w:r w:rsidRPr="002F0235">
        <w:rPr>
          <w:rFonts w:ascii="Times New Roman" w:hAnsi="Times New Roman" w:cs="Times New Roman"/>
          <w:sz w:val="24"/>
          <w:szCs w:val="24"/>
        </w:rPr>
        <w:t>.</w:t>
      </w:r>
    </w:p>
    <w:p w:rsidR="006E63C0" w:rsidRPr="002F0235" w:rsidRDefault="006E63C0" w:rsidP="007722C5">
      <w:pPr>
        <w:pStyle w:val="Sinespaciado"/>
        <w:jc w:val="both"/>
        <w:rPr>
          <w:rFonts w:ascii="Times New Roman" w:hAnsi="Times New Roman" w:cs="Times New Roman"/>
          <w:sz w:val="24"/>
          <w:szCs w:val="24"/>
        </w:rPr>
      </w:pPr>
    </w:p>
    <w:p w:rsidR="006E63C0" w:rsidRPr="002F0235" w:rsidRDefault="006E63C0"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(Se inserta documento)</w:t>
      </w:r>
    </w:p>
    <w:p w:rsidR="006E63C0" w:rsidRPr="002F0235" w:rsidRDefault="006E63C0" w:rsidP="007722C5">
      <w:pPr>
        <w:pStyle w:val="Sinespaciad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bookmarkStart w:id="2" w:name="_Hlk238566458"/>
      <w:r w:rsidRPr="002F0235">
        <w:rPr>
          <w:rFonts w:ascii="Times New Roman" w:hAnsi="Times New Roman" w:cs="Times New Roman"/>
          <w:b/>
          <w:sz w:val="24"/>
          <w:szCs w:val="24"/>
        </w:rPr>
        <w:t>CONSEJERÍA</w:t>
      </w: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JURÍDICA</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“2026. Año del Humanismo Mexicano en el Estado de México”</w:t>
      </w:r>
    </w:p>
    <w:p w:rsidR="0089619D" w:rsidRPr="002F0235" w:rsidRDefault="0089619D" w:rsidP="007722C5">
      <w:pPr>
        <w:spacing w:after="0" w:line="240" w:lineRule="auto"/>
        <w:jc w:val="right"/>
        <w:rPr>
          <w:rFonts w:ascii="Times New Roman" w:hAnsi="Times New Roman" w:cs="Times New Roman"/>
          <w:sz w:val="24"/>
          <w:szCs w:val="24"/>
        </w:rPr>
      </w:pPr>
    </w:p>
    <w:p w:rsidR="0089619D" w:rsidRPr="002F0235" w:rsidRDefault="0089619D"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Toluca de Lerdo, Estado de México a 11 de agosto de 2026</w:t>
      </w:r>
    </w:p>
    <w:p w:rsidR="0089619D" w:rsidRPr="002F0235" w:rsidRDefault="0089619D" w:rsidP="007722C5">
      <w:pPr>
        <w:spacing w:after="0" w:line="240" w:lineRule="auto"/>
        <w:jc w:val="right"/>
        <w:rPr>
          <w:rFonts w:ascii="Times New Roman" w:hAnsi="Times New Roman" w:cs="Times New Roman"/>
          <w:b/>
          <w:sz w:val="24"/>
          <w:szCs w:val="24"/>
        </w:rPr>
      </w:pPr>
      <w:r w:rsidRPr="002F0235">
        <w:rPr>
          <w:rFonts w:ascii="Times New Roman" w:hAnsi="Times New Roman" w:cs="Times New Roman"/>
          <w:b/>
          <w:sz w:val="24"/>
          <w:szCs w:val="24"/>
        </w:rPr>
        <w:t>Oficio número CJ/233A00000000000/1897/2026</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Diputada</w:t>
      </w: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Martha Azucena Camacho Reynoso</w:t>
      </w: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Presidenta de la Diputación Permanente</w:t>
      </w: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 la "LXII" Legislatura del Estado de México</w:t>
      </w: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Presente</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Con fundamento en lo establecido por la fracción XI del artículo 57 de la Ley Orgánica de la Administración Pública del Estado de México, me permito ser el conducto para presentar ante Usted la Iniciativa de Decreto por el que se reforman, adicionan y derogan diversas disposiciones del Código Administrativo del Estado de México, de la Ley de la Comisión de Impacto Estatal y de la Ley Orgánica de la Administración Pública del Estado de México.</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Le envío un cordial saludo.</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Atentamente</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Lic. Jesús George Zamora</w:t>
      </w: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Consejero Jurídico</w:t>
      </w: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(Rúbrica)</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right"/>
        <w:rPr>
          <w:rFonts w:ascii="Times New Roman" w:hAnsi="Times New Roman" w:cs="Times New Roman"/>
          <w:b/>
          <w:sz w:val="24"/>
          <w:szCs w:val="24"/>
        </w:rPr>
      </w:pPr>
      <w:r w:rsidRPr="002F0235">
        <w:rPr>
          <w:rFonts w:ascii="Times New Roman" w:hAnsi="Times New Roman" w:cs="Times New Roman"/>
          <w:b/>
          <w:sz w:val="24"/>
          <w:szCs w:val="24"/>
        </w:rPr>
        <w:t>Oficina de la Gobernadora</w:t>
      </w:r>
    </w:p>
    <w:p w:rsidR="0089619D" w:rsidRPr="002F0235" w:rsidRDefault="0089619D"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Toluca de Lerdo, México,</w:t>
      </w:r>
    </w:p>
    <w:p w:rsidR="0089619D" w:rsidRPr="002F0235" w:rsidRDefault="0089619D"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a 5 de agosto de 2026.</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DIPUTADA</w:t>
      </w: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MARTHA AZUCENA CAMACHO REYNOSO</w:t>
      </w: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PRESIDENTA DE LA DIPUTACIÓN PERMANENTE DE</w:t>
      </w: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H. "LXII" LEGISLATURA DEL ESTADO DE MÉXICO</w:t>
      </w: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PRESENTE</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DELFINA GÓMEZ ÁLVAREZ, Gobernadora Constitucional del Estado Libre y Soberano de México</w:t>
      </w:r>
      <w:r w:rsidRPr="002F0235">
        <w:rPr>
          <w:rFonts w:ascii="Times New Roman" w:hAnsi="Times New Roman" w:cs="Times New Roman"/>
          <w:sz w:val="24"/>
          <w:szCs w:val="24"/>
        </w:rPr>
        <w:t xml:space="preserve">, en ejercicio de la facultad que me confieren los artículos 51, fracción </w:t>
      </w:r>
      <w:r w:rsidR="00A159FF" w:rsidRPr="002F0235">
        <w:rPr>
          <w:rFonts w:ascii="Times New Roman" w:hAnsi="Times New Roman" w:cs="Times New Roman"/>
          <w:sz w:val="24"/>
          <w:szCs w:val="24"/>
        </w:rPr>
        <w:t>I</w:t>
      </w:r>
      <w:r w:rsidRPr="002F0235">
        <w:rPr>
          <w:rFonts w:ascii="Times New Roman" w:hAnsi="Times New Roman" w:cs="Times New Roman"/>
          <w:sz w:val="24"/>
          <w:szCs w:val="24"/>
        </w:rPr>
        <w:t xml:space="preserve">, y 77, fracción V, de la Constitución Política del Estado Libre y Soberano de México, y con fundamento en el numeral 56 del mismo ordenamiento, se somete a la consideración de esa H. Legislatura, por el digno conducto de Usted, la presente </w:t>
      </w:r>
      <w:r w:rsidRPr="002F0235">
        <w:rPr>
          <w:rFonts w:ascii="Times New Roman" w:hAnsi="Times New Roman" w:cs="Times New Roman"/>
          <w:b/>
          <w:sz w:val="24"/>
          <w:szCs w:val="24"/>
        </w:rPr>
        <w:t>Iniciativa de Decreto por el que se reforman, adicionan y derogan diversas disposiciones del Código Administrativo del Estado de México, de la Ley de la Comisión de Impacto Estatal y de la Ley Orgánica de la Administración Pública del Estado de México</w:t>
      </w:r>
      <w:r w:rsidRPr="002F0235">
        <w:rPr>
          <w:rFonts w:ascii="Times New Roman" w:hAnsi="Times New Roman" w:cs="Times New Roman"/>
          <w:sz w:val="24"/>
          <w:szCs w:val="24"/>
        </w:rPr>
        <w:t>, de conformidad con la siguiente:</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0B03C8"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EXPOSICIÓN DE MOTIVOS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Plan de Desarrollo del Estado de México 2023-2029 está diseñado para atender los problemas históricos de la entidad, sustentado en un diálogo permanente con el pueblo y sintetiza los principios del Humanismo Mexicano, promoviendo el progreso con justicia, pluralidad, inclusión, austeridad y honestidad.</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Dentro del Eje de Cambio 1. Cero Corrupción y Gobierno del Pueblo y para el Pueblo: Estado de Derecho y austeridad, se establece la Línea de Acción 1.4.1.1 Fortalecer los marcos legales y regulatorios para el correcto funcionamiento de la administración pública estatal, con el propósito de reducir la brecha entre el gobierno y la ciudadanía, fomentar la confianza en las instituciones públicas y su influencia en las decisiones gubernamentales. En este sentido, se considera necesario robustecer las capacidades de las instituciones del Gobierno del Estado de México mediante el fortalecimiento de los marcos legales y regulatorios para el correcto </w:t>
      </w:r>
      <w:r w:rsidRPr="002F0235">
        <w:rPr>
          <w:rFonts w:ascii="Times New Roman" w:hAnsi="Times New Roman" w:cs="Times New Roman"/>
          <w:noProof/>
          <w:sz w:val="24"/>
          <w:szCs w:val="24"/>
        </w:rPr>
        <w:drawing>
          <wp:inline distT="0" distB="0" distL="0" distR="0" wp14:anchorId="21276C8E" wp14:editId="007C3B30">
            <wp:extent cx="4574" cy="4572"/>
            <wp:effectExtent l="0" t="0" r="0" b="0"/>
            <wp:docPr id="6480" name="Picture 6480"/>
            <wp:cNvGraphicFramePr/>
            <a:graphic xmlns:a="http://schemas.openxmlformats.org/drawingml/2006/main">
              <a:graphicData uri="http://schemas.openxmlformats.org/drawingml/2006/picture">
                <pic:pic xmlns:pic="http://schemas.openxmlformats.org/drawingml/2006/picture">
                  <pic:nvPicPr>
                    <pic:cNvPr id="6480" name="Picture 6480"/>
                    <pic:cNvPicPr/>
                  </pic:nvPicPr>
                  <pic:blipFill>
                    <a:blip r:embed="rId36"/>
                    <a:stretch>
                      <a:fillRect/>
                    </a:stretch>
                  </pic:blipFill>
                  <pic:spPr>
                    <a:xfrm>
                      <a:off x="0" y="0"/>
                      <a:ext cx="4574" cy="4572"/>
                    </a:xfrm>
                    <a:prstGeom prst="rect">
                      <a:avLst/>
                    </a:prstGeom>
                  </pic:spPr>
                </pic:pic>
              </a:graphicData>
            </a:graphic>
          </wp:inline>
        </w:drawing>
      </w:r>
      <w:r w:rsidRPr="002F0235">
        <w:rPr>
          <w:rFonts w:ascii="Times New Roman" w:hAnsi="Times New Roman" w:cs="Times New Roman"/>
          <w:sz w:val="24"/>
          <w:szCs w:val="24"/>
        </w:rPr>
        <w:t>funcionamiento de la administración pública estatal, con el objetivo de mejorar el desempeño institucional, incentivar capacidades administrativas y de gestión, y generar legitimidad y cohesión social.</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Con la emisión del Decreto número 182, publicado en el Periódico Oficial "Gaceta del Gobierno" el 11 de septiembre de 2023, se expidió la Ley Orgánica de la Administración Pública del Estado de México, a través de la cual, se modificó la denominación de la Secretaría de Desarrollo Urbano y Obra, ahora Secretaría de Desarrollo </w:t>
      </w:r>
      <w:r w:rsidRPr="002F0235">
        <w:rPr>
          <w:rFonts w:ascii="Times New Roman" w:hAnsi="Times New Roman" w:cs="Times New Roman"/>
          <w:noProof/>
          <w:sz w:val="24"/>
          <w:szCs w:val="24"/>
        </w:rPr>
        <w:drawing>
          <wp:inline distT="0" distB="0" distL="0" distR="0" wp14:anchorId="38F74B5F" wp14:editId="0213586E">
            <wp:extent cx="4575" cy="4572"/>
            <wp:effectExtent l="0" t="0" r="0" b="0"/>
            <wp:docPr id="6481" name="Picture 6481"/>
            <wp:cNvGraphicFramePr/>
            <a:graphic xmlns:a="http://schemas.openxmlformats.org/drawingml/2006/main">
              <a:graphicData uri="http://schemas.openxmlformats.org/drawingml/2006/picture">
                <pic:pic xmlns:pic="http://schemas.openxmlformats.org/drawingml/2006/picture">
                  <pic:nvPicPr>
                    <pic:cNvPr id="6481" name="Picture 6481"/>
                    <pic:cNvPicPr/>
                  </pic:nvPicPr>
                  <pic:blipFill>
                    <a:blip r:embed="rId17"/>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Urbano e Infraestructura. Asimismo, se descentralizó la Comisión del Agua del Estado de México, que pasó a formar parte de la recién creada Secretaría del Agua, lo que implicó la derogación de atribuciones que anteriormente correspondían a la Secretaría de Desarrollo Urbano e Infraestructura y la adición de nuevas facultades derivadas de su cambio de denominación.</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Posteriormente, el 5 de abril de 2024 se publicó en el Periódico Oficial "Gaceta del Gobierno" el Decreto número 252, mediante el cual se reformaron, adicionaron y derogaron diversos ordenamientos legislativos para armonizarlos con la Ley Orgánica de la Administración Pública del Estado de México, mediante este Decreto, se realizaron modificaciones en la estructura y atribuciones de diversas dependencias, con el propósito de garantizar la eficiencia administrativa y operativa de la administración pública estatal.</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De conformidad con el artículo 38 de la Ley Orgánica de la Administración Pública del Estado de México, la Secretaría de Desarrollo Urbano e Infraestructura tiene a su cargo el ordenamiento territorial de los asentamientos humanos, la regulación del desarrollo urbano de los centros de población y la vivienda, así como la coordinación y evaluación de las acciones y programas orientados al desarrollo armónico y sostenible de las zonas metropolitanas. También se encarga de la ejecución de obras públicas bajo su competencia y la promoción y desarrollo de infraestructura en la entidad.</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Derivado de estas modificaciones normativas, la Secretaría de Desarrollo Urbano e Infraestructura ha adecuado sus actos de autoridad y procedimientos administrativos a fin de alinearlos con los objetivos, estrategias y líneas de acción establecidos en el Plan de Desarrollo del Estado de México 2023-2029. En concordancia con la armonización legislativa impulsada por esta Soberanía, resulta necesario modificar el marco legal en materia de desarrollo urbano respecto al Libro Quinto del Código Administrativo del Estado de México, denominado del Ordenamiento Territorial de los Asentamientos Humanos y el Desarrollo Urbano de los Centros de Población y de la Ley de la </w:t>
      </w:r>
      <w:r w:rsidRPr="002F0235">
        <w:rPr>
          <w:rFonts w:ascii="Times New Roman" w:hAnsi="Times New Roman" w:cs="Times New Roman"/>
          <w:sz w:val="24"/>
          <w:szCs w:val="24"/>
        </w:rPr>
        <w:lastRenderedPageBreak/>
        <w:t xml:space="preserve">Comisión de Impacto Estatal, órgano desconcentrado de esa Secretaría, responsable de la </w:t>
      </w:r>
      <w:r w:rsidRPr="002F0235">
        <w:rPr>
          <w:rFonts w:ascii="Times New Roman" w:hAnsi="Times New Roman" w:cs="Times New Roman"/>
          <w:noProof/>
          <w:sz w:val="24"/>
          <w:szCs w:val="24"/>
        </w:rPr>
        <w:drawing>
          <wp:inline distT="0" distB="0" distL="0" distR="0" wp14:anchorId="3B341588" wp14:editId="582AC445">
            <wp:extent cx="4575" cy="4572"/>
            <wp:effectExtent l="0" t="0" r="0" b="0"/>
            <wp:docPr id="11145" name="Picture 11145"/>
            <wp:cNvGraphicFramePr/>
            <a:graphic xmlns:a="http://schemas.openxmlformats.org/drawingml/2006/main">
              <a:graphicData uri="http://schemas.openxmlformats.org/drawingml/2006/picture">
                <pic:pic xmlns:pic="http://schemas.openxmlformats.org/drawingml/2006/picture">
                  <pic:nvPicPr>
                    <pic:cNvPr id="11145" name="Picture 11145"/>
                    <pic:cNvPicPr/>
                  </pic:nvPicPr>
                  <pic:blipFill>
                    <a:blip r:embed="rId14"/>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emisión de la Evaluación de Impacto Estatal.</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ese sentido, las modificaciones propuestas buscan dar mayor claridad a los conceptos normativos establecidos, otorgando certeza en los trámites relacionados con el desarrollo urbano y reflejando la realidad operativa de la Comisión de Impacto Estatal y de las instancias responsables. Con ello, se fortalecerán los procedimientos administrativos y se garantizará la correcta aplicación de las disposiciones normativas vigentes, alineando su implementación con el marco jurídico aplicable y con las políticas de desarrollo sostenible promovidas por el Gobierno del Estado de México.</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De tal manera, resulta indispensable armonizar la Ley de la Comisión de Impacto Estatal, con el Código Administrativo del Estado de México y su Reglamento, ya que en estos últimos ordenamientos se norma las autorizaciones subsecuentes a la Evaluación de Impacto Estatal, como por ejemplo, la licencia de uso de suelo, los cambios de uso de suelo, entre otras, autorizaciones que, al igual que la Evaluación de Impacto Estatal, están configuradas para otorgarse por el predio en su totalidad y no sólo por una fracción, ya que esto conllevaría una subdivisión, en el entendido que los coeficientes de ocupación y utilización del suelo se calculan precisamente tomando en consideración la unidad de propiedad.</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Asimismo, la propuesta incorpora definiciones clave como "Área Privativa", "Área Vendible o Enajenable" "Caminos Vecinales", "Licencia de Uso de Suelo", "Vacío Urbano" y "Vía pública" con la finalidad de brindar mayor claridad en los conceptos normativos y mejorar la regulación de los procesos de ordenamiento territorial. Además, se introduce la figura de "Vivienda Intraurbana" para regular su desarrollo en espacios urbanos subutilizados y fomentar ciudades más compactas y sostenibles.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También se establecen precisiones sobre los trámites y autorizaciones en materia de uso de suelo, subdivisiones y condominios, con el fin de fortalecer la seguridad jurídica y la certeza en los procedimientos administrativos y se eliminan figuras que no resultaban compatibles con la normativa en materia urbana, como la ejecución de obra pública como forma de cumplimiento de obligaciones, ya que esta tiene su propia normatividad aplicable, que es el Libro Décimo Segundo del Código Administrativo del Estado de México y su Reglamento.</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En atención a la publicación en el Periódico Oficial "Gaceta del Gobierno" el 21 de mayo de 2024 de Ley de Movilidad y Seguridad Vial del Estado de México y sus Municipios, que establece la atribución de la Secretaría de Movilidad de llevar a cabo la evaluación técnica de impacto en materia de movilidad, es necesario poder </w:t>
      </w:r>
      <w:r w:rsidRPr="002F0235">
        <w:rPr>
          <w:rFonts w:ascii="Times New Roman" w:hAnsi="Times New Roman" w:cs="Times New Roman"/>
          <w:noProof/>
          <w:sz w:val="24"/>
          <w:szCs w:val="24"/>
        </w:rPr>
        <w:drawing>
          <wp:inline distT="0" distB="0" distL="0" distR="0" wp14:anchorId="7BB86EF1" wp14:editId="6D85189F">
            <wp:extent cx="4575" cy="4572"/>
            <wp:effectExtent l="0" t="0" r="0" b="0"/>
            <wp:docPr id="11148" name="Picture 11148"/>
            <wp:cNvGraphicFramePr/>
            <a:graphic xmlns:a="http://schemas.openxmlformats.org/drawingml/2006/main">
              <a:graphicData uri="http://schemas.openxmlformats.org/drawingml/2006/picture">
                <pic:pic xmlns:pic="http://schemas.openxmlformats.org/drawingml/2006/picture">
                  <pic:nvPicPr>
                    <pic:cNvPr id="11148" name="Picture 11148"/>
                    <pic:cNvPicPr/>
                  </pic:nvPicPr>
                  <pic:blipFill>
                    <a:blip r:embed="rId18"/>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armonizar el marco jurídico estatal en materia del trámite realizado ante la Comisión de Impacto Estatal para unificar la evaluación técnica competencia de la Secretaría de Movilidad y establecer concretamente dicha evaluación de conformidad con la última legislación rectora de la materia a nivel estatal; en este sentido la propuesta homologa las referencias en las diversas normas a fin de coincidir con la evaluación técnica en materia de movilidad prevista en dicha Ley de Movilidad.</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mérito de lo anteriormente expuesto, se somete a la consideración de esa H. Legislatura, la presente Iniciativa</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DECRETO NÚMERO</w:t>
      </w: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 LA H. "LXII" LEGISLATURA</w:t>
      </w: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lastRenderedPageBreak/>
        <w:t>DEL ESTADO DE MÉXICO</w:t>
      </w: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DECRETA:</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PRIMERO</w:t>
      </w:r>
      <w:r w:rsidRPr="002F0235">
        <w:rPr>
          <w:rFonts w:ascii="Times New Roman" w:hAnsi="Times New Roman" w:cs="Times New Roman"/>
          <w:sz w:val="24"/>
          <w:szCs w:val="24"/>
        </w:rPr>
        <w:t xml:space="preserve">. Se reforman las fracciones XVI y L del artículo 5.3, el párrafo primero de la fracción IV y su inciso d), las fracciones VII y XI del artículo 5.9, la fracción III del artículo 5.10, el párrafo segundo del inciso a), el </w:t>
      </w:r>
      <w:r w:rsidRPr="002F0235">
        <w:rPr>
          <w:rFonts w:ascii="Times New Roman" w:hAnsi="Times New Roman" w:cs="Times New Roman"/>
          <w:noProof/>
          <w:sz w:val="24"/>
          <w:szCs w:val="24"/>
        </w:rPr>
        <w:drawing>
          <wp:inline distT="0" distB="0" distL="0" distR="0" wp14:anchorId="260E7C61" wp14:editId="14C66F61">
            <wp:extent cx="4573" cy="4572"/>
            <wp:effectExtent l="0" t="0" r="0" b="0"/>
            <wp:docPr id="15063" name="Picture 15063"/>
            <wp:cNvGraphicFramePr/>
            <a:graphic xmlns:a="http://schemas.openxmlformats.org/drawingml/2006/main">
              <a:graphicData uri="http://schemas.openxmlformats.org/drawingml/2006/picture">
                <pic:pic xmlns:pic="http://schemas.openxmlformats.org/drawingml/2006/picture">
                  <pic:nvPicPr>
                    <pic:cNvPr id="15063" name="Picture 15063"/>
                    <pic:cNvPicPr/>
                  </pic:nvPicPr>
                  <pic:blipFill>
                    <a:blip r:embed="rId14"/>
                    <a:stretch>
                      <a:fillRect/>
                    </a:stretch>
                  </pic:blipFill>
                  <pic:spPr>
                    <a:xfrm>
                      <a:off x="0" y="0"/>
                      <a:ext cx="4573" cy="4572"/>
                    </a:xfrm>
                    <a:prstGeom prst="rect">
                      <a:avLst/>
                    </a:prstGeom>
                  </pic:spPr>
                </pic:pic>
              </a:graphicData>
            </a:graphic>
          </wp:inline>
        </w:drawing>
      </w:r>
      <w:r w:rsidRPr="002F0235">
        <w:rPr>
          <w:rFonts w:ascii="Times New Roman" w:hAnsi="Times New Roman" w:cs="Times New Roman"/>
          <w:sz w:val="24"/>
          <w:szCs w:val="24"/>
        </w:rPr>
        <w:t xml:space="preserve">párrafo segundo del inciso b,) los incisos c), e), h), m), n) y o) de la fracción X, el inciso c) de la fracción XIII del artículo 5.38, el artículo 5.41, la fracción III del artículo 5.42, los artículos 5.50 y 5.51, la fracción III del artículo 17.4, y los artículos 17.58 y 17.59, y se adicionan las fracciones I Bis, IV Bis, VI Bis, XXX Bis, XLVIII Bis y L Bis al artículo 5.3, el inciso j) a la fracción IV del artículo 5.9, los párrafos tercero y cuarto al inciso b) de la fracción X del artículo 5.38, </w:t>
      </w:r>
      <w:r w:rsidRPr="002F0235">
        <w:rPr>
          <w:rFonts w:ascii="Times New Roman" w:hAnsi="Times New Roman" w:cs="Times New Roman"/>
          <w:noProof/>
          <w:sz w:val="24"/>
          <w:szCs w:val="24"/>
        </w:rPr>
        <w:drawing>
          <wp:inline distT="0" distB="0" distL="0" distR="0" wp14:anchorId="1BABA36C" wp14:editId="22A92F24">
            <wp:extent cx="4575" cy="4572"/>
            <wp:effectExtent l="0" t="0" r="0" b="0"/>
            <wp:docPr id="15064" name="Picture 15064"/>
            <wp:cNvGraphicFramePr/>
            <a:graphic xmlns:a="http://schemas.openxmlformats.org/drawingml/2006/main">
              <a:graphicData uri="http://schemas.openxmlformats.org/drawingml/2006/picture">
                <pic:pic xmlns:pic="http://schemas.openxmlformats.org/drawingml/2006/picture">
                  <pic:nvPicPr>
                    <pic:cNvPr id="15064" name="Picture 15064"/>
                    <pic:cNvPicPr/>
                  </pic:nvPicPr>
                  <pic:blipFill>
                    <a:blip r:embed="rId8"/>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y se derogan el inciso c) de la fracción XI del artículo 5.38y la fracción I del artículo 17.63 del Código Administrativo del Estado de México, para quedar como sigue:</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noProof/>
          <w:sz w:val="24"/>
          <w:szCs w:val="24"/>
        </w:rPr>
      </w:pPr>
      <w:r w:rsidRPr="002F0235">
        <w:rPr>
          <w:rFonts w:ascii="Times New Roman" w:hAnsi="Times New Roman" w:cs="Times New Roman"/>
          <w:b/>
          <w:sz w:val="24"/>
          <w:szCs w:val="24"/>
        </w:rPr>
        <w:t>Artículo 5.3.</w:t>
      </w:r>
      <w:r w:rsidRPr="002F0235">
        <w:rPr>
          <w:rFonts w:ascii="Times New Roman" w:hAnsi="Times New Roman" w:cs="Times New Roman"/>
          <w:b/>
          <w:noProof/>
          <w:sz w:val="24"/>
          <w:szCs w:val="24"/>
        </w:rPr>
        <w:t xml:space="preserve"> …</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I Bis. Área Privativa: Al espacio en un condominio destinado a vivienda, local, naves y elementos anexos que le correspondan, tales como estacionamiento, cuarto de servicio, jaulas de tendido, lavaderos y cualquier otro elemento que no sean áreas y bienes de uso común, sobre el cual existe un derecho de propiedad y de uso exclusivo, debidamente acreditado.</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II. a IV.</w:t>
      </w:r>
      <w:r w:rsidRPr="002F0235">
        <w:rPr>
          <w:rFonts w:ascii="Times New Roman" w:hAnsi="Times New Roman" w:cs="Times New Roman"/>
          <w:b/>
          <w:noProof/>
          <w:sz w:val="24"/>
          <w:szCs w:val="24"/>
        </w:rPr>
        <w:t xml:space="preserve">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IV Bis. Área Vendible o Enajenable: Al espacio de un predio o condominio, que es susceptible de un aprovechamiento con fines comerciales, de servicios o industriales.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V. y VI.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VI Bis. Caminos vecinales: A las vías de tránsito local de titularidad municipal, de bajo flujo vehicular, cuyo propósito es conectar pequeños centros poblados, parcelas, zonas agrícolas, industriales o comunidades cercanas, y que a su vez se vinculan con la red de vías públicas principales. Su función es garantizar la circulación de personas, bienes y servicios dentro del municipio y entre localidades próximas, contribuyendo a la integración territorial y al ordenamiento del desarrollo urbano y rural local.</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VII. a XV.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 xml:space="preserve">XVI. </w:t>
      </w:r>
      <w:r w:rsidRPr="002F0235">
        <w:rPr>
          <w:rFonts w:ascii="Times New Roman" w:hAnsi="Times New Roman" w:cs="Times New Roman"/>
          <w:sz w:val="24"/>
          <w:szCs w:val="24"/>
        </w:rPr>
        <w:t xml:space="preserve">Condominio Mixto: A la combinación en un mismo predio de las modalidades señaladas en las fracciones </w:t>
      </w:r>
      <w:r w:rsidRPr="002F0235">
        <w:rPr>
          <w:rFonts w:ascii="Times New Roman" w:hAnsi="Times New Roman" w:cs="Times New Roman"/>
          <w:noProof/>
          <w:sz w:val="24"/>
          <w:szCs w:val="24"/>
        </w:rPr>
        <w:drawing>
          <wp:inline distT="0" distB="0" distL="0" distR="0" wp14:anchorId="07D48626" wp14:editId="7F2B21D0">
            <wp:extent cx="4575" cy="4572"/>
            <wp:effectExtent l="0" t="0" r="0" b="0"/>
            <wp:docPr id="15072" name="Picture 15072"/>
            <wp:cNvGraphicFramePr/>
            <a:graphic xmlns:a="http://schemas.openxmlformats.org/drawingml/2006/main">
              <a:graphicData uri="http://schemas.openxmlformats.org/drawingml/2006/picture">
                <pic:pic xmlns:pic="http://schemas.openxmlformats.org/drawingml/2006/picture">
                  <pic:nvPicPr>
                    <pic:cNvPr id="15072" name="Picture 15072"/>
                    <pic:cNvPicPr/>
                  </pic:nvPicPr>
                  <pic:blipFill>
                    <a:blip r:embed="rId15"/>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XIV y XV de este artículo; </w:t>
      </w:r>
      <w:r w:rsidRPr="002F0235">
        <w:rPr>
          <w:rFonts w:ascii="Times New Roman" w:hAnsi="Times New Roman" w:cs="Times New Roman"/>
          <w:b/>
          <w:sz w:val="24"/>
          <w:szCs w:val="24"/>
        </w:rPr>
        <w:t>de igual forma cuando se combinen usos de suelo comercial, de servicios y habitacional.</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XVII. a XXX.</w:t>
      </w:r>
      <w:r w:rsidRPr="002F0235">
        <w:rPr>
          <w:rFonts w:ascii="Times New Roman" w:hAnsi="Times New Roman" w:cs="Times New Roman"/>
          <w:b/>
          <w:noProof/>
          <w:sz w:val="24"/>
          <w:szCs w:val="24"/>
        </w:rPr>
        <w:t xml:space="preserve">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 xml:space="preserve">XXX Bis. Licencia de Uso de Suelo: Al documento que autoriza ejercer el uso y aprovechamiento de un predio determinado, en el cual se establecen las normas a las cuales se encuentra sujeto el mismo, tales como: el coeficiente de ocupación del suelo, el coeficiente de utilización del suelo, la altura máxima de edificación, el número de cajones de </w:t>
      </w:r>
      <w:r w:rsidRPr="002F0235">
        <w:rPr>
          <w:rFonts w:ascii="Times New Roman" w:hAnsi="Times New Roman" w:cs="Times New Roman"/>
          <w:b/>
          <w:sz w:val="24"/>
          <w:szCs w:val="24"/>
        </w:rPr>
        <w:lastRenderedPageBreak/>
        <w:t>estacionamiento, y en su caso el alineamiento y número oficial, además de señalar las restricciones procedentes del Plan Municipal de Desarrollo Urbano.</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XXXI. a XLVIII.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XLVIII Bis. Vacío Urbano: Son espacios de suelo que permanecen sin ocuparse, o con construcciones temporales al interior de las zonas urbanas. Generalmente están rodeados de infraestructura urbana básica como agua potable, electrificación, drenaje y alcantarillado.</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XLIX.</w:t>
      </w:r>
      <w:r w:rsidRPr="002F0235">
        <w:rPr>
          <w:rFonts w:ascii="Times New Roman" w:hAnsi="Times New Roman" w:cs="Times New Roman"/>
          <w:b/>
          <w:noProof/>
          <w:sz w:val="24"/>
          <w:szCs w:val="24"/>
        </w:rPr>
        <w:t xml:space="preserve">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L Vía Pública: Todo espacio de dominio público y uso común destinado al tránsito de personas peatonas y vehículos, así como a la prestación de servicios públicos y la instalación de infraestructura y mobiliario.</w:t>
      </w:r>
      <w:r w:rsidRPr="002F0235">
        <w:rPr>
          <w:rFonts w:ascii="Times New Roman" w:hAnsi="Times New Roman" w:cs="Times New Roman"/>
          <w:b/>
          <w:noProof/>
          <w:sz w:val="24"/>
          <w:szCs w:val="24"/>
        </w:rPr>
        <w:drawing>
          <wp:inline distT="0" distB="0" distL="0" distR="0" wp14:anchorId="34BD29BD" wp14:editId="57F71731">
            <wp:extent cx="4575" cy="4572"/>
            <wp:effectExtent l="0" t="0" r="0" b="0"/>
            <wp:docPr id="18013" name="Picture 18013"/>
            <wp:cNvGraphicFramePr/>
            <a:graphic xmlns:a="http://schemas.openxmlformats.org/drawingml/2006/main">
              <a:graphicData uri="http://schemas.openxmlformats.org/drawingml/2006/picture">
                <pic:pic xmlns:pic="http://schemas.openxmlformats.org/drawingml/2006/picture">
                  <pic:nvPicPr>
                    <pic:cNvPr id="18013" name="Picture 18013"/>
                    <pic:cNvPicPr/>
                  </pic:nvPicPr>
                  <pic:blipFill>
                    <a:blip r:embed="rId17"/>
                    <a:stretch>
                      <a:fillRect/>
                    </a:stretch>
                  </pic:blipFill>
                  <pic:spPr>
                    <a:xfrm>
                      <a:off x="0" y="0"/>
                      <a:ext cx="4575" cy="4572"/>
                    </a:xfrm>
                    <a:prstGeom prst="rect">
                      <a:avLst/>
                    </a:prstGeom>
                  </pic:spPr>
                </pic:pic>
              </a:graphicData>
            </a:graphic>
          </wp:inline>
        </w:drawing>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L Bis. Vivienda Intraurbana: Es el aprovechamiento habitacional orientado a la ejecución de vivienda que se realiza a través del desarrollo de inmuebles en vacíos urbanos, áreas subutilizadas o deterioradas que se encuentran en las zonas urbanas consolidadas previstas en los planes municipales de desarrollo urbano.</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noProof/>
          <w:sz w:val="24"/>
          <w:szCs w:val="24"/>
        </w:rPr>
      </w:pPr>
      <w:r w:rsidRPr="002F0235">
        <w:rPr>
          <w:rFonts w:ascii="Times New Roman" w:hAnsi="Times New Roman" w:cs="Times New Roman"/>
          <w:b/>
          <w:sz w:val="24"/>
          <w:szCs w:val="24"/>
        </w:rPr>
        <w:t>LI. y LII.</w:t>
      </w:r>
      <w:r w:rsidRPr="002F0235">
        <w:rPr>
          <w:rFonts w:ascii="Times New Roman" w:hAnsi="Times New Roman" w:cs="Times New Roman"/>
          <w:b/>
          <w:noProof/>
          <w:sz w:val="24"/>
          <w:szCs w:val="24"/>
        </w:rPr>
        <w:t xml:space="preserve"> …</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Artículo 5.9.</w:t>
      </w:r>
      <w:r w:rsidRPr="002F0235">
        <w:rPr>
          <w:rFonts w:ascii="Times New Roman" w:hAnsi="Times New Roman" w:cs="Times New Roman"/>
          <w:b/>
          <w:noProof/>
          <w:sz w:val="24"/>
          <w:szCs w:val="24"/>
        </w:rPr>
        <w:t xml:space="preserve">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I. a III.</w:t>
      </w:r>
      <w:r w:rsidRPr="002F0235">
        <w:rPr>
          <w:rFonts w:ascii="Times New Roman" w:hAnsi="Times New Roman" w:cs="Times New Roman"/>
          <w:b/>
          <w:noProof/>
          <w:sz w:val="24"/>
          <w:szCs w:val="24"/>
        </w:rPr>
        <w:t xml:space="preserve">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IV</w:t>
      </w:r>
      <w:r w:rsidRPr="002F0235">
        <w:rPr>
          <w:rFonts w:ascii="Times New Roman" w:hAnsi="Times New Roman" w:cs="Times New Roman"/>
          <w:sz w:val="24"/>
          <w:szCs w:val="24"/>
        </w:rPr>
        <w:t xml:space="preserve">. Emitir las autorizaciones de conjuntos urbanos, condominios, subdivisiones, relotificaciones y fusiones, </w:t>
      </w:r>
      <w:r w:rsidRPr="002F0235">
        <w:rPr>
          <w:rFonts w:ascii="Times New Roman" w:hAnsi="Times New Roman" w:cs="Times New Roman"/>
          <w:b/>
          <w:sz w:val="24"/>
          <w:szCs w:val="24"/>
        </w:rPr>
        <w:t>de acuerdo con lo establecido</w:t>
      </w:r>
      <w:r w:rsidRPr="002F0235">
        <w:rPr>
          <w:rFonts w:ascii="Times New Roman" w:hAnsi="Times New Roman" w:cs="Times New Roman"/>
          <w:sz w:val="24"/>
          <w:szCs w:val="24"/>
        </w:rPr>
        <w:t xml:space="preserve"> en este Libro, </w:t>
      </w:r>
      <w:r w:rsidRPr="002F0235">
        <w:rPr>
          <w:rFonts w:ascii="Times New Roman" w:hAnsi="Times New Roman" w:cs="Times New Roman"/>
          <w:b/>
          <w:sz w:val="24"/>
          <w:szCs w:val="24"/>
        </w:rPr>
        <w:t>su Reglamento y demás normatividad aplicable.</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a)</w:t>
      </w:r>
      <w:r w:rsidRPr="002F0235">
        <w:rPr>
          <w:rFonts w:ascii="Times New Roman" w:hAnsi="Times New Roman" w:cs="Times New Roman"/>
          <w:sz w:val="24"/>
          <w:szCs w:val="24"/>
        </w:rPr>
        <w:t xml:space="preserve"> a </w:t>
      </w:r>
      <w:r w:rsidRPr="002F0235">
        <w:rPr>
          <w:rFonts w:ascii="Times New Roman" w:hAnsi="Times New Roman" w:cs="Times New Roman"/>
          <w:b/>
          <w:sz w:val="24"/>
          <w:szCs w:val="24"/>
        </w:rPr>
        <w:t>c)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d)</w:t>
      </w:r>
      <w:r w:rsidRPr="002F0235">
        <w:rPr>
          <w:rFonts w:ascii="Times New Roman" w:hAnsi="Times New Roman" w:cs="Times New Roman"/>
          <w:sz w:val="24"/>
          <w:szCs w:val="24"/>
        </w:rPr>
        <w:t xml:space="preserve"> La enajenación y gravamen de lotes </w:t>
      </w:r>
      <w:r w:rsidRPr="002F0235">
        <w:rPr>
          <w:rFonts w:ascii="Times New Roman" w:hAnsi="Times New Roman" w:cs="Times New Roman"/>
          <w:b/>
          <w:sz w:val="24"/>
          <w:szCs w:val="24"/>
        </w:rPr>
        <w:t>y áreas privativas</w:t>
      </w: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e) </w:t>
      </w:r>
      <w:r w:rsidRPr="002F0235">
        <w:rPr>
          <w:rFonts w:ascii="Times New Roman" w:hAnsi="Times New Roman" w:cs="Times New Roman"/>
          <w:sz w:val="24"/>
          <w:szCs w:val="24"/>
        </w:rPr>
        <w:t xml:space="preserve">a </w:t>
      </w:r>
      <w:r w:rsidRPr="002F0235">
        <w:rPr>
          <w:rFonts w:ascii="Times New Roman" w:hAnsi="Times New Roman" w:cs="Times New Roman"/>
          <w:b/>
          <w:sz w:val="24"/>
          <w:szCs w:val="24"/>
        </w:rPr>
        <w:t>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 xml:space="preserve">j) Autorizar </w:t>
      </w:r>
      <w:proofErr w:type="spellStart"/>
      <w:r w:rsidRPr="002F0235">
        <w:rPr>
          <w:rFonts w:ascii="Times New Roman" w:hAnsi="Times New Roman" w:cs="Times New Roman"/>
          <w:b/>
          <w:sz w:val="24"/>
          <w:szCs w:val="24"/>
        </w:rPr>
        <w:t>fideicomitir</w:t>
      </w:r>
      <w:proofErr w:type="spellEnd"/>
      <w:r w:rsidRPr="002F0235">
        <w:rPr>
          <w:rFonts w:ascii="Times New Roman" w:hAnsi="Times New Roman" w:cs="Times New Roman"/>
          <w:b/>
          <w:sz w:val="24"/>
          <w:szCs w:val="24"/>
        </w:rPr>
        <w:t xml:space="preserve">, gravar o afectar lotes, la subrogación y </w:t>
      </w:r>
      <w:proofErr w:type="spellStart"/>
      <w:r w:rsidRPr="002F0235">
        <w:rPr>
          <w:rFonts w:ascii="Times New Roman" w:hAnsi="Times New Roman" w:cs="Times New Roman"/>
          <w:b/>
          <w:sz w:val="24"/>
          <w:szCs w:val="24"/>
        </w:rPr>
        <w:t>causahabiencia</w:t>
      </w:r>
      <w:proofErr w:type="spellEnd"/>
      <w:r w:rsidRPr="002F0235">
        <w:rPr>
          <w:rFonts w:ascii="Times New Roman" w:hAnsi="Times New Roman" w:cs="Times New Roman"/>
          <w:b/>
          <w:sz w:val="24"/>
          <w:szCs w:val="24"/>
        </w:rPr>
        <w:t xml:space="preserve"> de derechos y obligaciones de los acuerdos de autorización.</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V. </w:t>
      </w:r>
      <w:r w:rsidRPr="002F0235">
        <w:rPr>
          <w:rFonts w:ascii="Times New Roman" w:hAnsi="Times New Roman" w:cs="Times New Roman"/>
          <w:sz w:val="24"/>
          <w:szCs w:val="24"/>
        </w:rPr>
        <w:t xml:space="preserve">y </w:t>
      </w:r>
      <w:r w:rsidRPr="002F0235">
        <w:rPr>
          <w:rFonts w:ascii="Times New Roman" w:hAnsi="Times New Roman" w:cs="Times New Roman"/>
          <w:b/>
          <w:sz w:val="24"/>
          <w:szCs w:val="24"/>
        </w:rPr>
        <w:t>VI.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 xml:space="preserve">VII. </w:t>
      </w:r>
      <w:r w:rsidRPr="002F0235">
        <w:rPr>
          <w:rFonts w:ascii="Times New Roman" w:hAnsi="Times New Roman" w:cs="Times New Roman"/>
          <w:sz w:val="24"/>
          <w:szCs w:val="24"/>
        </w:rPr>
        <w:t xml:space="preserve">Coordinar la entrega-recepción a los municipios y a las autoridades estatales competentes de las áreas de donación, obras de urbanización, equipamiento urbano </w:t>
      </w:r>
      <w:r w:rsidRPr="002F0235">
        <w:rPr>
          <w:rFonts w:ascii="Times New Roman" w:hAnsi="Times New Roman" w:cs="Times New Roman"/>
          <w:b/>
          <w:sz w:val="24"/>
          <w:szCs w:val="24"/>
        </w:rPr>
        <w:t>y en su caso</w:t>
      </w:r>
      <w:r w:rsidRPr="002F0235">
        <w:rPr>
          <w:rFonts w:ascii="Times New Roman" w:hAnsi="Times New Roman" w:cs="Times New Roman"/>
          <w:sz w:val="24"/>
          <w:szCs w:val="24"/>
        </w:rPr>
        <w:t xml:space="preserve"> infraestructura primaria de los conjuntos urbanos; </w:t>
      </w:r>
      <w:r w:rsidRPr="002F0235">
        <w:rPr>
          <w:rFonts w:ascii="Times New Roman" w:hAnsi="Times New Roman" w:cs="Times New Roman"/>
          <w:b/>
          <w:sz w:val="24"/>
          <w:szCs w:val="24"/>
        </w:rPr>
        <w:t>así como, en</w:t>
      </w:r>
      <w:r w:rsidRPr="002F0235">
        <w:rPr>
          <w:rFonts w:ascii="Times New Roman" w:hAnsi="Times New Roman" w:cs="Times New Roman"/>
          <w:sz w:val="24"/>
          <w:szCs w:val="24"/>
        </w:rPr>
        <w:t xml:space="preserve"> subdivisiones y condominios </w:t>
      </w:r>
      <w:r w:rsidRPr="002F0235">
        <w:rPr>
          <w:rFonts w:ascii="Times New Roman" w:hAnsi="Times New Roman" w:cs="Times New Roman"/>
          <w:b/>
          <w:sz w:val="24"/>
          <w:szCs w:val="24"/>
        </w:rPr>
        <w:t xml:space="preserve">en los que se establezcan obras de equipamiento y áreas de donación, así mismo, vigilar la entrega de las </w:t>
      </w:r>
      <w:r w:rsidRPr="002F0235">
        <w:rPr>
          <w:rFonts w:ascii="Times New Roman" w:hAnsi="Times New Roman" w:cs="Times New Roman"/>
          <w:b/>
          <w:sz w:val="24"/>
          <w:szCs w:val="24"/>
        </w:rPr>
        <w:lastRenderedPageBreak/>
        <w:t>obras de urbanización de los condominios por parte del titular de la autorización al comité de administración o persona que administra el condominio y en caso de no estar constituido dicho comité, al municipio;</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VIII. </w:t>
      </w:r>
      <w:r w:rsidRPr="002F0235">
        <w:rPr>
          <w:rFonts w:ascii="Times New Roman" w:hAnsi="Times New Roman" w:cs="Times New Roman"/>
          <w:sz w:val="24"/>
          <w:szCs w:val="24"/>
        </w:rPr>
        <w:t xml:space="preserve">a </w:t>
      </w:r>
      <w:r w:rsidRPr="002F0235">
        <w:rPr>
          <w:rFonts w:ascii="Times New Roman" w:hAnsi="Times New Roman" w:cs="Times New Roman"/>
          <w:b/>
          <w:sz w:val="24"/>
          <w:szCs w:val="24"/>
        </w:rPr>
        <w:t>X.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noProof/>
          <w:sz w:val="24"/>
          <w:szCs w:val="24"/>
        </w:rPr>
        <w:drawing>
          <wp:inline distT="0" distB="0" distL="0" distR="0" wp14:anchorId="3D41A358" wp14:editId="1A243A11">
            <wp:extent cx="4575" cy="4572"/>
            <wp:effectExtent l="0" t="0" r="0" b="0"/>
            <wp:docPr id="18021" name="Picture 18021"/>
            <wp:cNvGraphicFramePr/>
            <a:graphic xmlns:a="http://schemas.openxmlformats.org/drawingml/2006/main">
              <a:graphicData uri="http://schemas.openxmlformats.org/drawingml/2006/picture">
                <pic:pic xmlns:pic="http://schemas.openxmlformats.org/drawingml/2006/picture">
                  <pic:nvPicPr>
                    <pic:cNvPr id="18021" name="Picture 18021"/>
                    <pic:cNvPicPr/>
                  </pic:nvPicPr>
                  <pic:blipFill>
                    <a:blip r:embed="rId44"/>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b/>
          <w:sz w:val="24"/>
          <w:szCs w:val="24"/>
        </w:rPr>
        <w:t>XI</w:t>
      </w:r>
      <w:r w:rsidRPr="002F0235">
        <w:rPr>
          <w:rFonts w:ascii="Times New Roman" w:hAnsi="Times New Roman" w:cs="Times New Roman"/>
          <w:sz w:val="24"/>
          <w:szCs w:val="24"/>
        </w:rPr>
        <w:t xml:space="preserve">. </w:t>
      </w:r>
      <w:r w:rsidRPr="002F0235">
        <w:rPr>
          <w:rFonts w:ascii="Times New Roman" w:hAnsi="Times New Roman" w:cs="Times New Roman"/>
          <w:b/>
          <w:sz w:val="24"/>
          <w:szCs w:val="24"/>
        </w:rPr>
        <w:t>Coadyuvar en la elaboración de</w:t>
      </w:r>
      <w:r w:rsidRPr="002F0235">
        <w:rPr>
          <w:rFonts w:ascii="Times New Roman" w:hAnsi="Times New Roman" w:cs="Times New Roman"/>
          <w:sz w:val="24"/>
          <w:szCs w:val="24"/>
        </w:rPr>
        <w:t xml:space="preserve"> lineamientos de carácter urbano para la regularización de la tenencia de la tierra, </w:t>
      </w:r>
      <w:r w:rsidRPr="002F0235">
        <w:rPr>
          <w:rFonts w:ascii="Times New Roman" w:hAnsi="Times New Roman" w:cs="Times New Roman"/>
          <w:b/>
          <w:sz w:val="24"/>
          <w:szCs w:val="24"/>
        </w:rPr>
        <w:t>con las autoridades competentes;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XII</w:t>
      </w:r>
      <w:r w:rsidRPr="002F0235">
        <w:rPr>
          <w:rFonts w:ascii="Times New Roman" w:hAnsi="Times New Roman" w:cs="Times New Roman"/>
          <w:sz w:val="24"/>
          <w:szCs w:val="24"/>
        </w:rPr>
        <w:t xml:space="preserve">. a </w:t>
      </w:r>
      <w:r w:rsidRPr="002F0235">
        <w:rPr>
          <w:rFonts w:ascii="Times New Roman" w:hAnsi="Times New Roman" w:cs="Times New Roman"/>
          <w:b/>
          <w:sz w:val="24"/>
          <w:szCs w:val="24"/>
        </w:rPr>
        <w:t xml:space="preserve">XXX. </w:t>
      </w:r>
      <w:r w:rsidRPr="002F0235">
        <w:rPr>
          <w:rFonts w:ascii="Times New Roman" w:hAnsi="Times New Roman" w:cs="Times New Roman"/>
          <w:noProof/>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noProof/>
          <w:sz w:val="24"/>
          <w:szCs w:val="24"/>
        </w:rPr>
      </w:pPr>
      <w:r w:rsidRPr="002F0235">
        <w:rPr>
          <w:rFonts w:ascii="Times New Roman" w:hAnsi="Times New Roman" w:cs="Times New Roman"/>
          <w:b/>
          <w:sz w:val="24"/>
          <w:szCs w:val="24"/>
        </w:rPr>
        <w:t>Artículo 5.10.</w:t>
      </w:r>
      <w:r w:rsidRPr="002F0235">
        <w:rPr>
          <w:rFonts w:ascii="Times New Roman" w:hAnsi="Times New Roman" w:cs="Times New Roman"/>
          <w:b/>
          <w:noProof/>
          <w:sz w:val="24"/>
          <w:szCs w:val="24"/>
        </w:rPr>
        <w:t xml:space="preserve"> …</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I. </w:t>
      </w:r>
      <w:r w:rsidRPr="002F0235">
        <w:rPr>
          <w:rFonts w:ascii="Times New Roman" w:hAnsi="Times New Roman" w:cs="Times New Roman"/>
          <w:sz w:val="24"/>
          <w:szCs w:val="24"/>
        </w:rPr>
        <w:t xml:space="preserve">y </w:t>
      </w:r>
      <w:r w:rsidRPr="002F0235">
        <w:rPr>
          <w:rFonts w:ascii="Times New Roman" w:hAnsi="Times New Roman" w:cs="Times New Roman"/>
          <w:b/>
          <w:sz w:val="24"/>
          <w:szCs w:val="24"/>
        </w:rPr>
        <w:t>II.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 xml:space="preserve">III. </w:t>
      </w:r>
      <w:r w:rsidRPr="002F0235">
        <w:rPr>
          <w:rFonts w:ascii="Times New Roman" w:hAnsi="Times New Roman" w:cs="Times New Roman"/>
          <w:sz w:val="24"/>
          <w:szCs w:val="24"/>
        </w:rPr>
        <w:t xml:space="preserve">Aprobar los proyectos ejecutivos, las memorias de cálculo, las especificaciones técnicas de las obras de infraestructura hidráulica, sanitaria y de urbanización, que establezcan los acuerdos de autorización de conjuntos urbanos, subdivisiones y condominios, </w:t>
      </w:r>
      <w:r w:rsidRPr="002F0235">
        <w:rPr>
          <w:rFonts w:ascii="Times New Roman" w:hAnsi="Times New Roman" w:cs="Times New Roman"/>
          <w:b/>
          <w:sz w:val="24"/>
          <w:szCs w:val="24"/>
        </w:rPr>
        <w:t>a través de sus dependencias, entidades u organismos descentralizados competentes</w:t>
      </w:r>
      <w:r w:rsidRPr="002F0235">
        <w:rPr>
          <w:rFonts w:ascii="Times New Roman" w:hAnsi="Times New Roman" w:cs="Times New Roman"/>
          <w:sz w:val="24"/>
          <w:szCs w:val="24"/>
        </w:rPr>
        <w:t>, con excepción de los proyectos que sean de competencia de las autoridades estatales o federales;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ind w:left="14"/>
        <w:rPr>
          <w:rFonts w:ascii="Times New Roman" w:hAnsi="Times New Roman" w:cs="Times New Roman"/>
          <w:sz w:val="24"/>
          <w:szCs w:val="24"/>
        </w:rPr>
      </w:pPr>
      <w:r w:rsidRPr="002F0235">
        <w:rPr>
          <w:rFonts w:ascii="Times New Roman" w:hAnsi="Times New Roman" w:cs="Times New Roman"/>
          <w:b/>
          <w:sz w:val="24"/>
          <w:szCs w:val="24"/>
        </w:rPr>
        <w:t xml:space="preserve">IV. </w:t>
      </w:r>
      <w:r w:rsidRPr="002F0235">
        <w:rPr>
          <w:rFonts w:ascii="Times New Roman" w:hAnsi="Times New Roman" w:cs="Times New Roman"/>
          <w:sz w:val="24"/>
          <w:szCs w:val="24"/>
        </w:rPr>
        <w:t xml:space="preserve">a </w:t>
      </w:r>
      <w:r w:rsidRPr="002F0235">
        <w:rPr>
          <w:rFonts w:ascii="Times New Roman" w:hAnsi="Times New Roman" w:cs="Times New Roman"/>
          <w:b/>
          <w:sz w:val="24"/>
          <w:szCs w:val="24"/>
        </w:rPr>
        <w:t>XXVI.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noProof/>
          <w:sz w:val="24"/>
          <w:szCs w:val="24"/>
        </w:rPr>
      </w:pPr>
      <w:r w:rsidRPr="002F0235">
        <w:rPr>
          <w:rFonts w:ascii="Times New Roman" w:hAnsi="Times New Roman" w:cs="Times New Roman"/>
          <w:b/>
          <w:sz w:val="24"/>
          <w:szCs w:val="24"/>
        </w:rPr>
        <w:t>Artículo 5.38.</w:t>
      </w:r>
      <w:r w:rsidRPr="002F0235">
        <w:rPr>
          <w:rFonts w:ascii="Times New Roman" w:hAnsi="Times New Roman" w:cs="Times New Roman"/>
          <w:b/>
          <w:noProof/>
          <w:sz w:val="24"/>
          <w:szCs w:val="24"/>
        </w:rPr>
        <w:t xml:space="preserve"> …</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I.</w:t>
      </w:r>
      <w:r w:rsidRPr="002F0235">
        <w:rPr>
          <w:rFonts w:ascii="Times New Roman" w:hAnsi="Times New Roman" w:cs="Times New Roman"/>
          <w:sz w:val="24"/>
          <w:szCs w:val="24"/>
        </w:rPr>
        <w:t xml:space="preserve"> a </w:t>
      </w:r>
      <w:r w:rsidRPr="002F0235">
        <w:rPr>
          <w:rFonts w:ascii="Times New Roman" w:hAnsi="Times New Roman" w:cs="Times New Roman"/>
          <w:b/>
          <w:sz w:val="24"/>
          <w:szCs w:val="24"/>
        </w:rPr>
        <w:t>IX.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noProof/>
          <w:sz w:val="24"/>
          <w:szCs w:val="24"/>
        </w:rPr>
      </w:pPr>
      <w:r w:rsidRPr="002F0235">
        <w:rPr>
          <w:rFonts w:ascii="Times New Roman" w:hAnsi="Times New Roman" w:cs="Times New Roman"/>
          <w:b/>
          <w:sz w:val="24"/>
          <w:szCs w:val="24"/>
        </w:rPr>
        <w:t>X.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noProof/>
          <w:sz w:val="24"/>
          <w:szCs w:val="24"/>
        </w:rPr>
      </w:pPr>
      <w:r w:rsidRPr="002F0235">
        <w:rPr>
          <w:rFonts w:ascii="Times New Roman" w:hAnsi="Times New Roman" w:cs="Times New Roman"/>
          <w:b/>
          <w:sz w:val="24"/>
          <w:szCs w:val="24"/>
        </w:rPr>
        <w:t>a)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Tratándose de los conjuntos urbanos, las áreas de donación de terreno destinadas a equipamiento urbano a favor del Estado y del municipio, según corresponda, podrán cumplirse previa determinación de la Secretaría, por medio del depósito del valor económico que se determine a través del Instituto de Información e Investigación Geográfica Estadística y Catastral del Estado de México; de conformidad con las disposiciones reglamentarias de éste y demás disposiciones jurídicas aplicables.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b.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Tratándose de obras de equipamiento urbano regional, el titular de la autorización podrá cumplir con dicha obligación, mediante el depósito de su valor económico al Fideicomiso de Reserva Territorial para el Desarrollo </w:t>
      </w:r>
      <w:r w:rsidRPr="002F0235">
        <w:rPr>
          <w:rFonts w:ascii="Times New Roman" w:hAnsi="Times New Roman" w:cs="Times New Roman"/>
          <w:noProof/>
          <w:sz w:val="24"/>
          <w:szCs w:val="24"/>
        </w:rPr>
        <w:drawing>
          <wp:inline distT="0" distB="0" distL="0" distR="0" wp14:anchorId="7AD46282" wp14:editId="40D4083E">
            <wp:extent cx="4575" cy="18288"/>
            <wp:effectExtent l="0" t="0" r="0" b="0"/>
            <wp:docPr id="77920" name="Picture 77920"/>
            <wp:cNvGraphicFramePr/>
            <a:graphic xmlns:a="http://schemas.openxmlformats.org/drawingml/2006/main">
              <a:graphicData uri="http://schemas.openxmlformats.org/drawingml/2006/picture">
                <pic:pic xmlns:pic="http://schemas.openxmlformats.org/drawingml/2006/picture">
                  <pic:nvPicPr>
                    <pic:cNvPr id="77920" name="Picture 77920"/>
                    <pic:cNvPicPr/>
                  </pic:nvPicPr>
                  <pic:blipFill>
                    <a:blip r:embed="rId45"/>
                    <a:stretch>
                      <a:fillRect/>
                    </a:stretch>
                  </pic:blipFill>
                  <pic:spPr>
                    <a:xfrm>
                      <a:off x="0" y="0"/>
                      <a:ext cx="4575" cy="18288"/>
                    </a:xfrm>
                    <a:prstGeom prst="rect">
                      <a:avLst/>
                    </a:prstGeom>
                  </pic:spPr>
                </pic:pic>
              </a:graphicData>
            </a:graphic>
          </wp:inline>
        </w:drawing>
      </w:r>
      <w:r w:rsidRPr="002F0235">
        <w:rPr>
          <w:rFonts w:ascii="Times New Roman" w:hAnsi="Times New Roman" w:cs="Times New Roman"/>
          <w:sz w:val="24"/>
          <w:szCs w:val="24"/>
        </w:rPr>
        <w:t>de Equipamiento Urbano Regional, de conformidad con lo que establezcan las disposiciones reglamentarias de este Libro.</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 xml:space="preserve">El cálculo del valor de las obras de equipamiento urbano regional y municipal será determinado por la Secretaría, con base al tabulador de precios unitarios, generado por las </w:t>
      </w:r>
      <w:r w:rsidRPr="002F0235">
        <w:rPr>
          <w:rFonts w:ascii="Times New Roman" w:hAnsi="Times New Roman" w:cs="Times New Roman"/>
          <w:b/>
          <w:sz w:val="24"/>
          <w:szCs w:val="24"/>
        </w:rPr>
        <w:lastRenderedPageBreak/>
        <w:t>dependencias estatales y municipales, así como organismos auxiliares que resulten beneficiarios con dichas obras, entidades que deberán de tomar en consideración la tipología del proyecto. Asimismo, el tabulador de precios unitarios deberá ser actualizado anualmente.</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Cuando estas obras no se hayan cumplido dentro del plazo fijado y el ejercicio fiscal haya cambiado, su valor será actualizado de conformidad a lo determinado por la autoridad competente.</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c) Adquirir e</w:t>
      </w:r>
      <w:r w:rsidRPr="002F0235">
        <w:rPr>
          <w:rFonts w:ascii="Times New Roman" w:hAnsi="Times New Roman" w:cs="Times New Roman"/>
          <w:sz w:val="24"/>
          <w:szCs w:val="24"/>
        </w:rPr>
        <w:t xml:space="preserve"> instalar un medidor electrónico de consumo para determinar el volumen del suministro de agua por cada unidad privativa que se ubique en el conjunto urbano autorizado;</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e) Obtener la autorización e</w:t>
      </w:r>
      <w:r w:rsidRPr="002F0235">
        <w:rPr>
          <w:rFonts w:ascii="Times New Roman" w:hAnsi="Times New Roman" w:cs="Times New Roman"/>
          <w:sz w:val="24"/>
          <w:szCs w:val="24"/>
        </w:rPr>
        <w:t xml:space="preserve"> iniciar las obras de urbanización, infraestructura y equipamiento urbano que establezcan los acuerdos de autorización de los desarrollos, en un plazo máximo de nueve meses contados a </w:t>
      </w:r>
      <w:r w:rsidRPr="002F0235">
        <w:rPr>
          <w:rFonts w:ascii="Times New Roman" w:hAnsi="Times New Roman" w:cs="Times New Roman"/>
          <w:noProof/>
          <w:sz w:val="24"/>
          <w:szCs w:val="24"/>
        </w:rPr>
        <w:drawing>
          <wp:inline distT="0" distB="0" distL="0" distR="0" wp14:anchorId="214D0579" wp14:editId="22D7A95B">
            <wp:extent cx="4573" cy="4572"/>
            <wp:effectExtent l="0" t="0" r="0" b="0"/>
            <wp:docPr id="23827" name="Picture 23827"/>
            <wp:cNvGraphicFramePr/>
            <a:graphic xmlns:a="http://schemas.openxmlformats.org/drawingml/2006/main">
              <a:graphicData uri="http://schemas.openxmlformats.org/drawingml/2006/picture">
                <pic:pic xmlns:pic="http://schemas.openxmlformats.org/drawingml/2006/picture">
                  <pic:nvPicPr>
                    <pic:cNvPr id="23827" name="Picture 23827"/>
                    <pic:cNvPicPr/>
                  </pic:nvPicPr>
                  <pic:blipFill>
                    <a:blip r:embed="rId15"/>
                    <a:stretch>
                      <a:fillRect/>
                    </a:stretch>
                  </pic:blipFill>
                  <pic:spPr>
                    <a:xfrm>
                      <a:off x="0" y="0"/>
                      <a:ext cx="4573" cy="4572"/>
                    </a:xfrm>
                    <a:prstGeom prst="rect">
                      <a:avLst/>
                    </a:prstGeom>
                  </pic:spPr>
                </pic:pic>
              </a:graphicData>
            </a:graphic>
          </wp:inline>
        </w:drawing>
      </w:r>
      <w:r w:rsidRPr="002F0235">
        <w:rPr>
          <w:rFonts w:ascii="Times New Roman" w:hAnsi="Times New Roman" w:cs="Times New Roman"/>
          <w:sz w:val="24"/>
          <w:szCs w:val="24"/>
        </w:rPr>
        <w:t>partir de la publicación de la autorización en el Periódico Oficial "Caceta del Gobierno".</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f)</w:t>
      </w:r>
      <w:r w:rsidRPr="002F0235">
        <w:rPr>
          <w:rFonts w:ascii="Times New Roman" w:hAnsi="Times New Roman" w:cs="Times New Roman"/>
          <w:sz w:val="24"/>
          <w:szCs w:val="24"/>
        </w:rPr>
        <w:t xml:space="preserve"> y </w:t>
      </w:r>
      <w:r w:rsidRPr="002F0235">
        <w:rPr>
          <w:rFonts w:ascii="Times New Roman" w:hAnsi="Times New Roman" w:cs="Times New Roman"/>
          <w:b/>
          <w:sz w:val="24"/>
          <w:szCs w:val="24"/>
        </w:rPr>
        <w:t>g) …</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h)</w:t>
      </w:r>
      <w:r w:rsidRPr="002F0235">
        <w:rPr>
          <w:rFonts w:ascii="Times New Roman" w:hAnsi="Times New Roman" w:cs="Times New Roman"/>
          <w:sz w:val="24"/>
          <w:szCs w:val="24"/>
        </w:rPr>
        <w:t xml:space="preserve"> Garantizar los defectos y vicios ocultos de las obras de infraestructura, urbanización y equipamiento urbano, mediante fianza o hipoteca; garantías que deberá constituir a favor del Gobierno del Estado o del municipio según corresponda la recepción de las mismas, por un </w:t>
      </w:r>
      <w:r w:rsidRPr="002F0235">
        <w:rPr>
          <w:rFonts w:ascii="Times New Roman" w:hAnsi="Times New Roman" w:cs="Times New Roman"/>
          <w:b/>
          <w:sz w:val="24"/>
          <w:szCs w:val="24"/>
        </w:rPr>
        <w:t>periodo de tres años y un</w:t>
      </w:r>
      <w:r w:rsidRPr="002F0235">
        <w:rPr>
          <w:rFonts w:ascii="Times New Roman" w:hAnsi="Times New Roman" w:cs="Times New Roman"/>
          <w:sz w:val="24"/>
          <w:szCs w:val="24"/>
        </w:rPr>
        <w:t xml:space="preserve"> monto equivalente al veinte por ciento del valor de las obras al momento de su entrega recepción.</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i)</w:t>
      </w:r>
      <w:r w:rsidRPr="002F0235">
        <w:rPr>
          <w:rFonts w:ascii="Times New Roman" w:hAnsi="Times New Roman" w:cs="Times New Roman"/>
          <w:sz w:val="24"/>
          <w:szCs w:val="24"/>
        </w:rPr>
        <w:t xml:space="preserve"> a </w:t>
      </w:r>
      <w:r w:rsidRPr="002F0235">
        <w:rPr>
          <w:rFonts w:ascii="Times New Roman" w:hAnsi="Times New Roman" w:cs="Times New Roman"/>
          <w:b/>
          <w:sz w:val="24"/>
          <w:szCs w:val="24"/>
        </w:rPr>
        <w:t>l) …</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pStyle w:val="Prrafodelista"/>
        <w:ind w:left="18"/>
      </w:pPr>
      <w:r w:rsidRPr="002F0235">
        <w:rPr>
          <w:b/>
        </w:rPr>
        <w:t xml:space="preserve">m) </w:t>
      </w:r>
      <w:r w:rsidRPr="002F0235">
        <w:t xml:space="preserve">Proporcionar a las autoridades federales, estatales y municipales competentes, </w:t>
      </w:r>
      <w:r w:rsidRPr="002F0235">
        <w:rPr>
          <w:b/>
        </w:rPr>
        <w:t xml:space="preserve">el fácil acceso al desarrollo, así como proporcionar </w:t>
      </w:r>
      <w:r w:rsidRPr="002F0235">
        <w:t xml:space="preserve">toda la información y documentación que les sea requerida, para la </w:t>
      </w:r>
      <w:r w:rsidRPr="002F0235">
        <w:rPr>
          <w:b/>
        </w:rPr>
        <w:t>adecuada</w:t>
      </w:r>
      <w:r w:rsidRPr="002F0235">
        <w:t xml:space="preserve"> supervisión de las obras de infraestructura, urbanización y equipamiento urbano que establezcan las autorizaciones; </w:t>
      </w:r>
      <w:r w:rsidRPr="002F0235">
        <w:rPr>
          <w:b/>
        </w:rPr>
        <w:t>de igual manera</w:t>
      </w:r>
      <w:r w:rsidRPr="002F0235">
        <w:t xml:space="preserve">, otorgar </w:t>
      </w:r>
      <w:r w:rsidRPr="002F0235">
        <w:rPr>
          <w:b/>
        </w:rPr>
        <w:t>al personal</w:t>
      </w:r>
      <w:r w:rsidRPr="002F0235">
        <w:t xml:space="preserve"> designado para la supervisión, </w:t>
      </w:r>
      <w:r w:rsidRPr="002F0235">
        <w:rPr>
          <w:b/>
        </w:rPr>
        <w:t>el reporte de avance progresivo</w:t>
      </w:r>
      <w:r w:rsidRPr="002F0235">
        <w:t xml:space="preserve"> de las obras, y todas las facilidades que se requieran para el adecuado seguimiento de las mismas y acatar las observaciones que formulen las autoridades competentes, con motivo de </w:t>
      </w:r>
      <w:r w:rsidRPr="002F0235">
        <w:rPr>
          <w:b/>
        </w:rPr>
        <w:t>las supervisiones</w:t>
      </w:r>
      <w:r w:rsidRPr="002F0235">
        <w:t xml:space="preserve"> que se realicen durante la ejecución de las obras;</w:t>
      </w:r>
    </w:p>
    <w:p w:rsidR="0089619D" w:rsidRPr="002F0235" w:rsidRDefault="0089619D" w:rsidP="007722C5">
      <w:pPr>
        <w:pStyle w:val="Prrafodelista"/>
        <w:ind w:left="18"/>
      </w:pPr>
    </w:p>
    <w:p w:rsidR="0089619D" w:rsidRPr="002F0235" w:rsidRDefault="0089619D" w:rsidP="007722C5">
      <w:pPr>
        <w:spacing w:after="0" w:line="240" w:lineRule="auto"/>
        <w:ind w:left="14"/>
        <w:jc w:val="both"/>
        <w:rPr>
          <w:rFonts w:ascii="Times New Roman" w:hAnsi="Times New Roman" w:cs="Times New Roman"/>
          <w:sz w:val="24"/>
          <w:szCs w:val="24"/>
        </w:rPr>
      </w:pPr>
      <w:r w:rsidRPr="002F0235">
        <w:rPr>
          <w:rFonts w:ascii="Times New Roman" w:hAnsi="Times New Roman" w:cs="Times New Roman"/>
          <w:b/>
          <w:sz w:val="24"/>
          <w:szCs w:val="24"/>
        </w:rPr>
        <w:t>n)</w:t>
      </w:r>
      <w:r w:rsidRPr="002F0235">
        <w:rPr>
          <w:rFonts w:ascii="Times New Roman" w:hAnsi="Times New Roman" w:cs="Times New Roman"/>
          <w:sz w:val="24"/>
          <w:szCs w:val="24"/>
        </w:rPr>
        <w:t xml:space="preserve"> Dar aviso de la terminación de las obras de infraestructura, urbanización y equipamiento y hacer la entrega </w:t>
      </w:r>
      <w:r w:rsidRPr="002F0235">
        <w:rPr>
          <w:rFonts w:ascii="Times New Roman" w:hAnsi="Times New Roman" w:cs="Times New Roman"/>
          <w:b/>
          <w:sz w:val="24"/>
          <w:szCs w:val="24"/>
        </w:rPr>
        <w:t>formal</w:t>
      </w:r>
      <w:r w:rsidRPr="002F0235">
        <w:rPr>
          <w:rFonts w:ascii="Times New Roman" w:hAnsi="Times New Roman" w:cs="Times New Roman"/>
          <w:sz w:val="24"/>
          <w:szCs w:val="24"/>
        </w:rPr>
        <w:t xml:space="preserve"> de las mismas a las autoridades municipales, estatales </w:t>
      </w:r>
      <w:r w:rsidRPr="002F0235">
        <w:rPr>
          <w:rFonts w:ascii="Times New Roman" w:hAnsi="Times New Roman" w:cs="Times New Roman"/>
          <w:b/>
          <w:sz w:val="24"/>
          <w:szCs w:val="24"/>
        </w:rPr>
        <w:t>o al comité de administración o a la persona que administra el condominio</w:t>
      </w:r>
      <w:r w:rsidRPr="002F0235">
        <w:rPr>
          <w:rFonts w:ascii="Times New Roman" w:hAnsi="Times New Roman" w:cs="Times New Roman"/>
          <w:sz w:val="24"/>
          <w:szCs w:val="24"/>
        </w:rPr>
        <w:t xml:space="preserve"> según corresponda, de conformidad con lo que prescriban las disposiciones reglamentarias del presente Libro;</w:t>
      </w:r>
    </w:p>
    <w:p w:rsidR="0089619D" w:rsidRPr="002F0235" w:rsidRDefault="0089619D" w:rsidP="007722C5">
      <w:pPr>
        <w:spacing w:after="0" w:line="240" w:lineRule="auto"/>
        <w:ind w:left="14"/>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 xml:space="preserve">o) </w:t>
      </w:r>
      <w:r w:rsidRPr="002F0235">
        <w:rPr>
          <w:rFonts w:ascii="Times New Roman" w:hAnsi="Times New Roman" w:cs="Times New Roman"/>
          <w:sz w:val="24"/>
          <w:szCs w:val="24"/>
        </w:rPr>
        <w:t xml:space="preserve">Prestar gratuitamente los servicios de suministro de agua potable y drenaje a los adquirentes de las viviendas del desarrollo autorizado, hasta en tanto el desarrollador entregue </w:t>
      </w:r>
      <w:r w:rsidRPr="002F0235">
        <w:rPr>
          <w:rFonts w:ascii="Times New Roman" w:hAnsi="Times New Roman" w:cs="Times New Roman"/>
          <w:b/>
          <w:sz w:val="24"/>
          <w:szCs w:val="24"/>
        </w:rPr>
        <w:t>formalmente</w:t>
      </w:r>
      <w:r w:rsidRPr="002F0235">
        <w:rPr>
          <w:rFonts w:ascii="Times New Roman" w:hAnsi="Times New Roman" w:cs="Times New Roman"/>
          <w:sz w:val="24"/>
          <w:szCs w:val="24"/>
        </w:rPr>
        <w:t xml:space="preserve"> al Municipio correspondiente </w:t>
      </w:r>
      <w:r w:rsidRPr="002F0235">
        <w:rPr>
          <w:rFonts w:ascii="Times New Roman" w:hAnsi="Times New Roman" w:cs="Times New Roman"/>
          <w:b/>
          <w:sz w:val="24"/>
          <w:szCs w:val="24"/>
        </w:rPr>
        <w:t>y en su caso al comité de administración o a la persona que administra el condominio</w:t>
      </w:r>
      <w:r w:rsidRPr="002F0235">
        <w:rPr>
          <w:rFonts w:ascii="Times New Roman" w:hAnsi="Times New Roman" w:cs="Times New Roman"/>
          <w:sz w:val="24"/>
          <w:szCs w:val="24"/>
        </w:rPr>
        <w:t xml:space="preserve">, las obras de </w:t>
      </w:r>
      <w:r w:rsidRPr="002F0235">
        <w:rPr>
          <w:rFonts w:ascii="Times New Roman" w:hAnsi="Times New Roman" w:cs="Times New Roman"/>
          <w:noProof/>
          <w:sz w:val="24"/>
          <w:szCs w:val="24"/>
        </w:rPr>
        <w:drawing>
          <wp:inline distT="0" distB="0" distL="0" distR="0" wp14:anchorId="4688DCF4" wp14:editId="0B914EC4">
            <wp:extent cx="4575" cy="4572"/>
            <wp:effectExtent l="0" t="0" r="0" b="0"/>
            <wp:docPr id="23828" name="Picture 23828"/>
            <wp:cNvGraphicFramePr/>
            <a:graphic xmlns:a="http://schemas.openxmlformats.org/drawingml/2006/main">
              <a:graphicData uri="http://schemas.openxmlformats.org/drawingml/2006/picture">
                <pic:pic xmlns:pic="http://schemas.openxmlformats.org/drawingml/2006/picture">
                  <pic:nvPicPr>
                    <pic:cNvPr id="23828" name="Picture 23828"/>
                    <pic:cNvPicPr/>
                  </pic:nvPicPr>
                  <pic:blipFill>
                    <a:blip r:embed="rId14"/>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infraestructura, urbanización y equipamiento urbano establecidas en la Autorización; y</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p)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XI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 xml:space="preserve">a) </w:t>
      </w:r>
      <w:r w:rsidRPr="002F0235">
        <w:rPr>
          <w:rFonts w:ascii="Times New Roman" w:hAnsi="Times New Roman" w:cs="Times New Roman"/>
          <w:sz w:val="24"/>
          <w:szCs w:val="24"/>
        </w:rPr>
        <w:t xml:space="preserve">y </w:t>
      </w:r>
      <w:r w:rsidRPr="002F0235">
        <w:rPr>
          <w:rFonts w:ascii="Times New Roman" w:hAnsi="Times New Roman" w:cs="Times New Roman"/>
          <w:b/>
          <w:sz w:val="24"/>
          <w:szCs w:val="24"/>
        </w:rPr>
        <w:t>b)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c) Derogado.</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XII</w:t>
      </w:r>
      <w:r w:rsidRPr="002F0235">
        <w:rPr>
          <w:rFonts w:ascii="Times New Roman" w:hAnsi="Times New Roman" w:cs="Times New Roman"/>
          <w:sz w:val="24"/>
          <w:szCs w:val="24"/>
        </w:rPr>
        <w:t>.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XIII. …</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a) </w:t>
      </w:r>
      <w:r w:rsidRPr="002F0235">
        <w:rPr>
          <w:rFonts w:ascii="Times New Roman" w:hAnsi="Times New Roman" w:cs="Times New Roman"/>
          <w:sz w:val="24"/>
          <w:szCs w:val="24"/>
        </w:rPr>
        <w:t xml:space="preserve">y </w:t>
      </w:r>
      <w:r w:rsidRPr="002F0235">
        <w:rPr>
          <w:rFonts w:ascii="Times New Roman" w:hAnsi="Times New Roman" w:cs="Times New Roman"/>
          <w:b/>
          <w:sz w:val="24"/>
          <w:szCs w:val="24"/>
        </w:rPr>
        <w:t>b)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c)</w:t>
      </w:r>
      <w:r w:rsidRPr="002F0235">
        <w:rPr>
          <w:rFonts w:ascii="Times New Roman" w:hAnsi="Times New Roman" w:cs="Times New Roman"/>
          <w:sz w:val="24"/>
          <w:szCs w:val="24"/>
        </w:rPr>
        <w:t xml:space="preserve"> El restante veinticinco por ciento, cuando se tenga concluido el cien por ciento de dichas obras </w:t>
      </w:r>
      <w:r w:rsidRPr="002F0235">
        <w:rPr>
          <w:rFonts w:ascii="Times New Roman" w:hAnsi="Times New Roman" w:cs="Times New Roman"/>
          <w:b/>
          <w:sz w:val="24"/>
          <w:szCs w:val="24"/>
        </w:rPr>
        <w:t>y entregadas formalmente a la autoridad municipal, estatal o al comité de administración o a la persona que administra el condominio.</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XIV</w:t>
      </w:r>
      <w:r w:rsidRPr="002F0235">
        <w:rPr>
          <w:rFonts w:ascii="Times New Roman" w:hAnsi="Times New Roman" w:cs="Times New Roman"/>
          <w:sz w:val="24"/>
          <w:szCs w:val="24"/>
        </w:rPr>
        <w:t xml:space="preserve">. a </w:t>
      </w:r>
      <w:r w:rsidRPr="002F0235">
        <w:rPr>
          <w:rFonts w:ascii="Times New Roman" w:hAnsi="Times New Roman" w:cs="Times New Roman"/>
          <w:b/>
          <w:sz w:val="24"/>
          <w:szCs w:val="24"/>
        </w:rPr>
        <w:t>XVI</w:t>
      </w:r>
      <w:r w:rsidRPr="002F0235">
        <w:rPr>
          <w:rFonts w:ascii="Times New Roman" w:hAnsi="Times New Roman" w:cs="Times New Roman"/>
          <w:sz w:val="24"/>
          <w:szCs w:val="24"/>
        </w:rPr>
        <w:t>.</w:t>
      </w:r>
      <w:r w:rsidRPr="002F0235">
        <w:rPr>
          <w:rFonts w:ascii="Times New Roman" w:hAnsi="Times New Roman" w:cs="Times New Roman"/>
          <w:noProof/>
          <w:sz w:val="24"/>
          <w:szCs w:val="24"/>
        </w:rPr>
        <w:t xml:space="preserve">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5.41.</w:t>
      </w:r>
      <w:r w:rsidRPr="002F0235">
        <w:rPr>
          <w:rFonts w:ascii="Times New Roman" w:hAnsi="Times New Roman" w:cs="Times New Roman"/>
          <w:sz w:val="24"/>
          <w:szCs w:val="24"/>
        </w:rPr>
        <w:t xml:space="preserve"> Las subdivisiones que impliquen la autorización de treinta o más viviendas o </w:t>
      </w:r>
      <w:r w:rsidRPr="002F0235">
        <w:rPr>
          <w:rFonts w:ascii="Times New Roman" w:hAnsi="Times New Roman" w:cs="Times New Roman"/>
          <w:b/>
          <w:sz w:val="24"/>
          <w:szCs w:val="24"/>
        </w:rPr>
        <w:t>de predios con superficie mayor a tres mil metros cuadrados, quedarán sujetas a lo establecido en las disposiciones reglamentarias de este Libro. Al igual que las subdivisiones con</w:t>
      </w:r>
      <w:r w:rsidRPr="002F0235">
        <w:rPr>
          <w:rFonts w:ascii="Times New Roman" w:hAnsi="Times New Roman" w:cs="Times New Roman"/>
          <w:sz w:val="24"/>
          <w:szCs w:val="24"/>
        </w:rPr>
        <w:t xml:space="preserve"> usos diferentes al habitacional, </w:t>
      </w:r>
      <w:r w:rsidRPr="002F0235">
        <w:rPr>
          <w:rFonts w:ascii="Times New Roman" w:hAnsi="Times New Roman" w:cs="Times New Roman"/>
          <w:b/>
          <w:sz w:val="24"/>
          <w:szCs w:val="24"/>
        </w:rPr>
        <w:t>con</w:t>
      </w:r>
      <w:r w:rsidRPr="002F0235">
        <w:rPr>
          <w:rFonts w:ascii="Times New Roman" w:hAnsi="Times New Roman" w:cs="Times New Roman"/>
          <w:sz w:val="24"/>
          <w:szCs w:val="24"/>
        </w:rPr>
        <w:t xml:space="preserve"> un coeficiente de utilización de tres mil o más metros cuadrados de construcción.</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eastAsia="Times New Roman" w:hAnsi="Times New Roman" w:cs="Times New Roman"/>
          <w:b/>
          <w:sz w:val="24"/>
          <w:szCs w:val="24"/>
        </w:rPr>
      </w:pPr>
      <w:r w:rsidRPr="002F0235">
        <w:rPr>
          <w:rFonts w:ascii="Times New Roman" w:hAnsi="Times New Roman" w:cs="Times New Roman"/>
          <w:b/>
          <w:sz w:val="24"/>
          <w:szCs w:val="24"/>
        </w:rPr>
        <w:t>Artículo 5.42. …</w:t>
      </w:r>
    </w:p>
    <w:p w:rsidR="0089619D" w:rsidRPr="002F0235" w:rsidRDefault="0089619D" w:rsidP="007722C5">
      <w:pPr>
        <w:spacing w:after="0" w:line="240" w:lineRule="auto"/>
        <w:jc w:val="both"/>
        <w:rPr>
          <w:rFonts w:ascii="Times New Roman" w:eastAsia="Times New Roman" w:hAnsi="Times New Roman" w:cs="Times New Roman"/>
          <w:sz w:val="24"/>
          <w:szCs w:val="24"/>
        </w:rPr>
      </w:pPr>
    </w:p>
    <w:p w:rsidR="0089619D" w:rsidRPr="002F0235" w:rsidRDefault="0089619D" w:rsidP="007722C5">
      <w:pPr>
        <w:spacing w:after="0" w:line="240" w:lineRule="auto"/>
        <w:jc w:val="both"/>
        <w:rPr>
          <w:rFonts w:ascii="Times New Roman" w:eastAsia="Times New Roman" w:hAnsi="Times New Roman" w:cs="Times New Roman"/>
          <w:b/>
          <w:sz w:val="24"/>
          <w:szCs w:val="24"/>
        </w:rPr>
      </w:pPr>
      <w:r w:rsidRPr="002F0235">
        <w:rPr>
          <w:rFonts w:ascii="Times New Roman" w:eastAsia="Times New Roman" w:hAnsi="Times New Roman" w:cs="Times New Roman"/>
          <w:b/>
          <w:sz w:val="24"/>
          <w:szCs w:val="24"/>
        </w:rPr>
        <w:t xml:space="preserve">I. </w:t>
      </w:r>
      <w:r w:rsidRPr="002F0235">
        <w:rPr>
          <w:rFonts w:ascii="Times New Roman" w:eastAsia="Times New Roman" w:hAnsi="Times New Roman" w:cs="Times New Roman"/>
          <w:sz w:val="24"/>
          <w:szCs w:val="24"/>
        </w:rPr>
        <w:t>y</w:t>
      </w:r>
      <w:r w:rsidRPr="002F0235">
        <w:rPr>
          <w:rFonts w:ascii="Times New Roman" w:eastAsia="Times New Roman" w:hAnsi="Times New Roman" w:cs="Times New Roman"/>
          <w:b/>
          <w:sz w:val="24"/>
          <w:szCs w:val="24"/>
        </w:rPr>
        <w:t xml:space="preserve"> II. …</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 xml:space="preserve">III. </w:t>
      </w:r>
      <w:r w:rsidRPr="002F0235">
        <w:rPr>
          <w:rFonts w:ascii="Times New Roman" w:hAnsi="Times New Roman" w:cs="Times New Roman"/>
          <w:sz w:val="24"/>
          <w:szCs w:val="24"/>
        </w:rPr>
        <w:t>Los titulares de subdivisiones de predios o inmuebles con tres mil metros cuadrados o más de superficie, así como las que impliquen la autorización de treinta o más viviendas, o subdivisiones en usos diferentes al habitacional con un coeficiente de utilización de tres mil o más metros cuadrados de construcción, ubicados en áreas urbanas o urbanizables, quedarán obligados a ceder áreas de donación y construir equipamiento urbano, de acuerdo con el uso que se autorice, de conformidad con lo que establezca la reglamentación del presente Libro;</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IV.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Artículo 5.50</w:t>
      </w:r>
      <w:r w:rsidRPr="002F0235">
        <w:rPr>
          <w:rFonts w:ascii="Times New Roman" w:hAnsi="Times New Roman" w:cs="Times New Roman"/>
          <w:sz w:val="24"/>
          <w:szCs w:val="24"/>
        </w:rPr>
        <w:t xml:space="preserve">. Para la autorización de los condominios que impliquen el desarrollo de treinta o más viviendas, </w:t>
      </w:r>
      <w:r w:rsidRPr="002F0235">
        <w:rPr>
          <w:rFonts w:ascii="Times New Roman" w:hAnsi="Times New Roman" w:cs="Times New Roman"/>
          <w:b/>
          <w:sz w:val="24"/>
          <w:szCs w:val="24"/>
        </w:rPr>
        <w:t>o aquellos que se ejecuten en predios con una superficie de tres mil o más metros cuadrados de terreno</w:t>
      </w:r>
      <w:r w:rsidRPr="002F0235">
        <w:rPr>
          <w:rFonts w:ascii="Times New Roman" w:hAnsi="Times New Roman" w:cs="Times New Roman"/>
          <w:sz w:val="24"/>
          <w:szCs w:val="24"/>
        </w:rPr>
        <w:t xml:space="preserve">, o en otros usos </w:t>
      </w:r>
      <w:r w:rsidRPr="002F0235">
        <w:rPr>
          <w:rFonts w:ascii="Times New Roman" w:hAnsi="Times New Roman" w:cs="Times New Roman"/>
          <w:b/>
          <w:sz w:val="24"/>
          <w:szCs w:val="24"/>
        </w:rPr>
        <w:t>diferentes al habitacional con</w:t>
      </w:r>
      <w:r w:rsidRPr="002F0235">
        <w:rPr>
          <w:rFonts w:ascii="Times New Roman" w:hAnsi="Times New Roman" w:cs="Times New Roman"/>
          <w:sz w:val="24"/>
          <w:szCs w:val="24"/>
        </w:rPr>
        <w:t xml:space="preserve"> un coeficiente de utilización de tres mil o más metros cuadrados de construcción, serán aplicables los lineamientos que para los conjuntos urbanos establece el artículo 5.38 del presente Código, </w:t>
      </w:r>
      <w:r w:rsidRPr="002F0235">
        <w:rPr>
          <w:rFonts w:ascii="Times New Roman" w:hAnsi="Times New Roman" w:cs="Times New Roman"/>
          <w:b/>
          <w:sz w:val="24"/>
          <w:szCs w:val="24"/>
        </w:rPr>
        <w:t xml:space="preserve">de acuerdo con el </w:t>
      </w:r>
      <w:r w:rsidRPr="002F0235">
        <w:rPr>
          <w:rFonts w:ascii="Times New Roman" w:hAnsi="Times New Roman" w:cs="Times New Roman"/>
          <w:b/>
          <w:sz w:val="24"/>
          <w:szCs w:val="24"/>
        </w:rPr>
        <w:lastRenderedPageBreak/>
        <w:t>uso, tipología y número de viviendas que se autoricen, de conformidad con lo que establezca la reglamentación del presente Libro.</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sz w:val="24"/>
          <w:szCs w:val="24"/>
        </w:rPr>
        <w:t xml:space="preserve">Los titulares de los condominios que se proyecte realizar en lotes provenientes de conjuntos urbanos o subdivisiones autorizadas no estarán afectos a la obligación de ejecutar obras ni donar áreas para equipamiento urbano, </w:t>
      </w:r>
      <w:r w:rsidRPr="002F0235">
        <w:rPr>
          <w:rFonts w:ascii="Times New Roman" w:hAnsi="Times New Roman" w:cs="Times New Roman"/>
          <w:b/>
          <w:sz w:val="24"/>
          <w:szCs w:val="24"/>
        </w:rPr>
        <w:t>siempre y cuando no se incremente el número de lotes y/o viviendas previamente autorizadas.</w:t>
      </w:r>
      <w:r w:rsidRPr="002F0235">
        <w:rPr>
          <w:rFonts w:ascii="Times New Roman" w:hAnsi="Times New Roman" w:cs="Times New Roman"/>
          <w:b/>
          <w:noProof/>
          <w:sz w:val="24"/>
          <w:szCs w:val="24"/>
        </w:rPr>
        <w:drawing>
          <wp:inline distT="0" distB="0" distL="0" distR="0" wp14:anchorId="60876BAD" wp14:editId="463AA7B6">
            <wp:extent cx="4573" cy="4572"/>
            <wp:effectExtent l="0" t="0" r="0" b="0"/>
            <wp:docPr id="27259" name="Picture 27259"/>
            <wp:cNvGraphicFramePr/>
            <a:graphic xmlns:a="http://schemas.openxmlformats.org/drawingml/2006/main">
              <a:graphicData uri="http://schemas.openxmlformats.org/drawingml/2006/picture">
                <pic:pic xmlns:pic="http://schemas.openxmlformats.org/drawingml/2006/picture">
                  <pic:nvPicPr>
                    <pic:cNvPr id="27259" name="Picture 27259"/>
                    <pic:cNvPicPr/>
                  </pic:nvPicPr>
                  <pic:blipFill>
                    <a:blip r:embed="rId46"/>
                    <a:stretch>
                      <a:fillRect/>
                    </a:stretch>
                  </pic:blipFill>
                  <pic:spPr>
                    <a:xfrm>
                      <a:off x="0" y="0"/>
                      <a:ext cx="4573" cy="4572"/>
                    </a:xfrm>
                    <a:prstGeom prst="rect">
                      <a:avLst/>
                    </a:prstGeom>
                  </pic:spPr>
                </pic:pic>
              </a:graphicData>
            </a:graphic>
          </wp:inline>
        </w:drawing>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5.51.</w:t>
      </w:r>
      <w:r w:rsidRPr="002F0235">
        <w:rPr>
          <w:rFonts w:ascii="Times New Roman" w:hAnsi="Times New Roman" w:cs="Times New Roman"/>
          <w:sz w:val="24"/>
          <w:szCs w:val="24"/>
        </w:rPr>
        <w:t xml:space="preserve"> En condominios horizontales y verticales habitacionales y mixtos, el número máximo de viviendas deberá ser concordante con la densidad y normatividad establecidas en los planes municipales de desarrollo urbano </w:t>
      </w:r>
      <w:r w:rsidRPr="002F0235">
        <w:rPr>
          <w:rFonts w:ascii="Times New Roman" w:hAnsi="Times New Roman" w:cs="Times New Roman"/>
          <w:b/>
          <w:sz w:val="24"/>
          <w:szCs w:val="24"/>
        </w:rPr>
        <w:t>o a la autorización del conjunto urbano autorizado.</w:t>
      </w:r>
      <w:r w:rsidRPr="002F0235">
        <w:rPr>
          <w:rFonts w:ascii="Times New Roman" w:hAnsi="Times New Roman" w:cs="Times New Roman"/>
          <w:sz w:val="24"/>
          <w:szCs w:val="24"/>
        </w:rPr>
        <w:t xml:space="preserve"> Tratándose de condominios horizontales, se deberá contar con una administración condominal hasta por cada sesenta viviendas y en condominios verticales, una administración condominal por cada edificio. En condominios que incluyan usos mixtos compatibles, la administración condominal comprenderá los condominios horizontales o verticales según corresponda y conforme la autorización respectiva.</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Artículo 17.4. …</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I. </w:t>
      </w:r>
      <w:r w:rsidRPr="002F0235">
        <w:rPr>
          <w:rFonts w:ascii="Times New Roman" w:hAnsi="Times New Roman" w:cs="Times New Roman"/>
          <w:sz w:val="24"/>
          <w:szCs w:val="24"/>
        </w:rPr>
        <w:t xml:space="preserve">y </w:t>
      </w:r>
      <w:r w:rsidRPr="002F0235">
        <w:rPr>
          <w:rFonts w:ascii="Times New Roman" w:hAnsi="Times New Roman" w:cs="Times New Roman"/>
          <w:b/>
          <w:sz w:val="24"/>
          <w:szCs w:val="24"/>
        </w:rPr>
        <w:t>II. …</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ind w:left="17"/>
        <w:jc w:val="both"/>
        <w:rPr>
          <w:rFonts w:ascii="Times New Roman" w:hAnsi="Times New Roman" w:cs="Times New Roman"/>
          <w:sz w:val="24"/>
          <w:szCs w:val="24"/>
        </w:rPr>
      </w:pPr>
      <w:r w:rsidRPr="002F0235">
        <w:rPr>
          <w:rFonts w:ascii="Times New Roman" w:hAnsi="Times New Roman" w:cs="Times New Roman"/>
          <w:b/>
          <w:sz w:val="24"/>
          <w:szCs w:val="24"/>
        </w:rPr>
        <w:t>III.</w:t>
      </w:r>
      <w:r w:rsidRPr="002F0235">
        <w:rPr>
          <w:rFonts w:ascii="Times New Roman" w:hAnsi="Times New Roman" w:cs="Times New Roman"/>
          <w:sz w:val="24"/>
          <w:szCs w:val="24"/>
        </w:rPr>
        <w:t xml:space="preserve"> </w:t>
      </w:r>
      <w:r w:rsidRPr="002F0235">
        <w:rPr>
          <w:rFonts w:ascii="Times New Roman" w:hAnsi="Times New Roman" w:cs="Times New Roman"/>
          <w:b/>
          <w:sz w:val="24"/>
          <w:szCs w:val="24"/>
        </w:rPr>
        <w:t>Evaluación Técnica de Impacto en materia de Movilidad.</w:t>
      </w:r>
      <w:r w:rsidRPr="002F0235">
        <w:rPr>
          <w:rFonts w:ascii="Times New Roman" w:hAnsi="Times New Roman" w:cs="Times New Roman"/>
          <w:sz w:val="24"/>
          <w:szCs w:val="24"/>
        </w:rPr>
        <w:t xml:space="preserve"> A la resolución técnica de la Secretaría de </w:t>
      </w:r>
      <w:r w:rsidRPr="002F0235">
        <w:rPr>
          <w:rFonts w:ascii="Times New Roman" w:hAnsi="Times New Roman" w:cs="Times New Roman"/>
          <w:noProof/>
          <w:sz w:val="24"/>
          <w:szCs w:val="24"/>
        </w:rPr>
        <w:drawing>
          <wp:inline distT="0" distB="0" distL="0" distR="0" wp14:anchorId="5340BF1E" wp14:editId="75F0BF1B">
            <wp:extent cx="4575" cy="4572"/>
            <wp:effectExtent l="0" t="0" r="0" b="0"/>
            <wp:docPr id="30893" name="Picture 30893"/>
            <wp:cNvGraphicFramePr/>
            <a:graphic xmlns:a="http://schemas.openxmlformats.org/drawingml/2006/main">
              <a:graphicData uri="http://schemas.openxmlformats.org/drawingml/2006/picture">
                <pic:pic xmlns:pic="http://schemas.openxmlformats.org/drawingml/2006/picture">
                  <pic:nvPicPr>
                    <pic:cNvPr id="30893" name="Picture 30893"/>
                    <pic:cNvPicPr/>
                  </pic:nvPicPr>
                  <pic:blipFill>
                    <a:blip r:embed="rId12"/>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Movilidad, que determina la factibilidad de incorporar a la infraestructura vial o de cuota, el flujo vehicular y peatonal previsto, como consecuencia de la construcción, ampliación, modernización u operación de edificaciones o instalaciones de impacto urbano, así como las obras y acciones que, en su caso, deben llevarse a cabo para mitigar su efecto;</w:t>
      </w:r>
    </w:p>
    <w:p w:rsidR="0089619D" w:rsidRPr="002F0235" w:rsidRDefault="0089619D" w:rsidP="007722C5">
      <w:pPr>
        <w:spacing w:after="0" w:line="240" w:lineRule="auto"/>
        <w:ind w:left="17"/>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IV. </w:t>
      </w:r>
      <w:r w:rsidRPr="002F0235">
        <w:rPr>
          <w:rFonts w:ascii="Times New Roman" w:hAnsi="Times New Roman" w:cs="Times New Roman"/>
          <w:sz w:val="24"/>
          <w:szCs w:val="24"/>
        </w:rPr>
        <w:t xml:space="preserve">a </w:t>
      </w:r>
      <w:r w:rsidRPr="002F0235">
        <w:rPr>
          <w:rFonts w:ascii="Times New Roman" w:hAnsi="Times New Roman" w:cs="Times New Roman"/>
          <w:b/>
          <w:sz w:val="24"/>
          <w:szCs w:val="24"/>
        </w:rPr>
        <w:t>IX.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17.58.</w:t>
      </w:r>
      <w:r w:rsidRPr="002F0235">
        <w:rPr>
          <w:rFonts w:ascii="Times New Roman" w:hAnsi="Times New Roman" w:cs="Times New Roman"/>
          <w:sz w:val="24"/>
          <w:szCs w:val="24"/>
        </w:rPr>
        <w:t xml:space="preserve"> Se emitirán las evaluaciones técnicas de impacto en materia </w:t>
      </w:r>
      <w:r w:rsidRPr="002F0235">
        <w:rPr>
          <w:rFonts w:ascii="Times New Roman" w:hAnsi="Times New Roman" w:cs="Times New Roman"/>
          <w:b/>
          <w:sz w:val="24"/>
          <w:szCs w:val="24"/>
        </w:rPr>
        <w:t>de movilidad</w:t>
      </w:r>
      <w:r w:rsidRPr="002F0235">
        <w:rPr>
          <w:rFonts w:ascii="Times New Roman" w:hAnsi="Times New Roman" w:cs="Times New Roman"/>
          <w:sz w:val="24"/>
          <w:szCs w:val="24"/>
        </w:rPr>
        <w:t>, tratándose de los casos a que se refiere el artículo 5.35 de este Código, para lo cual, podrán utilizarse las tecnologías de la información, medios y plataformas tecnológicas respectivas.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Artículo 17.59.</w:t>
      </w:r>
      <w:r w:rsidRPr="002F0235">
        <w:rPr>
          <w:rFonts w:ascii="Times New Roman" w:hAnsi="Times New Roman" w:cs="Times New Roman"/>
          <w:sz w:val="24"/>
          <w:szCs w:val="24"/>
        </w:rPr>
        <w:t xml:space="preserve"> La evaluación técnica de impacto en materia </w:t>
      </w:r>
      <w:r w:rsidRPr="002F0235">
        <w:rPr>
          <w:rFonts w:ascii="Times New Roman" w:hAnsi="Times New Roman" w:cs="Times New Roman"/>
          <w:b/>
          <w:sz w:val="24"/>
          <w:szCs w:val="24"/>
        </w:rPr>
        <w:t>de movilidad</w:t>
      </w:r>
      <w:r w:rsidRPr="002F0235">
        <w:rPr>
          <w:rFonts w:ascii="Times New Roman" w:hAnsi="Times New Roman" w:cs="Times New Roman"/>
          <w:sz w:val="24"/>
          <w:szCs w:val="24"/>
        </w:rPr>
        <w:t xml:space="preserve"> es la resolución técnica que determina la factibilidad de incorporar a la infraestructura vial o de cuota, el flujo vehicular y peatonal previsto, como consecuencia de la construcción, ampliación, modernización u operación de edificaciones o instalaciones de impacto urbano, así como las obras y acciones que, en su caso, deban llevarse a cabo para mitigar su efecto, </w:t>
      </w:r>
      <w:r w:rsidRPr="002F0235">
        <w:rPr>
          <w:rFonts w:ascii="Times New Roman" w:hAnsi="Times New Roman" w:cs="Times New Roman"/>
          <w:b/>
          <w:sz w:val="24"/>
          <w:szCs w:val="24"/>
        </w:rPr>
        <w:t>de conformidad con lo dispuesto en el artículo 72 de la Ley de Movilidad y Seguridad Vial del Estado de México y sus Municipios.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noProof/>
          <w:sz w:val="24"/>
          <w:szCs w:val="24"/>
        </w:rPr>
      </w:pPr>
      <w:r w:rsidRPr="002F0235">
        <w:rPr>
          <w:rFonts w:ascii="Times New Roman" w:hAnsi="Times New Roman" w:cs="Times New Roman"/>
          <w:b/>
          <w:sz w:val="24"/>
          <w:szCs w:val="24"/>
        </w:rPr>
        <w:t>Artículo 17.63.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I. Derogada.</w:t>
      </w:r>
    </w:p>
    <w:p w:rsidR="0089619D" w:rsidRPr="002F0235" w:rsidRDefault="0089619D" w:rsidP="007722C5">
      <w:pPr>
        <w:spacing w:after="0" w:line="240" w:lineRule="auto"/>
        <w:rPr>
          <w:rFonts w:ascii="Times New Roman" w:eastAsia="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eastAsia="Times New Roman" w:hAnsi="Times New Roman" w:cs="Times New Roman"/>
          <w:b/>
          <w:sz w:val="24"/>
          <w:szCs w:val="24"/>
        </w:rPr>
        <w:t xml:space="preserve">II. </w:t>
      </w:r>
      <w:r w:rsidRPr="002F0235">
        <w:rPr>
          <w:rFonts w:ascii="Times New Roman" w:eastAsia="Times New Roman" w:hAnsi="Times New Roman" w:cs="Times New Roman"/>
          <w:sz w:val="24"/>
          <w:szCs w:val="24"/>
        </w:rPr>
        <w:t xml:space="preserve">y </w:t>
      </w:r>
      <w:r w:rsidRPr="002F0235">
        <w:rPr>
          <w:rFonts w:ascii="Times New Roman" w:eastAsia="Times New Roman" w:hAnsi="Times New Roman" w:cs="Times New Roman"/>
          <w:b/>
          <w:sz w:val="24"/>
          <w:szCs w:val="24"/>
        </w:rPr>
        <w:t>III.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SECUNDO</w:t>
      </w:r>
      <w:r w:rsidRPr="002F0235">
        <w:rPr>
          <w:rFonts w:ascii="Times New Roman" w:hAnsi="Times New Roman" w:cs="Times New Roman"/>
          <w:sz w:val="24"/>
          <w:szCs w:val="24"/>
        </w:rPr>
        <w:t xml:space="preserve">. Se reforman las fracciones III, IV, VII y VIII del artículo 2, el artículo 3, las fracciones III, IV, V, XV y XVI del artículo 4, la fracción VI del artículo 8, las fracciones V y VI del artículo 14, el párrafo primero y las fracciones I, IV, V y VI del artículo 15, el párrafo </w:t>
      </w:r>
      <w:r w:rsidRPr="002F0235">
        <w:rPr>
          <w:rFonts w:ascii="Times New Roman" w:hAnsi="Times New Roman" w:cs="Times New Roman"/>
          <w:sz w:val="24"/>
          <w:szCs w:val="24"/>
        </w:rPr>
        <w:lastRenderedPageBreak/>
        <w:t>tercero del artículo 16, el párrafo primero del artículo 19, las fracciones IV, VIII y IX del artículo 22, los artículos 23 y 24; y se adicionan un párrafo tercero al artículo II, los párrafos tercero y cuarto recorriendo los subsecuentes al artículo 16, y un párrafo sexto al artículo 20, y se derogan la fracción IX del artículo 2 y la fracción XVIII del artículo 4 de la Ley de la Comisión de Impacto Estatal, para quedar como sigue:</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noProof/>
          <w:sz w:val="24"/>
          <w:szCs w:val="24"/>
        </w:rPr>
      </w:pPr>
      <w:r w:rsidRPr="002F0235">
        <w:rPr>
          <w:rFonts w:ascii="Times New Roman" w:hAnsi="Times New Roman" w:cs="Times New Roman"/>
          <w:b/>
          <w:sz w:val="24"/>
          <w:szCs w:val="24"/>
        </w:rPr>
        <w:t>Artículo 2.</w:t>
      </w:r>
      <w:r w:rsidRPr="002F0235">
        <w:rPr>
          <w:rFonts w:ascii="Times New Roman" w:hAnsi="Times New Roman" w:cs="Times New Roman"/>
          <w:b/>
          <w:noProof/>
          <w:sz w:val="24"/>
          <w:szCs w:val="24"/>
        </w:rPr>
        <w:t xml:space="preserve"> …</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I. </w:t>
      </w:r>
      <w:r w:rsidRPr="002F0235">
        <w:rPr>
          <w:rFonts w:ascii="Times New Roman" w:hAnsi="Times New Roman" w:cs="Times New Roman"/>
          <w:sz w:val="24"/>
          <w:szCs w:val="24"/>
        </w:rPr>
        <w:t>y</w:t>
      </w:r>
      <w:r w:rsidRPr="002F0235">
        <w:rPr>
          <w:rFonts w:ascii="Times New Roman" w:hAnsi="Times New Roman" w:cs="Times New Roman"/>
          <w:b/>
          <w:sz w:val="24"/>
          <w:szCs w:val="24"/>
        </w:rPr>
        <w:t xml:space="preserve"> II. …</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ind w:left="14"/>
        <w:jc w:val="both"/>
        <w:rPr>
          <w:rFonts w:ascii="Times New Roman" w:hAnsi="Times New Roman" w:cs="Times New Roman"/>
          <w:sz w:val="24"/>
          <w:szCs w:val="24"/>
        </w:rPr>
      </w:pPr>
      <w:r w:rsidRPr="002F0235">
        <w:rPr>
          <w:rFonts w:ascii="Times New Roman" w:hAnsi="Times New Roman" w:cs="Times New Roman"/>
          <w:b/>
          <w:sz w:val="24"/>
          <w:szCs w:val="24"/>
        </w:rPr>
        <w:t>III. Evaluación de Impacto Estatal:</w:t>
      </w:r>
      <w:r w:rsidRPr="002F0235">
        <w:rPr>
          <w:rFonts w:ascii="Times New Roman" w:hAnsi="Times New Roman" w:cs="Times New Roman"/>
          <w:sz w:val="24"/>
          <w:szCs w:val="24"/>
        </w:rPr>
        <w:t xml:space="preserve"> Al documento de carácter permanente emitido por la Comisión de Impacto Estatal, sustentado en una o más evaluaciones técnicas de impacto en materias de desarrollo urbano, protección civil, medio ambiente, movilidad, agua, drenaje, alcantarillado y tratamiento de aguas residuales, previo análisis normativo multidisciplinario, según corresponda, cuya finalidad es determinar la factibilidad de proyectos </w:t>
      </w:r>
      <w:r w:rsidRPr="002F0235">
        <w:rPr>
          <w:rFonts w:ascii="Times New Roman" w:hAnsi="Times New Roman" w:cs="Times New Roman"/>
          <w:b/>
          <w:sz w:val="24"/>
          <w:szCs w:val="24"/>
        </w:rPr>
        <w:t>nuevos o ampliaciones</w:t>
      </w:r>
      <w:r w:rsidRPr="002F0235">
        <w:rPr>
          <w:rFonts w:ascii="Times New Roman" w:hAnsi="Times New Roman" w:cs="Times New Roman"/>
          <w:sz w:val="24"/>
          <w:szCs w:val="24"/>
        </w:rPr>
        <w:t xml:space="preserve">, que por el uso o aprovechamiento del suelo generen efectos en la infraestructura, el equipamiento urbano, servicios públicos, en el entorno ambiental o protección civil, en </w:t>
      </w:r>
      <w:r w:rsidRPr="002F0235">
        <w:rPr>
          <w:rFonts w:ascii="Times New Roman" w:hAnsi="Times New Roman" w:cs="Times New Roman"/>
          <w:noProof/>
          <w:sz w:val="24"/>
          <w:szCs w:val="24"/>
        </w:rPr>
        <w:drawing>
          <wp:inline distT="0" distB="0" distL="0" distR="0" wp14:anchorId="2FE06D83" wp14:editId="4FD61A6C">
            <wp:extent cx="4575" cy="4573"/>
            <wp:effectExtent l="0" t="0" r="0" b="0"/>
            <wp:docPr id="30902" name="Picture 30902"/>
            <wp:cNvGraphicFramePr/>
            <a:graphic xmlns:a="http://schemas.openxmlformats.org/drawingml/2006/main">
              <a:graphicData uri="http://schemas.openxmlformats.org/drawingml/2006/picture">
                <pic:pic xmlns:pic="http://schemas.openxmlformats.org/drawingml/2006/picture">
                  <pic:nvPicPr>
                    <pic:cNvPr id="30902" name="Picture 30902"/>
                    <pic:cNvPicPr/>
                  </pic:nvPicPr>
                  <pic:blipFill>
                    <a:blip r:embed="rId14"/>
                    <a:stretch>
                      <a:fillRect/>
                    </a:stretch>
                  </pic:blipFill>
                  <pic:spPr>
                    <a:xfrm>
                      <a:off x="0" y="0"/>
                      <a:ext cx="4575" cy="4573"/>
                    </a:xfrm>
                    <a:prstGeom prst="rect">
                      <a:avLst/>
                    </a:prstGeom>
                  </pic:spPr>
                </pic:pic>
              </a:graphicData>
            </a:graphic>
          </wp:inline>
        </w:drawing>
      </w:r>
      <w:r w:rsidRPr="002F0235">
        <w:rPr>
          <w:rFonts w:ascii="Times New Roman" w:hAnsi="Times New Roman" w:cs="Times New Roman"/>
          <w:sz w:val="24"/>
          <w:szCs w:val="24"/>
        </w:rPr>
        <w:t>términos de las disposiciones jurídicas aplicables;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IV. Evaluación Técnica de Impacto:</w:t>
      </w:r>
      <w:r w:rsidRPr="002F0235">
        <w:rPr>
          <w:rFonts w:ascii="Times New Roman" w:hAnsi="Times New Roman" w:cs="Times New Roman"/>
          <w:sz w:val="24"/>
          <w:szCs w:val="24"/>
        </w:rPr>
        <w:t xml:space="preserve"> Al análisis efectuado por las dependencias y organismos auxiliares de la administración pública estatal según corresponda en materias de desarrollo urbano, protección civil, medio ambiente, movilidad, agua, drenaje, alcantarillado y tratamiento de aguas residuales, respecto de proyectos </w:t>
      </w:r>
      <w:r w:rsidRPr="002F0235">
        <w:rPr>
          <w:rFonts w:ascii="Times New Roman" w:hAnsi="Times New Roman" w:cs="Times New Roman"/>
          <w:b/>
          <w:sz w:val="24"/>
          <w:szCs w:val="24"/>
        </w:rPr>
        <w:t>nuevos o ampliaciones</w:t>
      </w:r>
      <w:r w:rsidRPr="002F0235">
        <w:rPr>
          <w:rFonts w:ascii="Times New Roman" w:hAnsi="Times New Roman" w:cs="Times New Roman"/>
          <w:sz w:val="24"/>
          <w:szCs w:val="24"/>
        </w:rPr>
        <w:t>, que por el uso o aprovechamiento de suelo generen efectos en la infraestructura, el equipamiento urbano, servicios públicos, en el entorno ambiental o protección civil, en términos de las disposiciones jurídicas aplicables, cuya resolución de procedencia o improcedencia podrá ser emitida, inclusive mediante el uso de plataformas tecnológicas, por las autoridades correspondientes;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V. </w:t>
      </w:r>
      <w:r w:rsidRPr="002F0235">
        <w:rPr>
          <w:rFonts w:ascii="Times New Roman" w:hAnsi="Times New Roman" w:cs="Times New Roman"/>
          <w:sz w:val="24"/>
          <w:szCs w:val="24"/>
        </w:rPr>
        <w:t xml:space="preserve">y </w:t>
      </w:r>
      <w:r w:rsidRPr="002F0235">
        <w:rPr>
          <w:rFonts w:ascii="Times New Roman" w:hAnsi="Times New Roman" w:cs="Times New Roman"/>
          <w:b/>
          <w:sz w:val="24"/>
          <w:szCs w:val="24"/>
        </w:rPr>
        <w:t>VI.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VII. Proyecto Nuevo:</w:t>
      </w:r>
      <w:r w:rsidRPr="002F0235">
        <w:rPr>
          <w:rFonts w:ascii="Times New Roman" w:hAnsi="Times New Roman" w:cs="Times New Roman"/>
          <w:sz w:val="24"/>
          <w:szCs w:val="24"/>
        </w:rPr>
        <w:t xml:space="preserve"> A proyectos que requieran la emisión de la Evaluación de Impacto Estatal </w:t>
      </w:r>
      <w:r w:rsidRPr="002F0235">
        <w:rPr>
          <w:rFonts w:ascii="Times New Roman" w:hAnsi="Times New Roman" w:cs="Times New Roman"/>
          <w:b/>
          <w:sz w:val="24"/>
          <w:szCs w:val="24"/>
        </w:rPr>
        <w:t>de conformidad con la normatividad vigente;</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VIII. Proyecto de Ampliación:</w:t>
      </w:r>
      <w:r w:rsidRPr="002F0235">
        <w:rPr>
          <w:rFonts w:ascii="Times New Roman" w:hAnsi="Times New Roman" w:cs="Times New Roman"/>
          <w:sz w:val="24"/>
          <w:szCs w:val="24"/>
        </w:rPr>
        <w:t xml:space="preserve"> A proyectos que cuenten previamente con un Dictamen Único de Factibilidad y/o Evaluación de Impacto Estatal </w:t>
      </w:r>
      <w:r w:rsidRPr="002F0235">
        <w:rPr>
          <w:rFonts w:ascii="Times New Roman" w:hAnsi="Times New Roman" w:cs="Times New Roman"/>
          <w:b/>
          <w:sz w:val="24"/>
          <w:szCs w:val="24"/>
        </w:rPr>
        <w:t>o hayan sido evaluados por algún otro instrumento legal de carácter Estatal</w:t>
      </w:r>
      <w:r w:rsidRPr="002F0235">
        <w:rPr>
          <w:rFonts w:ascii="Times New Roman" w:hAnsi="Times New Roman" w:cs="Times New Roman"/>
          <w:sz w:val="24"/>
          <w:szCs w:val="24"/>
        </w:rPr>
        <w:t>, que requieran evaluación del impacto de construcción adicional;</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IX. Derogada.</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X. </w:t>
      </w:r>
      <w:r w:rsidRPr="002F0235">
        <w:rPr>
          <w:rFonts w:ascii="Times New Roman" w:hAnsi="Times New Roman" w:cs="Times New Roman"/>
          <w:sz w:val="24"/>
          <w:szCs w:val="24"/>
        </w:rPr>
        <w:t xml:space="preserve">a </w:t>
      </w:r>
      <w:r w:rsidRPr="002F0235">
        <w:rPr>
          <w:rFonts w:ascii="Times New Roman" w:hAnsi="Times New Roman" w:cs="Times New Roman"/>
          <w:b/>
          <w:sz w:val="24"/>
          <w:szCs w:val="24"/>
        </w:rPr>
        <w:t>XII.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3</w:t>
      </w:r>
      <w:r w:rsidRPr="002F0235">
        <w:rPr>
          <w:rFonts w:ascii="Times New Roman" w:hAnsi="Times New Roman" w:cs="Times New Roman"/>
          <w:sz w:val="24"/>
          <w:szCs w:val="24"/>
        </w:rPr>
        <w:t xml:space="preserve">. La Comisión tiene por objeto tramitar y en su caso, emitir la Evaluación de Impacto Estatal con base en las evaluaciones técnicas de impacto, en materia de desarrollo urbano, protección civil, medio ambiente, movilidad y agua, drenaje, alcantarillado y tratamiento de aguas residuales, que emitan las instancias responsables, cuando así se prevea en los requisitos para, proyectos </w:t>
      </w:r>
      <w:r w:rsidRPr="002F0235">
        <w:rPr>
          <w:rFonts w:ascii="Times New Roman" w:hAnsi="Times New Roman" w:cs="Times New Roman"/>
          <w:b/>
          <w:sz w:val="24"/>
          <w:szCs w:val="24"/>
        </w:rPr>
        <w:t>nuevos o ampliaciones</w:t>
      </w:r>
      <w:r w:rsidRPr="002F0235">
        <w:rPr>
          <w:rFonts w:ascii="Times New Roman" w:hAnsi="Times New Roman" w:cs="Times New Roman"/>
          <w:sz w:val="24"/>
          <w:szCs w:val="24"/>
        </w:rPr>
        <w:t>, en términos de las disposiciones jurídicas aplicables, bajo los principios de legalidad, economía, sencillez, honradez, prontitud, imparcialidad y transparencia.</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lastRenderedPageBreak/>
        <w:t>Artículo 4.</w:t>
      </w:r>
      <w:r w:rsidRPr="002F0235">
        <w:rPr>
          <w:rFonts w:ascii="Times New Roman" w:hAnsi="Times New Roman" w:cs="Times New Roman"/>
          <w:b/>
          <w:noProof/>
          <w:sz w:val="24"/>
          <w:szCs w:val="24"/>
        </w:rPr>
        <w:t xml:space="preserve"> …</w:t>
      </w:r>
    </w:p>
    <w:p w:rsidR="0089619D" w:rsidRPr="002F0235" w:rsidRDefault="0089619D" w:rsidP="007722C5">
      <w:pPr>
        <w:spacing w:after="0" w:line="240" w:lineRule="auto"/>
        <w:ind w:left="14"/>
        <w:rPr>
          <w:rFonts w:ascii="Times New Roman" w:hAnsi="Times New Roman" w:cs="Times New Roman"/>
          <w:sz w:val="24"/>
          <w:szCs w:val="24"/>
        </w:rPr>
      </w:pPr>
    </w:p>
    <w:p w:rsidR="0089619D" w:rsidRPr="002F0235" w:rsidRDefault="0089619D" w:rsidP="007722C5">
      <w:pPr>
        <w:spacing w:after="0" w:line="240" w:lineRule="auto"/>
        <w:ind w:left="14"/>
        <w:rPr>
          <w:rFonts w:ascii="Times New Roman" w:hAnsi="Times New Roman" w:cs="Times New Roman"/>
          <w:b/>
          <w:sz w:val="24"/>
          <w:szCs w:val="24"/>
        </w:rPr>
      </w:pPr>
      <w:r w:rsidRPr="002F0235">
        <w:rPr>
          <w:rFonts w:ascii="Times New Roman" w:hAnsi="Times New Roman" w:cs="Times New Roman"/>
          <w:b/>
          <w:sz w:val="24"/>
          <w:szCs w:val="24"/>
        </w:rPr>
        <w:t xml:space="preserve">I. </w:t>
      </w:r>
      <w:r w:rsidRPr="002F0235">
        <w:rPr>
          <w:rFonts w:ascii="Times New Roman" w:hAnsi="Times New Roman" w:cs="Times New Roman"/>
          <w:sz w:val="24"/>
          <w:szCs w:val="24"/>
        </w:rPr>
        <w:t xml:space="preserve">y </w:t>
      </w:r>
      <w:r w:rsidRPr="002F0235">
        <w:rPr>
          <w:rFonts w:ascii="Times New Roman" w:hAnsi="Times New Roman" w:cs="Times New Roman"/>
          <w:b/>
          <w:sz w:val="24"/>
          <w:szCs w:val="24"/>
        </w:rPr>
        <w:t>II. …</w:t>
      </w:r>
    </w:p>
    <w:p w:rsidR="0089619D" w:rsidRPr="002F0235" w:rsidRDefault="0089619D" w:rsidP="007722C5">
      <w:pPr>
        <w:spacing w:after="0" w:line="240" w:lineRule="auto"/>
        <w:ind w:left="14"/>
        <w:rPr>
          <w:rFonts w:ascii="Times New Roman" w:hAnsi="Times New Roman" w:cs="Times New Roman"/>
          <w:sz w:val="24"/>
          <w:szCs w:val="24"/>
        </w:rPr>
      </w:pPr>
    </w:p>
    <w:p w:rsidR="0089619D" w:rsidRPr="002F0235" w:rsidRDefault="0089619D" w:rsidP="007722C5">
      <w:pPr>
        <w:spacing w:after="0" w:line="240" w:lineRule="auto"/>
        <w:ind w:left="14"/>
        <w:jc w:val="both"/>
        <w:rPr>
          <w:rFonts w:ascii="Times New Roman" w:hAnsi="Times New Roman" w:cs="Times New Roman"/>
          <w:sz w:val="24"/>
          <w:szCs w:val="24"/>
        </w:rPr>
      </w:pPr>
      <w:r w:rsidRPr="002F0235">
        <w:rPr>
          <w:rFonts w:ascii="Times New Roman" w:hAnsi="Times New Roman" w:cs="Times New Roman"/>
          <w:b/>
          <w:sz w:val="24"/>
          <w:szCs w:val="24"/>
        </w:rPr>
        <w:t xml:space="preserve">III. </w:t>
      </w:r>
      <w:r w:rsidRPr="002F0235">
        <w:rPr>
          <w:rFonts w:ascii="Times New Roman" w:hAnsi="Times New Roman" w:cs="Times New Roman"/>
          <w:sz w:val="24"/>
          <w:szCs w:val="24"/>
        </w:rPr>
        <w:t xml:space="preserve">Establecer el formato digital e impreso de solicitud para la recepción e integración de la carpeta del proyecto </w:t>
      </w:r>
      <w:r w:rsidRPr="002F0235">
        <w:rPr>
          <w:rFonts w:ascii="Times New Roman" w:hAnsi="Times New Roman" w:cs="Times New Roman"/>
          <w:b/>
          <w:sz w:val="24"/>
          <w:szCs w:val="24"/>
        </w:rPr>
        <w:t>nuevo o ampliación</w:t>
      </w:r>
      <w:r w:rsidRPr="002F0235">
        <w:rPr>
          <w:rFonts w:ascii="Times New Roman" w:hAnsi="Times New Roman" w:cs="Times New Roman"/>
          <w:sz w:val="24"/>
          <w:szCs w:val="24"/>
        </w:rPr>
        <w:t xml:space="preserve"> que contendrá los tramites, requisitos y tiempos de respuesta, para obtener la Evaluación de Impacto Estatal;</w:t>
      </w:r>
    </w:p>
    <w:p w:rsidR="0089619D" w:rsidRPr="002F0235" w:rsidRDefault="0089619D" w:rsidP="007722C5">
      <w:pPr>
        <w:spacing w:after="0" w:line="240" w:lineRule="auto"/>
        <w:ind w:left="14"/>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 xml:space="preserve">IV. </w:t>
      </w:r>
      <w:r w:rsidRPr="002F0235">
        <w:rPr>
          <w:rFonts w:ascii="Times New Roman" w:hAnsi="Times New Roman" w:cs="Times New Roman"/>
          <w:sz w:val="24"/>
          <w:szCs w:val="24"/>
        </w:rPr>
        <w:t xml:space="preserve">Recibir analizar, requerir e integrar la documentación de los proyectos </w:t>
      </w:r>
      <w:r w:rsidRPr="002F0235">
        <w:rPr>
          <w:rFonts w:ascii="Times New Roman" w:hAnsi="Times New Roman" w:cs="Times New Roman"/>
          <w:b/>
          <w:sz w:val="24"/>
          <w:szCs w:val="24"/>
        </w:rPr>
        <w:t>nuevos o ampliaciones</w:t>
      </w:r>
      <w:r w:rsidRPr="002F0235">
        <w:rPr>
          <w:rFonts w:ascii="Times New Roman" w:hAnsi="Times New Roman" w:cs="Times New Roman"/>
          <w:sz w:val="24"/>
          <w:szCs w:val="24"/>
        </w:rPr>
        <w:t>, incluso por medios digitales, para aceptar la solicitud y emitir la Evaluación de Impacto Estatal o, en su caso, la determinación que proceda;</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 xml:space="preserve">V. </w:t>
      </w:r>
      <w:r w:rsidRPr="002F0235">
        <w:rPr>
          <w:rFonts w:ascii="Times New Roman" w:hAnsi="Times New Roman" w:cs="Times New Roman"/>
          <w:sz w:val="24"/>
          <w:szCs w:val="24"/>
        </w:rPr>
        <w:t xml:space="preserve">Requerir a las instancias responsables de emitir las Evaluaciones Técnicas de Impacto los proyectos </w:t>
      </w:r>
      <w:r w:rsidRPr="002F0235">
        <w:rPr>
          <w:rFonts w:ascii="Times New Roman" w:hAnsi="Times New Roman" w:cs="Times New Roman"/>
          <w:b/>
          <w:sz w:val="24"/>
          <w:szCs w:val="24"/>
        </w:rPr>
        <w:t>nuevos o ampliaciones</w:t>
      </w:r>
      <w:r w:rsidRPr="002F0235">
        <w:rPr>
          <w:rFonts w:ascii="Times New Roman" w:hAnsi="Times New Roman" w:cs="Times New Roman"/>
          <w:sz w:val="24"/>
          <w:szCs w:val="24"/>
        </w:rPr>
        <w:t xml:space="preserve"> sometidos a su consideración;</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 xml:space="preserve">VI. </w:t>
      </w:r>
      <w:r w:rsidRPr="002F0235">
        <w:rPr>
          <w:rFonts w:ascii="Times New Roman" w:hAnsi="Times New Roman" w:cs="Times New Roman"/>
          <w:sz w:val="24"/>
          <w:szCs w:val="24"/>
        </w:rPr>
        <w:t xml:space="preserve">a </w:t>
      </w:r>
      <w:r w:rsidRPr="002F0235">
        <w:rPr>
          <w:rFonts w:ascii="Times New Roman" w:hAnsi="Times New Roman" w:cs="Times New Roman"/>
          <w:b/>
          <w:sz w:val="24"/>
          <w:szCs w:val="24"/>
        </w:rPr>
        <w:t>XIV.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 xml:space="preserve">XV. </w:t>
      </w:r>
      <w:r w:rsidRPr="002F0235">
        <w:rPr>
          <w:rFonts w:ascii="Times New Roman" w:hAnsi="Times New Roman" w:cs="Times New Roman"/>
          <w:sz w:val="24"/>
          <w:szCs w:val="24"/>
        </w:rPr>
        <w:t>Establecer mecanismos y requisitos para la regularización de proyectos nuevos o ampliaciones que hubieran iniciado o concluido sin los dictámenes, permisos, evaluaciones, opiniones o licencias correspondientes, sin perjuicio de las sanciones previstas en cada materia, en términos de las disposiciones jurídicas aplicables;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XVI. Expedir manuales</w:t>
      </w:r>
      <w:r w:rsidRPr="002F0235">
        <w:rPr>
          <w:rFonts w:ascii="Times New Roman" w:hAnsi="Times New Roman" w:cs="Times New Roman"/>
          <w:sz w:val="24"/>
          <w:szCs w:val="24"/>
        </w:rPr>
        <w:t xml:space="preserve">, medidas, criterios, </w:t>
      </w:r>
      <w:r w:rsidRPr="002F0235">
        <w:rPr>
          <w:rFonts w:ascii="Times New Roman" w:hAnsi="Times New Roman" w:cs="Times New Roman"/>
          <w:b/>
          <w:sz w:val="24"/>
          <w:szCs w:val="24"/>
        </w:rPr>
        <w:t>lineamientos y demás disposiciones</w:t>
      </w:r>
      <w:r w:rsidRPr="002F0235">
        <w:rPr>
          <w:rFonts w:ascii="Times New Roman" w:hAnsi="Times New Roman" w:cs="Times New Roman"/>
          <w:sz w:val="24"/>
          <w:szCs w:val="24"/>
        </w:rPr>
        <w:t xml:space="preserve"> para optimizar y precisar la operación de la Comisión y la emisión de la Evaluación de Impacto Estatal, </w:t>
      </w:r>
      <w:r w:rsidRPr="002F0235">
        <w:rPr>
          <w:rFonts w:ascii="Times New Roman" w:hAnsi="Times New Roman" w:cs="Times New Roman"/>
          <w:b/>
          <w:sz w:val="24"/>
          <w:szCs w:val="24"/>
        </w:rPr>
        <w:t>los cuales deberán ser publicados en el Periódico Oficial "Gaceta del Gobierno";</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XVII. Derogada</w:t>
      </w: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XVIII.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Artículo 8.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 xml:space="preserve">I. </w:t>
      </w:r>
      <w:r w:rsidRPr="002F0235">
        <w:rPr>
          <w:rFonts w:ascii="Times New Roman" w:hAnsi="Times New Roman" w:cs="Times New Roman"/>
          <w:sz w:val="24"/>
          <w:szCs w:val="24"/>
        </w:rPr>
        <w:t xml:space="preserve">a </w:t>
      </w:r>
      <w:r w:rsidRPr="002F0235">
        <w:rPr>
          <w:rFonts w:ascii="Times New Roman" w:hAnsi="Times New Roman" w:cs="Times New Roman"/>
          <w:b/>
          <w:sz w:val="24"/>
          <w:szCs w:val="24"/>
        </w:rPr>
        <w:t>V.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VI.</w:t>
      </w:r>
      <w:r w:rsidRPr="002F0235">
        <w:rPr>
          <w:rFonts w:ascii="Times New Roman" w:hAnsi="Times New Roman" w:cs="Times New Roman"/>
          <w:sz w:val="24"/>
          <w:szCs w:val="24"/>
        </w:rPr>
        <w:t xml:space="preserve"> Solicitar al Instituto la práctica de visitas de verificación para comprobar si los proyectos </w:t>
      </w:r>
      <w:r w:rsidRPr="002F0235">
        <w:rPr>
          <w:rFonts w:ascii="Times New Roman" w:hAnsi="Times New Roman" w:cs="Times New Roman"/>
          <w:b/>
          <w:sz w:val="24"/>
          <w:szCs w:val="24"/>
        </w:rPr>
        <w:t>nuevos o ampliaciones</w:t>
      </w:r>
      <w:r w:rsidRPr="002F0235">
        <w:rPr>
          <w:rFonts w:ascii="Times New Roman" w:hAnsi="Times New Roman" w:cs="Times New Roman"/>
          <w:sz w:val="24"/>
          <w:szCs w:val="24"/>
        </w:rPr>
        <w:t>, cuentan con la Evaluación de Impacto Estatal, en su caso la renovación, la conservación de características bajo las cuales fue emitido dicho documento, o bien, el cumplimiento de condicionantes y obligaciones derivadas de la emisión de la Evaluación de Impacto Estatal;</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VIII</w:t>
      </w:r>
      <w:r w:rsidRPr="002F0235">
        <w:rPr>
          <w:rFonts w:ascii="Times New Roman" w:hAnsi="Times New Roman" w:cs="Times New Roman"/>
          <w:sz w:val="24"/>
          <w:szCs w:val="24"/>
        </w:rPr>
        <w:t xml:space="preserve">. a </w:t>
      </w:r>
      <w:r w:rsidRPr="002F0235">
        <w:rPr>
          <w:rFonts w:ascii="Times New Roman" w:hAnsi="Times New Roman" w:cs="Times New Roman"/>
          <w:b/>
          <w:sz w:val="24"/>
          <w:szCs w:val="24"/>
        </w:rPr>
        <w:t>XXXIII.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Artículo 11. …</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noProof/>
          <w:sz w:val="24"/>
          <w:szCs w:val="24"/>
        </w:rPr>
      </w:pPr>
      <w:r w:rsidRPr="002F0235">
        <w:rPr>
          <w:rFonts w:ascii="Times New Roman" w:hAnsi="Times New Roman" w:cs="Times New Roman"/>
          <w:b/>
          <w:sz w:val="24"/>
          <w:szCs w:val="24"/>
        </w:rPr>
        <w:t>I.</w:t>
      </w:r>
      <w:r w:rsidRPr="002F0235">
        <w:rPr>
          <w:rFonts w:ascii="Times New Roman" w:hAnsi="Times New Roman" w:cs="Times New Roman"/>
          <w:sz w:val="24"/>
          <w:szCs w:val="24"/>
        </w:rPr>
        <w:t xml:space="preserve"> a </w:t>
      </w:r>
      <w:r w:rsidRPr="002F0235">
        <w:rPr>
          <w:rFonts w:ascii="Times New Roman" w:hAnsi="Times New Roman" w:cs="Times New Roman"/>
          <w:b/>
          <w:sz w:val="24"/>
          <w:szCs w:val="24"/>
        </w:rPr>
        <w:t>IX.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lastRenderedPageBreak/>
        <w:t>El Consejo Consultivo, a través de su presidencia, podrá invitar a las sesiones a personas representantes de los sectores público, privado y social, especialistas o personas relacionadas con los temas a discutir, incluyendo a personas representantes de cámaras u organizaciones empresariales.</w:t>
      </w:r>
      <w:r w:rsidRPr="002F0235">
        <w:rPr>
          <w:rFonts w:ascii="Times New Roman" w:hAnsi="Times New Roman" w:cs="Times New Roman"/>
          <w:b/>
          <w:noProof/>
          <w:sz w:val="24"/>
          <w:szCs w:val="24"/>
        </w:rPr>
        <w:drawing>
          <wp:inline distT="0" distB="0" distL="0" distR="0" wp14:anchorId="6E468F5A" wp14:editId="23F67359">
            <wp:extent cx="4575" cy="4572"/>
            <wp:effectExtent l="0" t="0" r="0" b="0"/>
            <wp:docPr id="36678" name="Picture 36678"/>
            <wp:cNvGraphicFramePr/>
            <a:graphic xmlns:a="http://schemas.openxmlformats.org/drawingml/2006/main">
              <a:graphicData uri="http://schemas.openxmlformats.org/drawingml/2006/picture">
                <pic:pic xmlns:pic="http://schemas.openxmlformats.org/drawingml/2006/picture">
                  <pic:nvPicPr>
                    <pic:cNvPr id="36678" name="Picture 36678"/>
                    <pic:cNvPicPr/>
                  </pic:nvPicPr>
                  <pic:blipFill>
                    <a:blip r:embed="rId47"/>
                    <a:stretch>
                      <a:fillRect/>
                    </a:stretch>
                  </pic:blipFill>
                  <pic:spPr>
                    <a:xfrm>
                      <a:off x="0" y="0"/>
                      <a:ext cx="4575" cy="4572"/>
                    </a:xfrm>
                    <a:prstGeom prst="rect">
                      <a:avLst/>
                    </a:prstGeom>
                  </pic:spPr>
                </pic:pic>
              </a:graphicData>
            </a:graphic>
          </wp:inline>
        </w:drawing>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noProof/>
          <w:sz w:val="24"/>
          <w:szCs w:val="24"/>
        </w:rPr>
      </w:pPr>
      <w:r w:rsidRPr="002F0235">
        <w:rPr>
          <w:rFonts w:ascii="Times New Roman" w:hAnsi="Times New Roman" w:cs="Times New Roman"/>
          <w:b/>
          <w:sz w:val="24"/>
          <w:szCs w:val="24"/>
        </w:rPr>
        <w:t>Artículo 14.</w:t>
      </w:r>
      <w:r w:rsidRPr="002F0235">
        <w:rPr>
          <w:rFonts w:ascii="Times New Roman" w:hAnsi="Times New Roman" w:cs="Times New Roman"/>
          <w:b/>
          <w:noProof/>
          <w:sz w:val="24"/>
          <w:szCs w:val="24"/>
        </w:rPr>
        <w:t xml:space="preserve"> …</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I.</w:t>
      </w:r>
      <w:r w:rsidRPr="002F0235">
        <w:rPr>
          <w:rFonts w:ascii="Times New Roman" w:hAnsi="Times New Roman" w:cs="Times New Roman"/>
          <w:sz w:val="24"/>
          <w:szCs w:val="24"/>
        </w:rPr>
        <w:t xml:space="preserve"> a </w:t>
      </w:r>
      <w:r w:rsidRPr="002F0235">
        <w:rPr>
          <w:rFonts w:ascii="Times New Roman" w:hAnsi="Times New Roman" w:cs="Times New Roman"/>
          <w:b/>
          <w:sz w:val="24"/>
          <w:szCs w:val="24"/>
        </w:rPr>
        <w:t>IV.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 xml:space="preserve">V. </w:t>
      </w:r>
      <w:r w:rsidRPr="002F0235">
        <w:rPr>
          <w:rFonts w:ascii="Times New Roman" w:hAnsi="Times New Roman" w:cs="Times New Roman"/>
          <w:sz w:val="24"/>
          <w:szCs w:val="24"/>
        </w:rPr>
        <w:t xml:space="preserve">Ubicación del predio o inmueble donde se pretende realizar el proyecto </w:t>
      </w:r>
      <w:r w:rsidRPr="002F0235">
        <w:rPr>
          <w:rFonts w:ascii="Times New Roman" w:hAnsi="Times New Roman" w:cs="Times New Roman"/>
          <w:b/>
          <w:sz w:val="24"/>
          <w:szCs w:val="24"/>
        </w:rPr>
        <w:t>nuevo o ampliación</w:t>
      </w:r>
      <w:r w:rsidRPr="002F0235">
        <w:rPr>
          <w:rFonts w:ascii="Times New Roman" w:hAnsi="Times New Roman" w:cs="Times New Roman"/>
          <w:sz w:val="24"/>
          <w:szCs w:val="24"/>
        </w:rPr>
        <w:t>;</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 xml:space="preserve">VI. </w:t>
      </w:r>
      <w:r w:rsidRPr="002F0235">
        <w:rPr>
          <w:rFonts w:ascii="Times New Roman" w:hAnsi="Times New Roman" w:cs="Times New Roman"/>
          <w:sz w:val="24"/>
          <w:szCs w:val="24"/>
        </w:rPr>
        <w:t xml:space="preserve">Descripción general del proyecto </w:t>
      </w:r>
      <w:r w:rsidRPr="002F0235">
        <w:rPr>
          <w:rFonts w:ascii="Times New Roman" w:hAnsi="Times New Roman" w:cs="Times New Roman"/>
          <w:b/>
          <w:sz w:val="24"/>
          <w:szCs w:val="24"/>
        </w:rPr>
        <w:t>nuevo o ampliación</w:t>
      </w:r>
      <w:r w:rsidRPr="002F0235">
        <w:rPr>
          <w:rFonts w:ascii="Times New Roman" w:hAnsi="Times New Roman" w:cs="Times New Roman"/>
          <w:sz w:val="24"/>
          <w:szCs w:val="24"/>
        </w:rPr>
        <w:t>, y</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noProof/>
          <w:sz w:val="24"/>
          <w:szCs w:val="24"/>
        </w:rPr>
      </w:pPr>
      <w:r w:rsidRPr="002F0235">
        <w:rPr>
          <w:rFonts w:ascii="Times New Roman" w:hAnsi="Times New Roman" w:cs="Times New Roman"/>
          <w:b/>
          <w:sz w:val="24"/>
          <w:szCs w:val="24"/>
        </w:rPr>
        <w:t>VII. …</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15</w:t>
      </w:r>
      <w:r w:rsidRPr="002F0235">
        <w:rPr>
          <w:rFonts w:ascii="Times New Roman" w:hAnsi="Times New Roman" w:cs="Times New Roman"/>
          <w:sz w:val="24"/>
          <w:szCs w:val="24"/>
        </w:rPr>
        <w:t xml:space="preserve">. A la solicitud de la Evaluación de Impacto Estatal se deberá acompañar </w:t>
      </w:r>
      <w:r w:rsidRPr="002F0235">
        <w:rPr>
          <w:rFonts w:ascii="Times New Roman" w:hAnsi="Times New Roman" w:cs="Times New Roman"/>
          <w:b/>
          <w:sz w:val="24"/>
          <w:szCs w:val="24"/>
        </w:rPr>
        <w:t>documento escaneado de su original, en</w:t>
      </w:r>
      <w:r w:rsidRPr="002F0235">
        <w:rPr>
          <w:rFonts w:ascii="Times New Roman" w:hAnsi="Times New Roman" w:cs="Times New Roman"/>
          <w:sz w:val="24"/>
          <w:szCs w:val="24"/>
        </w:rPr>
        <w:t xml:space="preserve"> medio electrónico y en original para cotejo, la documentación siguiente:</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I.</w:t>
      </w:r>
      <w:r w:rsidRPr="002F0235">
        <w:rPr>
          <w:rFonts w:ascii="Times New Roman" w:hAnsi="Times New Roman" w:cs="Times New Roman"/>
          <w:sz w:val="24"/>
          <w:szCs w:val="24"/>
        </w:rPr>
        <w:t xml:space="preserve"> Identificación oficial </w:t>
      </w:r>
      <w:r w:rsidRPr="002F0235">
        <w:rPr>
          <w:rFonts w:ascii="Times New Roman" w:hAnsi="Times New Roman" w:cs="Times New Roman"/>
          <w:b/>
          <w:sz w:val="24"/>
          <w:szCs w:val="24"/>
        </w:rPr>
        <w:t>vigente</w:t>
      </w:r>
      <w:r w:rsidRPr="002F0235">
        <w:rPr>
          <w:rFonts w:ascii="Times New Roman" w:hAnsi="Times New Roman" w:cs="Times New Roman"/>
          <w:sz w:val="24"/>
          <w:szCs w:val="24"/>
        </w:rPr>
        <w:t xml:space="preserve"> de la o el interesado y, en su caso, de su representante legal;</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II. </w:t>
      </w:r>
      <w:r w:rsidRPr="002F0235">
        <w:rPr>
          <w:rFonts w:ascii="Times New Roman" w:hAnsi="Times New Roman" w:cs="Times New Roman"/>
          <w:sz w:val="24"/>
          <w:szCs w:val="24"/>
        </w:rPr>
        <w:t xml:space="preserve">y </w:t>
      </w:r>
      <w:r w:rsidRPr="002F0235">
        <w:rPr>
          <w:rFonts w:ascii="Times New Roman" w:hAnsi="Times New Roman" w:cs="Times New Roman"/>
          <w:b/>
          <w:sz w:val="24"/>
          <w:szCs w:val="24"/>
        </w:rPr>
        <w:t>III.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 xml:space="preserve">IV. </w:t>
      </w:r>
      <w:r w:rsidRPr="002F0235">
        <w:rPr>
          <w:rFonts w:ascii="Times New Roman" w:hAnsi="Times New Roman" w:cs="Times New Roman"/>
          <w:sz w:val="24"/>
          <w:szCs w:val="24"/>
        </w:rPr>
        <w:t xml:space="preserve">Documento que acredite la propiedad </w:t>
      </w:r>
      <w:r w:rsidRPr="002F0235">
        <w:rPr>
          <w:rFonts w:ascii="Times New Roman" w:hAnsi="Times New Roman" w:cs="Times New Roman"/>
          <w:b/>
          <w:sz w:val="24"/>
          <w:szCs w:val="24"/>
        </w:rPr>
        <w:t>del predio y/o predios</w:t>
      </w:r>
      <w:r w:rsidRPr="002F0235">
        <w:rPr>
          <w:rFonts w:ascii="Times New Roman" w:hAnsi="Times New Roman" w:cs="Times New Roman"/>
          <w:sz w:val="24"/>
          <w:szCs w:val="24"/>
        </w:rPr>
        <w:t xml:space="preserve"> inscrita en el Instituto de la Función Registral del Estado de México. En el caso de propiedad social, se acreditará con los documentos previstos por la legislación agraria. En caso de posesión, con el contrato respectivo </w:t>
      </w:r>
      <w:r w:rsidRPr="002F0235">
        <w:rPr>
          <w:rFonts w:ascii="Times New Roman" w:hAnsi="Times New Roman" w:cs="Times New Roman"/>
          <w:b/>
          <w:sz w:val="24"/>
          <w:szCs w:val="24"/>
        </w:rPr>
        <w:t>vigente, el cual deberá corresponder con la superficie total del predio;</w:t>
      </w:r>
    </w:p>
    <w:p w:rsidR="0089619D" w:rsidRPr="002F0235" w:rsidRDefault="0089619D" w:rsidP="007722C5">
      <w:pPr>
        <w:spacing w:after="0" w:line="240" w:lineRule="auto"/>
        <w:jc w:val="both"/>
        <w:rPr>
          <w:rFonts w:ascii="Times New Roman" w:hAnsi="Times New Roman" w:cs="Times New Roman"/>
          <w:b/>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V. Constancia de Situación Fiscal;</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 xml:space="preserve">VI. Imagen satelital georreferenciada con coordenadas UTM por cada vértice del polígono, de la localización del predio o predios, acotando las </w:t>
      </w:r>
      <w:r w:rsidRPr="002F0235">
        <w:rPr>
          <w:rFonts w:ascii="Times New Roman" w:hAnsi="Times New Roman" w:cs="Times New Roman"/>
          <w:sz w:val="24"/>
          <w:szCs w:val="24"/>
        </w:rPr>
        <w:t>medidas, colindancias</w:t>
      </w:r>
      <w:r w:rsidRPr="002F0235">
        <w:rPr>
          <w:rFonts w:ascii="Times New Roman" w:hAnsi="Times New Roman" w:cs="Times New Roman"/>
          <w:b/>
          <w:sz w:val="24"/>
          <w:szCs w:val="24"/>
        </w:rPr>
        <w:t xml:space="preserve"> y la superficie total y, en su caso, la superficie arrendada u otorgada en comodato, que coincidan con el documento que acredite la propiedad o posesión presentado ante la Comisión, así como precisar el domicilio del proyecto,</w:t>
      </w:r>
      <w:r w:rsidRPr="002F0235">
        <w:rPr>
          <w:rFonts w:ascii="Times New Roman" w:hAnsi="Times New Roman" w:cs="Times New Roman"/>
          <w:sz w:val="24"/>
          <w:szCs w:val="24"/>
        </w:rPr>
        <w:t xml:space="preserve"> y</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VII. …</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Artículo 16. …</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noProof/>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La Comisión podrá requerir en todo momento para cotejo la presentación de los documentos originales correspondientes que hayan sido presentados a través de la Ventanilla Electrónica Única.</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La Comisión únicamente podrá pronunciarse respecto de la presentación de los requisitos específicos y no sobre su contenido y alcance, lo cual corresponde a las instancias responsables.</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Si transcurrido el plazo no se ha dado cumplimiento, </w:t>
      </w:r>
      <w:r w:rsidRPr="002F0235">
        <w:rPr>
          <w:rFonts w:ascii="Times New Roman" w:hAnsi="Times New Roman" w:cs="Times New Roman"/>
          <w:b/>
          <w:sz w:val="24"/>
          <w:szCs w:val="24"/>
        </w:rPr>
        <w:t>o la persona solicitante no ha acudido a realizar el cotejo de documentos solicitado, la</w:t>
      </w:r>
      <w:r w:rsidRPr="002F0235">
        <w:rPr>
          <w:rFonts w:ascii="Times New Roman" w:hAnsi="Times New Roman" w:cs="Times New Roman"/>
          <w:sz w:val="24"/>
          <w:szCs w:val="24"/>
        </w:rPr>
        <w:t xml:space="preserve"> Comisión tendrá por desechada la solicitud.</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19.</w:t>
      </w:r>
      <w:r w:rsidRPr="002F0235">
        <w:rPr>
          <w:rFonts w:ascii="Times New Roman" w:hAnsi="Times New Roman" w:cs="Times New Roman"/>
          <w:sz w:val="24"/>
          <w:szCs w:val="24"/>
        </w:rPr>
        <w:t xml:space="preserve"> Recibidos en las oficinas de la Comisión o la ventanilla correspondiente, los documentos que </w:t>
      </w:r>
      <w:r w:rsidRPr="002F0235">
        <w:rPr>
          <w:rFonts w:ascii="Times New Roman" w:hAnsi="Times New Roman" w:cs="Times New Roman"/>
          <w:noProof/>
          <w:sz w:val="24"/>
          <w:szCs w:val="24"/>
        </w:rPr>
        <w:drawing>
          <wp:inline distT="0" distB="0" distL="0" distR="0" wp14:anchorId="40B3D65A" wp14:editId="4E331D4D">
            <wp:extent cx="4575" cy="4572"/>
            <wp:effectExtent l="0" t="0" r="0" b="0"/>
            <wp:docPr id="39336" name="Picture 39336"/>
            <wp:cNvGraphicFramePr/>
            <a:graphic xmlns:a="http://schemas.openxmlformats.org/drawingml/2006/main">
              <a:graphicData uri="http://schemas.openxmlformats.org/drawingml/2006/picture">
                <pic:pic xmlns:pic="http://schemas.openxmlformats.org/drawingml/2006/picture">
                  <pic:nvPicPr>
                    <pic:cNvPr id="39336" name="Picture 39336"/>
                    <pic:cNvPicPr/>
                  </pic:nvPicPr>
                  <pic:blipFill>
                    <a:blip r:embed="rId18"/>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acrediten los requisitos, se proporcionará el acuse de recibo y en un plazo no mayor a tres días hábiles, la </w:t>
      </w:r>
      <w:r w:rsidRPr="002F0235">
        <w:rPr>
          <w:rFonts w:ascii="Times New Roman" w:hAnsi="Times New Roman" w:cs="Times New Roman"/>
          <w:noProof/>
          <w:sz w:val="24"/>
          <w:szCs w:val="24"/>
        </w:rPr>
        <w:drawing>
          <wp:inline distT="0" distB="0" distL="0" distR="0" wp14:anchorId="19F7EE50" wp14:editId="577E36A6">
            <wp:extent cx="4575" cy="4572"/>
            <wp:effectExtent l="0" t="0" r="0" b="0"/>
            <wp:docPr id="39337" name="Picture 39337"/>
            <wp:cNvGraphicFramePr/>
            <a:graphic xmlns:a="http://schemas.openxmlformats.org/drawingml/2006/main">
              <a:graphicData uri="http://schemas.openxmlformats.org/drawingml/2006/picture">
                <pic:pic xmlns:pic="http://schemas.openxmlformats.org/drawingml/2006/picture">
                  <pic:nvPicPr>
                    <pic:cNvPr id="39337" name="Picture 39337"/>
                    <pic:cNvPicPr/>
                  </pic:nvPicPr>
                  <pic:blipFill>
                    <a:blip r:embed="rId14"/>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Comisión solicitará por única ocasión la práctica de la visita colegiada en el predio o inmueble donde se pretenda realizar el proyecto </w:t>
      </w:r>
      <w:r w:rsidRPr="002F0235">
        <w:rPr>
          <w:rFonts w:ascii="Times New Roman" w:hAnsi="Times New Roman" w:cs="Times New Roman"/>
          <w:b/>
          <w:sz w:val="24"/>
          <w:szCs w:val="24"/>
        </w:rPr>
        <w:t>nuevo o ampliación</w:t>
      </w:r>
      <w:r w:rsidRPr="002F0235">
        <w:rPr>
          <w:rFonts w:ascii="Times New Roman" w:hAnsi="Times New Roman" w:cs="Times New Roman"/>
          <w:sz w:val="24"/>
          <w:szCs w:val="24"/>
        </w:rPr>
        <w:t>, precisando el objeto y alcance de la misma.</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Artículo 20.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Si las instancias responsables no emiten la prevención dentro del plazo establecido en el párrafo segundo del presente artículo, estarán impedidas para realizar la prevención con posterioridad, por lo que procederán a emitir la Evaluación Técnica de Impacto o la determinación correspondiente dentro del plazo establecido.</w:t>
      </w:r>
    </w:p>
    <w:p w:rsidR="0089619D" w:rsidRPr="002F0235" w:rsidRDefault="0089619D" w:rsidP="007722C5">
      <w:pPr>
        <w:spacing w:after="0" w:line="240" w:lineRule="auto"/>
        <w:rPr>
          <w:rFonts w:ascii="Times New Roman" w:hAnsi="Times New Roman" w:cs="Times New Roman"/>
          <w:b/>
          <w:sz w:val="24"/>
          <w:szCs w:val="24"/>
        </w:rPr>
      </w:pPr>
    </w:p>
    <w:p w:rsidR="0089619D" w:rsidRPr="002F0235" w:rsidRDefault="008961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Artículo 22.</w:t>
      </w:r>
      <w:r w:rsidRPr="002F0235">
        <w:rPr>
          <w:rFonts w:ascii="Times New Roman" w:hAnsi="Times New Roman" w:cs="Times New Roman"/>
          <w:b/>
          <w:noProof/>
          <w:sz w:val="24"/>
          <w:szCs w:val="24"/>
        </w:rPr>
        <w:t xml:space="preserve"> …</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I</w:t>
      </w:r>
      <w:r w:rsidRPr="002F0235">
        <w:rPr>
          <w:rFonts w:ascii="Times New Roman" w:hAnsi="Times New Roman" w:cs="Times New Roman"/>
          <w:sz w:val="24"/>
          <w:szCs w:val="24"/>
        </w:rPr>
        <w:t xml:space="preserve">. a </w:t>
      </w:r>
      <w:r w:rsidRPr="002F0235">
        <w:rPr>
          <w:rFonts w:ascii="Times New Roman" w:hAnsi="Times New Roman" w:cs="Times New Roman"/>
          <w:b/>
          <w:sz w:val="24"/>
          <w:szCs w:val="24"/>
        </w:rPr>
        <w:t>III. …</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 xml:space="preserve">IV. </w:t>
      </w:r>
      <w:r w:rsidRPr="002F0235">
        <w:rPr>
          <w:rFonts w:ascii="Times New Roman" w:hAnsi="Times New Roman" w:cs="Times New Roman"/>
          <w:sz w:val="24"/>
          <w:szCs w:val="24"/>
        </w:rPr>
        <w:t xml:space="preserve">Proyecto </w:t>
      </w:r>
      <w:r w:rsidRPr="002F0235">
        <w:rPr>
          <w:rFonts w:ascii="Times New Roman" w:hAnsi="Times New Roman" w:cs="Times New Roman"/>
          <w:b/>
          <w:sz w:val="24"/>
          <w:szCs w:val="24"/>
        </w:rPr>
        <w:t>nuevo o ampliación</w:t>
      </w:r>
      <w:r w:rsidRPr="002F0235">
        <w:rPr>
          <w:rFonts w:ascii="Times New Roman" w:hAnsi="Times New Roman" w:cs="Times New Roman"/>
          <w:sz w:val="24"/>
          <w:szCs w:val="24"/>
        </w:rPr>
        <w:t xml:space="preserve"> que se pretende realizar;</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noProof/>
          <w:sz w:val="24"/>
          <w:szCs w:val="24"/>
        </w:rPr>
      </w:pPr>
      <w:r w:rsidRPr="002F0235">
        <w:rPr>
          <w:rFonts w:ascii="Times New Roman" w:hAnsi="Times New Roman" w:cs="Times New Roman"/>
          <w:b/>
          <w:sz w:val="24"/>
          <w:szCs w:val="24"/>
        </w:rPr>
        <w:t xml:space="preserve">V. </w:t>
      </w:r>
      <w:r w:rsidRPr="002F0235">
        <w:rPr>
          <w:rFonts w:ascii="Times New Roman" w:hAnsi="Times New Roman" w:cs="Times New Roman"/>
          <w:sz w:val="24"/>
          <w:szCs w:val="24"/>
        </w:rPr>
        <w:t xml:space="preserve">a </w:t>
      </w:r>
      <w:r w:rsidRPr="002F0235">
        <w:rPr>
          <w:rFonts w:ascii="Times New Roman" w:hAnsi="Times New Roman" w:cs="Times New Roman"/>
          <w:b/>
          <w:sz w:val="24"/>
          <w:szCs w:val="24"/>
        </w:rPr>
        <w:t>VII. …</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ind w:left="14"/>
        <w:jc w:val="both"/>
        <w:rPr>
          <w:rFonts w:ascii="Times New Roman" w:hAnsi="Times New Roman" w:cs="Times New Roman"/>
          <w:sz w:val="24"/>
          <w:szCs w:val="24"/>
        </w:rPr>
      </w:pPr>
      <w:r w:rsidRPr="002F0235">
        <w:rPr>
          <w:rFonts w:ascii="Times New Roman" w:hAnsi="Times New Roman" w:cs="Times New Roman"/>
          <w:b/>
          <w:sz w:val="24"/>
          <w:szCs w:val="24"/>
        </w:rPr>
        <w:t xml:space="preserve">VIII. </w:t>
      </w:r>
      <w:r w:rsidRPr="002F0235">
        <w:rPr>
          <w:rFonts w:ascii="Times New Roman" w:hAnsi="Times New Roman" w:cs="Times New Roman"/>
          <w:sz w:val="24"/>
          <w:szCs w:val="24"/>
        </w:rPr>
        <w:t xml:space="preserve">Análisis de las condicionantes a cumplir para mitigar los efectos que pudiera ocasionar el proyecto </w:t>
      </w:r>
      <w:r w:rsidRPr="002F0235">
        <w:rPr>
          <w:rFonts w:ascii="Times New Roman" w:hAnsi="Times New Roman" w:cs="Times New Roman"/>
          <w:b/>
          <w:sz w:val="24"/>
          <w:szCs w:val="24"/>
        </w:rPr>
        <w:t xml:space="preserve">nuevo </w:t>
      </w:r>
      <w:r w:rsidRPr="002F0235">
        <w:rPr>
          <w:rFonts w:ascii="Times New Roman" w:hAnsi="Times New Roman" w:cs="Times New Roman"/>
          <w:b/>
          <w:noProof/>
          <w:sz w:val="24"/>
          <w:szCs w:val="24"/>
        </w:rPr>
        <w:drawing>
          <wp:inline distT="0" distB="0" distL="0" distR="0" wp14:anchorId="20035200" wp14:editId="3A6D9FB8">
            <wp:extent cx="4575" cy="45720"/>
            <wp:effectExtent l="0" t="0" r="0" b="0"/>
            <wp:docPr id="78001" name="Picture 78001"/>
            <wp:cNvGraphicFramePr/>
            <a:graphic xmlns:a="http://schemas.openxmlformats.org/drawingml/2006/main">
              <a:graphicData uri="http://schemas.openxmlformats.org/drawingml/2006/picture">
                <pic:pic xmlns:pic="http://schemas.openxmlformats.org/drawingml/2006/picture">
                  <pic:nvPicPr>
                    <pic:cNvPr id="78001" name="Picture 78001"/>
                    <pic:cNvPicPr/>
                  </pic:nvPicPr>
                  <pic:blipFill>
                    <a:blip r:embed="rId48"/>
                    <a:stretch>
                      <a:fillRect/>
                    </a:stretch>
                  </pic:blipFill>
                  <pic:spPr>
                    <a:xfrm>
                      <a:off x="0" y="0"/>
                      <a:ext cx="4575" cy="45720"/>
                    </a:xfrm>
                    <a:prstGeom prst="rect">
                      <a:avLst/>
                    </a:prstGeom>
                  </pic:spPr>
                </pic:pic>
              </a:graphicData>
            </a:graphic>
          </wp:inline>
        </w:drawing>
      </w:r>
      <w:r w:rsidRPr="002F0235">
        <w:rPr>
          <w:rFonts w:ascii="Times New Roman" w:hAnsi="Times New Roman" w:cs="Times New Roman"/>
          <w:b/>
          <w:sz w:val="24"/>
          <w:szCs w:val="24"/>
        </w:rPr>
        <w:t>o ampliación</w:t>
      </w:r>
      <w:r w:rsidRPr="002F0235">
        <w:rPr>
          <w:rFonts w:ascii="Times New Roman" w:hAnsi="Times New Roman" w:cs="Times New Roman"/>
          <w:sz w:val="24"/>
          <w:szCs w:val="24"/>
        </w:rPr>
        <w:t>, así como el plazo para su cumplimiento, en su caso;</w:t>
      </w:r>
    </w:p>
    <w:p w:rsidR="0089619D" w:rsidRPr="002F0235" w:rsidRDefault="0089619D" w:rsidP="007722C5">
      <w:pPr>
        <w:spacing w:after="0" w:line="240" w:lineRule="auto"/>
        <w:ind w:left="14"/>
        <w:jc w:val="both"/>
        <w:rPr>
          <w:rFonts w:ascii="Times New Roman" w:hAnsi="Times New Roman" w:cs="Times New Roman"/>
          <w:sz w:val="24"/>
          <w:szCs w:val="24"/>
        </w:rPr>
      </w:pPr>
    </w:p>
    <w:p w:rsidR="0089619D" w:rsidRPr="002F0235" w:rsidRDefault="0089619D" w:rsidP="007722C5">
      <w:pPr>
        <w:spacing w:after="0" w:line="240" w:lineRule="auto"/>
        <w:ind w:left="14"/>
        <w:jc w:val="both"/>
        <w:rPr>
          <w:rFonts w:ascii="Times New Roman" w:hAnsi="Times New Roman" w:cs="Times New Roman"/>
          <w:sz w:val="24"/>
          <w:szCs w:val="24"/>
        </w:rPr>
      </w:pPr>
      <w:r w:rsidRPr="002F0235">
        <w:rPr>
          <w:rFonts w:ascii="Times New Roman" w:hAnsi="Times New Roman" w:cs="Times New Roman"/>
          <w:b/>
          <w:sz w:val="24"/>
          <w:szCs w:val="24"/>
        </w:rPr>
        <w:lastRenderedPageBreak/>
        <w:t xml:space="preserve">IX. </w:t>
      </w:r>
      <w:r w:rsidRPr="002F0235">
        <w:rPr>
          <w:rFonts w:ascii="Times New Roman" w:hAnsi="Times New Roman" w:cs="Times New Roman"/>
          <w:sz w:val="24"/>
          <w:szCs w:val="24"/>
        </w:rPr>
        <w:t xml:space="preserve">Resolutivo que determine la procedencia, improcedencia o condicionamiento del proyecto </w:t>
      </w:r>
      <w:r w:rsidRPr="002F0235">
        <w:rPr>
          <w:rFonts w:ascii="Times New Roman" w:hAnsi="Times New Roman" w:cs="Times New Roman"/>
          <w:b/>
          <w:sz w:val="24"/>
          <w:szCs w:val="24"/>
        </w:rPr>
        <w:t>nuevo o ampliación</w:t>
      </w:r>
      <w:r w:rsidRPr="002F0235">
        <w:rPr>
          <w:rFonts w:ascii="Times New Roman" w:hAnsi="Times New Roman" w:cs="Times New Roman"/>
          <w:sz w:val="24"/>
          <w:szCs w:val="24"/>
        </w:rPr>
        <w:t>, y</w:t>
      </w:r>
    </w:p>
    <w:p w:rsidR="0089619D" w:rsidRPr="002F0235" w:rsidRDefault="0089619D" w:rsidP="007722C5">
      <w:pPr>
        <w:spacing w:after="0" w:line="240" w:lineRule="auto"/>
        <w:ind w:left="14"/>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X.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23</w:t>
      </w:r>
      <w:r w:rsidRPr="002F0235">
        <w:rPr>
          <w:rFonts w:ascii="Times New Roman" w:hAnsi="Times New Roman" w:cs="Times New Roman"/>
          <w:sz w:val="24"/>
          <w:szCs w:val="24"/>
        </w:rPr>
        <w:t xml:space="preserve">. Si de alguna de las Evaluaciones Técnicas de Impacto se advierte la improcedencia del proyecto </w:t>
      </w:r>
      <w:r w:rsidRPr="002F0235">
        <w:rPr>
          <w:rFonts w:ascii="Times New Roman" w:hAnsi="Times New Roman" w:cs="Times New Roman"/>
          <w:b/>
          <w:sz w:val="24"/>
          <w:szCs w:val="24"/>
        </w:rPr>
        <w:t>nuevo o ampliaciones</w:t>
      </w:r>
      <w:r w:rsidRPr="002F0235">
        <w:rPr>
          <w:rFonts w:ascii="Times New Roman" w:hAnsi="Times New Roman" w:cs="Times New Roman"/>
          <w:sz w:val="24"/>
          <w:szCs w:val="24"/>
        </w:rPr>
        <w:t>, se emitirá determinación en sentido negativo.</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24</w:t>
      </w:r>
      <w:r w:rsidRPr="002F0235">
        <w:rPr>
          <w:rFonts w:ascii="Times New Roman" w:hAnsi="Times New Roman" w:cs="Times New Roman"/>
          <w:sz w:val="24"/>
          <w:szCs w:val="24"/>
        </w:rPr>
        <w:t xml:space="preserve">. Solo se expedirá la Evaluación de Impacto Estatal cuando cada una de las instancias responsables de emitir la Evaluación Técnica de Impacto, en el ámbito de su competencia la emitan en sentido favorable, respecto del proyecto </w:t>
      </w:r>
      <w:r w:rsidRPr="002F0235">
        <w:rPr>
          <w:rFonts w:ascii="Times New Roman" w:hAnsi="Times New Roman" w:cs="Times New Roman"/>
          <w:b/>
          <w:sz w:val="24"/>
          <w:szCs w:val="24"/>
        </w:rPr>
        <w:t>nuevo o ampliación</w:t>
      </w:r>
      <w:r w:rsidRPr="002F0235">
        <w:rPr>
          <w:rFonts w:ascii="Times New Roman" w:hAnsi="Times New Roman" w:cs="Times New Roman"/>
          <w:sz w:val="24"/>
          <w:szCs w:val="24"/>
        </w:rPr>
        <w:t xml:space="preserve"> de que se trate.</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TERCERO.</w:t>
      </w:r>
      <w:r w:rsidRPr="002F0235">
        <w:rPr>
          <w:rFonts w:ascii="Times New Roman" w:hAnsi="Times New Roman" w:cs="Times New Roman"/>
          <w:sz w:val="24"/>
          <w:szCs w:val="24"/>
        </w:rPr>
        <w:t xml:space="preserve"> Se reforman las fracciones X y XXXVI del artículo 55 de la Ley Orgánica de la </w:t>
      </w:r>
      <w:r w:rsidRPr="002F0235">
        <w:rPr>
          <w:rFonts w:ascii="Times New Roman" w:hAnsi="Times New Roman" w:cs="Times New Roman"/>
          <w:noProof/>
          <w:sz w:val="24"/>
          <w:szCs w:val="24"/>
        </w:rPr>
        <w:drawing>
          <wp:inline distT="0" distB="0" distL="0" distR="0" wp14:anchorId="5E582731" wp14:editId="76E46FBE">
            <wp:extent cx="4573" cy="4572"/>
            <wp:effectExtent l="0" t="0" r="0" b="0"/>
            <wp:docPr id="42143" name="Picture 42143"/>
            <wp:cNvGraphicFramePr/>
            <a:graphic xmlns:a="http://schemas.openxmlformats.org/drawingml/2006/main">
              <a:graphicData uri="http://schemas.openxmlformats.org/drawingml/2006/picture">
                <pic:pic xmlns:pic="http://schemas.openxmlformats.org/drawingml/2006/picture">
                  <pic:nvPicPr>
                    <pic:cNvPr id="42143" name="Picture 42143"/>
                    <pic:cNvPicPr/>
                  </pic:nvPicPr>
                  <pic:blipFill>
                    <a:blip r:embed="rId17"/>
                    <a:stretch>
                      <a:fillRect/>
                    </a:stretch>
                  </pic:blipFill>
                  <pic:spPr>
                    <a:xfrm>
                      <a:off x="0" y="0"/>
                      <a:ext cx="4573" cy="4572"/>
                    </a:xfrm>
                    <a:prstGeom prst="rect">
                      <a:avLst/>
                    </a:prstGeom>
                  </pic:spPr>
                </pic:pic>
              </a:graphicData>
            </a:graphic>
          </wp:inline>
        </w:drawing>
      </w:r>
      <w:r w:rsidRPr="002F0235">
        <w:rPr>
          <w:rFonts w:ascii="Times New Roman" w:hAnsi="Times New Roman" w:cs="Times New Roman"/>
          <w:sz w:val="24"/>
          <w:szCs w:val="24"/>
        </w:rPr>
        <w:t>Administración Pública del Estado de México, para quedar como sigue:</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Artículo 55.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I.</w:t>
      </w:r>
      <w:r w:rsidRPr="002F0235">
        <w:rPr>
          <w:rFonts w:ascii="Times New Roman" w:hAnsi="Times New Roman" w:cs="Times New Roman"/>
          <w:sz w:val="24"/>
          <w:szCs w:val="24"/>
        </w:rPr>
        <w:t xml:space="preserve"> a </w:t>
      </w:r>
      <w:r w:rsidRPr="002F0235">
        <w:rPr>
          <w:rFonts w:ascii="Times New Roman" w:hAnsi="Times New Roman" w:cs="Times New Roman"/>
          <w:b/>
          <w:sz w:val="24"/>
          <w:szCs w:val="24"/>
        </w:rPr>
        <w:t>IX.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 xml:space="preserve">X. </w:t>
      </w:r>
      <w:r w:rsidRPr="002F0235">
        <w:rPr>
          <w:rFonts w:ascii="Times New Roman" w:hAnsi="Times New Roman" w:cs="Times New Roman"/>
          <w:sz w:val="24"/>
          <w:szCs w:val="24"/>
        </w:rPr>
        <w:t xml:space="preserve">Emitir la Evaluación Técnica de Impacto en materia </w:t>
      </w:r>
      <w:r w:rsidRPr="002F0235">
        <w:rPr>
          <w:rFonts w:ascii="Times New Roman" w:hAnsi="Times New Roman" w:cs="Times New Roman"/>
          <w:b/>
          <w:sz w:val="24"/>
          <w:szCs w:val="24"/>
        </w:rPr>
        <w:t>de movilidad</w:t>
      </w:r>
      <w:r w:rsidRPr="002F0235">
        <w:rPr>
          <w:rFonts w:ascii="Times New Roman" w:hAnsi="Times New Roman" w:cs="Times New Roman"/>
          <w:sz w:val="24"/>
          <w:szCs w:val="24"/>
        </w:rPr>
        <w:t>, tratándose de los casos previstos en el artículo 5.35 del Código Administrativo del Estado de México y demás disposiciones jurídicas aplicables;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ind w:left="14"/>
        <w:rPr>
          <w:rFonts w:ascii="Times New Roman" w:hAnsi="Times New Roman" w:cs="Times New Roman"/>
          <w:b/>
          <w:sz w:val="24"/>
          <w:szCs w:val="24"/>
        </w:rPr>
      </w:pPr>
      <w:r w:rsidRPr="002F0235">
        <w:rPr>
          <w:rFonts w:ascii="Times New Roman" w:hAnsi="Times New Roman" w:cs="Times New Roman"/>
          <w:b/>
          <w:sz w:val="24"/>
          <w:szCs w:val="24"/>
        </w:rPr>
        <w:t xml:space="preserve">XI </w:t>
      </w:r>
      <w:r w:rsidRPr="002F0235">
        <w:rPr>
          <w:rFonts w:ascii="Times New Roman" w:hAnsi="Times New Roman" w:cs="Times New Roman"/>
          <w:sz w:val="24"/>
          <w:szCs w:val="24"/>
        </w:rPr>
        <w:t xml:space="preserve">a </w:t>
      </w:r>
      <w:r w:rsidRPr="002F0235">
        <w:rPr>
          <w:rFonts w:ascii="Times New Roman" w:hAnsi="Times New Roman" w:cs="Times New Roman"/>
          <w:b/>
          <w:sz w:val="24"/>
          <w:szCs w:val="24"/>
        </w:rPr>
        <w:t>XXXV. …</w:t>
      </w:r>
    </w:p>
    <w:p w:rsidR="0089619D" w:rsidRPr="002F0235" w:rsidRDefault="0089619D" w:rsidP="007722C5">
      <w:pPr>
        <w:spacing w:after="0" w:line="240" w:lineRule="auto"/>
        <w:ind w:left="14"/>
        <w:rPr>
          <w:rFonts w:ascii="Times New Roman" w:hAnsi="Times New Roman" w:cs="Times New Roman"/>
          <w:sz w:val="24"/>
          <w:szCs w:val="24"/>
        </w:rPr>
      </w:pPr>
    </w:p>
    <w:p w:rsidR="0089619D" w:rsidRPr="002F0235" w:rsidRDefault="0089619D" w:rsidP="007722C5">
      <w:pPr>
        <w:spacing w:after="0" w:line="240" w:lineRule="auto"/>
        <w:ind w:left="14"/>
        <w:jc w:val="both"/>
        <w:rPr>
          <w:rFonts w:ascii="Times New Roman" w:hAnsi="Times New Roman" w:cs="Times New Roman"/>
          <w:sz w:val="24"/>
          <w:szCs w:val="24"/>
        </w:rPr>
      </w:pPr>
      <w:r w:rsidRPr="002F0235">
        <w:rPr>
          <w:rFonts w:ascii="Times New Roman" w:hAnsi="Times New Roman" w:cs="Times New Roman"/>
          <w:b/>
          <w:sz w:val="24"/>
          <w:szCs w:val="24"/>
        </w:rPr>
        <w:t>XXXVI</w:t>
      </w:r>
      <w:r w:rsidRPr="002F0235">
        <w:rPr>
          <w:rFonts w:ascii="Times New Roman" w:hAnsi="Times New Roman" w:cs="Times New Roman"/>
          <w:sz w:val="24"/>
          <w:szCs w:val="24"/>
        </w:rPr>
        <w:t xml:space="preserve">. Emitir los lineamientos para la emisión de la Evaluación Técnica de Impacto en materia </w:t>
      </w:r>
      <w:r w:rsidRPr="002F0235">
        <w:rPr>
          <w:rFonts w:ascii="Times New Roman" w:hAnsi="Times New Roman" w:cs="Times New Roman"/>
          <w:b/>
          <w:sz w:val="24"/>
          <w:szCs w:val="24"/>
        </w:rPr>
        <w:t>de movilidad</w:t>
      </w:r>
      <w:r w:rsidRPr="002F0235">
        <w:rPr>
          <w:rFonts w:ascii="Times New Roman" w:hAnsi="Times New Roman" w:cs="Times New Roman"/>
          <w:sz w:val="24"/>
          <w:szCs w:val="24"/>
        </w:rPr>
        <w:t>;</w:t>
      </w:r>
    </w:p>
    <w:p w:rsidR="0089619D" w:rsidRPr="002F0235" w:rsidRDefault="0089619D" w:rsidP="007722C5">
      <w:pPr>
        <w:spacing w:after="0" w:line="240" w:lineRule="auto"/>
        <w:ind w:left="14"/>
        <w:rPr>
          <w:rFonts w:ascii="Times New Roman" w:hAnsi="Times New Roman" w:cs="Times New Roman"/>
          <w:sz w:val="24"/>
          <w:szCs w:val="24"/>
        </w:rPr>
      </w:pPr>
    </w:p>
    <w:p w:rsidR="0089619D" w:rsidRPr="002F0235" w:rsidRDefault="0089619D" w:rsidP="007722C5">
      <w:pPr>
        <w:spacing w:after="0" w:line="240" w:lineRule="auto"/>
        <w:ind w:left="14"/>
        <w:rPr>
          <w:rFonts w:ascii="Times New Roman" w:hAnsi="Times New Roman" w:cs="Times New Roman"/>
          <w:sz w:val="24"/>
          <w:szCs w:val="24"/>
        </w:rPr>
      </w:pPr>
      <w:r w:rsidRPr="002F0235">
        <w:rPr>
          <w:rFonts w:ascii="Times New Roman" w:hAnsi="Times New Roman" w:cs="Times New Roman"/>
          <w:b/>
          <w:sz w:val="24"/>
          <w:szCs w:val="24"/>
        </w:rPr>
        <w:t>XXXVII</w:t>
      </w:r>
      <w:r w:rsidRPr="002F0235">
        <w:rPr>
          <w:rFonts w:ascii="Times New Roman" w:hAnsi="Times New Roman" w:cs="Times New Roman"/>
          <w:sz w:val="24"/>
          <w:szCs w:val="24"/>
        </w:rPr>
        <w:t xml:space="preserve">. a </w:t>
      </w:r>
      <w:r w:rsidRPr="002F0235">
        <w:rPr>
          <w:rFonts w:ascii="Times New Roman" w:hAnsi="Times New Roman" w:cs="Times New Roman"/>
          <w:b/>
          <w:sz w:val="24"/>
          <w:szCs w:val="24"/>
        </w:rPr>
        <w:t>LVI</w:t>
      </w:r>
      <w:r w:rsidRPr="002F0235">
        <w:rPr>
          <w:rFonts w:ascii="Times New Roman" w:hAnsi="Times New Roman" w:cs="Times New Roman"/>
          <w:sz w:val="24"/>
          <w:szCs w:val="24"/>
        </w:rPr>
        <w:t>.</w:t>
      </w:r>
      <w:r w:rsidRPr="002F0235">
        <w:rPr>
          <w:rFonts w:ascii="Times New Roman" w:hAnsi="Times New Roman" w:cs="Times New Roman"/>
          <w:noProof/>
          <w:sz w:val="24"/>
          <w:szCs w:val="24"/>
        </w:rPr>
        <w:t xml:space="preserve"> …</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CUARTO</w:t>
      </w:r>
      <w:r w:rsidRPr="002F0235">
        <w:rPr>
          <w:rFonts w:ascii="Times New Roman" w:hAnsi="Times New Roman" w:cs="Times New Roman"/>
          <w:sz w:val="24"/>
          <w:szCs w:val="24"/>
        </w:rPr>
        <w:t>. Se reforma el Artículo Décimo Transitorio del Decreto Número 230 de la "LX" Legislatura del Estado de México, por el que se reforman diversas disposiciones y se expide la Ley de la Comisión de Impacto Estatal, publicado en el Periódico Oficial "Gaceta del Gobierno" el 5 enero de 2021, para quedar como sigue:</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DÉCIMO</w:t>
      </w:r>
      <w:r w:rsidRPr="002F0235">
        <w:rPr>
          <w:rFonts w:ascii="Times New Roman" w:hAnsi="Times New Roman" w:cs="Times New Roman"/>
          <w:sz w:val="24"/>
          <w:szCs w:val="24"/>
        </w:rPr>
        <w:t xml:space="preserve">. Los Dictámenes Únicos de Factibilidad emitidos con anterioridad </w:t>
      </w:r>
      <w:r w:rsidRPr="002F0235">
        <w:rPr>
          <w:rFonts w:ascii="Times New Roman" w:hAnsi="Times New Roman" w:cs="Times New Roman"/>
          <w:b/>
          <w:sz w:val="24"/>
          <w:szCs w:val="24"/>
        </w:rPr>
        <w:t>y que se encontraban vigentes</w:t>
      </w:r>
      <w:r w:rsidRPr="002F0235">
        <w:rPr>
          <w:rFonts w:ascii="Times New Roman" w:hAnsi="Times New Roman" w:cs="Times New Roman"/>
          <w:sz w:val="24"/>
          <w:szCs w:val="24"/>
        </w:rPr>
        <w:t xml:space="preserve"> a la entrada en vigor del presente decreto, tendrán vigencia permanente y se sujetarán a las disposiciones previstas en el presente Decreto.</w:t>
      </w:r>
    </w:p>
    <w:p w:rsidR="0089619D" w:rsidRPr="002F0235" w:rsidRDefault="0089619D" w:rsidP="007722C5">
      <w:pPr>
        <w:spacing w:after="0" w:line="240" w:lineRule="auto"/>
        <w:rPr>
          <w:rFonts w:ascii="Times New Roman" w:hAnsi="Times New Roman" w:cs="Times New Roman"/>
          <w:sz w:val="24"/>
          <w:szCs w:val="24"/>
        </w:rPr>
      </w:pPr>
    </w:p>
    <w:p w:rsidR="00C05B34" w:rsidRPr="002F0235" w:rsidRDefault="00C05B34"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TRANSITORIOS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PRIMERO</w:t>
      </w:r>
      <w:r w:rsidRPr="002F0235">
        <w:rPr>
          <w:rFonts w:ascii="Times New Roman" w:hAnsi="Times New Roman" w:cs="Times New Roman"/>
          <w:sz w:val="24"/>
          <w:szCs w:val="24"/>
        </w:rPr>
        <w:t>. Publíquese el presente Decreto en el Periódico Oficial "Gaceta del Gobierno".</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SEGUNDO</w:t>
      </w:r>
      <w:r w:rsidRPr="002F0235">
        <w:rPr>
          <w:rFonts w:ascii="Times New Roman" w:hAnsi="Times New Roman" w:cs="Times New Roman"/>
          <w:sz w:val="24"/>
          <w:szCs w:val="24"/>
        </w:rPr>
        <w:t>. El presente Decreto entrará en vigor el día de su publicación en el Periódico Oficial "Gaceta del Gobierno".</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TERCERO</w:t>
      </w:r>
      <w:r w:rsidRPr="002F0235">
        <w:rPr>
          <w:rFonts w:ascii="Times New Roman" w:hAnsi="Times New Roman" w:cs="Times New Roman"/>
          <w:sz w:val="24"/>
          <w:szCs w:val="24"/>
        </w:rPr>
        <w:t>. Los asuntos que se encuentren en trámite a la fecha de entrada en vigor del presente Decreto serán tramitados y resueltos conforme a las disposiciones vigentes al inicio de su sustanciación.</w:t>
      </w:r>
    </w:p>
    <w:p w:rsidR="0089619D" w:rsidRPr="002F0235" w:rsidRDefault="0089619D" w:rsidP="007722C5">
      <w:pPr>
        <w:spacing w:after="0" w:line="240" w:lineRule="auto"/>
        <w:jc w:val="both"/>
        <w:rPr>
          <w:rFonts w:ascii="Times New Roman" w:hAnsi="Times New Roman" w:cs="Times New Roman"/>
          <w:b/>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CUARTO</w:t>
      </w:r>
      <w:r w:rsidRPr="002F0235">
        <w:rPr>
          <w:rFonts w:ascii="Times New Roman" w:hAnsi="Times New Roman" w:cs="Times New Roman"/>
          <w:sz w:val="24"/>
          <w:szCs w:val="24"/>
        </w:rPr>
        <w:t xml:space="preserve">. La Comisión de Impacto Estatal, en un término no mayor a noventa días hábiles a partir de la entrada </w:t>
      </w:r>
      <w:r w:rsidRPr="002F0235">
        <w:rPr>
          <w:rFonts w:ascii="Times New Roman" w:hAnsi="Times New Roman" w:cs="Times New Roman"/>
          <w:noProof/>
          <w:sz w:val="24"/>
          <w:szCs w:val="24"/>
        </w:rPr>
        <w:drawing>
          <wp:inline distT="0" distB="0" distL="0" distR="0" wp14:anchorId="349FD046" wp14:editId="7205D7D5">
            <wp:extent cx="4575" cy="18288"/>
            <wp:effectExtent l="0" t="0" r="0" b="0"/>
            <wp:docPr id="78011" name="Picture 78011"/>
            <wp:cNvGraphicFramePr/>
            <a:graphic xmlns:a="http://schemas.openxmlformats.org/drawingml/2006/main">
              <a:graphicData uri="http://schemas.openxmlformats.org/drawingml/2006/picture">
                <pic:pic xmlns:pic="http://schemas.openxmlformats.org/drawingml/2006/picture">
                  <pic:nvPicPr>
                    <pic:cNvPr id="78011" name="Picture 78011"/>
                    <pic:cNvPicPr/>
                  </pic:nvPicPr>
                  <pic:blipFill>
                    <a:blip r:embed="rId49"/>
                    <a:stretch>
                      <a:fillRect/>
                    </a:stretch>
                  </pic:blipFill>
                  <pic:spPr>
                    <a:xfrm>
                      <a:off x="0" y="0"/>
                      <a:ext cx="4575" cy="18288"/>
                    </a:xfrm>
                    <a:prstGeom prst="rect">
                      <a:avLst/>
                    </a:prstGeom>
                  </pic:spPr>
                </pic:pic>
              </a:graphicData>
            </a:graphic>
          </wp:inline>
        </w:drawing>
      </w:r>
      <w:r w:rsidRPr="002F0235">
        <w:rPr>
          <w:rFonts w:ascii="Times New Roman" w:hAnsi="Times New Roman" w:cs="Times New Roman"/>
          <w:sz w:val="24"/>
          <w:szCs w:val="24"/>
        </w:rPr>
        <w:t>en vigor del presente Decreto, expedirá y publicará los criterios referidos en el artículo 4, fracción XVI, del presente Decreto.</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QUINTO</w:t>
      </w:r>
      <w:r w:rsidRPr="002F0235">
        <w:rPr>
          <w:rFonts w:ascii="Times New Roman" w:hAnsi="Times New Roman" w:cs="Times New Roman"/>
          <w:sz w:val="24"/>
          <w:szCs w:val="24"/>
        </w:rPr>
        <w:t>. El Poder Ejecutivo del Estado, en un plazo que no exceda de ciento ochenta días hábiles, a partir de la entrada en vigor del presente Decreto, deberá reformar las disposiciones reglamentarias correspondientes de conformidad con el presente Decreto.</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SEXTO</w:t>
      </w:r>
      <w:r w:rsidRPr="002F0235">
        <w:rPr>
          <w:rFonts w:ascii="Times New Roman" w:hAnsi="Times New Roman" w:cs="Times New Roman"/>
          <w:sz w:val="24"/>
          <w:szCs w:val="24"/>
        </w:rPr>
        <w:t>. Las erogaciones que se generen con motivo de la entrada en vigor del presente Decreto se sujetarán a la disponibilidad presupuestaria y financiera, y deberán cubrirse con cargo al presupuesto aprobado a los entes públicos competentes para el ejercicio fiscal en curso y subsecuentes.</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Reitero a usted, la seguridad de mi atenta y distinguida consideración.</w:t>
      </w:r>
    </w:p>
    <w:p w:rsidR="0089619D" w:rsidRPr="002F0235" w:rsidRDefault="0089619D" w:rsidP="007722C5">
      <w:pPr>
        <w:spacing w:after="0" w:line="240" w:lineRule="auto"/>
        <w:jc w:val="both"/>
        <w:rPr>
          <w:rFonts w:ascii="Times New Roman" w:hAnsi="Times New Roman" w:cs="Times New Roman"/>
          <w:sz w:val="24"/>
          <w:szCs w:val="24"/>
        </w:rPr>
      </w:pPr>
    </w:p>
    <w:p w:rsidR="0089619D" w:rsidRPr="002F0235" w:rsidRDefault="008961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Palacio del Poder Ejecutivo, en la Ciudad de Toluca de Lerdo, capital del Estado de México, a los cinco días del mes de agosto del año dos mil veintiséis.</w:t>
      </w:r>
    </w:p>
    <w:p w:rsidR="0089619D" w:rsidRPr="002F0235" w:rsidRDefault="0089619D" w:rsidP="007722C5">
      <w:pPr>
        <w:spacing w:after="0" w:line="240" w:lineRule="auto"/>
        <w:rPr>
          <w:rFonts w:ascii="Times New Roman" w:hAnsi="Times New Roman" w:cs="Times New Roman"/>
          <w:sz w:val="24"/>
          <w:szCs w:val="24"/>
        </w:rPr>
      </w:pPr>
    </w:p>
    <w:p w:rsidR="0089619D" w:rsidRPr="002F0235" w:rsidRDefault="0089619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La Gobernadora Constitucional</w:t>
      </w:r>
    </w:p>
    <w:p w:rsidR="0089619D" w:rsidRPr="002F0235" w:rsidRDefault="0089619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del Estado de México</w:t>
      </w:r>
    </w:p>
    <w:p w:rsidR="0089619D" w:rsidRPr="002F0235" w:rsidRDefault="0089619D" w:rsidP="007722C5">
      <w:pPr>
        <w:spacing w:after="0" w:line="240" w:lineRule="auto"/>
        <w:jc w:val="center"/>
        <w:rPr>
          <w:rFonts w:ascii="Times New Roman" w:hAnsi="Times New Roman" w:cs="Times New Roman"/>
          <w:b/>
          <w:sz w:val="24"/>
          <w:szCs w:val="24"/>
        </w:rPr>
      </w:pPr>
    </w:p>
    <w:p w:rsidR="0089619D" w:rsidRPr="002F0235" w:rsidRDefault="0089619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Mtra. Delfina Gómez Álvarez</w:t>
      </w:r>
    </w:p>
    <w:p w:rsidR="006E63C0" w:rsidRPr="002F0235" w:rsidRDefault="0089619D"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sz w:val="24"/>
          <w:szCs w:val="24"/>
        </w:rPr>
        <w:t>(Rúbrica)</w:t>
      </w:r>
      <w:bookmarkEnd w:id="2"/>
    </w:p>
    <w:p w:rsidR="003848DD" w:rsidRPr="002F0235" w:rsidRDefault="003848DD" w:rsidP="007722C5">
      <w:pPr>
        <w:pStyle w:val="Sinespaciado"/>
        <w:rPr>
          <w:rFonts w:ascii="Times New Roman" w:hAnsi="Times New Roman" w:cs="Times New Roman"/>
          <w:sz w:val="24"/>
          <w:szCs w:val="24"/>
        </w:rPr>
      </w:pPr>
    </w:p>
    <w:p w:rsidR="006E63C0" w:rsidRPr="002F0235" w:rsidRDefault="006E63C0"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(Fin del documento)</w:t>
      </w:r>
    </w:p>
    <w:p w:rsidR="006E63C0" w:rsidRPr="002F0235" w:rsidRDefault="006E63C0" w:rsidP="007722C5">
      <w:pPr>
        <w:pStyle w:val="Sinespaciado"/>
        <w:jc w:val="both"/>
        <w:rPr>
          <w:rFonts w:ascii="Times New Roman" w:hAnsi="Times New Roman" w:cs="Times New Roman"/>
          <w:sz w:val="24"/>
          <w:szCs w:val="24"/>
        </w:rPr>
      </w:pPr>
    </w:p>
    <w:p w:rsidR="000103EA" w:rsidRPr="002F0235" w:rsidRDefault="000103EA"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PRESIDENTA DIP. MARTHA AZUCENA CAMACHO REYNOSO. Gracias diputado Octavio Martínez Vargas. </w:t>
      </w:r>
    </w:p>
    <w:p w:rsidR="000103EA" w:rsidRPr="002F0235" w:rsidRDefault="000103EA"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Se registra la iniciativa y se remite a la Comisión Legislativa de Desarrollo Urbano para su estudio y dictamen. </w:t>
      </w:r>
    </w:p>
    <w:p w:rsidR="000103EA" w:rsidRPr="002F0235" w:rsidRDefault="000103EA"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En cuanto al punto número 10, el diputado Gerardo Pliego Santana, leerá la </w:t>
      </w:r>
      <w:r w:rsidR="00DB084F" w:rsidRPr="002F0235">
        <w:rPr>
          <w:rFonts w:ascii="Times New Roman" w:hAnsi="Times New Roman" w:cs="Times New Roman"/>
          <w:sz w:val="24"/>
          <w:szCs w:val="24"/>
        </w:rPr>
        <w:t xml:space="preserve">Iniciativa </w:t>
      </w:r>
      <w:r w:rsidRPr="002F0235">
        <w:rPr>
          <w:rFonts w:ascii="Times New Roman" w:hAnsi="Times New Roman" w:cs="Times New Roman"/>
          <w:sz w:val="24"/>
          <w:szCs w:val="24"/>
        </w:rPr>
        <w:t xml:space="preserve">de </w:t>
      </w:r>
      <w:r w:rsidR="00DB084F" w:rsidRPr="002F0235">
        <w:rPr>
          <w:rFonts w:ascii="Times New Roman" w:hAnsi="Times New Roman" w:cs="Times New Roman"/>
          <w:sz w:val="24"/>
          <w:szCs w:val="24"/>
        </w:rPr>
        <w:t xml:space="preserve">Decreto </w:t>
      </w:r>
      <w:r w:rsidRPr="002F0235">
        <w:rPr>
          <w:rFonts w:ascii="Times New Roman" w:hAnsi="Times New Roman" w:cs="Times New Roman"/>
          <w:sz w:val="24"/>
          <w:szCs w:val="24"/>
        </w:rPr>
        <w:t xml:space="preserve">por el que se reforman, adicionan y derogan diversas disposiciones del Código Administrativo del Estado de México en materia de mérito </w:t>
      </w:r>
      <w:r w:rsidR="00DB084F" w:rsidRPr="002F0235">
        <w:rPr>
          <w:rFonts w:ascii="Times New Roman" w:hAnsi="Times New Roman" w:cs="Times New Roman"/>
          <w:sz w:val="24"/>
          <w:szCs w:val="24"/>
        </w:rPr>
        <w:t>civil</w:t>
      </w:r>
      <w:r w:rsidRPr="002F0235">
        <w:rPr>
          <w:rFonts w:ascii="Times New Roman" w:hAnsi="Times New Roman" w:cs="Times New Roman"/>
          <w:sz w:val="24"/>
          <w:szCs w:val="24"/>
        </w:rPr>
        <w:t>, presentada por la Titular del Ejecutivo Estatal.</w:t>
      </w:r>
    </w:p>
    <w:p w:rsidR="00FD665A" w:rsidRPr="002F0235" w:rsidRDefault="000103EA"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DIP. GERARDO PLIEGO SANTANA. Con su venia diputada Presidenta</w:t>
      </w:r>
      <w:r w:rsidR="00ED6454" w:rsidRPr="002F0235">
        <w:rPr>
          <w:rFonts w:ascii="Times New Roman" w:hAnsi="Times New Roman" w:cs="Times New Roman"/>
          <w:sz w:val="24"/>
          <w:szCs w:val="24"/>
        </w:rPr>
        <w:t>, c</w:t>
      </w:r>
      <w:r w:rsidRPr="002F0235">
        <w:rPr>
          <w:rFonts w:ascii="Times New Roman" w:hAnsi="Times New Roman" w:cs="Times New Roman"/>
          <w:sz w:val="24"/>
          <w:szCs w:val="24"/>
        </w:rPr>
        <w:t>om</w:t>
      </w:r>
      <w:r w:rsidR="00D91C66" w:rsidRPr="002F0235">
        <w:rPr>
          <w:rFonts w:ascii="Times New Roman" w:hAnsi="Times New Roman" w:cs="Times New Roman"/>
          <w:sz w:val="24"/>
          <w:szCs w:val="24"/>
        </w:rPr>
        <w:t>pañeros</w:t>
      </w:r>
      <w:r w:rsidR="00DB084F" w:rsidRPr="002F0235">
        <w:rPr>
          <w:rFonts w:ascii="Times New Roman" w:hAnsi="Times New Roman" w:cs="Times New Roman"/>
          <w:sz w:val="24"/>
          <w:szCs w:val="24"/>
        </w:rPr>
        <w:t xml:space="preserve"> y </w:t>
      </w:r>
      <w:r w:rsidR="00FD665A" w:rsidRPr="002F0235">
        <w:rPr>
          <w:rFonts w:ascii="Times New Roman" w:hAnsi="Times New Roman" w:cs="Times New Roman"/>
          <w:sz w:val="24"/>
          <w:szCs w:val="24"/>
          <w:lang w:val="es-419"/>
        </w:rPr>
        <w:t>compañeras diputadas.</w:t>
      </w:r>
    </w:p>
    <w:p w:rsidR="00DB084F" w:rsidRPr="002F0235" w:rsidRDefault="00FD665A" w:rsidP="007722C5">
      <w:pPr>
        <w:spacing w:after="0" w:line="240" w:lineRule="aut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 xml:space="preserve">DIPUTADA </w:t>
      </w:r>
    </w:p>
    <w:p w:rsidR="00FD665A" w:rsidRPr="002F0235" w:rsidRDefault="00FD665A" w:rsidP="007722C5">
      <w:pPr>
        <w:spacing w:after="0" w:line="240" w:lineRule="aut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MARTHA AZUCENA CAMACHO REYNOSO</w:t>
      </w:r>
    </w:p>
    <w:p w:rsidR="00DB084F" w:rsidRPr="002F0235" w:rsidRDefault="00FD665A" w:rsidP="007722C5">
      <w:pPr>
        <w:spacing w:after="0" w:line="240" w:lineRule="aut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 xml:space="preserve">PRESIDENTA DE LA DIPUTACIÓN PERMANENTE </w:t>
      </w:r>
    </w:p>
    <w:p w:rsidR="00FD665A" w:rsidRPr="002F0235" w:rsidRDefault="00FD665A" w:rsidP="007722C5">
      <w:pPr>
        <w:spacing w:after="0" w:line="240" w:lineRule="aut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 xml:space="preserve">DE </w:t>
      </w:r>
      <w:r w:rsidR="00D57F74" w:rsidRPr="002F0235">
        <w:rPr>
          <w:rFonts w:ascii="Times New Roman" w:hAnsi="Times New Roman" w:cs="Times New Roman"/>
          <w:sz w:val="24"/>
          <w:szCs w:val="24"/>
          <w:lang w:val="es-419"/>
        </w:rPr>
        <w:t>LA “</w:t>
      </w:r>
      <w:r w:rsidRPr="002F0235">
        <w:rPr>
          <w:rFonts w:ascii="Times New Roman" w:hAnsi="Times New Roman" w:cs="Times New Roman"/>
          <w:sz w:val="24"/>
          <w:szCs w:val="24"/>
          <w:lang w:val="es-419"/>
        </w:rPr>
        <w:t>LXII” LEGISLATURA DEL ESTADO DE MÉXICO.</w:t>
      </w:r>
    </w:p>
    <w:p w:rsidR="00FD665A" w:rsidRPr="002F0235" w:rsidRDefault="00FD665A" w:rsidP="007722C5">
      <w:pPr>
        <w:spacing w:after="0" w:line="240" w:lineRule="auto"/>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PRESENTE.</w:t>
      </w:r>
    </w:p>
    <w:p w:rsidR="00FD665A" w:rsidRPr="002F0235" w:rsidRDefault="00FD665A" w:rsidP="007722C5">
      <w:pPr>
        <w:spacing w:after="0" w:line="240" w:lineRule="aut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Delfina Gómez Álvarez, Gobernadora Constitucional del Estado Libre y Soberano de México, en ejercicio de las facultades que me confieren los artículos 51 fracción I y 77 fracción V de la Constitución Política del Estado Libre y Soberano de México y con fundamento en el numeral 56 del mismo ordenamiento se somete a consideración de está Honorable Legislatura por el digno conducto de usted, la presente Iniciativa de Decreto por el que se reforman, adicionan y derogan diversas disposiciones del Código Administrativo del Estado de México, en materia de mérito civil</w:t>
      </w:r>
      <w:r w:rsidR="00806F6D" w:rsidRPr="002F0235">
        <w:rPr>
          <w:rFonts w:ascii="Times New Roman" w:hAnsi="Times New Roman" w:cs="Times New Roman"/>
          <w:sz w:val="24"/>
          <w:szCs w:val="24"/>
          <w:lang w:val="es-419"/>
        </w:rPr>
        <w:t>, c</w:t>
      </w:r>
      <w:r w:rsidRPr="002F0235">
        <w:rPr>
          <w:rFonts w:ascii="Times New Roman" w:hAnsi="Times New Roman" w:cs="Times New Roman"/>
          <w:sz w:val="24"/>
          <w:szCs w:val="24"/>
          <w:lang w:val="es-419"/>
        </w:rPr>
        <w:t>on sustento en lo siguiente:</w:t>
      </w:r>
    </w:p>
    <w:p w:rsidR="00FD665A" w:rsidRPr="002F0235" w:rsidRDefault="00FD665A" w:rsidP="007722C5">
      <w:pPr>
        <w:spacing w:after="0" w:line="240" w:lineRule="aut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lastRenderedPageBreak/>
        <w:t>Las preseas del Estado de México son reconocimientos otorgados por el Gobierno del Estado de México, para honrar a las personas e instituciones que se destacan por sus contribuciones a la sociedad en diversos ámbitos, estas preseas son una manera de reconocer logros excepcionales en distintas áreas, sectores y son una expresión de gratitud al trabajo de las y los mexiquenses ya que destacan y honran el esfuerzo la dedicación y los logros excepcionales de las personas e instituciones que trabajan en beneficio de la comunidad.</w:t>
      </w:r>
    </w:p>
    <w:p w:rsidR="005164D3" w:rsidRPr="002F0235" w:rsidRDefault="00FD665A" w:rsidP="007722C5">
      <w:pPr>
        <w:spacing w:after="0" w:line="240" w:lineRule="aut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Este reconocimiento público es una forma de valorar, apreciar las contribuciones que muchos hacen por lo general sin esperar una recompensa material, a cambio, al reconocer virtudes como el civismo la responsabilidad social el compromiso con el desarrollo del Estado, o el arte y la ciencia las preseas promueven valores importantes en la sociedad como el trabajo en equipo, la ética, la responsabilidad y las solidaridad, esto inspira a otros a seguir esos ejemplos y fomentar una cultura de contribución al bien común.</w:t>
      </w:r>
      <w:r w:rsidR="005164D3" w:rsidRPr="002F0235">
        <w:rPr>
          <w:rFonts w:ascii="Times New Roman" w:hAnsi="Times New Roman" w:cs="Times New Roman"/>
          <w:sz w:val="24"/>
          <w:szCs w:val="24"/>
          <w:lang w:val="es-419"/>
        </w:rPr>
        <w:t xml:space="preserve"> </w:t>
      </w:r>
      <w:r w:rsidRPr="002F0235">
        <w:rPr>
          <w:rFonts w:ascii="Times New Roman" w:hAnsi="Times New Roman" w:cs="Times New Roman"/>
          <w:sz w:val="24"/>
          <w:szCs w:val="24"/>
          <w:lang w:val="es-419"/>
        </w:rPr>
        <w:t>Los galardones no solo representan un reconocimiento social sino también un símbolo de identidad mexiquense que rinde homenaje a los ilustres ciudadanos del Estado de México</w:t>
      </w:r>
      <w:r w:rsidR="005164D3" w:rsidRPr="002F0235">
        <w:rPr>
          <w:rFonts w:ascii="Times New Roman" w:hAnsi="Times New Roman" w:cs="Times New Roman"/>
          <w:sz w:val="24"/>
          <w:szCs w:val="24"/>
          <w:lang w:val="es-419"/>
        </w:rPr>
        <w:t>.</w:t>
      </w:r>
    </w:p>
    <w:p w:rsidR="000F2DDA" w:rsidRPr="002F0235" w:rsidRDefault="005164D3" w:rsidP="007722C5">
      <w:pPr>
        <w:spacing w:after="0" w:line="240" w:lineRule="aut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En</w:t>
      </w:r>
      <w:r w:rsidR="00FD665A" w:rsidRPr="002F0235">
        <w:rPr>
          <w:rFonts w:ascii="Times New Roman" w:hAnsi="Times New Roman" w:cs="Times New Roman"/>
          <w:sz w:val="24"/>
          <w:szCs w:val="24"/>
          <w:lang w:val="es-419"/>
        </w:rPr>
        <w:t xml:space="preserve"> atención a lo anterior la presente Iniciativa tiene como objetivo actualizar y fortalecer los reconocimientos públicos otorgados por el Estado mediante la restructuración de las modalidades y denominaciones de la Presea Estado de México con el fin de asegurar su relevancia y adecuación a las nuevas realidades sociales. </w:t>
      </w:r>
    </w:p>
    <w:p w:rsidR="00FD665A" w:rsidRPr="002F0235" w:rsidRDefault="00FD665A" w:rsidP="007722C5">
      <w:pPr>
        <w:spacing w:after="0" w:line="240" w:lineRule="aut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Bajo esta visión transformadora se propone la reconfiguración y simplificación de las categorías de la Presea Estado de México acorde con el principio de austeridad republicana que busca optimizar el uso de recursos públicos sin renunciar al deber institucional de reconocer a quienes engrandecen a nuestro Estado.</w:t>
      </w:r>
    </w:p>
    <w:p w:rsidR="00FD665A" w:rsidRPr="002F0235" w:rsidRDefault="00FD665A" w:rsidP="007722C5">
      <w:pPr>
        <w:spacing w:after="0" w:line="240" w:lineRule="aut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El nuevo esquema de Preseas no solo reconoce méritos individuales o colectivos en campos prioritarios para el desarrollo integral de la entidad, sino que fortalece el sentido ético del servicio público y el compromiso con la comunidad</w:t>
      </w:r>
      <w:r w:rsidR="000F2DDA" w:rsidRPr="002F0235">
        <w:rPr>
          <w:rFonts w:ascii="Times New Roman" w:hAnsi="Times New Roman" w:cs="Times New Roman"/>
          <w:sz w:val="24"/>
          <w:szCs w:val="24"/>
          <w:lang w:val="es-419"/>
        </w:rPr>
        <w:t>, b</w:t>
      </w:r>
      <w:r w:rsidRPr="002F0235">
        <w:rPr>
          <w:rFonts w:ascii="Times New Roman" w:hAnsi="Times New Roman" w:cs="Times New Roman"/>
          <w:sz w:val="24"/>
          <w:szCs w:val="24"/>
          <w:lang w:val="es-419"/>
        </w:rPr>
        <w:t>ajo esta propuesta se propone reformar el artículo 3.61 del Código Administrativo del Estado de México a efecto de establecer una estructura simplificada y significativa que permita continuar distinguiendo a los mexiquenses sobresalientes, pero con un enfoque racionalizado representativo y socialmente pertinente con la finalidad de plasmar de manera clara y ordenada a los reconocimientos públicos que otorga el Estado a favor de las y los mexiquenses de la siguiente manera:</w:t>
      </w:r>
    </w:p>
    <w:p w:rsidR="008D2AAD" w:rsidRPr="002F0235" w:rsidRDefault="00ED6454" w:rsidP="007722C5">
      <w:pPr>
        <w:pStyle w:val="Sinespaciado"/>
        <w:ind w:firstLine="709"/>
        <w:jc w:val="both"/>
        <w:rPr>
          <w:rFonts w:ascii="Times New Roman" w:hAnsi="Times New Roman" w:cs="Times New Roman"/>
          <w:sz w:val="24"/>
          <w:szCs w:val="24"/>
          <w:lang w:val="es-419"/>
        </w:rPr>
      </w:pPr>
      <w:r w:rsidRPr="002F0235">
        <w:rPr>
          <w:rFonts w:ascii="Times New Roman" w:hAnsi="Times New Roman" w:cs="Times New Roman"/>
          <w:sz w:val="24"/>
          <w:szCs w:val="24"/>
          <w:lang w:val="es-419"/>
        </w:rPr>
        <w:t xml:space="preserve">1. </w:t>
      </w:r>
      <w:r w:rsidR="00FD665A" w:rsidRPr="002F0235">
        <w:rPr>
          <w:rFonts w:ascii="Times New Roman" w:hAnsi="Times New Roman" w:cs="Times New Roman"/>
          <w:sz w:val="24"/>
          <w:szCs w:val="24"/>
          <w:lang w:val="es-419"/>
        </w:rPr>
        <w:t xml:space="preserve">Presea al mérito científico, tecnológico y educativo, para reconocer a las personas cuyas aportaciones en investigación, innovación o docencia hayan contribuido al avance del reconocimiento el desarrollo tecnológico o a la mejora educativa del Estado de México </w:t>
      </w:r>
      <w:r w:rsidR="00033E2B" w:rsidRPr="002F0235">
        <w:rPr>
          <w:rFonts w:ascii="Times New Roman" w:hAnsi="Times New Roman" w:cs="Times New Roman"/>
          <w:sz w:val="24"/>
          <w:szCs w:val="24"/>
          <w:lang w:val="es-419"/>
        </w:rPr>
        <w:t>fortaleciendo</w:t>
      </w:r>
      <w:r w:rsidR="008D2AAD" w:rsidRPr="002F0235">
        <w:rPr>
          <w:rFonts w:ascii="Times New Roman" w:hAnsi="Times New Roman" w:cs="Times New Roman"/>
          <w:sz w:val="24"/>
          <w:szCs w:val="24"/>
        </w:rPr>
        <w:t xml:space="preserve"> al derecho humano a la educación, la democratización del saber y la aplicación social de la ciencia.</w:t>
      </w:r>
    </w:p>
    <w:p w:rsidR="008D2AAD" w:rsidRPr="002F0235" w:rsidRDefault="00ED6454"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2. </w:t>
      </w:r>
      <w:r w:rsidR="008D2AAD" w:rsidRPr="002F0235">
        <w:rPr>
          <w:rFonts w:ascii="Times New Roman" w:hAnsi="Times New Roman" w:cs="Times New Roman"/>
          <w:sz w:val="24"/>
          <w:szCs w:val="24"/>
        </w:rPr>
        <w:t>Presea a la cultura y a los pueblos indígenas, para reconocer a las personas que promueven el arte o las formas de expresión cultural, el reconocimiento a su trayectoria, a las obras realizadas; así como para reconocer las labores comunitarias y humanitarias en la promoción cultural o la defensa de los derecho de los pueblos indígenas del Estado de México; así como sus lenguas, tradiciones, conocimientos y formas de vida; y las acciones para el fortalecimiento del tejido social, la identidad colectiva y la diversidad cultural.</w:t>
      </w:r>
    </w:p>
    <w:p w:rsidR="008D2AAD" w:rsidRPr="002F0235" w:rsidRDefault="008D2AAD"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3. Presea fomento económico ambiental y social, para destacar a las personas que hayan generado un impacto positivo en el desarrollo sostenible y en la mejora de la calidad de vida de las y los mexiquenses, mediante acciones que promuevan el desarrollo económico, la generación de empleo, la innovación empresarial, la economía circular, la protección del medio ambiente, el uso eficiente y sostenible de los recursos naturales, la reducción de la desigualdad en el fomento a la equidad y la promoción de la cohesión social en la comunidad para generar condiciones de desarrollo armónico sostenible e incluyente favoreciendo el bienestar integral del Estado de México.</w:t>
      </w:r>
    </w:p>
    <w:p w:rsidR="008D2AAD" w:rsidRPr="002F0235" w:rsidRDefault="008D2AAD"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lastRenderedPageBreak/>
        <w:t xml:space="preserve">4. Presea a la salud, el trabajo y la vocación de servicio, para honrar a </w:t>
      </w:r>
      <w:r w:rsidR="006B3EA1" w:rsidRPr="002F0235">
        <w:rPr>
          <w:rFonts w:ascii="Times New Roman" w:hAnsi="Times New Roman" w:cs="Times New Roman"/>
          <w:sz w:val="24"/>
          <w:szCs w:val="24"/>
        </w:rPr>
        <w:t>quienes,</w:t>
      </w:r>
      <w:r w:rsidRPr="002F0235">
        <w:rPr>
          <w:rFonts w:ascii="Times New Roman" w:hAnsi="Times New Roman" w:cs="Times New Roman"/>
          <w:sz w:val="24"/>
          <w:szCs w:val="24"/>
        </w:rPr>
        <w:t xml:space="preserve"> con ética, vocación y compromiso social, han contribuido a mejorar las condiciones de salud, impulsar la prevención, dignificar el trabajo o consolidar prácticas ejemplares del servicio comunitario, fortaleciendo con ello, el derecho a la salud, el trabajo digno y el bienestar colectivo.</w:t>
      </w:r>
    </w:p>
    <w:p w:rsidR="008D2AAD" w:rsidRPr="002F0235" w:rsidRDefault="008D2AAD"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5. Presea al desarrollo productivo y agrario, para fortalecer personas </w:t>
      </w:r>
      <w:r w:rsidR="006B3EA1" w:rsidRPr="002F0235">
        <w:rPr>
          <w:rFonts w:ascii="Times New Roman" w:hAnsi="Times New Roman" w:cs="Times New Roman"/>
          <w:sz w:val="24"/>
          <w:szCs w:val="24"/>
        </w:rPr>
        <w:t>que,</w:t>
      </w:r>
      <w:r w:rsidRPr="002F0235">
        <w:rPr>
          <w:rFonts w:ascii="Times New Roman" w:hAnsi="Times New Roman" w:cs="Times New Roman"/>
          <w:sz w:val="24"/>
          <w:szCs w:val="24"/>
        </w:rPr>
        <w:t xml:space="preserve"> desde el ámbito económico o agrario, que hayan destacado por su innovación, eficiencia, fomento al empleo o impulso a la productividad, garantizando la soberanía alimentaria, el desarrollo a la productividad, garantizando la soberanía alimentaria, el desarrollo sostenible y el fortalecimiento del campo mexiquense como base de justicia social y prosperidad.</w:t>
      </w:r>
    </w:p>
    <w:p w:rsidR="008D2AAD" w:rsidRPr="002F0235" w:rsidRDefault="008D2AAD"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6. presea al liderazgo joven y a la innovación social, para las personas menores de 29 años, cuya conducta, acciones u obras representen un ejemplo de superación personal, compromiso comunitario, impulso creativo o transformación positiva en su entorno, promoviendo la participación juvenil como motor de cambio social.</w:t>
      </w:r>
    </w:p>
    <w:p w:rsidR="008D2AAD" w:rsidRPr="002F0235" w:rsidRDefault="008D2AAD"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7. Presea a la defensa de los derechos humanos y bienestar animal, para personas físicas o jurídicas colectivas que se hayan destacado por su labor en la promoción, difusión, defensa, respeto o protección de los derechos humanos, la igualdad sustantiva, la equidad de género, la prevención y eliminación de cualquier forma de discriminación; así como la protección y defensa del bienestar de los seres sintientes</w:t>
      </w:r>
      <w:r w:rsidR="00CC1642" w:rsidRPr="002F0235">
        <w:rPr>
          <w:rFonts w:ascii="Times New Roman" w:hAnsi="Times New Roman" w:cs="Times New Roman"/>
          <w:sz w:val="24"/>
          <w:szCs w:val="24"/>
        </w:rPr>
        <w:t>.</w:t>
      </w:r>
    </w:p>
    <w:p w:rsidR="008D2AAD" w:rsidRPr="002F0235" w:rsidRDefault="008D2AAD"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8. Presea a la libertad de expresión y al mérito cívico, para las personas físicas o jurídicas colectivas, que por su esfuerzo, trayectoria y dedicación promuevan la veracidad, la objetividad y el uso responsable de la libertad de expresión; así como actos de compromiso cívico y servicio comunitario de alto valor social, fortaleciendo la vida democrática y la participación ciudadana.</w:t>
      </w:r>
    </w:p>
    <w:p w:rsidR="00547770" w:rsidRPr="002F0235" w:rsidRDefault="008D2AAD" w:rsidP="007722C5">
      <w:pPr>
        <w:spacing w:after="0" w:line="240" w:lineRule="aut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De igual manera, a efecto de evitar fragmentar el valor simbólico del reconocimiento oficial mencionado, diluir su trascendencia y generar disparidad en los criterios de evaluación entre los múltiples tipos de galardones o reconocimientos; así como procurar que no se destinen recursos públicos de manera </w:t>
      </w:r>
      <w:r w:rsidR="00B30916" w:rsidRPr="002F0235">
        <w:rPr>
          <w:rFonts w:ascii="Times New Roman" w:hAnsi="Times New Roman" w:cs="Times New Roman"/>
          <w:sz w:val="24"/>
          <w:szCs w:val="24"/>
        </w:rPr>
        <w:t xml:space="preserve">discrecional </w:t>
      </w:r>
      <w:r w:rsidR="00B30916" w:rsidRPr="002F0235">
        <w:rPr>
          <w:rFonts w:ascii="Times New Roman" w:eastAsia="Arial" w:hAnsi="Times New Roman" w:cs="Times New Roman"/>
          <w:sz w:val="24"/>
          <w:szCs w:val="24"/>
        </w:rPr>
        <w:t>a</w:t>
      </w:r>
      <w:r w:rsidR="00547770" w:rsidRPr="002F0235">
        <w:rPr>
          <w:rFonts w:ascii="Times New Roman" w:eastAsia="Arial" w:hAnsi="Times New Roman" w:cs="Times New Roman"/>
          <w:sz w:val="24"/>
          <w:szCs w:val="24"/>
        </w:rPr>
        <w:t xml:space="preserve"> la creación de premiaciones oficiales se establece que, las dependencias y organismos auxiliares del Poder Ejecutivo del Estado de México, únicamente podrán entregar las preseas o premios establecidos en la ley o en decreto o reglamento expedido por la persona Titular del Poder Ejecutivo del Estado; con esto se fortalece la identidad institucional, se refuerza el sentido de pertenencia y se preserva la dignidad del homenaje que se rinde a quienes más han aportado al engrandecimiento de nuestra </w:t>
      </w:r>
      <w:r w:rsidR="00A35E51" w:rsidRPr="002F0235">
        <w:rPr>
          <w:rFonts w:ascii="Times New Roman" w:eastAsia="Arial" w:hAnsi="Times New Roman" w:cs="Times New Roman"/>
          <w:sz w:val="24"/>
          <w:szCs w:val="24"/>
        </w:rPr>
        <w:t>entidad</w:t>
      </w:r>
      <w:r w:rsidR="00547770" w:rsidRPr="002F0235">
        <w:rPr>
          <w:rFonts w:ascii="Times New Roman" w:eastAsia="Arial" w:hAnsi="Times New Roman" w:cs="Times New Roman"/>
          <w:sz w:val="24"/>
          <w:szCs w:val="24"/>
        </w:rPr>
        <w:t>.</w:t>
      </w:r>
    </w:p>
    <w:p w:rsidR="00547770" w:rsidRPr="002F0235" w:rsidRDefault="00547770" w:rsidP="007722C5">
      <w:pPr>
        <w:spacing w:after="0" w:line="240" w:lineRule="auto"/>
        <w:ind w:firstLine="709"/>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En mérito de lo expuesto, se somete a consideración de esta Honorable Legislatura la presente </w:t>
      </w:r>
      <w:r w:rsidR="00B70C0F" w:rsidRPr="002F0235">
        <w:rPr>
          <w:rFonts w:ascii="Times New Roman" w:eastAsia="Arial" w:hAnsi="Times New Roman" w:cs="Times New Roman"/>
          <w:sz w:val="24"/>
          <w:szCs w:val="24"/>
        </w:rPr>
        <w:t xml:space="preserve">Iniciativa </w:t>
      </w:r>
      <w:r w:rsidRPr="002F0235">
        <w:rPr>
          <w:rFonts w:ascii="Times New Roman" w:eastAsia="Arial" w:hAnsi="Times New Roman" w:cs="Times New Roman"/>
          <w:sz w:val="24"/>
          <w:szCs w:val="24"/>
        </w:rPr>
        <w:t xml:space="preserve">de </w:t>
      </w:r>
      <w:r w:rsidR="00B70C0F" w:rsidRPr="002F0235">
        <w:rPr>
          <w:rFonts w:ascii="Times New Roman" w:eastAsia="Arial" w:hAnsi="Times New Roman" w:cs="Times New Roman"/>
          <w:sz w:val="24"/>
          <w:szCs w:val="24"/>
        </w:rPr>
        <w:t>Decreto</w:t>
      </w:r>
      <w:r w:rsidRPr="002F0235">
        <w:rPr>
          <w:rFonts w:ascii="Times New Roman" w:eastAsia="Arial" w:hAnsi="Times New Roman" w:cs="Times New Roman"/>
          <w:sz w:val="24"/>
          <w:szCs w:val="24"/>
        </w:rPr>
        <w:t>.</w:t>
      </w:r>
    </w:p>
    <w:p w:rsidR="00547770" w:rsidRPr="002F0235" w:rsidRDefault="00547770" w:rsidP="007722C5">
      <w:pPr>
        <w:spacing w:after="0" w:line="240" w:lineRule="auto"/>
        <w:ind w:firstLine="709"/>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Reitero a usted la seguridad de mi atenta y distinguida consideración.</w:t>
      </w:r>
    </w:p>
    <w:p w:rsidR="00547770" w:rsidRPr="002F0235" w:rsidRDefault="00547770" w:rsidP="007722C5">
      <w:pPr>
        <w:spacing w:after="0" w:line="240" w:lineRule="aut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Palacio del Poder Ejecutivo, en la Ciudad de Toluca de Lerdo, Capital del Estado de México, a los doce días del mes de agosto del año dos mil veintiséis.</w:t>
      </w:r>
    </w:p>
    <w:p w:rsidR="00A35E51" w:rsidRPr="002F0235" w:rsidRDefault="001C5382" w:rsidP="007722C5">
      <w:pPr>
        <w:spacing w:after="0" w:line="240" w:lineRule="auto"/>
        <w:jc w:val="center"/>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GOBERNADORA CONSTITUCIONAL </w:t>
      </w:r>
    </w:p>
    <w:p w:rsidR="00547770" w:rsidRPr="002F0235" w:rsidRDefault="001C5382" w:rsidP="007722C5">
      <w:pPr>
        <w:spacing w:after="0" w:line="240" w:lineRule="auto"/>
        <w:jc w:val="center"/>
        <w:rPr>
          <w:rFonts w:ascii="Times New Roman" w:eastAsia="Arial" w:hAnsi="Times New Roman" w:cs="Times New Roman"/>
          <w:sz w:val="24"/>
          <w:szCs w:val="24"/>
        </w:rPr>
      </w:pPr>
      <w:r w:rsidRPr="002F0235">
        <w:rPr>
          <w:rFonts w:ascii="Times New Roman" w:eastAsia="Arial" w:hAnsi="Times New Roman" w:cs="Times New Roman"/>
          <w:sz w:val="24"/>
          <w:szCs w:val="24"/>
        </w:rPr>
        <w:t>DEL ESTADO DE MÉXICO</w:t>
      </w:r>
    </w:p>
    <w:p w:rsidR="00547770" w:rsidRPr="002F0235" w:rsidRDefault="001C5382" w:rsidP="007722C5">
      <w:pPr>
        <w:spacing w:after="0" w:line="240" w:lineRule="auto"/>
        <w:jc w:val="center"/>
        <w:rPr>
          <w:rFonts w:ascii="Times New Roman" w:eastAsia="Arial" w:hAnsi="Times New Roman" w:cs="Times New Roman"/>
          <w:sz w:val="24"/>
          <w:szCs w:val="24"/>
        </w:rPr>
      </w:pPr>
      <w:r w:rsidRPr="002F0235">
        <w:rPr>
          <w:rFonts w:ascii="Times New Roman" w:eastAsia="Arial" w:hAnsi="Times New Roman" w:cs="Times New Roman"/>
          <w:sz w:val="24"/>
          <w:szCs w:val="24"/>
        </w:rPr>
        <w:t>MTRA. DELFINA GÓMEZ ÁLVAREZ</w:t>
      </w:r>
    </w:p>
    <w:p w:rsidR="00547770" w:rsidRPr="002F0235" w:rsidRDefault="00547770" w:rsidP="007722C5">
      <w:pPr>
        <w:spacing w:after="0" w:line="240" w:lineRule="aut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Es cuanto diputada Presidenta.</w:t>
      </w:r>
    </w:p>
    <w:p w:rsidR="00410FED" w:rsidRPr="002F0235" w:rsidRDefault="00410FED" w:rsidP="007722C5">
      <w:pPr>
        <w:spacing w:after="0" w:line="240" w:lineRule="auto"/>
        <w:jc w:val="both"/>
        <w:rPr>
          <w:rFonts w:ascii="Times New Roman" w:eastAsia="Calibri" w:hAnsi="Times New Roman" w:cs="Times New Roman"/>
          <w:sz w:val="24"/>
          <w:szCs w:val="24"/>
        </w:rPr>
      </w:pPr>
    </w:p>
    <w:p w:rsidR="00410FED" w:rsidRPr="002F0235" w:rsidRDefault="00410FED"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(Se inserta documento)</w:t>
      </w:r>
    </w:p>
    <w:p w:rsidR="00410FED" w:rsidRPr="002F0235" w:rsidRDefault="00410FED" w:rsidP="007722C5">
      <w:pPr>
        <w:pStyle w:val="Sinespaciado"/>
        <w:rPr>
          <w:rFonts w:ascii="Times New Roman" w:hAnsi="Times New Roman" w:cs="Times New Roman"/>
          <w:sz w:val="24"/>
          <w:szCs w:val="24"/>
        </w:rPr>
      </w:pPr>
    </w:p>
    <w:p w:rsidR="00E858E4" w:rsidRPr="002F0235" w:rsidRDefault="00E858E4" w:rsidP="007722C5">
      <w:pPr>
        <w:spacing w:after="0" w:line="240" w:lineRule="auto"/>
        <w:ind w:left="3" w:hanging="3"/>
        <w:rPr>
          <w:rFonts w:ascii="Times New Roman" w:hAnsi="Times New Roman" w:cs="Times New Roman"/>
          <w:b/>
          <w:sz w:val="24"/>
          <w:szCs w:val="24"/>
        </w:rPr>
      </w:pPr>
      <w:r w:rsidRPr="002F0235">
        <w:rPr>
          <w:rFonts w:ascii="Times New Roman" w:hAnsi="Times New Roman" w:cs="Times New Roman"/>
          <w:b/>
          <w:sz w:val="24"/>
          <w:szCs w:val="24"/>
        </w:rPr>
        <w:t>CONSEJERÍA</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JURÍDICA</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“2026. Año del Humanismo</w:t>
      </w:r>
      <w:r w:rsidR="00154BE1" w:rsidRPr="002F0235">
        <w:rPr>
          <w:rFonts w:ascii="Times New Roman" w:hAnsi="Times New Roman" w:cs="Times New Roman"/>
          <w:b/>
          <w:sz w:val="24"/>
          <w:szCs w:val="24"/>
        </w:rPr>
        <w:t xml:space="preserve"> Mexicano</w:t>
      </w:r>
      <w:r w:rsidRPr="002F0235">
        <w:rPr>
          <w:rFonts w:ascii="Times New Roman" w:hAnsi="Times New Roman" w:cs="Times New Roman"/>
          <w:b/>
          <w:sz w:val="24"/>
          <w:szCs w:val="24"/>
        </w:rPr>
        <w:t xml:space="preserve"> en el Estado de México”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Toluca de Lerdo, Estado de México a 12 de agosto 2026</w:t>
      </w:r>
    </w:p>
    <w:p w:rsidR="00E858E4" w:rsidRPr="002F0235" w:rsidRDefault="00E858E4" w:rsidP="007722C5">
      <w:pPr>
        <w:spacing w:after="0" w:line="240" w:lineRule="auto"/>
        <w:jc w:val="right"/>
        <w:rPr>
          <w:rFonts w:ascii="Times New Roman" w:hAnsi="Times New Roman" w:cs="Times New Roman"/>
          <w:b/>
          <w:sz w:val="24"/>
          <w:szCs w:val="24"/>
        </w:rPr>
      </w:pPr>
      <w:r w:rsidRPr="002F0235">
        <w:rPr>
          <w:rFonts w:ascii="Times New Roman" w:hAnsi="Times New Roman" w:cs="Times New Roman"/>
          <w:b/>
          <w:sz w:val="24"/>
          <w:szCs w:val="24"/>
        </w:rPr>
        <w:lastRenderedPageBreak/>
        <w:t>Oficio número CJ/233A00000000000/1898/2026</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Diputada</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Martha Azucena Camacho Reynoso</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Presidenta de la Diputación Permanente</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 la "LXII" Legislatura del Estado de México</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Presente</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sz w:val="24"/>
          <w:szCs w:val="24"/>
        </w:rPr>
        <w:t xml:space="preserve">Con fundamento en lo establecido por la fracción XI del artículo 57 de la Ley Orgánica de la Administración Pública del Estado de México, me permito ser el conducto para presentar ante Usted la </w:t>
      </w:r>
      <w:r w:rsidRPr="002F0235">
        <w:rPr>
          <w:rFonts w:ascii="Times New Roman" w:hAnsi="Times New Roman" w:cs="Times New Roman"/>
          <w:b/>
          <w:sz w:val="24"/>
          <w:szCs w:val="24"/>
        </w:rPr>
        <w:t>Iniciativa de Decreto por el que se reforman, adicionan y derogan diversas disposiciones del Código Administrativo del Estado de México, en materia de mérito civil.</w:t>
      </w:r>
      <w:r w:rsidRPr="002F0235">
        <w:rPr>
          <w:rFonts w:ascii="Times New Roman" w:hAnsi="Times New Roman" w:cs="Times New Roman"/>
          <w:b/>
          <w:noProof/>
          <w:sz w:val="24"/>
          <w:szCs w:val="24"/>
        </w:rPr>
        <w:drawing>
          <wp:inline distT="0" distB="0" distL="0" distR="0" wp14:anchorId="131FC77F" wp14:editId="45351BF8">
            <wp:extent cx="9149" cy="13716"/>
            <wp:effectExtent l="0" t="0" r="0" b="0"/>
            <wp:docPr id="2172" name="Picture 2172"/>
            <wp:cNvGraphicFramePr/>
            <a:graphic xmlns:a="http://schemas.openxmlformats.org/drawingml/2006/main">
              <a:graphicData uri="http://schemas.openxmlformats.org/drawingml/2006/picture">
                <pic:pic xmlns:pic="http://schemas.openxmlformats.org/drawingml/2006/picture">
                  <pic:nvPicPr>
                    <pic:cNvPr id="2172" name="Picture 2172"/>
                    <pic:cNvPicPr/>
                  </pic:nvPicPr>
                  <pic:blipFill>
                    <a:blip r:embed="rId50"/>
                    <a:stretch>
                      <a:fillRect/>
                    </a:stretch>
                  </pic:blipFill>
                  <pic:spPr>
                    <a:xfrm>
                      <a:off x="0" y="0"/>
                      <a:ext cx="9149" cy="13716"/>
                    </a:xfrm>
                    <a:prstGeom prst="rect">
                      <a:avLst/>
                    </a:prstGeom>
                  </pic:spPr>
                </pic:pic>
              </a:graphicData>
            </a:graphic>
          </wp:inline>
        </w:drawing>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Le envío un cordial saludo.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Atentamente</w:t>
      </w:r>
    </w:p>
    <w:p w:rsidR="00E858E4" w:rsidRPr="002F0235" w:rsidRDefault="00E858E4" w:rsidP="007722C5">
      <w:pPr>
        <w:spacing w:after="0" w:line="240" w:lineRule="auto"/>
        <w:rPr>
          <w:rFonts w:ascii="Times New Roman" w:hAnsi="Times New Roman" w:cs="Times New Roman"/>
          <w:b/>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Lic. Jesús George Zamora</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Consejero Jurídico</w:t>
      </w: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(Rúbrica)</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right"/>
        <w:rPr>
          <w:rFonts w:ascii="Times New Roman" w:hAnsi="Times New Roman" w:cs="Times New Roman"/>
          <w:b/>
          <w:sz w:val="24"/>
          <w:szCs w:val="24"/>
        </w:rPr>
      </w:pPr>
      <w:r w:rsidRPr="002F0235">
        <w:rPr>
          <w:rFonts w:ascii="Times New Roman" w:hAnsi="Times New Roman" w:cs="Times New Roman"/>
          <w:b/>
          <w:sz w:val="24"/>
          <w:szCs w:val="24"/>
        </w:rPr>
        <w:t>Oficina de la Gobernadora</w:t>
      </w:r>
    </w:p>
    <w:p w:rsidR="00E858E4" w:rsidRPr="002F0235" w:rsidRDefault="00E858E4"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Toluca de lerdo, México,</w:t>
      </w:r>
    </w:p>
    <w:p w:rsidR="00E858E4" w:rsidRPr="002F0235" w:rsidRDefault="00E858E4"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a 12 de agosto de 2026.</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DIPUTADA</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MARTHA AZUCENA CAMACHO REYNOSO</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 xml:space="preserve">PRESIDENTA DE DIPUTACIÓN </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PERMANENTE DE LA "LXII" LEGISLATURA DEL</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ESTADO DE MÉXICO</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PRESENTE</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DELFINA GÓMEZ ÁLVAREZ, Gobernadora Constitucional del Estado Libre y Soberano de México</w:t>
      </w:r>
      <w:r w:rsidRPr="002F0235">
        <w:rPr>
          <w:rFonts w:ascii="Times New Roman" w:hAnsi="Times New Roman" w:cs="Times New Roman"/>
          <w:sz w:val="24"/>
          <w:szCs w:val="24"/>
        </w:rPr>
        <w:t xml:space="preserve">, en ejercicio de la facultad que me confieren los artículos 51, fracción I y 77, fracción V de la Constitución Política del Estado Libre y Soberano de México, y con fundamento en el numeral 56 del mismo ordenamiento, se somete a la consideración de esa H. Legislatura, por el digno conducto de Usted, la presente </w:t>
      </w:r>
      <w:r w:rsidRPr="002F0235">
        <w:rPr>
          <w:rFonts w:ascii="Times New Roman" w:hAnsi="Times New Roman" w:cs="Times New Roman"/>
          <w:b/>
          <w:sz w:val="24"/>
          <w:szCs w:val="24"/>
        </w:rPr>
        <w:t>Iniciativa de Decreto por el que se reforman, adicionan y derogan diversas disposiciones del Código Administrativo del Estado de México, en materia de mérito civil,</w:t>
      </w:r>
      <w:r w:rsidRPr="002F0235">
        <w:rPr>
          <w:rFonts w:ascii="Times New Roman" w:hAnsi="Times New Roman" w:cs="Times New Roman"/>
          <w:sz w:val="24"/>
          <w:szCs w:val="24"/>
        </w:rPr>
        <w:t xml:space="preserve"> con sustento en la siguiente:</w:t>
      </w:r>
    </w:p>
    <w:p w:rsidR="00E858E4" w:rsidRPr="002F0235" w:rsidRDefault="00E858E4" w:rsidP="007722C5">
      <w:pPr>
        <w:spacing w:after="0" w:line="240" w:lineRule="auto"/>
        <w:rPr>
          <w:rFonts w:ascii="Times New Roman" w:hAnsi="Times New Roman" w:cs="Times New Roman"/>
          <w:sz w:val="24"/>
          <w:szCs w:val="24"/>
        </w:rPr>
      </w:pPr>
    </w:p>
    <w:p w:rsidR="005A4947" w:rsidRPr="002F0235" w:rsidRDefault="005A4947"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EXPOSICIÓN DE MOTIVOS</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Plan de Desarrollo del Estado de México 2023-2029 publicado el 15 de marzo de 2024 en el Periódico Oficial "Gaceta de Gobierno", documento rector de la política gubernamental de la actual administración, establece con claridad que el actuar público debe guiarse bajo los principios del Humanismo Mexicano, donde destacan el progreso con justicia, la pluralidad, la inclusión y, de manera enfática, la austeridad y la honestidad.</w:t>
      </w:r>
    </w:p>
    <w:p w:rsidR="00E858E4" w:rsidRPr="002F0235" w:rsidRDefault="00E858E4" w:rsidP="007722C5">
      <w:pPr>
        <w:spacing w:after="0" w:line="240" w:lineRule="auto"/>
        <w:jc w:val="both"/>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lastRenderedPageBreak/>
        <w:t>Dentro del Eje 1 "Cero corrupción y gobierno del pueblo y para el pueblo", se privilegia la construcción de un gobierno cercano, democrático, transparente y eficiente, basado en la responsabilidad en el ejercicio del gasto público, destacando la necesidad de ejercer solo los recursos necesarios para garantizar el funcionamiento institucional, reafirmando que el servicio público es un privilegio que implica vocación de servicio y no debe traducirse en beneficios personales.</w:t>
      </w:r>
    </w:p>
    <w:p w:rsidR="00E858E4" w:rsidRPr="002F0235" w:rsidRDefault="00E858E4" w:rsidP="007722C5">
      <w:pPr>
        <w:spacing w:after="0" w:line="240" w:lineRule="auto"/>
        <w:jc w:val="both"/>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El Estado de México se distingue por ser tierra de mujeres y hombres ejemplares, cuya entrega, talento y vocación de servicio contribuyen todos los días al fortalecimiento del tejido social, al desarrollo comunitario, al bienestar colectivo y al progreso de la entidad. Desde los ámbitos de la ciencia, la cultura, la innovación, la salud, el trabajo, la protección al medio ambiente, la educación, los derechos humanos y el liderazgo juvenil, su labor ha dejado huella, no solo en su entorno inmediato, sino en el devenir del Estado de México y de nuestra Nación.</w:t>
      </w:r>
    </w:p>
    <w:p w:rsidR="00E858E4" w:rsidRPr="002F0235" w:rsidRDefault="00E858E4" w:rsidP="007722C5">
      <w:pPr>
        <w:spacing w:after="0" w:line="240" w:lineRule="auto"/>
        <w:jc w:val="both"/>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Históricamente, el Estado de México se ha distinguido por resaltar la gran labor de sus habitantes y preservar su memoria colectiva a través de reconocimientos institucionales. Estos galardones se otorgan a mexiquenses que, mediante su esfuerzo y compromiso con las causas sociales significativas, han logrado influir positivamente en el desarrollo social de la entidad.</w:t>
      </w:r>
    </w:p>
    <w:p w:rsidR="00E858E4" w:rsidRPr="002F0235" w:rsidRDefault="00E858E4" w:rsidP="007722C5">
      <w:pPr>
        <w:spacing w:after="0" w:line="240" w:lineRule="auto"/>
        <w:jc w:val="both"/>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noProof/>
          <w:sz w:val="24"/>
          <w:szCs w:val="24"/>
        </w:rPr>
        <w:drawing>
          <wp:inline distT="0" distB="0" distL="0" distR="0">
            <wp:extent cx="5715" cy="571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sidRPr="002F0235">
        <w:rPr>
          <w:rFonts w:ascii="Times New Roman" w:hAnsi="Times New Roman" w:cs="Times New Roman"/>
          <w:sz w:val="24"/>
          <w:szCs w:val="24"/>
        </w:rPr>
        <w:t xml:space="preserve">Reconocer públicamente estas trayectorias no es únicamente una cuestión de protocolo institucional; se trata de un acto de justicia social y de estímulo al mérito civil, que da visibilidad a las causas comunes, inspira a las </w:t>
      </w:r>
      <w:r w:rsidRPr="002F0235">
        <w:rPr>
          <w:rFonts w:ascii="Times New Roman" w:hAnsi="Times New Roman" w:cs="Times New Roman"/>
          <w:noProof/>
          <w:sz w:val="24"/>
          <w:szCs w:val="24"/>
        </w:rPr>
        <w:drawing>
          <wp:inline distT="0" distB="0" distL="0" distR="0" wp14:anchorId="18BD4E75" wp14:editId="3177A40A">
            <wp:extent cx="4575" cy="4572"/>
            <wp:effectExtent l="0" t="0" r="0" b="0"/>
            <wp:docPr id="6333" name="Picture 6333"/>
            <wp:cNvGraphicFramePr/>
            <a:graphic xmlns:a="http://schemas.openxmlformats.org/drawingml/2006/main">
              <a:graphicData uri="http://schemas.openxmlformats.org/drawingml/2006/picture">
                <pic:pic xmlns:pic="http://schemas.openxmlformats.org/drawingml/2006/picture">
                  <pic:nvPicPr>
                    <pic:cNvPr id="6333" name="Picture 6333"/>
                    <pic:cNvPicPr/>
                  </pic:nvPicPr>
                  <pic:blipFill>
                    <a:blip r:embed="rId8"/>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futuras generaciones y fortalece la identidad mexiquense.</w:t>
      </w:r>
    </w:p>
    <w:p w:rsidR="00E858E4" w:rsidRPr="002F0235" w:rsidRDefault="00E858E4" w:rsidP="007722C5">
      <w:pPr>
        <w:spacing w:after="0" w:line="240" w:lineRule="auto"/>
        <w:jc w:val="both"/>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En esa tesitura, debe ser motivo de orgullo promover a las personas que, con su talento y lado humano, </w:t>
      </w:r>
      <w:r w:rsidRPr="002F0235">
        <w:rPr>
          <w:rFonts w:ascii="Times New Roman" w:hAnsi="Times New Roman" w:cs="Times New Roman"/>
          <w:noProof/>
          <w:sz w:val="24"/>
          <w:szCs w:val="24"/>
        </w:rPr>
        <w:drawing>
          <wp:inline distT="0" distB="0" distL="0" distR="0" wp14:anchorId="55DCDCB0" wp14:editId="150B299A">
            <wp:extent cx="4575" cy="4573"/>
            <wp:effectExtent l="0" t="0" r="0" b="0"/>
            <wp:docPr id="6334" name="Picture 6334"/>
            <wp:cNvGraphicFramePr/>
            <a:graphic xmlns:a="http://schemas.openxmlformats.org/drawingml/2006/main">
              <a:graphicData uri="http://schemas.openxmlformats.org/drawingml/2006/picture">
                <pic:pic xmlns:pic="http://schemas.openxmlformats.org/drawingml/2006/picture">
                  <pic:nvPicPr>
                    <pic:cNvPr id="6334" name="Picture 6334"/>
                    <pic:cNvPicPr/>
                  </pic:nvPicPr>
                  <pic:blipFill>
                    <a:blip r:embed="rId16"/>
                    <a:stretch>
                      <a:fillRect/>
                    </a:stretch>
                  </pic:blipFill>
                  <pic:spPr>
                    <a:xfrm>
                      <a:off x="0" y="0"/>
                      <a:ext cx="4575" cy="4573"/>
                    </a:xfrm>
                    <a:prstGeom prst="rect">
                      <a:avLst/>
                    </a:prstGeom>
                  </pic:spPr>
                </pic:pic>
              </a:graphicData>
            </a:graphic>
          </wp:inline>
        </w:drawing>
      </w:r>
      <w:r w:rsidRPr="002F0235">
        <w:rPr>
          <w:rFonts w:ascii="Times New Roman" w:hAnsi="Times New Roman" w:cs="Times New Roman"/>
          <w:sz w:val="24"/>
          <w:szCs w:val="24"/>
        </w:rPr>
        <w:t>contribuyen a mejorar la calidad de vida de nuestra comunidad y, por ende, ser valoradas, respetadas y reconocidas a través de la Presea "Estado de México", que otorga el Gobierno estatal.</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Lo anterior se refleja en el Código Administrativo del Estado de México y el Reglamento del Mérito Civil del Estado de México, los cuales establecen el marco normativo para reconocer públicamente a personas, ya sea de manera individual o colectiva, por su conducta ejemplar o por haber realizado actos relevantes que benefician a la humanidad, al país, al estado o sus comunidades.</w:t>
      </w: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noProof/>
          <w:sz w:val="24"/>
          <w:szCs w:val="24"/>
        </w:rPr>
        <w:drawing>
          <wp:inline distT="0" distB="0" distL="0" distR="0" wp14:anchorId="6847AE5E" wp14:editId="20F9398C">
            <wp:extent cx="4575" cy="4572"/>
            <wp:effectExtent l="0" t="0" r="0" b="0"/>
            <wp:docPr id="11169" name="Picture 11169"/>
            <wp:cNvGraphicFramePr/>
            <a:graphic xmlns:a="http://schemas.openxmlformats.org/drawingml/2006/main">
              <a:graphicData uri="http://schemas.openxmlformats.org/drawingml/2006/picture">
                <pic:pic xmlns:pic="http://schemas.openxmlformats.org/drawingml/2006/picture">
                  <pic:nvPicPr>
                    <pic:cNvPr id="11169" name="Picture 11169"/>
                    <pic:cNvPicPr/>
                  </pic:nvPicPr>
                  <pic:blipFill>
                    <a:blip r:embed="rId12"/>
                    <a:stretch>
                      <a:fillRect/>
                    </a:stretch>
                  </pic:blipFill>
                  <pic:spPr>
                    <a:xfrm>
                      <a:off x="0" y="0"/>
                      <a:ext cx="4575" cy="4572"/>
                    </a:xfrm>
                    <a:prstGeom prst="rect">
                      <a:avLst/>
                    </a:prstGeom>
                  </pic:spPr>
                </pic:pic>
              </a:graphicData>
            </a:graphic>
          </wp:inline>
        </w:drawing>
      </w: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Las preseas del Estado de México son reconocimientos otorgados por el Gobierno del Estado para honrar a personas e instituciones que se destacan por sus contribuciones a la sociedad en diversos ámbitos. Estas preseas son una manera de reconocer logros excepcionales en distintas áreas y sectores y son una expresión de gratitud al trabajo de las y los mexiquenses, ya que destacan y honran el esfuerzo, la dedicación y los logros excepcionales de las personas e instituciones que trabajan en beneficio de la comunidad. Este reconocimiento público es una forma de valorar y apreciar las contribuciones que muchos hacen, por lo general, sin esperar una recompensa material a cambio.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Al reconocer virtudes como el civismo, la responsabilidad social, el compromiso con el desarrollo del estado o el arte y la ciencia, las preseas promueven valores importantes en la sociedad, como el trabajo en equipo, la ética, la responsabilidad y la solidaridad. Esto inspira a otros a seguir esos ejemplos y fomentar una cultura de contribución al bien común. Los galardones no solo representan un reconocimiento social, sino también un símbolo de identidad mexiquense, que rinde homenaje a los ilustres ciudadanos del estado.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lastRenderedPageBreak/>
        <w:t>En atención a lo anterior, la presente Iniciativa tiene como objetivo actualizar y fortalecer los reconocimientos públicos otorgados por el estado, mediante la reestructuración de las modalidades y denominaciones de la Presea "Estado de México", con el fin de asegurar su relevancia y adecuación a las nuevas realidades sociales.</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Bajo esta visión transformadora, se propone la reconfiguración y simplificación de las categorías de la Presea </w:t>
      </w:r>
      <w:r w:rsidRPr="002F0235">
        <w:rPr>
          <w:rFonts w:ascii="Times New Roman" w:hAnsi="Times New Roman" w:cs="Times New Roman"/>
          <w:noProof/>
          <w:sz w:val="24"/>
          <w:szCs w:val="24"/>
        </w:rPr>
        <w:drawing>
          <wp:inline distT="0" distB="0" distL="0" distR="0" wp14:anchorId="14216AD5" wp14:editId="610C1EFB">
            <wp:extent cx="4575" cy="4572"/>
            <wp:effectExtent l="0" t="0" r="0" b="0"/>
            <wp:docPr id="11170" name="Picture 11170"/>
            <wp:cNvGraphicFramePr/>
            <a:graphic xmlns:a="http://schemas.openxmlformats.org/drawingml/2006/main">
              <a:graphicData uri="http://schemas.openxmlformats.org/drawingml/2006/picture">
                <pic:pic xmlns:pic="http://schemas.openxmlformats.org/drawingml/2006/picture">
                  <pic:nvPicPr>
                    <pic:cNvPr id="11170" name="Picture 11170"/>
                    <pic:cNvPicPr/>
                  </pic:nvPicPr>
                  <pic:blipFill>
                    <a:blip r:embed="rId12"/>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"Estado de México", acorde con el principio de austeridad republicana, que busca optimizar el uso de los recursos públicos sin renunciar al deber institucional de reconocer a quienes engrandecen a nuestro Estado.</w:t>
      </w:r>
    </w:p>
    <w:p w:rsidR="00E858E4" w:rsidRPr="002F0235" w:rsidRDefault="00E858E4" w:rsidP="007722C5">
      <w:pPr>
        <w:spacing w:after="0" w:line="240" w:lineRule="auto"/>
        <w:jc w:val="both"/>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 xml:space="preserve">El nuevo esquema de preseas no sólo reconoce méritos individuales o colectivos en campos prioritarios para el desarrollo integral de la entidad, sino que fortalece el sentido ético del servicio público y el compromiso con la comunidad. Bajo esta propuesta, se propone reformar el artículo 3.61 del Código Administrativo del Estado de </w:t>
      </w:r>
      <w:r w:rsidRPr="002F0235">
        <w:rPr>
          <w:rFonts w:ascii="Times New Roman" w:hAnsi="Times New Roman" w:cs="Times New Roman"/>
          <w:noProof/>
          <w:sz w:val="24"/>
          <w:szCs w:val="24"/>
        </w:rPr>
        <w:drawing>
          <wp:inline distT="0" distB="0" distL="0" distR="0" wp14:anchorId="290D6677" wp14:editId="0220B090">
            <wp:extent cx="4575" cy="4572"/>
            <wp:effectExtent l="0" t="0" r="0" b="0"/>
            <wp:docPr id="11171" name="Picture 11171"/>
            <wp:cNvGraphicFramePr/>
            <a:graphic xmlns:a="http://schemas.openxmlformats.org/drawingml/2006/main">
              <a:graphicData uri="http://schemas.openxmlformats.org/drawingml/2006/picture">
                <pic:pic xmlns:pic="http://schemas.openxmlformats.org/drawingml/2006/picture">
                  <pic:nvPicPr>
                    <pic:cNvPr id="11171" name="Picture 11171"/>
                    <pic:cNvPicPr/>
                  </pic:nvPicPr>
                  <pic:blipFill>
                    <a:blip r:embed="rId51"/>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 xml:space="preserve">México a efecto de establecer una estructura simplificada y significativa, que permita continuar distinguiendo </w:t>
      </w:r>
      <w:r w:rsidRPr="002F0235">
        <w:rPr>
          <w:rFonts w:ascii="Times New Roman" w:hAnsi="Times New Roman" w:cs="Times New Roman"/>
          <w:noProof/>
          <w:sz w:val="24"/>
          <w:szCs w:val="24"/>
        </w:rPr>
        <w:drawing>
          <wp:inline distT="0" distB="0" distL="0" distR="0" wp14:anchorId="3B2222CF" wp14:editId="279E3645">
            <wp:extent cx="4575" cy="4572"/>
            <wp:effectExtent l="0" t="0" r="0" b="0"/>
            <wp:docPr id="11172" name="Picture 11172"/>
            <wp:cNvGraphicFramePr/>
            <a:graphic xmlns:a="http://schemas.openxmlformats.org/drawingml/2006/main">
              <a:graphicData uri="http://schemas.openxmlformats.org/drawingml/2006/picture">
                <pic:pic xmlns:pic="http://schemas.openxmlformats.org/drawingml/2006/picture">
                  <pic:nvPicPr>
                    <pic:cNvPr id="11172" name="Picture 11172"/>
                    <pic:cNvPicPr/>
                  </pic:nvPicPr>
                  <pic:blipFill>
                    <a:blip r:embed="rId14"/>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a los mexiquenses sobresalientes, pero con un enfoque racionalizado, representativo y socialmente pertinente, con la finalidad de plasmar de manera clara y ordenada los reconocimientos públicos que otorga el Estado a favor de las y los mexiquenses, de la siguiente manera:</w:t>
      </w:r>
    </w:p>
    <w:p w:rsidR="00E858E4" w:rsidRPr="002F0235" w:rsidRDefault="00E858E4" w:rsidP="007722C5">
      <w:pPr>
        <w:spacing w:after="0" w:line="240" w:lineRule="auto"/>
        <w:jc w:val="both"/>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1. Presea al Mérito Científico, Tecnológico y Educativo</w:t>
      </w:r>
      <w:r w:rsidRPr="002F0235">
        <w:rPr>
          <w:rFonts w:ascii="Times New Roman" w:hAnsi="Times New Roman" w:cs="Times New Roman"/>
          <w:sz w:val="24"/>
          <w:szCs w:val="24"/>
        </w:rPr>
        <w:t>, para reconocer a las personas cuyas aportaciones en investigación, innovación o docencia hayan contribuido al avance del conocimiento, el desarrollo tecnológico o la mejora educativa en el Estado de México, fortaleciendo el derecho humano a la educación, la democratización del saber y la aplicación social de la ciencia;</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2. Presea a la Cultura y a los Pueblos Indígenas</w:t>
      </w:r>
      <w:r w:rsidRPr="002F0235">
        <w:rPr>
          <w:rFonts w:ascii="Times New Roman" w:hAnsi="Times New Roman" w:cs="Times New Roman"/>
          <w:sz w:val="24"/>
          <w:szCs w:val="24"/>
        </w:rPr>
        <w:t>, para reconocer a las personas que promuevan el arte o las formas de expresión cultural, el reconocimiento a su trayectoria ya las obras realizadas, así como para reconocer las labores comunitarias y humanitarias en la promoción cultural o la defensa de los derechos de los pueblos indígenas del Estado de México, así como sus lenguas, tradiciones, conocimientos y formas de vida, y las acciones para el fortalecimiento del tejido social, la identidad colectiva y la diversidad cultural;</w:t>
      </w:r>
    </w:p>
    <w:p w:rsidR="00E858E4" w:rsidRPr="002F0235" w:rsidRDefault="00E858E4" w:rsidP="007722C5">
      <w:pPr>
        <w:spacing w:after="0" w:line="240" w:lineRule="auto"/>
        <w:jc w:val="both"/>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3. Presea al Fomento Económico, Ambiental y Social</w:t>
      </w:r>
      <w:r w:rsidRPr="002F0235">
        <w:rPr>
          <w:rFonts w:ascii="Times New Roman" w:hAnsi="Times New Roman" w:cs="Times New Roman"/>
          <w:sz w:val="24"/>
          <w:szCs w:val="24"/>
        </w:rPr>
        <w:t xml:space="preserve">, para destacar a las personas que hayan generado un impacto positivo en el desarrollo sostenible y en la mejora de la calidad de vida de las y los mexiquenses, mediante acciones que promuevan el desarrollo económico, la generación de empleos, la innovación empresarial, la economía circular, la protección del medio ambiente, el uso eficiente y sostenible de recursos </w:t>
      </w:r>
      <w:r w:rsidRPr="002F0235">
        <w:rPr>
          <w:rFonts w:ascii="Times New Roman" w:hAnsi="Times New Roman" w:cs="Times New Roman"/>
          <w:noProof/>
          <w:sz w:val="24"/>
          <w:szCs w:val="24"/>
        </w:rPr>
        <w:drawing>
          <wp:inline distT="0" distB="0" distL="0" distR="0" wp14:anchorId="7B94C217" wp14:editId="14E6E212">
            <wp:extent cx="4575" cy="4572"/>
            <wp:effectExtent l="0" t="0" r="0" b="0"/>
            <wp:docPr id="11173" name="Picture 11173"/>
            <wp:cNvGraphicFramePr/>
            <a:graphic xmlns:a="http://schemas.openxmlformats.org/drawingml/2006/main">
              <a:graphicData uri="http://schemas.openxmlformats.org/drawingml/2006/picture">
                <pic:pic xmlns:pic="http://schemas.openxmlformats.org/drawingml/2006/picture">
                  <pic:nvPicPr>
                    <pic:cNvPr id="11173" name="Picture 11173"/>
                    <pic:cNvPicPr/>
                  </pic:nvPicPr>
                  <pic:blipFill>
                    <a:blip r:embed="rId12"/>
                    <a:stretch>
                      <a:fillRect/>
                    </a:stretch>
                  </pic:blipFill>
                  <pic:spPr>
                    <a:xfrm>
                      <a:off x="0" y="0"/>
                      <a:ext cx="4575" cy="4572"/>
                    </a:xfrm>
                    <a:prstGeom prst="rect">
                      <a:avLst/>
                    </a:prstGeom>
                  </pic:spPr>
                </pic:pic>
              </a:graphicData>
            </a:graphic>
          </wp:inline>
        </w:drawing>
      </w:r>
      <w:r w:rsidRPr="002F0235">
        <w:rPr>
          <w:rFonts w:ascii="Times New Roman" w:hAnsi="Times New Roman" w:cs="Times New Roman"/>
          <w:sz w:val="24"/>
          <w:szCs w:val="24"/>
        </w:rPr>
        <w:t>naturales, la el fomento a la equidad, y la promoción de la cohesión social en la comunidad para generar condiciones de desarrollo armónico, sostenible e incluyente, favoreciendo el bienestar integral del Estado de México;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ind w:left="31"/>
        <w:jc w:val="both"/>
        <w:rPr>
          <w:rFonts w:ascii="Times New Roman" w:hAnsi="Times New Roman" w:cs="Times New Roman"/>
          <w:sz w:val="24"/>
          <w:szCs w:val="24"/>
        </w:rPr>
      </w:pPr>
      <w:r w:rsidRPr="002F0235">
        <w:rPr>
          <w:rFonts w:ascii="Times New Roman" w:hAnsi="Times New Roman" w:cs="Times New Roman"/>
          <w:b/>
          <w:sz w:val="24"/>
          <w:szCs w:val="24"/>
        </w:rPr>
        <w:t>4. Presea a la Salud, el Trabajo y la Vocación de Servicio</w:t>
      </w:r>
      <w:r w:rsidRPr="002F0235">
        <w:rPr>
          <w:rFonts w:ascii="Times New Roman" w:hAnsi="Times New Roman" w:cs="Times New Roman"/>
          <w:sz w:val="24"/>
          <w:szCs w:val="24"/>
        </w:rPr>
        <w:t>, para honrar a quienes, con ética, vocación y compromiso social, han contribuido a mejorar las condiciones de salud, impulsar la prevención, dignificar el trabajo o consolidar prácticas ejemplares de servicio comunitario, fortaleciendo con ello el derecho a la salud, el trabajo digno y el bienestar colectivo;</w:t>
      </w:r>
    </w:p>
    <w:p w:rsidR="00E858E4" w:rsidRPr="002F0235" w:rsidRDefault="00E858E4" w:rsidP="007722C5">
      <w:pPr>
        <w:spacing w:after="0" w:line="240" w:lineRule="auto"/>
        <w:ind w:left="31"/>
        <w:jc w:val="both"/>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5. Presea al Desarrollo Productivo y Agrario</w:t>
      </w:r>
      <w:r w:rsidRPr="002F0235">
        <w:rPr>
          <w:rFonts w:ascii="Times New Roman" w:hAnsi="Times New Roman" w:cs="Times New Roman"/>
          <w:sz w:val="24"/>
          <w:szCs w:val="24"/>
        </w:rPr>
        <w:t>, para reconocer personas que, desde el ámbito económico o agrario se hayan destacado por su innovación, eficiencia, fomento al empleo o impulso a la productividad, garantizando la soberanía alimentaria, el desarrollo sostenible y el fortalecimiento del campo mexiquense como base de justicia social y prosperidad;</w:t>
      </w:r>
    </w:p>
    <w:p w:rsidR="00E858E4" w:rsidRPr="002F0235" w:rsidRDefault="00E858E4" w:rsidP="007722C5">
      <w:pPr>
        <w:spacing w:after="0" w:line="240" w:lineRule="auto"/>
        <w:jc w:val="both"/>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6. Presea al Liderazgo Joven y la Innovación Social</w:t>
      </w:r>
      <w:r w:rsidRPr="002F0235">
        <w:rPr>
          <w:rFonts w:ascii="Times New Roman" w:hAnsi="Times New Roman" w:cs="Times New Roman"/>
          <w:sz w:val="24"/>
          <w:szCs w:val="24"/>
        </w:rPr>
        <w:t>, para personas menores de 29 años cuya conducta, acciones u obras representen un ejemplo de superación personal, compromiso comunitario, impulso creativo o transformación positiva en su entorno, promoviendo la participación juvenil como motor de cambio social;</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ind w:left="31"/>
        <w:jc w:val="both"/>
        <w:rPr>
          <w:rFonts w:ascii="Times New Roman" w:hAnsi="Times New Roman" w:cs="Times New Roman"/>
          <w:sz w:val="24"/>
          <w:szCs w:val="24"/>
        </w:rPr>
      </w:pPr>
      <w:r w:rsidRPr="002F0235">
        <w:rPr>
          <w:rFonts w:ascii="Times New Roman" w:hAnsi="Times New Roman" w:cs="Times New Roman"/>
          <w:b/>
          <w:sz w:val="24"/>
          <w:szCs w:val="24"/>
        </w:rPr>
        <w:t>7. Presea a la Defensa de los Derechos Humanos y Bienestar Animal</w:t>
      </w:r>
      <w:r w:rsidRPr="002F0235">
        <w:rPr>
          <w:rFonts w:ascii="Times New Roman" w:hAnsi="Times New Roman" w:cs="Times New Roman"/>
          <w:sz w:val="24"/>
          <w:szCs w:val="24"/>
        </w:rPr>
        <w:t>, para personas físicas o jurídicas colectivas que, se hayan destacado por su labor en la promoción, difusión, defensa, respeto o protección de los derechos humanos, la igualdad sustantiva, la equidad de género, la prevención y eliminación de cualquier forma de discriminación, así como la protección y defensa del bienestar de los seres sintientes, y</w:t>
      </w:r>
    </w:p>
    <w:p w:rsidR="00E858E4" w:rsidRPr="002F0235" w:rsidRDefault="00E858E4" w:rsidP="007722C5">
      <w:pPr>
        <w:spacing w:after="0" w:line="240" w:lineRule="auto"/>
        <w:ind w:left="31"/>
        <w:jc w:val="both"/>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8. Presea a la Libertad de Expresión y al Mérito Cívico</w:t>
      </w:r>
      <w:r w:rsidRPr="002F0235">
        <w:rPr>
          <w:rFonts w:ascii="Times New Roman" w:hAnsi="Times New Roman" w:cs="Times New Roman"/>
          <w:sz w:val="24"/>
          <w:szCs w:val="24"/>
        </w:rPr>
        <w:t>, para las personas físicas o jurídicas colectivas que, por su esfuerzo, trayectoria y dedicación, promuevan la veracidad, la objetividad y el uso responsable de la libertad de expresión, así como actos de compromiso cívico y servicio comunitario de alto valor social, fortaleciendo la vida democrática y la participación ciudadana.</w:t>
      </w:r>
    </w:p>
    <w:p w:rsidR="00E858E4" w:rsidRPr="002F0235" w:rsidRDefault="00E858E4" w:rsidP="007722C5">
      <w:pPr>
        <w:spacing w:after="0" w:line="240" w:lineRule="auto"/>
        <w:jc w:val="both"/>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De igual manera, a efecto de evitar fragmentar el valor simbólico del reconocimiento oficial mencionado, diluir su trascendencia y generar disparidad en los criterios de evaluación entre los múltiples tipos de galardones o reconocimientos, así como procurar que no se destinen recursos públicos de manera discrecional a la creación de premiaciones oficiales, se establece que las dependencias y organismos auxiliares del Poder Ejecutivo del Estado de México únicamente podrán entregar las preseas o premios establecidos en Ley, o en Decreto o Reglamento expedido por la persona titular del Poder Ejecutivo del Estado, con esto se fortalece la identidad institucional, se refuerza el sentido de pertenencia y se preserva la dignidad del homenaje que se rinde a quienes más han aportado al engrandecimiento de la entidad.</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En mérito de lo expuesto, se somete a la consideración de esa H. Legislatura, la presente Iniciativa de Decreto.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DECRETO NÚMERO:</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LA H. "LXII" LEGISLATURA</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DEL ESTADO DE MÉXICO</w:t>
      </w: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DECRETA:</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ÚNICO.</w:t>
      </w:r>
      <w:r w:rsidRPr="002F0235">
        <w:rPr>
          <w:rFonts w:ascii="Times New Roman" w:hAnsi="Times New Roman" w:cs="Times New Roman"/>
          <w:sz w:val="24"/>
          <w:szCs w:val="24"/>
        </w:rPr>
        <w:t xml:space="preserve"> Se reforma el párrafo primero y los incisos a, b, c, d, e, f, g, y h de la fracción I del artículo 3.61, se adiciona el artículo 3.62 Bis, y se derogan los incisos i, j, k, </w:t>
      </w:r>
      <w:r w:rsidR="00176522" w:rsidRPr="002F0235">
        <w:rPr>
          <w:rFonts w:ascii="Times New Roman" w:hAnsi="Times New Roman" w:cs="Times New Roman"/>
          <w:sz w:val="24"/>
          <w:szCs w:val="24"/>
        </w:rPr>
        <w:t>l</w:t>
      </w:r>
      <w:r w:rsidRPr="002F0235">
        <w:rPr>
          <w:rFonts w:ascii="Times New Roman" w:hAnsi="Times New Roman" w:cs="Times New Roman"/>
          <w:sz w:val="24"/>
          <w:szCs w:val="24"/>
        </w:rPr>
        <w:t>, m, n, ñ, o, p, q, r, y s de la fracción I del artículo 3.61 del Código Administrativo del Estado de México, para quedar como sigue:</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Artículo 3.61.</w:t>
      </w:r>
      <w:r w:rsidRPr="002F0235">
        <w:rPr>
          <w:rFonts w:ascii="Times New Roman" w:hAnsi="Times New Roman" w:cs="Times New Roman"/>
          <w:sz w:val="24"/>
          <w:szCs w:val="24"/>
        </w:rPr>
        <w:t xml:space="preserve"> Son reconocimientos públicos que otorga el Estado a favor de </w:t>
      </w:r>
      <w:r w:rsidRPr="002F0235">
        <w:rPr>
          <w:rFonts w:ascii="Times New Roman" w:hAnsi="Times New Roman" w:cs="Times New Roman"/>
          <w:b/>
          <w:sz w:val="24"/>
          <w:szCs w:val="24"/>
        </w:rPr>
        <w:t>las personas</w:t>
      </w:r>
      <w:r w:rsidRPr="002F0235">
        <w:rPr>
          <w:rFonts w:ascii="Times New Roman" w:hAnsi="Times New Roman" w:cs="Times New Roman"/>
          <w:sz w:val="24"/>
          <w:szCs w:val="24"/>
        </w:rPr>
        <w:t xml:space="preserve"> mexiquenses:</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I. …</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a). Presea al Mérito Científico, Tecnológico y Educativo;</w:t>
      </w:r>
    </w:p>
    <w:p w:rsidR="00E858E4" w:rsidRPr="002F0235" w:rsidRDefault="00E858E4" w:rsidP="007722C5">
      <w:pPr>
        <w:spacing w:after="0" w:line="240" w:lineRule="auto"/>
        <w:rPr>
          <w:rFonts w:ascii="Times New Roman" w:hAnsi="Times New Roman" w:cs="Times New Roman"/>
          <w:b/>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b). Presea a la Cultura y los Pueblos Indígenas;</w:t>
      </w:r>
    </w:p>
    <w:p w:rsidR="00E858E4" w:rsidRPr="002F0235" w:rsidRDefault="00E858E4" w:rsidP="007722C5">
      <w:pPr>
        <w:spacing w:after="0" w:line="240" w:lineRule="auto"/>
        <w:rPr>
          <w:rFonts w:ascii="Times New Roman" w:hAnsi="Times New Roman" w:cs="Times New Roman"/>
          <w:b/>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lastRenderedPageBreak/>
        <w:t>c). Presea al Fomento Económico, Ambiental y Socia l;</w:t>
      </w:r>
    </w:p>
    <w:p w:rsidR="00E858E4" w:rsidRPr="002F0235" w:rsidRDefault="00E858E4" w:rsidP="007722C5">
      <w:pPr>
        <w:spacing w:after="0" w:line="240" w:lineRule="auto"/>
        <w:rPr>
          <w:rFonts w:ascii="Times New Roman" w:hAnsi="Times New Roman" w:cs="Times New Roman"/>
          <w:b/>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d). Presea a la Salud, el Trabajo y la Vocación de Servicio;</w:t>
      </w:r>
    </w:p>
    <w:p w:rsidR="00E858E4" w:rsidRPr="002F0235" w:rsidRDefault="00E858E4" w:rsidP="007722C5">
      <w:pPr>
        <w:spacing w:after="0" w:line="240" w:lineRule="auto"/>
        <w:rPr>
          <w:rFonts w:ascii="Times New Roman" w:hAnsi="Times New Roman" w:cs="Times New Roman"/>
          <w:b/>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e). Presea al Desarrollo Productivo y Agrario;</w:t>
      </w:r>
    </w:p>
    <w:p w:rsidR="00E858E4" w:rsidRPr="002F0235" w:rsidRDefault="00E858E4" w:rsidP="007722C5">
      <w:pPr>
        <w:spacing w:after="0" w:line="240" w:lineRule="auto"/>
        <w:rPr>
          <w:rFonts w:ascii="Times New Roman" w:hAnsi="Times New Roman" w:cs="Times New Roman"/>
          <w:b/>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f). Presea al Liderazgo Joven y la Innovación Social;</w:t>
      </w:r>
    </w:p>
    <w:p w:rsidR="00E858E4" w:rsidRPr="002F0235" w:rsidRDefault="00E858E4" w:rsidP="007722C5">
      <w:pPr>
        <w:spacing w:after="0" w:line="240" w:lineRule="auto"/>
        <w:rPr>
          <w:rFonts w:ascii="Times New Roman" w:hAnsi="Times New Roman" w:cs="Times New Roman"/>
          <w:b/>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g). Presea a la Defensa de los Derechos Humanos y Bienestar Animal, y</w:t>
      </w:r>
    </w:p>
    <w:p w:rsidR="00E858E4" w:rsidRPr="002F0235" w:rsidRDefault="00E858E4" w:rsidP="007722C5">
      <w:pPr>
        <w:spacing w:after="0" w:line="240" w:lineRule="auto"/>
        <w:rPr>
          <w:rFonts w:ascii="Times New Roman" w:hAnsi="Times New Roman" w:cs="Times New Roman"/>
          <w:b/>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h). Presea a la Libertad de Expresión y al Mérito Cívico.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i).</w:t>
      </w:r>
      <w:r w:rsidRPr="002F0235">
        <w:rPr>
          <w:rFonts w:ascii="Times New Roman" w:hAnsi="Times New Roman" w:cs="Times New Roman"/>
          <w:sz w:val="24"/>
          <w:szCs w:val="24"/>
        </w:rPr>
        <w:t xml:space="preserve"> Derogado.</w:t>
      </w:r>
    </w:p>
    <w:p w:rsidR="00E858E4" w:rsidRPr="002F0235" w:rsidRDefault="00E858E4" w:rsidP="007722C5">
      <w:pPr>
        <w:spacing w:after="0" w:line="240" w:lineRule="auto"/>
        <w:rPr>
          <w:rFonts w:ascii="Times New Roman" w:hAnsi="Times New Roman" w:cs="Times New Roman"/>
          <w:b/>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j).</w:t>
      </w:r>
      <w:r w:rsidRPr="002F0235">
        <w:rPr>
          <w:rFonts w:ascii="Times New Roman" w:hAnsi="Times New Roman" w:cs="Times New Roman"/>
          <w:sz w:val="24"/>
          <w:szCs w:val="24"/>
        </w:rPr>
        <w:t xml:space="preserve"> Derogado.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k).</w:t>
      </w:r>
      <w:r w:rsidRPr="002F0235">
        <w:rPr>
          <w:rFonts w:ascii="Times New Roman" w:hAnsi="Times New Roman" w:cs="Times New Roman"/>
          <w:sz w:val="24"/>
          <w:szCs w:val="24"/>
        </w:rPr>
        <w:t xml:space="preserve"> Derogado.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l).</w:t>
      </w:r>
      <w:r w:rsidRPr="002F0235">
        <w:rPr>
          <w:rFonts w:ascii="Times New Roman" w:hAnsi="Times New Roman" w:cs="Times New Roman"/>
          <w:sz w:val="24"/>
          <w:szCs w:val="24"/>
        </w:rPr>
        <w:t xml:space="preserve"> Derogado.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m).</w:t>
      </w:r>
      <w:r w:rsidRPr="002F0235">
        <w:rPr>
          <w:rFonts w:ascii="Times New Roman" w:hAnsi="Times New Roman" w:cs="Times New Roman"/>
          <w:sz w:val="24"/>
          <w:szCs w:val="24"/>
        </w:rPr>
        <w:t xml:space="preserve"> Derogado.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n).</w:t>
      </w:r>
      <w:r w:rsidRPr="002F0235">
        <w:rPr>
          <w:rFonts w:ascii="Times New Roman" w:hAnsi="Times New Roman" w:cs="Times New Roman"/>
          <w:sz w:val="24"/>
          <w:szCs w:val="24"/>
        </w:rPr>
        <w:t xml:space="preserve"> Derogado.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ñ).</w:t>
      </w:r>
      <w:r w:rsidRPr="002F0235">
        <w:rPr>
          <w:rFonts w:ascii="Times New Roman" w:hAnsi="Times New Roman" w:cs="Times New Roman"/>
          <w:sz w:val="24"/>
          <w:szCs w:val="24"/>
        </w:rPr>
        <w:t xml:space="preserve"> Derogado.</w:t>
      </w:r>
    </w:p>
    <w:p w:rsidR="00E858E4" w:rsidRPr="002F0235" w:rsidRDefault="00E858E4" w:rsidP="007722C5">
      <w:pPr>
        <w:spacing w:after="0" w:line="240" w:lineRule="auto"/>
        <w:rPr>
          <w:rFonts w:ascii="Times New Roman" w:eastAsia="Courier New"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eastAsia="Courier New" w:hAnsi="Times New Roman" w:cs="Times New Roman"/>
          <w:b/>
          <w:sz w:val="24"/>
          <w:szCs w:val="24"/>
        </w:rPr>
        <w:t>o).</w:t>
      </w:r>
      <w:r w:rsidRPr="002F0235">
        <w:rPr>
          <w:rFonts w:ascii="Times New Roman" w:eastAsia="Courier New" w:hAnsi="Times New Roman" w:cs="Times New Roman"/>
          <w:sz w:val="24"/>
          <w:szCs w:val="24"/>
        </w:rPr>
        <w:t xml:space="preserve"> Derogado.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p).</w:t>
      </w:r>
      <w:r w:rsidRPr="002F0235">
        <w:rPr>
          <w:rFonts w:ascii="Times New Roman" w:hAnsi="Times New Roman" w:cs="Times New Roman"/>
          <w:sz w:val="24"/>
          <w:szCs w:val="24"/>
        </w:rPr>
        <w:t xml:space="preserve"> Derogado.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q)</w:t>
      </w:r>
      <w:r w:rsidRPr="002F0235">
        <w:rPr>
          <w:rFonts w:ascii="Times New Roman" w:hAnsi="Times New Roman" w:cs="Times New Roman"/>
          <w:sz w:val="24"/>
          <w:szCs w:val="24"/>
        </w:rPr>
        <w:t>. Derogado.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r)</w:t>
      </w:r>
      <w:r w:rsidRPr="002F0235">
        <w:rPr>
          <w:rFonts w:ascii="Times New Roman" w:hAnsi="Times New Roman" w:cs="Times New Roman"/>
          <w:sz w:val="24"/>
          <w:szCs w:val="24"/>
        </w:rPr>
        <w:t>. Derogado.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s).</w:t>
      </w:r>
      <w:r w:rsidRPr="002F0235">
        <w:rPr>
          <w:rFonts w:ascii="Times New Roman" w:hAnsi="Times New Roman" w:cs="Times New Roman"/>
          <w:sz w:val="24"/>
          <w:szCs w:val="24"/>
        </w:rPr>
        <w:t xml:space="preserve"> Derogado.</w:t>
      </w:r>
    </w:p>
    <w:p w:rsidR="00E858E4" w:rsidRPr="002F0235" w:rsidRDefault="00E858E4" w:rsidP="007722C5">
      <w:pPr>
        <w:spacing w:after="0" w:line="240" w:lineRule="auto"/>
        <w:rPr>
          <w:rFonts w:ascii="Times New Roman" w:hAnsi="Times New Roman" w:cs="Times New Roman"/>
          <w:b/>
          <w:sz w:val="24"/>
          <w:szCs w:val="24"/>
        </w:rPr>
      </w:pPr>
    </w:p>
    <w:p w:rsidR="00E858E4" w:rsidRPr="002F0235" w:rsidRDefault="00E858E4" w:rsidP="007722C5">
      <w:pPr>
        <w:spacing w:after="0" w:line="240" w:lineRule="auto"/>
        <w:rPr>
          <w:rFonts w:ascii="Times New Roman" w:hAnsi="Times New Roman" w:cs="Times New Roman"/>
          <w:b/>
          <w:sz w:val="24"/>
          <w:szCs w:val="24"/>
        </w:rPr>
      </w:pPr>
      <w:r w:rsidRPr="002F0235">
        <w:rPr>
          <w:rFonts w:ascii="Times New Roman" w:hAnsi="Times New Roman" w:cs="Times New Roman"/>
          <w:b/>
          <w:sz w:val="24"/>
          <w:szCs w:val="24"/>
        </w:rPr>
        <w:t>II. …</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Artículo 3.62 Bis. 1 as dependencias y organismos auxiliares del Poder Ejecutivo del Estado de México únicamente podrán entregar las preseas o premios establecidos en ley, o en decreto o reglamento expedido por la persona titular del Poder Ejecutivo del Estado.</w:t>
      </w:r>
    </w:p>
    <w:p w:rsidR="00D87F17" w:rsidRPr="002F0235" w:rsidRDefault="00D87F17" w:rsidP="007722C5">
      <w:pPr>
        <w:spacing w:after="0" w:line="240" w:lineRule="auto"/>
        <w:jc w:val="center"/>
        <w:rPr>
          <w:rFonts w:ascii="Times New Roman" w:hAnsi="Times New Roman" w:cs="Times New Roman"/>
          <w:sz w:val="24"/>
          <w:szCs w:val="24"/>
        </w:rPr>
      </w:pPr>
    </w:p>
    <w:p w:rsidR="00D87F17" w:rsidRPr="002F0235" w:rsidRDefault="00D87F17"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TRANSITORIOS</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b/>
          <w:sz w:val="24"/>
          <w:szCs w:val="24"/>
        </w:rPr>
        <w:t>PRIMERO</w:t>
      </w:r>
      <w:r w:rsidRPr="002F0235">
        <w:rPr>
          <w:rFonts w:ascii="Times New Roman" w:hAnsi="Times New Roman" w:cs="Times New Roman"/>
          <w:sz w:val="24"/>
          <w:szCs w:val="24"/>
        </w:rPr>
        <w:t>. Publíquese el presente Decreto en el Periódico Oficial "Gaceta del Gobierno".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SE</w:t>
      </w:r>
      <w:r w:rsidR="006A0EC2" w:rsidRPr="002F0235">
        <w:rPr>
          <w:rFonts w:ascii="Times New Roman" w:hAnsi="Times New Roman" w:cs="Times New Roman"/>
          <w:b/>
          <w:sz w:val="24"/>
          <w:szCs w:val="24"/>
        </w:rPr>
        <w:t>G</w:t>
      </w:r>
      <w:r w:rsidRPr="002F0235">
        <w:rPr>
          <w:rFonts w:ascii="Times New Roman" w:hAnsi="Times New Roman" w:cs="Times New Roman"/>
          <w:b/>
          <w:sz w:val="24"/>
          <w:szCs w:val="24"/>
        </w:rPr>
        <w:t>UNDO</w:t>
      </w:r>
      <w:r w:rsidRPr="002F0235">
        <w:rPr>
          <w:rFonts w:ascii="Times New Roman" w:hAnsi="Times New Roman" w:cs="Times New Roman"/>
          <w:sz w:val="24"/>
          <w:szCs w:val="24"/>
        </w:rPr>
        <w:t>. El presente Decreto entrará en vigor al día siguiente de su publicación en el Periódico Oficial "Gaceta del Gobierno".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lastRenderedPageBreak/>
        <w:t>TERCERO</w:t>
      </w:r>
      <w:r w:rsidRPr="002F0235">
        <w:rPr>
          <w:rFonts w:ascii="Times New Roman" w:hAnsi="Times New Roman" w:cs="Times New Roman"/>
          <w:sz w:val="24"/>
          <w:szCs w:val="24"/>
        </w:rPr>
        <w:t>. El Poder Ejecutivo del Estado realizará las modificaciones necesarias a las disposiciones reglamentarias dentro de los sesenta días hábiles siguientes a la entrada en vigor del presente Decreto.</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CUARTO</w:t>
      </w:r>
      <w:r w:rsidRPr="002F0235">
        <w:rPr>
          <w:rFonts w:ascii="Times New Roman" w:hAnsi="Times New Roman" w:cs="Times New Roman"/>
          <w:sz w:val="24"/>
          <w:szCs w:val="24"/>
        </w:rPr>
        <w:t>. Las disposiciones previstas en el presente Decreto serán aplicables al procedimiento relativo al otorgamiento de la Presea "Estado de México" 2026, cuya entrega se realizará en marzo de 2027.</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b/>
          <w:sz w:val="24"/>
          <w:szCs w:val="24"/>
        </w:rPr>
        <w:t>QUINTO</w:t>
      </w:r>
      <w:r w:rsidRPr="002F0235">
        <w:rPr>
          <w:rFonts w:ascii="Times New Roman" w:hAnsi="Times New Roman" w:cs="Times New Roman"/>
          <w:sz w:val="24"/>
          <w:szCs w:val="24"/>
        </w:rPr>
        <w:t xml:space="preserve">. Las erogaciones que se generen con motivo de la entrada en vigor del presente Decreto se sujetarán a la disponibilidad de recursos y se cubrirán con cargo al presupuesto aprobado a las dependencias o entidades </w:t>
      </w:r>
      <w:r w:rsidRPr="002F0235">
        <w:rPr>
          <w:rFonts w:ascii="Times New Roman" w:hAnsi="Times New Roman" w:cs="Times New Roman"/>
          <w:noProof/>
          <w:sz w:val="24"/>
          <w:szCs w:val="24"/>
        </w:rPr>
        <w:drawing>
          <wp:inline distT="0" distB="0" distL="0" distR="0" wp14:anchorId="5AB26793" wp14:editId="093C59CF">
            <wp:extent cx="4574" cy="9144"/>
            <wp:effectExtent l="0" t="0" r="0" b="0"/>
            <wp:docPr id="19217" name="Picture 19217"/>
            <wp:cNvGraphicFramePr/>
            <a:graphic xmlns:a="http://schemas.openxmlformats.org/drawingml/2006/main">
              <a:graphicData uri="http://schemas.openxmlformats.org/drawingml/2006/picture">
                <pic:pic xmlns:pic="http://schemas.openxmlformats.org/drawingml/2006/picture">
                  <pic:nvPicPr>
                    <pic:cNvPr id="19217" name="Picture 19217"/>
                    <pic:cNvPicPr/>
                  </pic:nvPicPr>
                  <pic:blipFill>
                    <a:blip r:embed="rId52"/>
                    <a:stretch>
                      <a:fillRect/>
                    </a:stretch>
                  </pic:blipFill>
                  <pic:spPr>
                    <a:xfrm>
                      <a:off x="0" y="0"/>
                      <a:ext cx="4574" cy="9144"/>
                    </a:xfrm>
                    <a:prstGeom prst="rect">
                      <a:avLst/>
                    </a:prstGeom>
                  </pic:spPr>
                </pic:pic>
              </a:graphicData>
            </a:graphic>
          </wp:inline>
        </w:drawing>
      </w:r>
      <w:r w:rsidRPr="002F0235">
        <w:rPr>
          <w:rFonts w:ascii="Times New Roman" w:hAnsi="Times New Roman" w:cs="Times New Roman"/>
          <w:sz w:val="24"/>
          <w:szCs w:val="24"/>
        </w:rPr>
        <w:t xml:space="preserve">competentes para el ejercicio fiscal en curso y subsecuentes. </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HOJA DE FIRMA DE LA INICIATIVA DE DECRETO POR EL QUE SE REFORMAN, ADICIONAN Y DEROGAN DIVERSAS DISPOSICIONES DEL CÓDIGO ADMINISTRATIVO DEL ESTADO DE MÉXICO, EN MATERIA DE MÉRITO CIVIL.</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rPr>
          <w:rFonts w:ascii="Times New Roman" w:hAnsi="Times New Roman" w:cs="Times New Roman"/>
          <w:sz w:val="24"/>
          <w:szCs w:val="24"/>
        </w:rPr>
      </w:pPr>
      <w:r w:rsidRPr="002F0235">
        <w:rPr>
          <w:rFonts w:ascii="Times New Roman" w:hAnsi="Times New Roman" w:cs="Times New Roman"/>
          <w:sz w:val="24"/>
          <w:szCs w:val="24"/>
        </w:rPr>
        <w:t>Reitero a usted, la seguridad de mi atenta y distinguida consideración.</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Palacio del Poder Ejecutivo, en la Ciudad de Toluca de Lerdo, capital del Estado de México, a los 12 días del mes de agosto del año 2026.</w:t>
      </w:r>
    </w:p>
    <w:p w:rsidR="00E858E4" w:rsidRPr="002F0235" w:rsidRDefault="00E858E4" w:rsidP="007722C5">
      <w:pPr>
        <w:spacing w:after="0" w:line="240" w:lineRule="auto"/>
        <w:rPr>
          <w:rFonts w:ascii="Times New Roman" w:hAnsi="Times New Roman" w:cs="Times New Roman"/>
          <w:sz w:val="24"/>
          <w:szCs w:val="24"/>
        </w:rPr>
      </w:pPr>
    </w:p>
    <w:p w:rsidR="00E858E4" w:rsidRPr="002F0235" w:rsidRDefault="00E858E4"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La Gobernadora Constitucional</w:t>
      </w:r>
    </w:p>
    <w:p w:rsidR="00E858E4" w:rsidRPr="002F0235" w:rsidRDefault="00E858E4"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Del Estado de México</w:t>
      </w:r>
    </w:p>
    <w:p w:rsidR="00E858E4" w:rsidRPr="002F0235" w:rsidRDefault="00E858E4" w:rsidP="007722C5">
      <w:pPr>
        <w:spacing w:after="0" w:line="240" w:lineRule="auto"/>
        <w:jc w:val="center"/>
        <w:rPr>
          <w:rFonts w:ascii="Times New Roman" w:hAnsi="Times New Roman" w:cs="Times New Roman"/>
          <w:b/>
          <w:sz w:val="24"/>
          <w:szCs w:val="24"/>
        </w:rPr>
      </w:pPr>
    </w:p>
    <w:p w:rsidR="00E858E4" w:rsidRPr="002F0235" w:rsidRDefault="00E858E4"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Mtra. Delfina Gómez Álvarez</w:t>
      </w:r>
    </w:p>
    <w:p w:rsidR="00410FED" w:rsidRPr="002F0235" w:rsidRDefault="00E858E4"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sz w:val="24"/>
          <w:szCs w:val="24"/>
        </w:rPr>
        <w:t>(Rúbrica)</w:t>
      </w:r>
    </w:p>
    <w:p w:rsidR="00E93E0B" w:rsidRPr="002F0235" w:rsidRDefault="00E93E0B" w:rsidP="007722C5">
      <w:pPr>
        <w:pStyle w:val="Sinespaciado"/>
        <w:rPr>
          <w:rFonts w:ascii="Times New Roman" w:hAnsi="Times New Roman" w:cs="Times New Roman"/>
          <w:sz w:val="24"/>
          <w:szCs w:val="24"/>
        </w:rPr>
      </w:pPr>
    </w:p>
    <w:p w:rsidR="00410FED" w:rsidRPr="002F0235" w:rsidRDefault="00410FED"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(Fin del documento)</w:t>
      </w:r>
    </w:p>
    <w:p w:rsidR="00410FED" w:rsidRPr="002F0235" w:rsidRDefault="00410FED" w:rsidP="007722C5">
      <w:pPr>
        <w:spacing w:after="0" w:line="240" w:lineRule="auto"/>
        <w:jc w:val="both"/>
        <w:rPr>
          <w:rFonts w:ascii="Times New Roman" w:eastAsia="Calibri" w:hAnsi="Times New Roman" w:cs="Times New Roman"/>
          <w:sz w:val="24"/>
          <w:szCs w:val="24"/>
        </w:rPr>
      </w:pPr>
    </w:p>
    <w:p w:rsidR="00547770" w:rsidRPr="002F0235" w:rsidRDefault="00547770" w:rsidP="007722C5">
      <w:pPr>
        <w:spacing w:after="0" w:line="240" w:lineRule="aut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PRESIDENTA DIP. MARTHA AZUCENA CAMACHO REYNOSO. Gracias diputado Gerardo Pliego Santana.</w:t>
      </w:r>
    </w:p>
    <w:p w:rsidR="00547770" w:rsidRPr="002F0235" w:rsidRDefault="00547770" w:rsidP="007722C5">
      <w:pPr>
        <w:spacing w:after="0" w:line="240" w:lineRule="auto"/>
        <w:ind w:firstLine="709"/>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Se registra la iniciativa y se remite a la Comisión Legislativa de Gobernación y Puntos Constitucionales para su estudio y dictamen.</w:t>
      </w:r>
    </w:p>
    <w:p w:rsidR="00547770" w:rsidRPr="002F0235" w:rsidRDefault="00547770" w:rsidP="007722C5">
      <w:pPr>
        <w:spacing w:after="0" w:line="240" w:lineRule="auto"/>
        <w:ind w:firstLine="709"/>
        <w:jc w:val="both"/>
        <w:rPr>
          <w:rFonts w:ascii="Times New Roman" w:eastAsia="Calibri" w:hAnsi="Times New Roman" w:cs="Times New Roman"/>
          <w:sz w:val="24"/>
          <w:szCs w:val="24"/>
        </w:rPr>
      </w:pPr>
      <w:r w:rsidRPr="002F0235">
        <w:rPr>
          <w:rFonts w:ascii="Times New Roman" w:eastAsia="Arial" w:hAnsi="Times New Roman" w:cs="Times New Roman"/>
          <w:sz w:val="24"/>
          <w:szCs w:val="24"/>
        </w:rPr>
        <w:t>En cuanto al punto número 11, el diputado Román Cortés Lugo, leerá la Iniciativa de Decreto por el que se convoca a la “LXI</w:t>
      </w:r>
      <w:r w:rsidR="00A35E51" w:rsidRPr="002F0235">
        <w:rPr>
          <w:rFonts w:ascii="Times New Roman" w:eastAsia="Arial" w:hAnsi="Times New Roman" w:cs="Times New Roman"/>
          <w:sz w:val="24"/>
          <w:szCs w:val="24"/>
        </w:rPr>
        <w:t>I</w:t>
      </w:r>
      <w:r w:rsidRPr="002F0235">
        <w:rPr>
          <w:rFonts w:ascii="Times New Roman" w:eastAsia="Arial" w:hAnsi="Times New Roman" w:cs="Times New Roman"/>
          <w:sz w:val="24"/>
          <w:szCs w:val="24"/>
        </w:rPr>
        <w:t>” Legislatura, a la realización del Octavo Periodo Extraordinario de Sesiones, presentada por las y los integrantes de la Diputación Permanente</w:t>
      </w:r>
      <w:r w:rsidR="00A35E51" w:rsidRPr="002F0235">
        <w:rPr>
          <w:rFonts w:ascii="Times New Roman" w:eastAsia="Arial" w:hAnsi="Times New Roman" w:cs="Times New Roman"/>
          <w:sz w:val="24"/>
          <w:szCs w:val="24"/>
        </w:rPr>
        <w:t>. (De</w:t>
      </w:r>
      <w:r w:rsidRPr="002F0235">
        <w:rPr>
          <w:rFonts w:ascii="Times New Roman" w:eastAsia="Arial" w:hAnsi="Times New Roman" w:cs="Times New Roman"/>
          <w:sz w:val="24"/>
          <w:szCs w:val="24"/>
        </w:rPr>
        <w:t xml:space="preserve"> urgente y obvia resolución</w:t>
      </w:r>
      <w:r w:rsidR="00A35E51" w:rsidRPr="002F0235">
        <w:rPr>
          <w:rFonts w:ascii="Times New Roman" w:eastAsia="Arial" w:hAnsi="Times New Roman" w:cs="Times New Roman"/>
          <w:sz w:val="24"/>
          <w:szCs w:val="24"/>
        </w:rPr>
        <w:t>)</w:t>
      </w:r>
      <w:r w:rsidRPr="002F0235">
        <w:rPr>
          <w:rFonts w:ascii="Times New Roman" w:eastAsia="Arial" w:hAnsi="Times New Roman" w:cs="Times New Roman"/>
          <w:sz w:val="24"/>
          <w:szCs w:val="24"/>
        </w:rPr>
        <w:t>.</w:t>
      </w:r>
    </w:p>
    <w:p w:rsidR="00547770" w:rsidRPr="002F0235" w:rsidRDefault="00547770" w:rsidP="007722C5">
      <w:pPr>
        <w:spacing w:after="0" w:line="240" w:lineRule="auto"/>
        <w:jc w:val="both"/>
        <w:rPr>
          <w:rFonts w:ascii="Times New Roman" w:eastAsia="Arial" w:hAnsi="Times New Roman" w:cs="Times New Roman"/>
          <w:sz w:val="24"/>
          <w:szCs w:val="24"/>
        </w:rPr>
      </w:pPr>
      <w:r w:rsidRPr="002F0235">
        <w:rPr>
          <w:rFonts w:ascii="Times New Roman" w:hAnsi="Times New Roman" w:cs="Times New Roman"/>
          <w:sz w:val="24"/>
          <w:szCs w:val="24"/>
        </w:rPr>
        <w:t xml:space="preserve">DIP. ROMÁN FRANCISCO CORTÉS LUGO. </w:t>
      </w:r>
      <w:r w:rsidRPr="002F0235">
        <w:rPr>
          <w:rFonts w:ascii="Times New Roman" w:eastAsia="Arial" w:hAnsi="Times New Roman" w:cs="Times New Roman"/>
          <w:sz w:val="24"/>
          <w:szCs w:val="24"/>
        </w:rPr>
        <w:t>Muchas gracias Presidenta.</w:t>
      </w:r>
    </w:p>
    <w:p w:rsidR="00547770" w:rsidRPr="002F0235" w:rsidRDefault="00852839" w:rsidP="007722C5">
      <w:pPr>
        <w:spacing w:after="0" w:line="240" w:lineRule="aut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DIPUTACIÓN PERMANENTE DE LA “LXII” LEGISLATURA</w:t>
      </w:r>
    </w:p>
    <w:p w:rsidR="00547770" w:rsidRPr="002F0235" w:rsidRDefault="00852839" w:rsidP="007722C5">
      <w:pPr>
        <w:spacing w:after="0" w:line="240" w:lineRule="aut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DEL CONGRESO DEL ESTADO LIBRE Y SOBERANO DE MÉXICO.</w:t>
      </w:r>
    </w:p>
    <w:p w:rsidR="00547770" w:rsidRPr="002F0235" w:rsidRDefault="00852839" w:rsidP="007722C5">
      <w:pPr>
        <w:spacing w:after="0" w:line="240" w:lineRule="auto"/>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PRESENTE.</w:t>
      </w:r>
    </w:p>
    <w:p w:rsidR="00547770" w:rsidRPr="002F0235" w:rsidRDefault="00547770" w:rsidP="007722C5">
      <w:pPr>
        <w:spacing w:after="0" w:line="240" w:lineRule="aut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Con sujeción a lo establecido en los artículos 51 fracción II y 64 fracción I de la Constitución Política del Estado Libre y Soberano de México y 28 fracción I de la Ley Orgánica del Poder Legislativo del Estado Libre y Soberano de México, quienes integramos la Diputación Permanente, nos permitimos presentar Iniciativa de Decreto para convocar a la “LXII” Legislatura, en la celebración del Octavo Periodo Extraordinario de Sesiones con sustento en la siguiente</w:t>
      </w:r>
      <w:r w:rsidR="00852839" w:rsidRPr="002F0235">
        <w:rPr>
          <w:rFonts w:ascii="Times New Roman" w:eastAsia="Arial" w:hAnsi="Times New Roman" w:cs="Times New Roman"/>
          <w:sz w:val="24"/>
          <w:szCs w:val="24"/>
        </w:rPr>
        <w:t>:</w:t>
      </w:r>
    </w:p>
    <w:p w:rsidR="00547770" w:rsidRPr="002F0235" w:rsidRDefault="00547770" w:rsidP="007722C5">
      <w:pPr>
        <w:spacing w:after="0" w:line="240" w:lineRule="aut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En observancia del artículo 64 fracción I, de la Constitución Política del Estado Libre y Soberano de México, nos permitimos formular la presente iniciativa para convocar a la “LXII” </w:t>
      </w:r>
      <w:r w:rsidRPr="002F0235">
        <w:rPr>
          <w:rFonts w:ascii="Times New Roman" w:eastAsia="Arial" w:hAnsi="Times New Roman" w:cs="Times New Roman"/>
          <w:sz w:val="24"/>
          <w:szCs w:val="24"/>
        </w:rPr>
        <w:lastRenderedPageBreak/>
        <w:t>Legislatura a la realización del Octavo Per</w:t>
      </w:r>
      <w:r w:rsidR="00B70C0F" w:rsidRPr="002F0235">
        <w:rPr>
          <w:rFonts w:ascii="Times New Roman" w:eastAsia="Arial" w:hAnsi="Times New Roman" w:cs="Times New Roman"/>
          <w:sz w:val="24"/>
          <w:szCs w:val="24"/>
        </w:rPr>
        <w:t>í</w:t>
      </w:r>
      <w:r w:rsidRPr="002F0235">
        <w:rPr>
          <w:rFonts w:ascii="Times New Roman" w:eastAsia="Arial" w:hAnsi="Times New Roman" w:cs="Times New Roman"/>
          <w:sz w:val="24"/>
          <w:szCs w:val="24"/>
        </w:rPr>
        <w:t>odo Extraordinario de Sesiones y permitir con ello que atienda importantes asuntos de interés general.</w:t>
      </w:r>
    </w:p>
    <w:p w:rsidR="00547770" w:rsidRPr="002F0235" w:rsidRDefault="00547770" w:rsidP="007722C5">
      <w:pPr>
        <w:spacing w:after="0" w:line="240" w:lineRule="aut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El </w:t>
      </w:r>
      <w:r w:rsidR="00B800C8" w:rsidRPr="002F0235">
        <w:rPr>
          <w:rFonts w:ascii="Times New Roman" w:eastAsia="Arial" w:hAnsi="Times New Roman" w:cs="Times New Roman"/>
          <w:sz w:val="24"/>
          <w:szCs w:val="24"/>
        </w:rPr>
        <w:t xml:space="preserve">Periodo Extraordinario </w:t>
      </w:r>
      <w:r w:rsidRPr="002F0235">
        <w:rPr>
          <w:rFonts w:ascii="Times New Roman" w:eastAsia="Arial" w:hAnsi="Times New Roman" w:cs="Times New Roman"/>
          <w:sz w:val="24"/>
          <w:szCs w:val="24"/>
        </w:rPr>
        <w:t>como lo dispone el artículo 47 de la Constitución Política del Estado Libre y Soberano de México, se destinará exclusivamente para la atención de los asuntos contenidos en la convocatoria.</w:t>
      </w:r>
    </w:p>
    <w:p w:rsidR="00547770" w:rsidRPr="002F0235" w:rsidRDefault="00547770" w:rsidP="007722C5">
      <w:pPr>
        <w:spacing w:after="0" w:line="240" w:lineRule="aut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De acuerdo a los asuntos recibidos por la Diputación Permanente y lo acordado por la Junta de Coordinación Política en el Periodo Extraordinario de la “LXII” Legislatura resolverá los asuntos siguientes</w:t>
      </w:r>
      <w:r w:rsidR="00785965" w:rsidRPr="002F0235">
        <w:rPr>
          <w:rFonts w:ascii="Times New Roman" w:eastAsia="Arial" w:hAnsi="Times New Roman" w:cs="Times New Roman"/>
          <w:sz w:val="24"/>
          <w:szCs w:val="24"/>
        </w:rPr>
        <w:t>:</w:t>
      </w:r>
    </w:p>
    <w:p w:rsidR="00785965" w:rsidRPr="002F0235" w:rsidRDefault="00785965" w:rsidP="007722C5">
      <w:pPr>
        <w:spacing w:after="0" w:line="240" w:lineRule="auto"/>
        <w:jc w:val="center"/>
        <w:rPr>
          <w:rFonts w:ascii="Times New Roman" w:eastAsia="Arial" w:hAnsi="Times New Roman" w:cs="Times New Roman"/>
          <w:sz w:val="24"/>
          <w:szCs w:val="24"/>
        </w:rPr>
      </w:pPr>
      <w:r w:rsidRPr="002F0235">
        <w:rPr>
          <w:rFonts w:ascii="Times New Roman" w:eastAsia="Arial" w:hAnsi="Times New Roman" w:cs="Times New Roman"/>
          <w:sz w:val="24"/>
          <w:szCs w:val="24"/>
        </w:rPr>
        <w:t>DICTAMEN</w:t>
      </w:r>
    </w:p>
    <w:p w:rsidR="00547770" w:rsidRPr="002F0235" w:rsidRDefault="00785965" w:rsidP="007722C5">
      <w:pPr>
        <w:spacing w:after="0" w:line="240" w:lineRule="aut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D</w:t>
      </w:r>
      <w:r w:rsidR="00547770" w:rsidRPr="002F0235">
        <w:rPr>
          <w:rFonts w:ascii="Times New Roman" w:eastAsia="Arial" w:hAnsi="Times New Roman" w:cs="Times New Roman"/>
          <w:sz w:val="24"/>
          <w:szCs w:val="24"/>
        </w:rPr>
        <w:t>e la Iniciativa de Decreto por la que se expide la Ley de Transparencia y Acceso a la Información Pública del Estado de México y Municipios; la Ley de Protección de Datos Personales en Posesión de Sujetos Obligados del Estado de México y Municipios y se reforman, adicionan y derogan diversas disposiciones de la Ley Orgánica de la Administración Pública del Estado de México; de la Ley de Archivos y Administración de Documentos del Estado de México y Municipios; de la Ley del Sistema Anticorrupción del Estado de México y Municipios; del Código Administrativo del Estado de México y del Código Financiero del Estado de México y Municipios, presentada por la Titular del Ejecutivo Estatal</w:t>
      </w:r>
      <w:r w:rsidRPr="002F0235">
        <w:rPr>
          <w:rFonts w:ascii="Times New Roman" w:eastAsia="Arial" w:hAnsi="Times New Roman" w:cs="Times New Roman"/>
          <w:sz w:val="24"/>
          <w:szCs w:val="24"/>
        </w:rPr>
        <w:t xml:space="preserve"> y </w:t>
      </w:r>
      <w:r w:rsidR="00547770" w:rsidRPr="002F0235">
        <w:rPr>
          <w:rFonts w:ascii="Times New Roman" w:eastAsia="Arial" w:hAnsi="Times New Roman" w:cs="Times New Roman"/>
          <w:sz w:val="24"/>
          <w:szCs w:val="24"/>
        </w:rPr>
        <w:t>de la Iniciativa con Proyecto de Decreto por el cual se expide la Ley de Transparencia y Acceso a la Información Pública para el Estado de México y Municipios, representada por el diputado Gerardo Pliego Santana, integrante del Grupo Parlamentario de morena.</w:t>
      </w:r>
    </w:p>
    <w:p w:rsidR="00547770" w:rsidRPr="002F0235" w:rsidRDefault="00547770" w:rsidP="007722C5">
      <w:pPr>
        <w:spacing w:after="0" w:line="240" w:lineRule="aut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Dictamen de la Iniciativa y con Proyecto de Decreto por la que se reforman, adicionan y derogan diversas disposiciones del Código Administrativo del Estado de México, en materia de mérito civil, presentada por el Titular del Ejecutivo Estatal.</w:t>
      </w:r>
    </w:p>
    <w:p w:rsidR="00E014CD" w:rsidRPr="002F0235" w:rsidRDefault="00547770" w:rsidP="007722C5">
      <w:pPr>
        <w:spacing w:after="0" w:line="240" w:lineRule="auto"/>
        <w:ind w:firstLine="708"/>
        <w:jc w:val="both"/>
        <w:rPr>
          <w:rFonts w:ascii="Times New Roman" w:eastAsia="Arial" w:hAnsi="Times New Roman" w:cs="Times New Roman"/>
          <w:sz w:val="24"/>
          <w:szCs w:val="24"/>
        </w:rPr>
      </w:pPr>
      <w:r w:rsidRPr="002F0235">
        <w:rPr>
          <w:rFonts w:ascii="Times New Roman" w:eastAsia="Arial" w:hAnsi="Times New Roman" w:cs="Times New Roman"/>
          <w:sz w:val="24"/>
          <w:szCs w:val="24"/>
        </w:rPr>
        <w:t xml:space="preserve">Iniciativa de Decreto por el que se autoriza la desincorporación del patrimonio del </w:t>
      </w:r>
      <w:r w:rsidR="00191D89" w:rsidRPr="002F0235">
        <w:rPr>
          <w:rFonts w:ascii="Times New Roman" w:eastAsia="Arial" w:hAnsi="Times New Roman" w:cs="Times New Roman"/>
          <w:sz w:val="24"/>
          <w:szCs w:val="24"/>
        </w:rPr>
        <w:t xml:space="preserve">organismo público descentralizado </w:t>
      </w:r>
      <w:r w:rsidRPr="002F0235">
        <w:rPr>
          <w:rFonts w:ascii="Times New Roman" w:eastAsia="Arial" w:hAnsi="Times New Roman" w:cs="Times New Roman"/>
          <w:sz w:val="24"/>
          <w:szCs w:val="24"/>
        </w:rPr>
        <w:t>denominado, Instituto de Salud del Estado de México, de un inmueble ubicado en el municipio de Naucalpan de Juárez</w:t>
      </w:r>
      <w:r w:rsidR="0028714C" w:rsidRPr="002F0235">
        <w:rPr>
          <w:rFonts w:ascii="Times New Roman" w:eastAsia="Arial" w:hAnsi="Times New Roman" w:cs="Times New Roman"/>
          <w:sz w:val="24"/>
          <w:szCs w:val="24"/>
        </w:rPr>
        <w:t xml:space="preserve">,  </w:t>
      </w:r>
      <w:r w:rsidR="00E014CD" w:rsidRPr="002F0235">
        <w:rPr>
          <w:rFonts w:ascii="Times New Roman" w:hAnsi="Times New Roman" w:cs="Times New Roman"/>
          <w:sz w:val="24"/>
          <w:szCs w:val="24"/>
        </w:rPr>
        <w:t>para que sea donado a título gratuito a favor del Organismo Público Descentralizado denominado Servicios de Salud, el Instituto Mexicano del Seguro Social para el Bienestar</w:t>
      </w:r>
      <w:r w:rsidR="00191D89" w:rsidRPr="002F0235">
        <w:rPr>
          <w:rFonts w:ascii="Times New Roman" w:hAnsi="Times New Roman" w:cs="Times New Roman"/>
          <w:sz w:val="24"/>
          <w:szCs w:val="24"/>
        </w:rPr>
        <w:t xml:space="preserve"> (</w:t>
      </w:r>
      <w:r w:rsidR="00E014CD" w:rsidRPr="002F0235">
        <w:rPr>
          <w:rFonts w:ascii="Times New Roman" w:hAnsi="Times New Roman" w:cs="Times New Roman"/>
          <w:sz w:val="24"/>
          <w:szCs w:val="24"/>
        </w:rPr>
        <w:t>IMSS-</w:t>
      </w:r>
      <w:r w:rsidR="00191D89" w:rsidRPr="002F0235">
        <w:rPr>
          <w:rFonts w:ascii="Times New Roman" w:hAnsi="Times New Roman" w:cs="Times New Roman"/>
          <w:sz w:val="24"/>
          <w:szCs w:val="24"/>
        </w:rPr>
        <w:t xml:space="preserve">BIENESTAR), </w:t>
      </w:r>
      <w:r w:rsidR="00E014CD" w:rsidRPr="002F0235">
        <w:rPr>
          <w:rFonts w:ascii="Times New Roman" w:hAnsi="Times New Roman" w:cs="Times New Roman"/>
          <w:sz w:val="24"/>
          <w:szCs w:val="24"/>
        </w:rPr>
        <w:t>para la atención integral, gratuita médica y hospitalaria con medicamentos y demás insumos asociados a las personas sin afiliación a las Instituciones de Seguro Social en el Estado de México, presentada por la Titular del Ejecutivo Estatal</w:t>
      </w:r>
      <w:r w:rsidR="00191D89" w:rsidRPr="002F0235">
        <w:rPr>
          <w:rFonts w:ascii="Times New Roman" w:hAnsi="Times New Roman" w:cs="Times New Roman"/>
          <w:sz w:val="24"/>
          <w:szCs w:val="24"/>
        </w:rPr>
        <w:t xml:space="preserve"> (D</w:t>
      </w:r>
      <w:r w:rsidR="00E014CD" w:rsidRPr="002F0235">
        <w:rPr>
          <w:rFonts w:ascii="Times New Roman" w:hAnsi="Times New Roman" w:cs="Times New Roman"/>
          <w:sz w:val="24"/>
          <w:szCs w:val="24"/>
        </w:rPr>
        <w:t>e urgente y obvia resolución</w:t>
      </w:r>
      <w:r w:rsidR="00191D89" w:rsidRPr="002F0235">
        <w:rPr>
          <w:rFonts w:ascii="Times New Roman" w:hAnsi="Times New Roman" w:cs="Times New Roman"/>
          <w:sz w:val="24"/>
          <w:szCs w:val="24"/>
        </w:rPr>
        <w:t>)</w:t>
      </w:r>
      <w:r w:rsidR="00E014CD" w:rsidRPr="002F0235">
        <w:rPr>
          <w:rFonts w:ascii="Times New Roman" w:hAnsi="Times New Roman" w:cs="Times New Roman"/>
          <w:sz w:val="24"/>
          <w:szCs w:val="24"/>
        </w:rPr>
        <w:t>.</w:t>
      </w:r>
    </w:p>
    <w:p w:rsidR="00E014CD" w:rsidRPr="002F0235" w:rsidRDefault="00E014CD"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La agenda del Periodo Extraordinario, armoniza el texto de diversos ordenamientos de la entidad como lo establecido en la Constitución Política de los Estados Unidos Mexicanos, en las leyes generales y en la Constitución Política Libre y Soberan</w:t>
      </w:r>
      <w:r w:rsidR="00AE3149" w:rsidRPr="002F0235">
        <w:rPr>
          <w:rFonts w:ascii="Times New Roman" w:hAnsi="Times New Roman" w:cs="Times New Roman"/>
          <w:sz w:val="24"/>
          <w:szCs w:val="24"/>
        </w:rPr>
        <w:t>o</w:t>
      </w:r>
      <w:r w:rsidRPr="002F0235">
        <w:rPr>
          <w:rFonts w:ascii="Times New Roman" w:hAnsi="Times New Roman" w:cs="Times New Roman"/>
          <w:sz w:val="24"/>
          <w:szCs w:val="24"/>
        </w:rPr>
        <w:t xml:space="preserve"> de México, en materia de transparencia y acceso a la información pública, así como de protección de datos personales en posesión de sujetos obligados del Estado de México y municipios. </w:t>
      </w:r>
    </w:p>
    <w:p w:rsidR="00E014CD" w:rsidRPr="002F0235" w:rsidRDefault="00E014CD"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 xml:space="preserve">De igual forma, permitirá que el Instituto de Salud del Estado de México desincorpore el inmueble de su patrimonio ubicado en el municipio de Naucalpan y lo done a título gratuito a favor del </w:t>
      </w:r>
      <w:r w:rsidR="00AE3149" w:rsidRPr="002F0235">
        <w:rPr>
          <w:rFonts w:ascii="Times New Roman" w:hAnsi="Times New Roman" w:cs="Times New Roman"/>
          <w:sz w:val="24"/>
          <w:szCs w:val="24"/>
        </w:rPr>
        <w:t xml:space="preserve">organismo público descentralizado </w:t>
      </w:r>
      <w:r w:rsidRPr="002F0235">
        <w:rPr>
          <w:rFonts w:ascii="Times New Roman" w:hAnsi="Times New Roman" w:cs="Times New Roman"/>
          <w:sz w:val="24"/>
          <w:szCs w:val="24"/>
        </w:rPr>
        <w:t>denominado Servicios de Salud del Instituto Mexicano del Seguro Social para el Bienestar, (IMSS-BIENESTAR) para la Atención Integral y Hospitalaria con medicamentos y demás insumos asociados a las personas sin afiliación a las Instituciones de Seguro Social en el Estado de México.</w:t>
      </w:r>
    </w:p>
    <w:p w:rsidR="00E014CD" w:rsidRPr="002F0235" w:rsidRDefault="00E014CD"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 xml:space="preserve">En este contexto proponemos que el periodo extraordinario de sesiones se celebre el día jueves 20 de agosto del 2026, a partir de 12:00 horas, en el </w:t>
      </w:r>
      <w:r w:rsidR="00F85897" w:rsidRPr="002F0235">
        <w:rPr>
          <w:rFonts w:ascii="Times New Roman" w:hAnsi="Times New Roman" w:cs="Times New Roman"/>
          <w:sz w:val="24"/>
          <w:szCs w:val="24"/>
        </w:rPr>
        <w:t xml:space="preserve">Recinto </w:t>
      </w:r>
      <w:r w:rsidRPr="002F0235">
        <w:rPr>
          <w:rFonts w:ascii="Times New Roman" w:hAnsi="Times New Roman" w:cs="Times New Roman"/>
          <w:sz w:val="24"/>
          <w:szCs w:val="24"/>
        </w:rPr>
        <w:t xml:space="preserve">del Poder Legislativo y que se publique la convocatoria en el Periódico Oficial “Gaceta de Gobierno”. Previamente, en términos del artículo 55, fracción IV de la Ley Orgánica del Poder Legislativo del Estado Libre y Soberano de México. </w:t>
      </w:r>
    </w:p>
    <w:p w:rsidR="00E014CD" w:rsidRPr="002F0235" w:rsidRDefault="00E014CD"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 xml:space="preserve">En atención a la naturaleza de la iniciativa, nos permitimos solicitar con apego a los artículos 55 de la Constitución Política del Estado Libre y Soberano de México, 83 de la Ley </w:t>
      </w:r>
      <w:r w:rsidRPr="002F0235">
        <w:rPr>
          <w:rFonts w:ascii="Times New Roman" w:hAnsi="Times New Roman" w:cs="Times New Roman"/>
          <w:sz w:val="24"/>
          <w:szCs w:val="24"/>
        </w:rPr>
        <w:lastRenderedPageBreak/>
        <w:t xml:space="preserve">Orgánica del Poder Legislativo del Estado Libre y Soberano de México y 74 del Reglamento del Poder Legislativo del Estado Libre y Soberano de México, sea dispensado el trámite de Dictamen para llevar a cabo de inmediato su análisis y resolver lo procedente. </w:t>
      </w:r>
    </w:p>
    <w:p w:rsidR="00E014CD" w:rsidRPr="002F0235" w:rsidRDefault="00E014CD"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 xml:space="preserve">Adjuntamos el Proyecto de Decreto para los efectos correspondientes. </w:t>
      </w:r>
    </w:p>
    <w:p w:rsidR="00E014CD" w:rsidRPr="002F0235" w:rsidRDefault="00E014CD" w:rsidP="007722C5">
      <w:pPr>
        <w:pStyle w:val="Sinespaciado"/>
        <w:ind w:firstLine="708"/>
        <w:jc w:val="both"/>
        <w:rPr>
          <w:rFonts w:ascii="Times New Roman" w:hAnsi="Times New Roman" w:cs="Times New Roman"/>
          <w:sz w:val="24"/>
          <w:szCs w:val="24"/>
        </w:rPr>
      </w:pPr>
      <w:r w:rsidRPr="002F0235">
        <w:rPr>
          <w:rFonts w:ascii="Times New Roman" w:hAnsi="Times New Roman" w:cs="Times New Roman"/>
          <w:sz w:val="24"/>
          <w:szCs w:val="24"/>
        </w:rPr>
        <w:t xml:space="preserve">Sin otro particular, expresamos nuestra elevada consideración. </w:t>
      </w:r>
    </w:p>
    <w:p w:rsidR="00E014CD" w:rsidRPr="002F0235" w:rsidRDefault="00F85897"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ATENTAMENTE</w:t>
      </w:r>
    </w:p>
    <w:p w:rsidR="00E014CD" w:rsidRPr="002F0235" w:rsidRDefault="00F85897"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 xml:space="preserve">LA DIPUTACIÓN PERMANENTE DE LA “LXII” LEGISLATURA </w:t>
      </w:r>
    </w:p>
    <w:p w:rsidR="00E014CD" w:rsidRPr="002F0235" w:rsidRDefault="00F85897"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DEL CONGRESO DEL ESTADO LIBRE Y SOBERANO DE MÉXICO</w:t>
      </w:r>
    </w:p>
    <w:p w:rsidR="00E014CD" w:rsidRPr="002F0235" w:rsidRDefault="00E014CD" w:rsidP="007722C5">
      <w:pPr>
        <w:pStyle w:val="Sinespaciado"/>
        <w:rPr>
          <w:rFonts w:ascii="Times New Roman" w:hAnsi="Times New Roman" w:cs="Times New Roman"/>
          <w:sz w:val="24"/>
          <w:szCs w:val="24"/>
        </w:rPr>
      </w:pPr>
      <w:r w:rsidRPr="002F0235">
        <w:rPr>
          <w:rFonts w:ascii="Times New Roman" w:hAnsi="Times New Roman" w:cs="Times New Roman"/>
          <w:sz w:val="24"/>
          <w:szCs w:val="24"/>
        </w:rPr>
        <w:t>DECRETO</w:t>
      </w:r>
    </w:p>
    <w:p w:rsidR="00F85897" w:rsidRPr="002F0235" w:rsidRDefault="00E014C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LA DIPUTACIÓN PERMANENTE DE LA </w:t>
      </w:r>
    </w:p>
    <w:p w:rsidR="00F85897" w:rsidRPr="002F0235" w:rsidRDefault="00E014C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“LXII” LEGISLATURA DEL ESTADO DE MÉXICO </w:t>
      </w:r>
    </w:p>
    <w:p w:rsidR="00E014CD" w:rsidRPr="002F0235" w:rsidRDefault="00E014C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DECRETA:</w:t>
      </w:r>
    </w:p>
    <w:p w:rsidR="00E014CD" w:rsidRPr="002F0235" w:rsidRDefault="00F85897"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ARTÍCULO PRIMERO. </w:t>
      </w:r>
      <w:r w:rsidR="00E014CD" w:rsidRPr="002F0235">
        <w:rPr>
          <w:rFonts w:ascii="Times New Roman" w:hAnsi="Times New Roman" w:cs="Times New Roman"/>
          <w:sz w:val="24"/>
          <w:szCs w:val="24"/>
        </w:rPr>
        <w:t>En uso de sus facultades se le confiere en los artículos 47, 64, fracción I, de la Constitución del Estado Libre y Soberano de México y 55, fracción IV de la Ley Orgánica del Poder Legislativo del Estado Libre y Soberano de México, la Diputación Permanente convoca a la “LXII” Legislatura del Congreso del Estado Libre y Soberano de México, a periodo extraordinario de sesiones para conocer y resolver los siguientes asuntos:</w:t>
      </w:r>
    </w:p>
    <w:p w:rsidR="00775FB0" w:rsidRPr="002F0235" w:rsidRDefault="00775FB0" w:rsidP="007722C5">
      <w:pPr>
        <w:pStyle w:val="Sinespaciado"/>
        <w:jc w:val="center"/>
        <w:rPr>
          <w:rFonts w:ascii="Times New Roman" w:hAnsi="Times New Roman" w:cs="Times New Roman"/>
          <w:sz w:val="24"/>
          <w:szCs w:val="24"/>
        </w:rPr>
      </w:pPr>
      <w:r w:rsidRPr="002F0235">
        <w:rPr>
          <w:rFonts w:ascii="Times New Roman" w:hAnsi="Times New Roman" w:cs="Times New Roman"/>
          <w:sz w:val="24"/>
          <w:szCs w:val="24"/>
        </w:rPr>
        <w:t>DICTAMEN</w:t>
      </w:r>
    </w:p>
    <w:p w:rsidR="00A2214E" w:rsidRPr="002F0235" w:rsidRDefault="00775FB0"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D</w:t>
      </w:r>
      <w:r w:rsidR="00E014CD" w:rsidRPr="002F0235">
        <w:rPr>
          <w:rFonts w:ascii="Times New Roman" w:hAnsi="Times New Roman" w:cs="Times New Roman"/>
          <w:sz w:val="24"/>
          <w:szCs w:val="24"/>
        </w:rPr>
        <w:t>e la Iniciativa de Decreto por el que se expide la Ley de Transparencia y Acceso a la Información Pública del Estado de México y Municipios, la Ley de Protección de Datos Personales en Posesión de Sujetos Obligados del Estado de México y Municipios, se reforman, adicionan y derogan diversas disposiciones de la Ley Orgánica de la Administración Pública del Estado de México</w:t>
      </w:r>
      <w:r w:rsidRPr="002F0235">
        <w:rPr>
          <w:rFonts w:ascii="Times New Roman" w:hAnsi="Times New Roman" w:cs="Times New Roman"/>
          <w:sz w:val="24"/>
          <w:szCs w:val="24"/>
        </w:rPr>
        <w:t>;</w:t>
      </w:r>
      <w:r w:rsidR="00E014CD" w:rsidRPr="002F0235">
        <w:rPr>
          <w:rFonts w:ascii="Times New Roman" w:hAnsi="Times New Roman" w:cs="Times New Roman"/>
          <w:sz w:val="24"/>
          <w:szCs w:val="24"/>
        </w:rPr>
        <w:t xml:space="preserve"> de la Ley de Archivos y Administrativos de Documentos del Estado de México y Municipios</w:t>
      </w:r>
      <w:r w:rsidRPr="002F0235">
        <w:rPr>
          <w:rFonts w:ascii="Times New Roman" w:hAnsi="Times New Roman" w:cs="Times New Roman"/>
          <w:sz w:val="24"/>
          <w:szCs w:val="24"/>
        </w:rPr>
        <w:t>;</w:t>
      </w:r>
      <w:r w:rsidR="00E014CD" w:rsidRPr="002F0235">
        <w:rPr>
          <w:rFonts w:ascii="Times New Roman" w:hAnsi="Times New Roman" w:cs="Times New Roman"/>
          <w:sz w:val="24"/>
          <w:szCs w:val="24"/>
        </w:rPr>
        <w:t xml:space="preserve"> de la Ley de Sistema Anticorrupción del Estado de México y Municipios del Código Administrativo del Estado de México y del Código Financiero del Estado de México y Municipios, presentada por la Titular del Ejecutivo Estatal y de la misma Iniciativa con Proyecto de Decreto por el cual se expide la Ley de Transparencia y Acceso a la Información Pública para el Estado de México y Municipios, presentada por el diputado Gerardo Pliego Santana, integrante del Grupo Parlamentario de morena</w:t>
      </w:r>
      <w:r w:rsidR="00A2214E" w:rsidRPr="002F0235">
        <w:rPr>
          <w:rFonts w:ascii="Times New Roman" w:hAnsi="Times New Roman" w:cs="Times New Roman"/>
          <w:sz w:val="24"/>
          <w:szCs w:val="24"/>
        </w:rPr>
        <w:t>.</w:t>
      </w:r>
    </w:p>
    <w:p w:rsidR="00E014CD" w:rsidRPr="002F0235" w:rsidRDefault="00E014CD"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Dictamen de la Iniciativa con Proyecto de Decreto por la que se reforman y adicionan y derogan diversas disposiciones del Código Administrativo del Estado de México en materia de Mérito Civil, presentada por la Titular del Ejecutivo Estatal.</w:t>
      </w:r>
    </w:p>
    <w:p w:rsidR="00D91C66" w:rsidRPr="002F0235" w:rsidRDefault="00E014CD"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Iniciativa de Decreto por el que se autoriza la desincorporación del Patrimonio del Organismo Público Descentralizado denominado Instituto de Salud del Estado de México, de un inmueble ubicado en el municipio de Naucalpan de Juárez, para que sea donado a título gratuito en favor </w:t>
      </w:r>
      <w:r w:rsidR="00A2214E" w:rsidRPr="002F0235">
        <w:rPr>
          <w:rFonts w:ascii="Times New Roman" w:hAnsi="Times New Roman" w:cs="Times New Roman"/>
          <w:sz w:val="24"/>
          <w:szCs w:val="24"/>
        </w:rPr>
        <w:t xml:space="preserve">del organismo público descentralizado </w:t>
      </w:r>
      <w:r w:rsidRPr="002F0235">
        <w:rPr>
          <w:rFonts w:ascii="Times New Roman" w:hAnsi="Times New Roman" w:cs="Times New Roman"/>
          <w:sz w:val="24"/>
          <w:szCs w:val="24"/>
        </w:rPr>
        <w:t xml:space="preserve">denominado Servicios de Salud del Instituto Mexicano del Seguro Social para el Bienestar (IMSS-BIENESTAR), para la atención integral, gratuita, médica y hospitalaria, con medicamentos y además insumos asociados a </w:t>
      </w:r>
      <w:r w:rsidR="00B05D85" w:rsidRPr="002F0235">
        <w:rPr>
          <w:rFonts w:ascii="Times New Roman" w:hAnsi="Times New Roman" w:cs="Times New Roman"/>
          <w:sz w:val="24"/>
          <w:szCs w:val="24"/>
        </w:rPr>
        <w:t>a</w:t>
      </w:r>
      <w:r w:rsidR="00D91C66" w:rsidRPr="002F0235">
        <w:rPr>
          <w:rFonts w:ascii="Times New Roman" w:hAnsi="Times New Roman" w:cs="Times New Roman"/>
          <w:sz w:val="24"/>
          <w:szCs w:val="24"/>
        </w:rPr>
        <w:t xml:space="preserve">filiación a las instituciones de Seguridad Social en el Estado de México,  </w:t>
      </w:r>
      <w:r w:rsidR="00A2214E" w:rsidRPr="002F0235">
        <w:rPr>
          <w:rFonts w:ascii="Times New Roman" w:hAnsi="Times New Roman" w:cs="Times New Roman"/>
          <w:sz w:val="24"/>
          <w:szCs w:val="24"/>
        </w:rPr>
        <w:t>p</w:t>
      </w:r>
      <w:r w:rsidR="00D91C66" w:rsidRPr="002F0235">
        <w:rPr>
          <w:rFonts w:ascii="Times New Roman" w:hAnsi="Times New Roman" w:cs="Times New Roman"/>
          <w:sz w:val="24"/>
          <w:szCs w:val="24"/>
        </w:rPr>
        <w:t>resentada por la Titular del Ejecutivo Estatal</w:t>
      </w:r>
      <w:r w:rsidR="00A2214E" w:rsidRPr="002F0235">
        <w:rPr>
          <w:rFonts w:ascii="Times New Roman" w:hAnsi="Times New Roman" w:cs="Times New Roman"/>
          <w:sz w:val="24"/>
          <w:szCs w:val="24"/>
        </w:rPr>
        <w:t>.</w:t>
      </w:r>
      <w:r w:rsidR="00D91C66" w:rsidRPr="002F0235">
        <w:rPr>
          <w:rFonts w:ascii="Times New Roman" w:hAnsi="Times New Roman" w:cs="Times New Roman"/>
          <w:sz w:val="24"/>
          <w:szCs w:val="24"/>
        </w:rPr>
        <w:t xml:space="preserve"> </w:t>
      </w:r>
      <w:r w:rsidR="00A2214E" w:rsidRPr="002F0235">
        <w:rPr>
          <w:rFonts w:ascii="Times New Roman" w:hAnsi="Times New Roman" w:cs="Times New Roman"/>
          <w:sz w:val="24"/>
          <w:szCs w:val="24"/>
        </w:rPr>
        <w:t>(D</w:t>
      </w:r>
      <w:r w:rsidR="00D91C66" w:rsidRPr="002F0235">
        <w:rPr>
          <w:rFonts w:ascii="Times New Roman" w:hAnsi="Times New Roman" w:cs="Times New Roman"/>
          <w:sz w:val="24"/>
          <w:szCs w:val="24"/>
        </w:rPr>
        <w:t>e urgente y obvia resolución</w:t>
      </w:r>
      <w:r w:rsidR="00A2214E" w:rsidRPr="002F0235">
        <w:rPr>
          <w:rFonts w:ascii="Times New Roman" w:hAnsi="Times New Roman" w:cs="Times New Roman"/>
          <w:sz w:val="24"/>
          <w:szCs w:val="24"/>
        </w:rPr>
        <w:t>)</w:t>
      </w:r>
      <w:r w:rsidR="00D91C66" w:rsidRPr="002F0235">
        <w:rPr>
          <w:rFonts w:ascii="Times New Roman" w:hAnsi="Times New Roman" w:cs="Times New Roman"/>
          <w:sz w:val="24"/>
          <w:szCs w:val="24"/>
        </w:rPr>
        <w:t>.</w:t>
      </w:r>
    </w:p>
    <w:p w:rsidR="00D91C66" w:rsidRPr="002F0235" w:rsidRDefault="00A2214E"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ARTÍCULO SEGUNDO</w:t>
      </w:r>
      <w:r w:rsidR="00D91C66" w:rsidRPr="002F0235">
        <w:rPr>
          <w:rFonts w:ascii="Times New Roman" w:hAnsi="Times New Roman" w:cs="Times New Roman"/>
          <w:sz w:val="24"/>
          <w:szCs w:val="24"/>
        </w:rPr>
        <w:t xml:space="preserve">. El </w:t>
      </w:r>
      <w:r w:rsidR="00C21D71" w:rsidRPr="002F0235">
        <w:rPr>
          <w:rFonts w:ascii="Times New Roman" w:hAnsi="Times New Roman" w:cs="Times New Roman"/>
          <w:sz w:val="24"/>
          <w:szCs w:val="24"/>
        </w:rPr>
        <w:t xml:space="preserve">Período </w:t>
      </w:r>
      <w:r w:rsidR="00D91C66" w:rsidRPr="002F0235">
        <w:rPr>
          <w:rFonts w:ascii="Times New Roman" w:hAnsi="Times New Roman" w:cs="Times New Roman"/>
          <w:sz w:val="24"/>
          <w:szCs w:val="24"/>
        </w:rPr>
        <w:t>Extraordinario al que se convoca iniciaría el día jueves veinte de agosto del año en curso, a partir de doce horas en modalidad mixta presencial, en el Salón de Sesiones José María Morelos y Pavón del Recinto del Poder Legislativo y, en su caso, a distancia.</w:t>
      </w:r>
    </w:p>
    <w:p w:rsidR="00D91C66" w:rsidRPr="002F0235" w:rsidRDefault="00A2214E"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ARTÍCULO TERCERO</w:t>
      </w:r>
      <w:r w:rsidR="00D91C66" w:rsidRPr="002F0235">
        <w:rPr>
          <w:rFonts w:ascii="Times New Roman" w:hAnsi="Times New Roman" w:cs="Times New Roman"/>
          <w:sz w:val="24"/>
          <w:szCs w:val="24"/>
        </w:rPr>
        <w:t xml:space="preserve">. Para efecto de lo dispuesto por el artículo 55, </w:t>
      </w:r>
      <w:r w:rsidR="00D57F74" w:rsidRPr="002F0235">
        <w:rPr>
          <w:rFonts w:ascii="Times New Roman" w:hAnsi="Times New Roman" w:cs="Times New Roman"/>
          <w:sz w:val="24"/>
          <w:szCs w:val="24"/>
        </w:rPr>
        <w:t>fracción IV</w:t>
      </w:r>
      <w:r w:rsidR="00D91C66" w:rsidRPr="002F0235">
        <w:rPr>
          <w:rFonts w:ascii="Times New Roman" w:hAnsi="Times New Roman" w:cs="Times New Roman"/>
          <w:sz w:val="24"/>
          <w:szCs w:val="24"/>
        </w:rPr>
        <w:t xml:space="preserve"> de la Ley Orgánica del Poder Legislativo del Estado Libre y Soberano de México, este </w:t>
      </w:r>
      <w:r w:rsidR="00B70C0F" w:rsidRPr="002F0235">
        <w:rPr>
          <w:rFonts w:ascii="Times New Roman" w:hAnsi="Times New Roman" w:cs="Times New Roman"/>
          <w:sz w:val="24"/>
          <w:szCs w:val="24"/>
        </w:rPr>
        <w:t xml:space="preserve">Decreto </w:t>
      </w:r>
      <w:r w:rsidR="00D91C66" w:rsidRPr="002F0235">
        <w:rPr>
          <w:rFonts w:ascii="Times New Roman" w:hAnsi="Times New Roman" w:cs="Times New Roman"/>
          <w:sz w:val="24"/>
          <w:szCs w:val="24"/>
        </w:rPr>
        <w:t xml:space="preserve">se publicará en el Periódico Oficial </w:t>
      </w:r>
      <w:r w:rsidR="00D1675B" w:rsidRPr="002F0235">
        <w:rPr>
          <w:rFonts w:ascii="Times New Roman" w:hAnsi="Times New Roman" w:cs="Times New Roman"/>
          <w:sz w:val="24"/>
          <w:szCs w:val="24"/>
        </w:rPr>
        <w:t>“</w:t>
      </w:r>
      <w:r w:rsidR="00D91C66" w:rsidRPr="002F0235">
        <w:rPr>
          <w:rFonts w:ascii="Times New Roman" w:hAnsi="Times New Roman" w:cs="Times New Roman"/>
          <w:sz w:val="24"/>
          <w:szCs w:val="24"/>
        </w:rPr>
        <w:t>Gaceta de</w:t>
      </w:r>
      <w:r w:rsidR="00EE082D" w:rsidRPr="002F0235">
        <w:rPr>
          <w:rFonts w:ascii="Times New Roman" w:hAnsi="Times New Roman" w:cs="Times New Roman"/>
          <w:sz w:val="24"/>
          <w:szCs w:val="24"/>
        </w:rPr>
        <w:t>l</w:t>
      </w:r>
      <w:r w:rsidR="00D91C66" w:rsidRPr="002F0235">
        <w:rPr>
          <w:rFonts w:ascii="Times New Roman" w:hAnsi="Times New Roman" w:cs="Times New Roman"/>
          <w:sz w:val="24"/>
          <w:szCs w:val="24"/>
        </w:rPr>
        <w:t xml:space="preserve"> Gobierno</w:t>
      </w:r>
      <w:r w:rsidR="00D1675B" w:rsidRPr="002F0235">
        <w:rPr>
          <w:rFonts w:ascii="Times New Roman" w:hAnsi="Times New Roman" w:cs="Times New Roman"/>
          <w:sz w:val="24"/>
          <w:szCs w:val="24"/>
        </w:rPr>
        <w:t>”</w:t>
      </w:r>
      <w:r w:rsidR="00D91C66" w:rsidRPr="002F0235">
        <w:rPr>
          <w:rFonts w:ascii="Times New Roman" w:hAnsi="Times New Roman" w:cs="Times New Roman"/>
          <w:sz w:val="24"/>
          <w:szCs w:val="24"/>
        </w:rPr>
        <w:t xml:space="preserve"> el día 18 de agosto del año 2026 y entrará en vigor el citado día.</w:t>
      </w:r>
    </w:p>
    <w:p w:rsidR="00D91C66" w:rsidRPr="002F0235" w:rsidRDefault="00D91C6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lastRenderedPageBreak/>
        <w:t xml:space="preserve">Dado en el Palacio del Poder Legislativo, en la ciudad de Toluca del Lerdo, capital del Estado de México, a los dieciocho días del mes de agosto del año dos mil veintiséis. </w:t>
      </w:r>
    </w:p>
    <w:p w:rsidR="00D91C66" w:rsidRPr="002F0235" w:rsidRDefault="00D91C6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Es cuanto Presidenta.</w:t>
      </w:r>
    </w:p>
    <w:p w:rsidR="00C21D71" w:rsidRPr="002F0235" w:rsidRDefault="00C21D71" w:rsidP="007722C5">
      <w:pPr>
        <w:pStyle w:val="Sinespaciado"/>
        <w:jc w:val="both"/>
        <w:rPr>
          <w:rFonts w:ascii="Times New Roman" w:hAnsi="Times New Roman" w:cs="Times New Roman"/>
          <w:sz w:val="24"/>
          <w:szCs w:val="24"/>
        </w:rPr>
      </w:pPr>
    </w:p>
    <w:p w:rsidR="00C21D71" w:rsidRPr="002F0235" w:rsidRDefault="00C21D71"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(Se inserta documento)</w:t>
      </w:r>
    </w:p>
    <w:p w:rsidR="0098643E" w:rsidRPr="002F0235" w:rsidRDefault="0098643E" w:rsidP="007722C5">
      <w:pPr>
        <w:pStyle w:val="Sinespaciado"/>
        <w:rPr>
          <w:rFonts w:ascii="Times New Roman" w:hAnsi="Times New Roman" w:cs="Times New Roman"/>
          <w:sz w:val="24"/>
          <w:szCs w:val="24"/>
        </w:rPr>
      </w:pPr>
    </w:p>
    <w:p w:rsidR="0098643E" w:rsidRPr="002F0235" w:rsidRDefault="0098643E" w:rsidP="0098643E">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“2026. Año del Humanismo Mexicano en el Estado de México”</w:t>
      </w:r>
    </w:p>
    <w:p w:rsidR="00C21D71" w:rsidRPr="002F0235" w:rsidRDefault="00C21D71" w:rsidP="007722C5">
      <w:pPr>
        <w:pStyle w:val="Sinespaciado"/>
        <w:rPr>
          <w:rFonts w:ascii="Times New Roman" w:hAnsi="Times New Roman" w:cs="Times New Roman"/>
          <w:sz w:val="24"/>
          <w:szCs w:val="24"/>
        </w:rPr>
      </w:pPr>
    </w:p>
    <w:p w:rsidR="00383627" w:rsidRPr="002F0235" w:rsidRDefault="00383627" w:rsidP="00383627">
      <w:pPr>
        <w:spacing w:after="0" w:line="240" w:lineRule="auto"/>
        <w:contextualSpacing/>
        <w:jc w:val="right"/>
        <w:rPr>
          <w:rFonts w:ascii="Times New Roman" w:hAnsi="Times New Roman" w:cs="Times New Roman"/>
          <w:sz w:val="24"/>
          <w:szCs w:val="24"/>
        </w:rPr>
      </w:pPr>
      <w:r w:rsidRPr="002F0235">
        <w:rPr>
          <w:rFonts w:ascii="Times New Roman" w:hAnsi="Times New Roman" w:cs="Times New Roman"/>
          <w:sz w:val="24"/>
          <w:szCs w:val="24"/>
        </w:rPr>
        <w:t xml:space="preserve">Toluca de Lerdo, Méx., </w:t>
      </w:r>
    </w:p>
    <w:p w:rsidR="00383627" w:rsidRPr="002F0235" w:rsidRDefault="00383627" w:rsidP="00383627">
      <w:pPr>
        <w:spacing w:after="0" w:line="240" w:lineRule="auto"/>
        <w:contextualSpacing/>
        <w:jc w:val="right"/>
        <w:rPr>
          <w:rFonts w:ascii="Times New Roman" w:hAnsi="Times New Roman" w:cs="Times New Roman"/>
          <w:sz w:val="24"/>
          <w:szCs w:val="24"/>
        </w:rPr>
      </w:pPr>
      <w:r w:rsidRPr="002F0235">
        <w:rPr>
          <w:rFonts w:ascii="Times New Roman" w:hAnsi="Times New Roman" w:cs="Times New Roman"/>
          <w:sz w:val="24"/>
          <w:szCs w:val="24"/>
        </w:rPr>
        <w:t>a 18 de agosto de 2026.</w:t>
      </w:r>
    </w:p>
    <w:p w:rsidR="00383627" w:rsidRPr="002F0235" w:rsidRDefault="00383627" w:rsidP="00383627">
      <w:pPr>
        <w:spacing w:after="0" w:line="240" w:lineRule="auto"/>
        <w:contextualSpacing/>
        <w:jc w:val="both"/>
        <w:rPr>
          <w:rFonts w:ascii="Times New Roman" w:hAnsi="Times New Roman" w:cs="Times New Roman"/>
          <w:b/>
          <w:sz w:val="24"/>
          <w:szCs w:val="24"/>
        </w:rPr>
      </w:pPr>
    </w:p>
    <w:p w:rsidR="00383627" w:rsidRPr="002F0235" w:rsidRDefault="00383627" w:rsidP="00383627">
      <w:pPr>
        <w:spacing w:after="0" w:line="240" w:lineRule="auto"/>
        <w:contextualSpacing/>
        <w:jc w:val="both"/>
        <w:rPr>
          <w:rFonts w:ascii="Times New Roman" w:hAnsi="Times New Roman" w:cs="Times New Roman"/>
          <w:b/>
          <w:sz w:val="24"/>
          <w:szCs w:val="24"/>
        </w:rPr>
      </w:pPr>
    </w:p>
    <w:p w:rsidR="00383627" w:rsidRPr="002F0235" w:rsidRDefault="00383627" w:rsidP="00383627">
      <w:pPr>
        <w:spacing w:after="0" w:line="240" w:lineRule="auto"/>
        <w:contextualSpacing/>
        <w:jc w:val="both"/>
        <w:rPr>
          <w:rFonts w:ascii="Times New Roman" w:hAnsi="Times New Roman" w:cs="Times New Roman"/>
          <w:b/>
          <w:sz w:val="24"/>
          <w:szCs w:val="24"/>
        </w:rPr>
      </w:pPr>
      <w:r w:rsidRPr="002F0235">
        <w:rPr>
          <w:rFonts w:ascii="Times New Roman" w:hAnsi="Times New Roman" w:cs="Times New Roman"/>
          <w:b/>
          <w:sz w:val="24"/>
          <w:szCs w:val="24"/>
        </w:rPr>
        <w:t>H. DIPUTACIÓN PERMANENTE DE LA</w:t>
      </w:r>
    </w:p>
    <w:p w:rsidR="00383627" w:rsidRPr="002F0235" w:rsidRDefault="00383627" w:rsidP="00383627">
      <w:pPr>
        <w:spacing w:after="0" w:line="240" w:lineRule="auto"/>
        <w:contextualSpacing/>
        <w:jc w:val="both"/>
        <w:rPr>
          <w:rFonts w:ascii="Times New Roman" w:hAnsi="Times New Roman" w:cs="Times New Roman"/>
          <w:b/>
          <w:sz w:val="24"/>
          <w:szCs w:val="24"/>
        </w:rPr>
      </w:pPr>
      <w:r w:rsidRPr="002F0235">
        <w:rPr>
          <w:rFonts w:ascii="Times New Roman" w:hAnsi="Times New Roman" w:cs="Times New Roman"/>
          <w:b/>
          <w:sz w:val="24"/>
          <w:szCs w:val="24"/>
        </w:rPr>
        <w:t xml:space="preserve">H. “LXII” LEGISLATURA DEL CONGRESO DEL </w:t>
      </w:r>
    </w:p>
    <w:p w:rsidR="00383627" w:rsidRPr="002F0235" w:rsidRDefault="00383627" w:rsidP="00383627">
      <w:pPr>
        <w:spacing w:after="0" w:line="240" w:lineRule="auto"/>
        <w:contextualSpacing/>
        <w:jc w:val="both"/>
        <w:rPr>
          <w:rFonts w:ascii="Times New Roman" w:hAnsi="Times New Roman" w:cs="Times New Roman"/>
          <w:b/>
          <w:sz w:val="24"/>
          <w:szCs w:val="24"/>
        </w:rPr>
      </w:pPr>
      <w:r w:rsidRPr="002F0235">
        <w:rPr>
          <w:rFonts w:ascii="Times New Roman" w:hAnsi="Times New Roman" w:cs="Times New Roman"/>
          <w:b/>
          <w:sz w:val="24"/>
          <w:szCs w:val="24"/>
        </w:rPr>
        <w:t>ESTADO LIBRE Y SOBERANO DE MÉXICO</w:t>
      </w:r>
    </w:p>
    <w:p w:rsidR="00383627" w:rsidRPr="002F0235" w:rsidRDefault="00383627" w:rsidP="00383627">
      <w:pPr>
        <w:spacing w:after="0" w:line="240" w:lineRule="auto"/>
        <w:contextualSpacing/>
        <w:jc w:val="both"/>
        <w:rPr>
          <w:rFonts w:ascii="Times New Roman" w:hAnsi="Times New Roman" w:cs="Times New Roman"/>
          <w:b/>
          <w:sz w:val="24"/>
          <w:szCs w:val="24"/>
        </w:rPr>
      </w:pPr>
      <w:r w:rsidRPr="002F0235">
        <w:rPr>
          <w:rFonts w:ascii="Times New Roman" w:hAnsi="Times New Roman" w:cs="Times New Roman"/>
          <w:b/>
          <w:sz w:val="24"/>
          <w:szCs w:val="24"/>
        </w:rPr>
        <w:t>P R E S E N T E.</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r w:rsidRPr="002F0235">
        <w:rPr>
          <w:rFonts w:ascii="Times New Roman" w:hAnsi="Times New Roman" w:cs="Times New Roman"/>
          <w:sz w:val="24"/>
          <w:szCs w:val="24"/>
        </w:rPr>
        <w:t>Con sujeción a lo establecido en los artículos 51 fracción II y 64 fracción I de la Constitución Política del Estado Libre y Soberano de México y 28 fracción I de la Ley Orgánica del Poder Legislativo del Estado Libre y Soberano de México, quienes integramos la Diputación Permanente, nos permitimos presentar, Iniciativa de Decreto para convocar a la “LXII” Legislatura a la celebración del Octavo Período Extraordinario de Sesiones, con sustento en la siguiente:</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EXPOSICIÓN DE MOTIVOS</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r w:rsidRPr="002F0235">
        <w:rPr>
          <w:rFonts w:ascii="Times New Roman" w:hAnsi="Times New Roman" w:cs="Times New Roman"/>
          <w:sz w:val="24"/>
          <w:szCs w:val="24"/>
        </w:rPr>
        <w:t>En observancia del artículo 64 fracción I de la Constitución Política del Estado Libre y Soberano de México, nos permitimos formular la presente iniciativa para convocar a la “LXII” Legislatura, a la realización del Octavo Período Extraordinario de Sesiones y permitir con ello, que atienda, importantes asuntos de interés general.</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r w:rsidRPr="002F0235">
        <w:rPr>
          <w:rFonts w:ascii="Times New Roman" w:hAnsi="Times New Roman" w:cs="Times New Roman"/>
          <w:sz w:val="24"/>
          <w:szCs w:val="24"/>
        </w:rPr>
        <w:t>El Período Extraordinario como lo dispone el artículo 47 de la Constitución Política del Estado Libre y Soberano de México, se destinará, exclusivamente, para la atención de los asuntos contenidos en la convocatoria.</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r w:rsidRPr="002F0235">
        <w:rPr>
          <w:rFonts w:ascii="Times New Roman" w:hAnsi="Times New Roman" w:cs="Times New Roman"/>
          <w:sz w:val="24"/>
          <w:szCs w:val="24"/>
        </w:rPr>
        <w:t xml:space="preserve">De acuerdo con los asuntos recibidos por la Diputación Permanente y lo acordado por la Junta de Coordinación Política, en el Período Extraordinario, la “LXII” Legislatura resolverá los asuntos siguientes: </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numPr>
          <w:ilvl w:val="0"/>
          <w:numId w:val="8"/>
        </w:numPr>
        <w:spacing w:after="0" w:line="240" w:lineRule="auto"/>
        <w:contextualSpacing/>
        <w:jc w:val="both"/>
        <w:rPr>
          <w:rFonts w:ascii="Times New Roman" w:hAnsi="Times New Roman" w:cs="Times New Roman"/>
          <w:b/>
          <w:bCs/>
          <w:sz w:val="24"/>
          <w:szCs w:val="24"/>
          <w:lang w:val="es-ES"/>
        </w:rPr>
      </w:pPr>
      <w:r w:rsidRPr="002F0235">
        <w:rPr>
          <w:rFonts w:ascii="Times New Roman" w:hAnsi="Times New Roman" w:cs="Times New Roman"/>
          <w:b/>
          <w:bCs/>
          <w:sz w:val="24"/>
          <w:szCs w:val="24"/>
        </w:rPr>
        <w:t xml:space="preserve">Dictamen </w:t>
      </w:r>
      <w:r w:rsidRPr="002F0235">
        <w:rPr>
          <w:rFonts w:ascii="Times New Roman" w:hAnsi="Times New Roman" w:cs="Times New Roman"/>
          <w:sz w:val="24"/>
          <w:szCs w:val="24"/>
        </w:rPr>
        <w:t>de la</w:t>
      </w:r>
      <w:r w:rsidRPr="002F0235">
        <w:rPr>
          <w:rFonts w:ascii="Times New Roman" w:hAnsi="Times New Roman" w:cs="Times New Roman"/>
          <w:bCs/>
          <w:sz w:val="24"/>
          <w:szCs w:val="24"/>
        </w:rPr>
        <w:t xml:space="preserve"> Iniciativa de Decreto por el que se expide la </w:t>
      </w:r>
      <w:r w:rsidRPr="002F0235">
        <w:rPr>
          <w:rFonts w:ascii="Times New Roman" w:hAnsi="Times New Roman" w:cs="Times New Roman"/>
          <w:b/>
          <w:bCs/>
          <w:sz w:val="24"/>
          <w:szCs w:val="24"/>
        </w:rPr>
        <w:t>Ley de Transparencia y Acceso a la Información Pública del Estado de México y Municipios</w:t>
      </w:r>
      <w:r w:rsidRPr="002F0235">
        <w:rPr>
          <w:rFonts w:ascii="Times New Roman" w:hAnsi="Times New Roman" w:cs="Times New Roman"/>
          <w:bCs/>
          <w:sz w:val="24"/>
          <w:szCs w:val="24"/>
        </w:rPr>
        <w:t xml:space="preserve">; la </w:t>
      </w:r>
      <w:r w:rsidRPr="002F0235">
        <w:rPr>
          <w:rFonts w:ascii="Times New Roman" w:hAnsi="Times New Roman" w:cs="Times New Roman"/>
          <w:b/>
          <w:bCs/>
          <w:sz w:val="24"/>
          <w:szCs w:val="24"/>
        </w:rPr>
        <w:t>Ley de Protección de Datos Personales en Posesión de Sujetos Obligados del Estado de México y Municipios</w:t>
      </w:r>
      <w:r w:rsidRPr="002F0235">
        <w:rPr>
          <w:rFonts w:ascii="Times New Roman" w:hAnsi="Times New Roman" w:cs="Times New Roman"/>
          <w:bCs/>
          <w:sz w:val="24"/>
          <w:szCs w:val="24"/>
        </w:rPr>
        <w:t xml:space="preserve">; y se reforman, adicionan y derogan diversas disposiciones de la </w:t>
      </w:r>
      <w:r w:rsidRPr="002F0235">
        <w:rPr>
          <w:rFonts w:ascii="Times New Roman" w:hAnsi="Times New Roman" w:cs="Times New Roman"/>
          <w:b/>
          <w:bCs/>
          <w:sz w:val="24"/>
          <w:szCs w:val="24"/>
        </w:rPr>
        <w:t>Ley Orgánica de la Administración Pública del Estado de México</w:t>
      </w:r>
      <w:r w:rsidRPr="002F0235">
        <w:rPr>
          <w:rFonts w:ascii="Times New Roman" w:hAnsi="Times New Roman" w:cs="Times New Roman"/>
          <w:bCs/>
          <w:sz w:val="24"/>
          <w:szCs w:val="24"/>
        </w:rPr>
        <w:t xml:space="preserve">, de la </w:t>
      </w:r>
      <w:r w:rsidRPr="002F0235">
        <w:rPr>
          <w:rFonts w:ascii="Times New Roman" w:hAnsi="Times New Roman" w:cs="Times New Roman"/>
          <w:b/>
          <w:bCs/>
          <w:sz w:val="24"/>
          <w:szCs w:val="24"/>
        </w:rPr>
        <w:t>Ley de Archivos y Administración de Documentos del Estado de México y Municipios</w:t>
      </w:r>
      <w:r w:rsidRPr="002F0235">
        <w:rPr>
          <w:rFonts w:ascii="Times New Roman" w:hAnsi="Times New Roman" w:cs="Times New Roman"/>
          <w:bCs/>
          <w:sz w:val="24"/>
          <w:szCs w:val="24"/>
        </w:rPr>
        <w:t xml:space="preserve">, de la </w:t>
      </w:r>
      <w:r w:rsidRPr="002F0235">
        <w:rPr>
          <w:rFonts w:ascii="Times New Roman" w:hAnsi="Times New Roman" w:cs="Times New Roman"/>
          <w:b/>
          <w:bCs/>
          <w:sz w:val="24"/>
          <w:szCs w:val="24"/>
        </w:rPr>
        <w:t>Ley del Sistema Anticorrupción del Estado de México y Municipios</w:t>
      </w:r>
      <w:r w:rsidRPr="002F0235">
        <w:rPr>
          <w:rFonts w:ascii="Times New Roman" w:hAnsi="Times New Roman" w:cs="Times New Roman"/>
          <w:bCs/>
          <w:sz w:val="24"/>
          <w:szCs w:val="24"/>
        </w:rPr>
        <w:t xml:space="preserve">, del </w:t>
      </w:r>
      <w:r w:rsidRPr="002F0235">
        <w:rPr>
          <w:rFonts w:ascii="Times New Roman" w:hAnsi="Times New Roman" w:cs="Times New Roman"/>
          <w:b/>
          <w:bCs/>
          <w:sz w:val="24"/>
          <w:szCs w:val="24"/>
        </w:rPr>
        <w:t>Código Administrativo del Estado de México</w:t>
      </w:r>
      <w:r w:rsidRPr="002F0235">
        <w:rPr>
          <w:rFonts w:ascii="Times New Roman" w:hAnsi="Times New Roman" w:cs="Times New Roman"/>
          <w:bCs/>
          <w:sz w:val="24"/>
          <w:szCs w:val="24"/>
        </w:rPr>
        <w:t xml:space="preserve"> y del </w:t>
      </w:r>
      <w:r w:rsidRPr="002F0235">
        <w:rPr>
          <w:rFonts w:ascii="Times New Roman" w:hAnsi="Times New Roman" w:cs="Times New Roman"/>
          <w:b/>
          <w:bCs/>
          <w:sz w:val="24"/>
          <w:szCs w:val="24"/>
        </w:rPr>
        <w:t>Código Financiero del Estado de México y Municipios</w:t>
      </w:r>
      <w:r w:rsidRPr="002F0235">
        <w:rPr>
          <w:rFonts w:ascii="Times New Roman" w:hAnsi="Times New Roman" w:cs="Times New Roman"/>
          <w:bCs/>
          <w:sz w:val="24"/>
          <w:szCs w:val="24"/>
        </w:rPr>
        <w:t xml:space="preserve">, presentada por la Titular del Ejecutivo Estatal y de la Iniciativa con Proyecto de Decreto por el cual se expide la </w:t>
      </w:r>
      <w:r w:rsidRPr="002F0235">
        <w:rPr>
          <w:rFonts w:ascii="Times New Roman" w:hAnsi="Times New Roman" w:cs="Times New Roman"/>
          <w:b/>
          <w:bCs/>
          <w:sz w:val="24"/>
          <w:szCs w:val="24"/>
        </w:rPr>
        <w:t xml:space="preserve">Ley de Transparencia y Acceso a la Información </w:t>
      </w:r>
      <w:r w:rsidRPr="002F0235">
        <w:rPr>
          <w:rFonts w:ascii="Times New Roman" w:hAnsi="Times New Roman" w:cs="Times New Roman"/>
          <w:b/>
          <w:bCs/>
          <w:sz w:val="24"/>
          <w:szCs w:val="24"/>
        </w:rPr>
        <w:lastRenderedPageBreak/>
        <w:t>Pública para el Estado de México y Municipios</w:t>
      </w:r>
      <w:r w:rsidRPr="002F0235">
        <w:rPr>
          <w:rFonts w:ascii="Times New Roman" w:hAnsi="Times New Roman" w:cs="Times New Roman"/>
          <w:bCs/>
          <w:sz w:val="24"/>
          <w:szCs w:val="24"/>
        </w:rPr>
        <w:t>, presentada por el Diputado Gerardo Pliego Santana, integrante del Grupo Parlamentario de Morena</w:t>
      </w:r>
      <w:r w:rsidRPr="002F0235">
        <w:rPr>
          <w:rFonts w:ascii="Times New Roman" w:hAnsi="Times New Roman" w:cs="Times New Roman"/>
          <w:bCs/>
          <w:sz w:val="24"/>
          <w:szCs w:val="24"/>
          <w:lang w:val="es-ES"/>
        </w:rPr>
        <w:t>.</w:t>
      </w:r>
    </w:p>
    <w:p w:rsidR="00383627" w:rsidRPr="002F0235" w:rsidRDefault="00383627" w:rsidP="00383627">
      <w:pPr>
        <w:spacing w:after="0" w:line="240" w:lineRule="auto"/>
        <w:ind w:left="720"/>
        <w:contextualSpacing/>
        <w:jc w:val="both"/>
        <w:rPr>
          <w:rFonts w:ascii="Times New Roman" w:hAnsi="Times New Roman" w:cs="Times New Roman"/>
          <w:bCs/>
          <w:sz w:val="24"/>
          <w:szCs w:val="24"/>
        </w:rPr>
      </w:pPr>
    </w:p>
    <w:p w:rsidR="00383627" w:rsidRPr="002F0235" w:rsidRDefault="00383627" w:rsidP="00383627">
      <w:pPr>
        <w:numPr>
          <w:ilvl w:val="0"/>
          <w:numId w:val="8"/>
        </w:numPr>
        <w:spacing w:after="0" w:line="240" w:lineRule="auto"/>
        <w:contextualSpacing/>
        <w:jc w:val="both"/>
        <w:rPr>
          <w:rFonts w:ascii="Times New Roman" w:hAnsi="Times New Roman" w:cs="Times New Roman"/>
          <w:bCs/>
          <w:sz w:val="24"/>
          <w:szCs w:val="24"/>
        </w:rPr>
      </w:pPr>
      <w:r w:rsidRPr="002F0235">
        <w:rPr>
          <w:rFonts w:ascii="Times New Roman" w:hAnsi="Times New Roman" w:cs="Times New Roman"/>
          <w:b/>
          <w:bCs/>
          <w:sz w:val="24"/>
          <w:szCs w:val="24"/>
        </w:rPr>
        <w:t>Dictamen</w:t>
      </w:r>
      <w:r w:rsidRPr="002F0235">
        <w:rPr>
          <w:rFonts w:ascii="Times New Roman" w:hAnsi="Times New Roman" w:cs="Times New Roman"/>
          <w:bCs/>
          <w:sz w:val="24"/>
          <w:szCs w:val="24"/>
        </w:rPr>
        <w:t xml:space="preserve"> de la </w:t>
      </w:r>
      <w:bookmarkStart w:id="3" w:name="_Hlk224209687"/>
      <w:bookmarkStart w:id="4" w:name="_Hlk232439976"/>
      <w:r w:rsidRPr="002F0235">
        <w:rPr>
          <w:rFonts w:ascii="Times New Roman" w:hAnsi="Times New Roman" w:cs="Times New Roman"/>
          <w:bCs/>
          <w:sz w:val="24"/>
          <w:szCs w:val="24"/>
        </w:rPr>
        <w:t xml:space="preserve">Iniciativa con Proyecto de Decreto </w:t>
      </w:r>
      <w:bookmarkEnd w:id="3"/>
      <w:r w:rsidRPr="002F0235">
        <w:rPr>
          <w:rFonts w:ascii="Times New Roman" w:hAnsi="Times New Roman" w:cs="Times New Roman"/>
          <w:bCs/>
          <w:sz w:val="24"/>
          <w:szCs w:val="24"/>
        </w:rPr>
        <w:t xml:space="preserve">por la que se reforman, adicionan y derogan diversas disposiciones del </w:t>
      </w:r>
      <w:r w:rsidRPr="002F0235">
        <w:rPr>
          <w:rFonts w:ascii="Times New Roman" w:hAnsi="Times New Roman" w:cs="Times New Roman"/>
          <w:b/>
          <w:bCs/>
          <w:sz w:val="24"/>
          <w:szCs w:val="24"/>
        </w:rPr>
        <w:t>Código Administrativo del Estado de México</w:t>
      </w:r>
      <w:r w:rsidRPr="002F0235">
        <w:rPr>
          <w:rFonts w:ascii="Times New Roman" w:hAnsi="Times New Roman" w:cs="Times New Roman"/>
          <w:bCs/>
          <w:sz w:val="24"/>
          <w:szCs w:val="24"/>
        </w:rPr>
        <w:t xml:space="preserve">, en materia de mérito civil, presentada por </w:t>
      </w:r>
      <w:bookmarkEnd w:id="4"/>
      <w:r w:rsidRPr="002F0235">
        <w:rPr>
          <w:rFonts w:ascii="Times New Roman" w:hAnsi="Times New Roman" w:cs="Times New Roman"/>
          <w:bCs/>
          <w:sz w:val="24"/>
          <w:szCs w:val="24"/>
        </w:rPr>
        <w:t>la Titular del Ejecutivo Estatal.</w:t>
      </w:r>
    </w:p>
    <w:p w:rsidR="00383627" w:rsidRPr="002F0235" w:rsidRDefault="00383627" w:rsidP="00383627">
      <w:pPr>
        <w:pStyle w:val="Prrafodelista"/>
        <w:rPr>
          <w:b/>
        </w:rPr>
      </w:pPr>
    </w:p>
    <w:p w:rsidR="00383627" w:rsidRPr="002F0235" w:rsidRDefault="00383627" w:rsidP="00383627">
      <w:pPr>
        <w:numPr>
          <w:ilvl w:val="0"/>
          <w:numId w:val="8"/>
        </w:numPr>
        <w:spacing w:after="0" w:line="240" w:lineRule="auto"/>
        <w:contextualSpacing/>
        <w:jc w:val="both"/>
        <w:rPr>
          <w:rFonts w:ascii="Times New Roman" w:hAnsi="Times New Roman" w:cs="Times New Roman"/>
          <w:bCs/>
          <w:sz w:val="24"/>
          <w:szCs w:val="24"/>
        </w:rPr>
      </w:pPr>
      <w:r w:rsidRPr="002F0235">
        <w:rPr>
          <w:rFonts w:ascii="Times New Roman" w:hAnsi="Times New Roman" w:cs="Times New Roman"/>
          <w:b/>
          <w:sz w:val="24"/>
          <w:szCs w:val="24"/>
        </w:rPr>
        <w:t>Iniciativa</w:t>
      </w:r>
      <w:r w:rsidRPr="002F0235">
        <w:rPr>
          <w:rFonts w:ascii="Times New Roman" w:hAnsi="Times New Roman" w:cs="Times New Roman"/>
          <w:sz w:val="24"/>
          <w:szCs w:val="24"/>
        </w:rPr>
        <w:t xml:space="preserve"> de Decreto por el que se </w:t>
      </w:r>
      <w:bookmarkStart w:id="5" w:name="_Hlk237915600"/>
      <w:r w:rsidRPr="002F0235">
        <w:rPr>
          <w:rFonts w:ascii="Times New Roman" w:hAnsi="Times New Roman" w:cs="Times New Roman"/>
          <w:sz w:val="24"/>
          <w:szCs w:val="24"/>
        </w:rPr>
        <w:t xml:space="preserve">autoriza la </w:t>
      </w:r>
      <w:r w:rsidRPr="002F0235">
        <w:rPr>
          <w:rFonts w:ascii="Times New Roman" w:hAnsi="Times New Roman" w:cs="Times New Roman"/>
          <w:b/>
          <w:sz w:val="24"/>
          <w:szCs w:val="24"/>
        </w:rPr>
        <w:t>desincorporación del patrimonio del organismo público descentralizado denominado Instituto de Salud del Estado de México de un inmueble</w:t>
      </w:r>
      <w:r w:rsidRPr="002F0235">
        <w:rPr>
          <w:rFonts w:ascii="Times New Roman" w:hAnsi="Times New Roman" w:cs="Times New Roman"/>
          <w:sz w:val="24"/>
          <w:szCs w:val="24"/>
        </w:rPr>
        <w:t>, ubicado en el municipio de Naucalpan de Juárez,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bookmarkEnd w:id="5"/>
      <w:r w:rsidRPr="002F0235">
        <w:rPr>
          <w:rFonts w:ascii="Times New Roman" w:hAnsi="Times New Roman" w:cs="Times New Roman"/>
          <w:sz w:val="24"/>
          <w:szCs w:val="24"/>
        </w:rPr>
        <w:t>, presentada por la Titular del Ejecutivo Estatal. (De urgente y obvia resolución)</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bCs/>
          <w:sz w:val="24"/>
          <w:szCs w:val="24"/>
        </w:rPr>
      </w:pPr>
      <w:r w:rsidRPr="002F0235">
        <w:rPr>
          <w:rFonts w:ascii="Times New Roman" w:hAnsi="Times New Roman" w:cs="Times New Roman"/>
          <w:sz w:val="24"/>
          <w:szCs w:val="24"/>
        </w:rPr>
        <w:t xml:space="preserve">La agenda del Período Extraordinario </w:t>
      </w:r>
      <w:r w:rsidRPr="002F0235">
        <w:rPr>
          <w:rFonts w:ascii="Times New Roman" w:hAnsi="Times New Roman" w:cs="Times New Roman"/>
          <w:bCs/>
          <w:sz w:val="24"/>
          <w:szCs w:val="24"/>
        </w:rPr>
        <w:t xml:space="preserve">armoniza el texto de diversos ordenamientos de la entidad con lo </w:t>
      </w:r>
      <w:r w:rsidRPr="002F0235">
        <w:rPr>
          <w:rFonts w:ascii="Times New Roman" w:hAnsi="Times New Roman" w:cs="Times New Roman"/>
          <w:sz w:val="24"/>
          <w:szCs w:val="24"/>
        </w:rPr>
        <w:t xml:space="preserve">establecido en la Constitución Política de los Estados Unidos Mexicanos, en las Leyes Generales y en la Constitución Política del Estado Libre y Soberano de México, en materia de transparencia y acceso a la información pública, así como en Protección de </w:t>
      </w:r>
      <w:r w:rsidRPr="002F0235">
        <w:rPr>
          <w:rFonts w:ascii="Times New Roman" w:hAnsi="Times New Roman" w:cs="Times New Roman"/>
          <w:bCs/>
          <w:sz w:val="24"/>
          <w:szCs w:val="24"/>
        </w:rPr>
        <w:t xml:space="preserve">Datos Personales en Posesión de Sujetos Obligados del Estado de México y Municipios. </w:t>
      </w:r>
    </w:p>
    <w:p w:rsidR="00383627" w:rsidRPr="002F0235" w:rsidRDefault="00383627" w:rsidP="00383627">
      <w:pPr>
        <w:spacing w:after="0" w:line="240" w:lineRule="auto"/>
        <w:contextualSpacing/>
        <w:jc w:val="both"/>
        <w:rPr>
          <w:rFonts w:ascii="Times New Roman" w:hAnsi="Times New Roman" w:cs="Times New Roman"/>
          <w:bCs/>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r w:rsidRPr="002F0235">
        <w:rPr>
          <w:rFonts w:ascii="Times New Roman" w:hAnsi="Times New Roman" w:cs="Times New Roman"/>
          <w:bCs/>
          <w:sz w:val="24"/>
          <w:szCs w:val="24"/>
        </w:rPr>
        <w:t>De igual forma, permitirá que el Instituto de Salud del Estado de México, desincorpore un inmueble de su patrimonio, ubicado en el Municipio de Naucalpan de Juárez, y lo done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r w:rsidRPr="002F0235">
        <w:rPr>
          <w:rFonts w:ascii="Times New Roman" w:hAnsi="Times New Roman" w:cs="Times New Roman"/>
          <w:sz w:val="24"/>
          <w:szCs w:val="24"/>
        </w:rPr>
        <w:t xml:space="preserve">En este contexto, proponemos que el Período Extraordinario de Sesiones se celebre el día </w:t>
      </w:r>
      <w:r w:rsidRPr="002F0235">
        <w:rPr>
          <w:rFonts w:ascii="Times New Roman" w:hAnsi="Times New Roman" w:cs="Times New Roman"/>
          <w:b/>
          <w:sz w:val="24"/>
          <w:szCs w:val="24"/>
        </w:rPr>
        <w:t>jueves 20 de agosto del 2026</w:t>
      </w:r>
      <w:r w:rsidRPr="002F0235">
        <w:rPr>
          <w:rFonts w:ascii="Times New Roman" w:hAnsi="Times New Roman" w:cs="Times New Roman"/>
          <w:sz w:val="24"/>
          <w:szCs w:val="24"/>
        </w:rPr>
        <w:t xml:space="preserve">, a partir de las </w:t>
      </w:r>
      <w:r w:rsidRPr="002F0235">
        <w:rPr>
          <w:rFonts w:ascii="Times New Roman" w:hAnsi="Times New Roman" w:cs="Times New Roman"/>
          <w:b/>
          <w:sz w:val="24"/>
          <w:szCs w:val="24"/>
        </w:rPr>
        <w:t>12:00</w:t>
      </w:r>
      <w:r w:rsidRPr="002F0235">
        <w:rPr>
          <w:rFonts w:ascii="Times New Roman" w:hAnsi="Times New Roman" w:cs="Times New Roman"/>
          <w:sz w:val="24"/>
          <w:szCs w:val="24"/>
        </w:rPr>
        <w:t xml:space="preserve"> horas, en el recinto del Poder Legislativo, y que se publique la Convocatoria en el Periódico Oficial “Gaceta del Gobierno”, previamente, en términos del artículo 55 fracción IV de la Ley Orgánica del Poder Legislativo del Estado Libre y Soberano de México.</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r w:rsidRPr="002F0235">
        <w:rPr>
          <w:rFonts w:ascii="Times New Roman" w:hAnsi="Times New Roman" w:cs="Times New Roman"/>
          <w:sz w:val="24"/>
          <w:szCs w:val="24"/>
        </w:rPr>
        <w:t>En atención a la naturaleza de la iniciativa, nos permitimos solicitar, con apego a los artículos 55 de la Constitución Política del Estado Libre y Soberano de México, 83 de la Ley Orgánica del Poder Legislativo del Estado Libre y Soberano de México y 74 del Reglamento del Poder Legislativo del Estado Libre y Soberano de México, sea dispensada del trámite de dictamen, para llevar a cabo, de inmediato, su análisis y resolver lo procedente.</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r w:rsidRPr="002F0235">
        <w:rPr>
          <w:rFonts w:ascii="Times New Roman" w:hAnsi="Times New Roman" w:cs="Times New Roman"/>
          <w:sz w:val="24"/>
          <w:szCs w:val="24"/>
        </w:rPr>
        <w:t>Adjuntamos el Proyecto de Decreto para los efectos correspondientes.</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r w:rsidRPr="002F0235">
        <w:rPr>
          <w:rFonts w:ascii="Times New Roman" w:hAnsi="Times New Roman" w:cs="Times New Roman"/>
          <w:sz w:val="24"/>
          <w:szCs w:val="24"/>
        </w:rPr>
        <w:t>Sin otro particular, expresamos nuestra elevada consideración.</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A T E N T A M E N T E</w:t>
      </w:r>
    </w:p>
    <w:p w:rsidR="00383627" w:rsidRPr="002F0235" w:rsidRDefault="00383627" w:rsidP="00383627">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DIPUTACIÓN PERMANENTE DE LA H. “LXII” LEGISLATURA DEL CONGRESO DEL ESTADO LIBRE Y SOBERANO DE MÉXICO</w:t>
      </w:r>
    </w:p>
    <w:p w:rsidR="00383627" w:rsidRPr="002F0235" w:rsidRDefault="00383627" w:rsidP="00383627">
      <w:pPr>
        <w:spacing w:after="0" w:line="240" w:lineRule="auto"/>
        <w:contextualSpacing/>
        <w:jc w:val="center"/>
        <w:rPr>
          <w:rFonts w:ascii="Times New Roman" w:hAnsi="Times New Roman" w:cs="Times New Roman"/>
          <w:b/>
          <w:sz w:val="24"/>
          <w:szCs w:val="24"/>
        </w:rPr>
      </w:pPr>
    </w:p>
    <w:p w:rsidR="00383627" w:rsidRPr="002F0235" w:rsidRDefault="00383627" w:rsidP="00383627">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PRESIDENTA</w:t>
      </w:r>
    </w:p>
    <w:p w:rsidR="00383627" w:rsidRPr="002F0235" w:rsidRDefault="00383627" w:rsidP="00383627">
      <w:pPr>
        <w:spacing w:after="0" w:line="240" w:lineRule="auto"/>
        <w:contextualSpacing/>
        <w:jc w:val="center"/>
        <w:rPr>
          <w:rFonts w:ascii="Times New Roman" w:hAnsi="Times New Roman" w:cs="Times New Roman"/>
          <w:b/>
          <w:sz w:val="24"/>
          <w:szCs w:val="24"/>
        </w:rPr>
      </w:pPr>
    </w:p>
    <w:p w:rsidR="00383627" w:rsidRPr="002F0235" w:rsidRDefault="00383627" w:rsidP="00383627">
      <w:pPr>
        <w:spacing w:after="0" w:line="240" w:lineRule="auto"/>
        <w:contextualSpacing/>
        <w:jc w:val="center"/>
        <w:rPr>
          <w:rFonts w:ascii="Times New Roman" w:hAnsi="Times New Roman" w:cs="Times New Roman"/>
          <w:b/>
          <w:sz w:val="24"/>
          <w:szCs w:val="24"/>
        </w:rPr>
      </w:pPr>
    </w:p>
    <w:p w:rsidR="00383627" w:rsidRPr="002F0235" w:rsidRDefault="00383627" w:rsidP="00383627">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DIP. MARTHA AZUCENA CAMACHO REYNOSO</w:t>
      </w:r>
    </w:p>
    <w:p w:rsidR="00383627" w:rsidRPr="002F0235" w:rsidRDefault="00383627" w:rsidP="00383627">
      <w:pPr>
        <w:spacing w:after="0" w:line="240" w:lineRule="auto"/>
        <w:contextualSpacing/>
        <w:jc w:val="center"/>
        <w:rPr>
          <w:rFonts w:ascii="Times New Roman" w:hAnsi="Times New Roman" w:cs="Times New Roman"/>
          <w:b/>
          <w:sz w:val="24"/>
          <w:szCs w:val="24"/>
        </w:rPr>
      </w:pPr>
    </w:p>
    <w:p w:rsidR="00383627" w:rsidRPr="002F0235" w:rsidRDefault="00383627" w:rsidP="00383627">
      <w:pPr>
        <w:spacing w:after="0" w:line="240" w:lineRule="auto"/>
        <w:contextualSpacing/>
        <w:jc w:val="center"/>
        <w:rPr>
          <w:rFonts w:ascii="Times New Roman" w:hAnsi="Times New Roman" w:cs="Times New Roman"/>
          <w:b/>
          <w:sz w:val="24"/>
          <w:szCs w:val="24"/>
        </w:rPr>
      </w:pPr>
    </w:p>
    <w:tbl>
      <w:tblPr>
        <w:tblW w:w="0" w:type="auto"/>
        <w:tblLook w:val="04A0" w:firstRow="1" w:lastRow="0" w:firstColumn="1" w:lastColumn="0" w:noHBand="0" w:noVBand="1"/>
      </w:tblPr>
      <w:tblGrid>
        <w:gridCol w:w="4448"/>
        <w:gridCol w:w="4449"/>
      </w:tblGrid>
      <w:tr w:rsidR="00383627" w:rsidRPr="002F0235" w:rsidTr="00533E23">
        <w:tc>
          <w:tcPr>
            <w:tcW w:w="4448" w:type="dxa"/>
          </w:tcPr>
          <w:p w:rsidR="00383627" w:rsidRPr="002F0235" w:rsidRDefault="00383627" w:rsidP="00533E23">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VICEPRESIDENTE</w:t>
            </w: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DIP. ISAÍAS PELÁEZ SORIA</w:t>
            </w:r>
          </w:p>
        </w:tc>
        <w:tc>
          <w:tcPr>
            <w:tcW w:w="4449" w:type="dxa"/>
          </w:tcPr>
          <w:p w:rsidR="00383627" w:rsidRPr="002F0235" w:rsidRDefault="00383627" w:rsidP="00533E23">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SECRETARIO</w:t>
            </w: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DIP. ISAAC JOSUÉ HERNÁNDEZ MÉNDEZ</w:t>
            </w:r>
          </w:p>
        </w:tc>
      </w:tr>
      <w:tr w:rsidR="00383627" w:rsidRPr="002F0235" w:rsidTr="00533E23">
        <w:tc>
          <w:tcPr>
            <w:tcW w:w="4448" w:type="dxa"/>
          </w:tcPr>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 xml:space="preserve">DIP. JOANNA ALEJANDRA FELIPE TORRES </w:t>
            </w:r>
          </w:p>
        </w:tc>
        <w:tc>
          <w:tcPr>
            <w:tcW w:w="4449" w:type="dxa"/>
          </w:tcPr>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 xml:space="preserve">DIP. EDUARDO ZARZOSA SÁNCHEZ </w:t>
            </w:r>
          </w:p>
        </w:tc>
      </w:tr>
      <w:tr w:rsidR="00383627" w:rsidRPr="002F0235" w:rsidTr="00533E23">
        <w:tc>
          <w:tcPr>
            <w:tcW w:w="4448" w:type="dxa"/>
          </w:tcPr>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 xml:space="preserve">DIP. MARICELA BELTRÁN SÁNCHEZ </w:t>
            </w:r>
          </w:p>
        </w:tc>
        <w:tc>
          <w:tcPr>
            <w:tcW w:w="4449" w:type="dxa"/>
          </w:tcPr>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 xml:space="preserve">DIP. OCTAVIO MARTÍNEZ VARGAS </w:t>
            </w:r>
          </w:p>
        </w:tc>
      </w:tr>
      <w:tr w:rsidR="00383627" w:rsidRPr="002F0235" w:rsidTr="00533E23">
        <w:tc>
          <w:tcPr>
            <w:tcW w:w="4448" w:type="dxa"/>
          </w:tcPr>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 xml:space="preserve">DIP. VLADIMIR HERNÁNDEZ VILLEGAS </w:t>
            </w:r>
          </w:p>
        </w:tc>
        <w:tc>
          <w:tcPr>
            <w:tcW w:w="4449" w:type="dxa"/>
          </w:tcPr>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p>
          <w:p w:rsidR="00383627" w:rsidRPr="002F0235" w:rsidRDefault="00383627" w:rsidP="00533E23">
            <w:pPr>
              <w:spacing w:after="0" w:line="240" w:lineRule="auto"/>
              <w:contextualSpacing/>
              <w:jc w:val="center"/>
              <w:rPr>
                <w:rFonts w:ascii="Times New Roman" w:hAnsi="Times New Roman" w:cs="Times New Roman"/>
                <w:b/>
                <w:sz w:val="24"/>
                <w:szCs w:val="24"/>
              </w:rPr>
            </w:pPr>
            <w:r w:rsidRPr="002F0235">
              <w:rPr>
                <w:rFonts w:ascii="Times New Roman" w:hAnsi="Times New Roman" w:cs="Times New Roman"/>
                <w:b/>
                <w:sz w:val="24"/>
                <w:szCs w:val="24"/>
              </w:rPr>
              <w:t xml:space="preserve">DIP. GERARDO PLIEGO SANTANA </w:t>
            </w:r>
          </w:p>
        </w:tc>
      </w:tr>
    </w:tbl>
    <w:p w:rsidR="00383627" w:rsidRPr="002F0235" w:rsidRDefault="00383627" w:rsidP="00383627">
      <w:pPr>
        <w:spacing w:after="0" w:line="240" w:lineRule="auto"/>
        <w:contextualSpacing/>
        <w:rPr>
          <w:rFonts w:ascii="Times New Roman" w:hAnsi="Times New Roman"/>
          <w:sz w:val="24"/>
          <w:szCs w:val="24"/>
        </w:rPr>
      </w:pPr>
    </w:p>
    <w:p w:rsidR="00383627" w:rsidRPr="002F0235" w:rsidRDefault="00383627" w:rsidP="00383627">
      <w:pPr>
        <w:spacing w:after="0" w:line="240" w:lineRule="auto"/>
        <w:contextualSpacing/>
        <w:rPr>
          <w:rFonts w:ascii="Times New Roman" w:hAnsi="Times New Roman" w:cs="Times New Roman"/>
          <w:sz w:val="24"/>
          <w:szCs w:val="24"/>
        </w:rPr>
      </w:pPr>
    </w:p>
    <w:p w:rsidR="00383627" w:rsidRPr="002F0235" w:rsidRDefault="00383627" w:rsidP="00383627">
      <w:pPr>
        <w:spacing w:after="0" w:line="240" w:lineRule="auto"/>
        <w:contextualSpacing/>
        <w:rPr>
          <w:rFonts w:ascii="Times New Roman" w:hAnsi="Times New Roman" w:cs="Times New Roman"/>
          <w:b/>
          <w:sz w:val="24"/>
          <w:szCs w:val="24"/>
        </w:rPr>
      </w:pPr>
      <w:r w:rsidRPr="002F0235">
        <w:rPr>
          <w:rFonts w:ascii="Times New Roman" w:hAnsi="Times New Roman" w:cs="Times New Roman"/>
          <w:b/>
          <w:sz w:val="24"/>
          <w:szCs w:val="24"/>
        </w:rPr>
        <w:t xml:space="preserve">DECRETO NÚMERO </w:t>
      </w:r>
    </w:p>
    <w:p w:rsidR="00383627" w:rsidRPr="002F0235" w:rsidRDefault="00383627" w:rsidP="00383627">
      <w:pPr>
        <w:spacing w:after="0" w:line="240" w:lineRule="auto"/>
        <w:contextualSpacing/>
        <w:jc w:val="both"/>
        <w:rPr>
          <w:rFonts w:ascii="Times New Roman" w:hAnsi="Times New Roman" w:cs="Times New Roman"/>
          <w:b/>
          <w:sz w:val="24"/>
          <w:szCs w:val="24"/>
        </w:rPr>
      </w:pPr>
      <w:r w:rsidRPr="002F0235">
        <w:rPr>
          <w:rFonts w:ascii="Times New Roman" w:hAnsi="Times New Roman" w:cs="Times New Roman"/>
          <w:b/>
          <w:sz w:val="24"/>
          <w:szCs w:val="24"/>
        </w:rPr>
        <w:t>LA DIPUTACIÓN PERMANENTE DE LA H. “LXII”</w:t>
      </w:r>
    </w:p>
    <w:p w:rsidR="00383627" w:rsidRPr="002F0235" w:rsidRDefault="00383627" w:rsidP="00383627">
      <w:pPr>
        <w:spacing w:after="0" w:line="240" w:lineRule="auto"/>
        <w:contextualSpacing/>
        <w:jc w:val="both"/>
        <w:rPr>
          <w:rFonts w:ascii="Times New Roman" w:hAnsi="Times New Roman" w:cs="Times New Roman"/>
          <w:b/>
          <w:sz w:val="24"/>
          <w:szCs w:val="24"/>
        </w:rPr>
      </w:pPr>
      <w:r w:rsidRPr="002F0235">
        <w:rPr>
          <w:rFonts w:ascii="Times New Roman" w:hAnsi="Times New Roman" w:cs="Times New Roman"/>
          <w:b/>
          <w:sz w:val="24"/>
          <w:szCs w:val="24"/>
        </w:rPr>
        <w:t xml:space="preserve">LEGISLATURA DEL ESTADO DE MÉXICO </w:t>
      </w:r>
    </w:p>
    <w:p w:rsidR="00383627" w:rsidRPr="002F0235" w:rsidRDefault="00383627" w:rsidP="00383627">
      <w:pPr>
        <w:spacing w:after="0" w:line="240" w:lineRule="auto"/>
        <w:contextualSpacing/>
        <w:jc w:val="both"/>
        <w:rPr>
          <w:rFonts w:ascii="Times New Roman" w:hAnsi="Times New Roman" w:cs="Times New Roman"/>
          <w:b/>
          <w:sz w:val="24"/>
          <w:szCs w:val="24"/>
        </w:rPr>
      </w:pPr>
      <w:r w:rsidRPr="002F0235">
        <w:rPr>
          <w:rFonts w:ascii="Times New Roman" w:hAnsi="Times New Roman" w:cs="Times New Roman"/>
          <w:b/>
          <w:sz w:val="24"/>
          <w:szCs w:val="24"/>
        </w:rPr>
        <w:t>DECRETA:</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r w:rsidRPr="002F0235">
        <w:rPr>
          <w:rFonts w:ascii="Times New Roman" w:hAnsi="Times New Roman" w:cs="Times New Roman"/>
          <w:b/>
          <w:sz w:val="24"/>
          <w:szCs w:val="24"/>
        </w:rPr>
        <w:t>ARTÍCULO PRIMERO.-</w:t>
      </w:r>
      <w:r w:rsidRPr="002F0235">
        <w:rPr>
          <w:rFonts w:ascii="Times New Roman" w:hAnsi="Times New Roman" w:cs="Times New Roman"/>
          <w:sz w:val="24"/>
          <w:szCs w:val="24"/>
        </w:rPr>
        <w:t xml:space="preserve"> En uso de las facultades que le confieren los artículos 47, 64 fracción I de la Constitución Política del Estado Libre y Soberano de México, y 55 fracción IV de la Ley Orgánica del Poder Legislativo del Estado Libre y Soberano de México, la Diputación Permanente convoca a la H. “LXII” Legislatura del Congreso del Estado Libre y Soberano de México a Período Extraordinario de Sesiones para conocer y resolver los asuntos siguientes:</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numPr>
          <w:ilvl w:val="0"/>
          <w:numId w:val="8"/>
        </w:numPr>
        <w:spacing w:after="0" w:line="240" w:lineRule="auto"/>
        <w:contextualSpacing/>
        <w:jc w:val="both"/>
        <w:rPr>
          <w:rFonts w:ascii="Times New Roman" w:hAnsi="Times New Roman" w:cs="Times New Roman"/>
          <w:b/>
          <w:bCs/>
          <w:sz w:val="24"/>
          <w:szCs w:val="24"/>
          <w:lang w:val="es-ES"/>
        </w:rPr>
      </w:pPr>
      <w:r w:rsidRPr="002F0235">
        <w:rPr>
          <w:rFonts w:ascii="Times New Roman" w:hAnsi="Times New Roman" w:cs="Times New Roman"/>
          <w:b/>
          <w:bCs/>
          <w:sz w:val="24"/>
          <w:szCs w:val="24"/>
        </w:rPr>
        <w:t xml:space="preserve">Dictamen </w:t>
      </w:r>
      <w:r w:rsidRPr="002F0235">
        <w:rPr>
          <w:rFonts w:ascii="Times New Roman" w:hAnsi="Times New Roman" w:cs="Times New Roman"/>
          <w:sz w:val="24"/>
          <w:szCs w:val="24"/>
        </w:rPr>
        <w:t>de la</w:t>
      </w:r>
      <w:r w:rsidRPr="002F0235">
        <w:rPr>
          <w:rFonts w:ascii="Times New Roman" w:hAnsi="Times New Roman" w:cs="Times New Roman"/>
          <w:bCs/>
          <w:sz w:val="24"/>
          <w:szCs w:val="24"/>
        </w:rPr>
        <w:t xml:space="preserve"> Iniciativa de Decreto por el que se expide la </w:t>
      </w:r>
      <w:r w:rsidRPr="002F0235">
        <w:rPr>
          <w:rFonts w:ascii="Times New Roman" w:hAnsi="Times New Roman" w:cs="Times New Roman"/>
          <w:b/>
          <w:bCs/>
          <w:sz w:val="24"/>
          <w:szCs w:val="24"/>
        </w:rPr>
        <w:t>Ley de Transparencia y Acceso a la Información Pública del Estado de México y Municipios</w:t>
      </w:r>
      <w:r w:rsidRPr="002F0235">
        <w:rPr>
          <w:rFonts w:ascii="Times New Roman" w:hAnsi="Times New Roman" w:cs="Times New Roman"/>
          <w:bCs/>
          <w:sz w:val="24"/>
          <w:szCs w:val="24"/>
        </w:rPr>
        <w:t xml:space="preserve">; la </w:t>
      </w:r>
      <w:r w:rsidRPr="002F0235">
        <w:rPr>
          <w:rFonts w:ascii="Times New Roman" w:hAnsi="Times New Roman" w:cs="Times New Roman"/>
          <w:b/>
          <w:bCs/>
          <w:sz w:val="24"/>
          <w:szCs w:val="24"/>
        </w:rPr>
        <w:t>Ley de Protección de Datos Personales en Posesión de Sujetos Obligados del Estado de México y Municipios</w:t>
      </w:r>
      <w:r w:rsidRPr="002F0235">
        <w:rPr>
          <w:rFonts w:ascii="Times New Roman" w:hAnsi="Times New Roman" w:cs="Times New Roman"/>
          <w:bCs/>
          <w:sz w:val="24"/>
          <w:szCs w:val="24"/>
        </w:rPr>
        <w:t xml:space="preserve">; y se reforman, adicionan y derogan diversas disposiciones de la </w:t>
      </w:r>
      <w:r w:rsidRPr="002F0235">
        <w:rPr>
          <w:rFonts w:ascii="Times New Roman" w:hAnsi="Times New Roman" w:cs="Times New Roman"/>
          <w:b/>
          <w:bCs/>
          <w:sz w:val="24"/>
          <w:szCs w:val="24"/>
        </w:rPr>
        <w:t>Ley Orgánica de la Administración Pública del Estado de México</w:t>
      </w:r>
      <w:r w:rsidRPr="002F0235">
        <w:rPr>
          <w:rFonts w:ascii="Times New Roman" w:hAnsi="Times New Roman" w:cs="Times New Roman"/>
          <w:bCs/>
          <w:sz w:val="24"/>
          <w:szCs w:val="24"/>
        </w:rPr>
        <w:t xml:space="preserve">, de la </w:t>
      </w:r>
      <w:r w:rsidRPr="002F0235">
        <w:rPr>
          <w:rFonts w:ascii="Times New Roman" w:hAnsi="Times New Roman" w:cs="Times New Roman"/>
          <w:b/>
          <w:bCs/>
          <w:sz w:val="24"/>
          <w:szCs w:val="24"/>
        </w:rPr>
        <w:t>Ley de Archivos y Administración de Documentos del Estado de México y Municipios</w:t>
      </w:r>
      <w:r w:rsidRPr="002F0235">
        <w:rPr>
          <w:rFonts w:ascii="Times New Roman" w:hAnsi="Times New Roman" w:cs="Times New Roman"/>
          <w:bCs/>
          <w:sz w:val="24"/>
          <w:szCs w:val="24"/>
        </w:rPr>
        <w:t xml:space="preserve">, de la </w:t>
      </w:r>
      <w:r w:rsidRPr="002F0235">
        <w:rPr>
          <w:rFonts w:ascii="Times New Roman" w:hAnsi="Times New Roman" w:cs="Times New Roman"/>
          <w:b/>
          <w:bCs/>
          <w:sz w:val="24"/>
          <w:szCs w:val="24"/>
        </w:rPr>
        <w:t>Ley del Sistema Anticorrupción del Estado de México y Municipios</w:t>
      </w:r>
      <w:r w:rsidRPr="002F0235">
        <w:rPr>
          <w:rFonts w:ascii="Times New Roman" w:hAnsi="Times New Roman" w:cs="Times New Roman"/>
          <w:bCs/>
          <w:sz w:val="24"/>
          <w:szCs w:val="24"/>
        </w:rPr>
        <w:t xml:space="preserve">, del </w:t>
      </w:r>
      <w:r w:rsidRPr="002F0235">
        <w:rPr>
          <w:rFonts w:ascii="Times New Roman" w:hAnsi="Times New Roman" w:cs="Times New Roman"/>
          <w:b/>
          <w:bCs/>
          <w:sz w:val="24"/>
          <w:szCs w:val="24"/>
        </w:rPr>
        <w:t>Código Administrativo del Estado de México</w:t>
      </w:r>
      <w:r w:rsidRPr="002F0235">
        <w:rPr>
          <w:rFonts w:ascii="Times New Roman" w:hAnsi="Times New Roman" w:cs="Times New Roman"/>
          <w:bCs/>
          <w:sz w:val="24"/>
          <w:szCs w:val="24"/>
        </w:rPr>
        <w:t xml:space="preserve"> y del </w:t>
      </w:r>
      <w:r w:rsidRPr="002F0235">
        <w:rPr>
          <w:rFonts w:ascii="Times New Roman" w:hAnsi="Times New Roman" w:cs="Times New Roman"/>
          <w:b/>
          <w:bCs/>
          <w:sz w:val="24"/>
          <w:szCs w:val="24"/>
        </w:rPr>
        <w:t>Código Financiero del Estado de México y Municipios</w:t>
      </w:r>
      <w:r w:rsidRPr="002F0235">
        <w:rPr>
          <w:rFonts w:ascii="Times New Roman" w:hAnsi="Times New Roman" w:cs="Times New Roman"/>
          <w:bCs/>
          <w:sz w:val="24"/>
          <w:szCs w:val="24"/>
        </w:rPr>
        <w:t xml:space="preserve">, presentada por la Titular del Ejecutivo Estatal y de la Iniciativa con Proyecto de Decreto por el cual se expide la </w:t>
      </w:r>
      <w:r w:rsidRPr="002F0235">
        <w:rPr>
          <w:rFonts w:ascii="Times New Roman" w:hAnsi="Times New Roman" w:cs="Times New Roman"/>
          <w:b/>
          <w:bCs/>
          <w:sz w:val="24"/>
          <w:szCs w:val="24"/>
        </w:rPr>
        <w:t xml:space="preserve">Ley de Transparencia y Acceso a la Información </w:t>
      </w:r>
      <w:r w:rsidRPr="002F0235">
        <w:rPr>
          <w:rFonts w:ascii="Times New Roman" w:hAnsi="Times New Roman" w:cs="Times New Roman"/>
          <w:b/>
          <w:bCs/>
          <w:sz w:val="24"/>
          <w:szCs w:val="24"/>
        </w:rPr>
        <w:lastRenderedPageBreak/>
        <w:t>Pública para el Estado de México y Municipios</w:t>
      </w:r>
      <w:r w:rsidRPr="002F0235">
        <w:rPr>
          <w:rFonts w:ascii="Times New Roman" w:hAnsi="Times New Roman" w:cs="Times New Roman"/>
          <w:bCs/>
          <w:sz w:val="24"/>
          <w:szCs w:val="24"/>
        </w:rPr>
        <w:t>, presentada por el Diputado Gerardo Pliego Santana, integrante del Grupo Parlamentario de Morena</w:t>
      </w:r>
      <w:r w:rsidRPr="002F0235">
        <w:rPr>
          <w:rFonts w:ascii="Times New Roman" w:hAnsi="Times New Roman" w:cs="Times New Roman"/>
          <w:bCs/>
          <w:sz w:val="24"/>
          <w:szCs w:val="24"/>
          <w:lang w:val="es-ES"/>
        </w:rPr>
        <w:t>.</w:t>
      </w:r>
    </w:p>
    <w:p w:rsidR="00383627" w:rsidRPr="002F0235" w:rsidRDefault="00383627" w:rsidP="00383627">
      <w:pPr>
        <w:spacing w:after="0" w:line="240" w:lineRule="auto"/>
        <w:ind w:left="720"/>
        <w:contextualSpacing/>
        <w:jc w:val="both"/>
        <w:rPr>
          <w:rFonts w:ascii="Times New Roman" w:hAnsi="Times New Roman" w:cs="Times New Roman"/>
          <w:bCs/>
          <w:sz w:val="24"/>
          <w:szCs w:val="24"/>
        </w:rPr>
      </w:pPr>
    </w:p>
    <w:p w:rsidR="00383627" w:rsidRPr="002F0235" w:rsidRDefault="00383627" w:rsidP="00383627">
      <w:pPr>
        <w:numPr>
          <w:ilvl w:val="0"/>
          <w:numId w:val="8"/>
        </w:numPr>
        <w:spacing w:after="0" w:line="240" w:lineRule="auto"/>
        <w:contextualSpacing/>
        <w:jc w:val="both"/>
        <w:rPr>
          <w:rFonts w:ascii="Times New Roman" w:hAnsi="Times New Roman" w:cs="Times New Roman"/>
          <w:bCs/>
          <w:sz w:val="24"/>
          <w:szCs w:val="24"/>
        </w:rPr>
      </w:pPr>
      <w:r w:rsidRPr="002F0235">
        <w:rPr>
          <w:rFonts w:ascii="Times New Roman" w:hAnsi="Times New Roman" w:cs="Times New Roman"/>
          <w:b/>
          <w:bCs/>
          <w:sz w:val="24"/>
          <w:szCs w:val="24"/>
        </w:rPr>
        <w:t>Dictamen</w:t>
      </w:r>
      <w:r w:rsidRPr="002F0235">
        <w:rPr>
          <w:rFonts w:ascii="Times New Roman" w:hAnsi="Times New Roman" w:cs="Times New Roman"/>
          <w:bCs/>
          <w:sz w:val="24"/>
          <w:szCs w:val="24"/>
        </w:rPr>
        <w:t xml:space="preserve"> de la Iniciativa con Proyecto de Decreto por la que se reforman, adicionan y derogan diversas disposiciones del </w:t>
      </w:r>
      <w:r w:rsidRPr="002F0235">
        <w:rPr>
          <w:rFonts w:ascii="Times New Roman" w:hAnsi="Times New Roman" w:cs="Times New Roman"/>
          <w:b/>
          <w:bCs/>
          <w:sz w:val="24"/>
          <w:szCs w:val="24"/>
        </w:rPr>
        <w:t>Código Administrativo del Estado de México</w:t>
      </w:r>
      <w:r w:rsidRPr="002F0235">
        <w:rPr>
          <w:rFonts w:ascii="Times New Roman" w:hAnsi="Times New Roman" w:cs="Times New Roman"/>
          <w:bCs/>
          <w:sz w:val="24"/>
          <w:szCs w:val="24"/>
        </w:rPr>
        <w:t>, en materia de mérito civil, presentada por la Titular del Ejecutivo Estatal.</w:t>
      </w:r>
    </w:p>
    <w:p w:rsidR="00383627" w:rsidRPr="002F0235" w:rsidRDefault="00383627" w:rsidP="00383627">
      <w:pPr>
        <w:pStyle w:val="Prrafodelista"/>
        <w:rPr>
          <w:b/>
        </w:rPr>
      </w:pPr>
    </w:p>
    <w:p w:rsidR="00383627" w:rsidRPr="002F0235" w:rsidRDefault="00383627" w:rsidP="00383627">
      <w:pPr>
        <w:numPr>
          <w:ilvl w:val="0"/>
          <w:numId w:val="8"/>
        </w:numPr>
        <w:spacing w:after="0" w:line="240" w:lineRule="auto"/>
        <w:contextualSpacing/>
        <w:jc w:val="both"/>
        <w:rPr>
          <w:rFonts w:ascii="Times New Roman" w:hAnsi="Times New Roman" w:cs="Times New Roman"/>
          <w:bCs/>
          <w:sz w:val="24"/>
          <w:szCs w:val="24"/>
        </w:rPr>
      </w:pPr>
      <w:r w:rsidRPr="002F0235">
        <w:rPr>
          <w:rFonts w:ascii="Times New Roman" w:hAnsi="Times New Roman" w:cs="Times New Roman"/>
          <w:b/>
          <w:sz w:val="24"/>
          <w:szCs w:val="24"/>
        </w:rPr>
        <w:t>Iniciativa</w:t>
      </w:r>
      <w:r w:rsidRPr="002F0235">
        <w:rPr>
          <w:rFonts w:ascii="Times New Roman" w:hAnsi="Times New Roman" w:cs="Times New Roman"/>
          <w:sz w:val="24"/>
          <w:szCs w:val="24"/>
        </w:rPr>
        <w:t xml:space="preserve"> de Decreto por el que se autoriza la </w:t>
      </w:r>
      <w:r w:rsidRPr="002F0235">
        <w:rPr>
          <w:rFonts w:ascii="Times New Roman" w:hAnsi="Times New Roman" w:cs="Times New Roman"/>
          <w:b/>
          <w:sz w:val="24"/>
          <w:szCs w:val="24"/>
        </w:rPr>
        <w:t>desincorporación del patrimonio del organismo público descentralizado denominado Instituto de Salud del Estado de México de un inmueble</w:t>
      </w:r>
      <w:r w:rsidRPr="002F0235">
        <w:rPr>
          <w:rFonts w:ascii="Times New Roman" w:hAnsi="Times New Roman" w:cs="Times New Roman"/>
          <w:sz w:val="24"/>
          <w:szCs w:val="24"/>
        </w:rPr>
        <w:t>, ubicado en el municipio de Naucalpan de Juárez, para que sea donado a título gratuito, a favor del organismo público descentralizado denominado Servicios de Salud del Instituto Mexicano del Seguro Social para el Bienestar (IMSS-BIENESTAR), para la atención integral gratuita médica y hospitalaria con medicamentos y demás insumos asociados a las personas sin afiliación a las instituciones de seguridad social en el Estado de México, presentada por la Titular del Ejecutivo Estatal. (De urgente y obvia resolución)</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r w:rsidRPr="002F0235">
        <w:rPr>
          <w:rFonts w:ascii="Times New Roman" w:hAnsi="Times New Roman" w:cs="Times New Roman"/>
          <w:b/>
          <w:sz w:val="24"/>
          <w:szCs w:val="24"/>
        </w:rPr>
        <w:t>ARTÍCULO SEGUNDO.-</w:t>
      </w:r>
      <w:r w:rsidRPr="002F0235">
        <w:rPr>
          <w:rFonts w:ascii="Times New Roman" w:hAnsi="Times New Roman" w:cs="Times New Roman"/>
          <w:sz w:val="24"/>
          <w:szCs w:val="24"/>
        </w:rPr>
        <w:t xml:space="preserve"> El Período Extraordinario al que se convoca iniciará el día </w:t>
      </w:r>
      <w:r w:rsidRPr="002F0235">
        <w:rPr>
          <w:rFonts w:ascii="Times New Roman" w:hAnsi="Times New Roman" w:cs="Times New Roman"/>
          <w:b/>
          <w:sz w:val="24"/>
          <w:szCs w:val="24"/>
        </w:rPr>
        <w:t>jueves 20 de agostos del año en curso</w:t>
      </w:r>
      <w:r w:rsidRPr="002F0235">
        <w:rPr>
          <w:rFonts w:ascii="Times New Roman" w:hAnsi="Times New Roman" w:cs="Times New Roman"/>
          <w:sz w:val="24"/>
          <w:szCs w:val="24"/>
        </w:rPr>
        <w:t xml:space="preserve">, a partir de las </w:t>
      </w:r>
      <w:r w:rsidRPr="002F0235">
        <w:rPr>
          <w:rFonts w:ascii="Times New Roman" w:hAnsi="Times New Roman" w:cs="Times New Roman"/>
          <w:b/>
          <w:sz w:val="24"/>
          <w:szCs w:val="24"/>
        </w:rPr>
        <w:t>12:00 horas</w:t>
      </w:r>
      <w:r w:rsidRPr="002F0235">
        <w:rPr>
          <w:rFonts w:ascii="Times New Roman" w:hAnsi="Times New Roman" w:cs="Times New Roman"/>
          <w:sz w:val="24"/>
          <w:szCs w:val="24"/>
        </w:rPr>
        <w:t>, en modalidad mixta, presencial en el Salón de Sesiones “José María Morelos y Pavón” del recinto del Poder Legislativo y, en su caso, a distancia.</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r w:rsidRPr="002F0235">
        <w:rPr>
          <w:rFonts w:ascii="Times New Roman" w:hAnsi="Times New Roman" w:cs="Times New Roman"/>
          <w:b/>
          <w:sz w:val="24"/>
          <w:szCs w:val="24"/>
        </w:rPr>
        <w:t>ARTÍCULO TERCERO.-</w:t>
      </w:r>
      <w:r w:rsidRPr="002F0235">
        <w:rPr>
          <w:rFonts w:ascii="Times New Roman" w:hAnsi="Times New Roman" w:cs="Times New Roman"/>
          <w:sz w:val="24"/>
          <w:szCs w:val="24"/>
        </w:rPr>
        <w:t xml:space="preserve"> Para efecto de lo dispuesto por el artículo 55 fracción IV de la Ley Orgánica del Poder Legislativo del Estado Libre y Soberano de México, este Decreto se publicará en el Periódico Oficial “Gaceta del Gobierno”, el día 18 de agosto del año 2026 y entrará en vigor el citado día.</w:t>
      </w:r>
    </w:p>
    <w:p w:rsidR="00383627" w:rsidRPr="002F0235" w:rsidRDefault="00383627" w:rsidP="00383627">
      <w:pPr>
        <w:spacing w:after="0" w:line="240" w:lineRule="auto"/>
        <w:contextualSpacing/>
        <w:jc w:val="both"/>
        <w:rPr>
          <w:rFonts w:ascii="Times New Roman" w:hAnsi="Times New Roman" w:cs="Times New Roman"/>
          <w:sz w:val="24"/>
          <w:szCs w:val="24"/>
        </w:rPr>
      </w:pPr>
    </w:p>
    <w:p w:rsidR="00383627" w:rsidRPr="002F0235" w:rsidRDefault="00383627" w:rsidP="00383627">
      <w:pPr>
        <w:spacing w:after="0" w:line="240" w:lineRule="auto"/>
        <w:contextualSpacing/>
        <w:jc w:val="both"/>
        <w:rPr>
          <w:rFonts w:ascii="Times New Roman" w:hAnsi="Times New Roman" w:cs="Times New Roman"/>
          <w:sz w:val="24"/>
          <w:szCs w:val="24"/>
        </w:rPr>
      </w:pPr>
      <w:r w:rsidRPr="002F0235">
        <w:rPr>
          <w:rFonts w:ascii="Times New Roman" w:hAnsi="Times New Roman" w:cs="Times New Roman"/>
          <w:sz w:val="24"/>
          <w:szCs w:val="24"/>
        </w:rPr>
        <w:t>Dado en el Palacio del Poder Legislativo, en la ciudad de Toluca de Lerdo, capital del Estado de México, a los dieciocho días del mes de agosto del año dos mil veintiséis.</w:t>
      </w:r>
    </w:p>
    <w:p w:rsidR="00C21D71" w:rsidRPr="002F0235" w:rsidRDefault="00C21D71" w:rsidP="007722C5">
      <w:pPr>
        <w:pStyle w:val="Sinespaciado"/>
        <w:rPr>
          <w:rFonts w:ascii="Times New Roman" w:hAnsi="Times New Roman" w:cs="Times New Roman"/>
          <w:sz w:val="24"/>
          <w:szCs w:val="24"/>
        </w:rPr>
      </w:pPr>
    </w:p>
    <w:p w:rsidR="00C21D71" w:rsidRPr="002F0235" w:rsidRDefault="00C21D71"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(Fin del documento)</w:t>
      </w:r>
    </w:p>
    <w:p w:rsidR="00C21D71" w:rsidRPr="002F0235" w:rsidRDefault="00C21D71" w:rsidP="007722C5">
      <w:pPr>
        <w:pStyle w:val="Sinespaciado"/>
        <w:jc w:val="both"/>
        <w:rPr>
          <w:rFonts w:ascii="Times New Roman" w:hAnsi="Times New Roman" w:cs="Times New Roman"/>
          <w:sz w:val="24"/>
          <w:szCs w:val="24"/>
        </w:rPr>
      </w:pPr>
    </w:p>
    <w:p w:rsidR="00D91C66" w:rsidRPr="002F0235" w:rsidRDefault="00D91C6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PRESIDENTA DIP. MARTHA AZUCENA CAMACHO REYNOSO. Gracias diputado Román Cortés Lugo. </w:t>
      </w:r>
    </w:p>
    <w:p w:rsidR="002C164C" w:rsidRPr="002F0235" w:rsidRDefault="00D91C6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De acuerdo con el artículo 55 de la Constitución Política del Estado Libre y Soberano de México, someto a la aprobación de la Diputación Permanente la solicitud de dispensa de trámite de dictamen</w:t>
      </w:r>
      <w:r w:rsidR="002C164C" w:rsidRPr="002F0235">
        <w:rPr>
          <w:rFonts w:ascii="Times New Roman" w:hAnsi="Times New Roman" w:cs="Times New Roman"/>
          <w:sz w:val="24"/>
          <w:szCs w:val="24"/>
        </w:rPr>
        <w:t xml:space="preserve"> </w:t>
      </w:r>
      <w:r w:rsidRPr="002F0235">
        <w:rPr>
          <w:rFonts w:ascii="Times New Roman" w:hAnsi="Times New Roman" w:cs="Times New Roman"/>
          <w:sz w:val="24"/>
          <w:szCs w:val="24"/>
        </w:rPr>
        <w:t>de la iniciativa y consulto si alguien desea hacer uso de la palabra</w:t>
      </w:r>
      <w:r w:rsidR="002C164C" w:rsidRPr="002F0235">
        <w:rPr>
          <w:rFonts w:ascii="Times New Roman" w:hAnsi="Times New Roman" w:cs="Times New Roman"/>
          <w:sz w:val="24"/>
          <w:szCs w:val="24"/>
        </w:rPr>
        <w:t>.</w:t>
      </w:r>
    </w:p>
    <w:p w:rsidR="00D91C66" w:rsidRPr="002F0235" w:rsidRDefault="00D91C6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¿Con qué objeto, diputado Octavio Martínez Varga? Adelante.</w:t>
      </w:r>
    </w:p>
    <w:p w:rsidR="00D91C66" w:rsidRPr="002F0235" w:rsidRDefault="00D91C66"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DIP. OCTAVIO MARTÍNEZ VARGA. Muchas gracias Presidenta. </w:t>
      </w:r>
    </w:p>
    <w:p w:rsidR="00D91C66" w:rsidRPr="002F0235" w:rsidRDefault="00D91C6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En el mes de febrero venció el plazo a efecto de aprobar las leyes secundarias, para efecto de eliminar al INFOEM, al Instituto de Información Pública del Estado de Méxic</w:t>
      </w:r>
      <w:r w:rsidR="0034674D" w:rsidRPr="002F0235">
        <w:rPr>
          <w:rFonts w:ascii="Times New Roman" w:hAnsi="Times New Roman" w:cs="Times New Roman"/>
          <w:sz w:val="24"/>
          <w:szCs w:val="24"/>
        </w:rPr>
        <w:t>o, h</w:t>
      </w:r>
      <w:r w:rsidRPr="002F0235">
        <w:rPr>
          <w:rFonts w:ascii="Times New Roman" w:hAnsi="Times New Roman" w:cs="Times New Roman"/>
          <w:sz w:val="24"/>
          <w:szCs w:val="24"/>
        </w:rPr>
        <w:t>an pasado seis meses y estamos ahora en un periodo llamando a un Periodo Extraordinario en el marco de la Comisión Permanente para discutir este tema</w:t>
      </w:r>
      <w:r w:rsidR="0034674D" w:rsidRPr="002F0235">
        <w:rPr>
          <w:rFonts w:ascii="Times New Roman" w:hAnsi="Times New Roman" w:cs="Times New Roman"/>
          <w:sz w:val="24"/>
          <w:szCs w:val="24"/>
        </w:rPr>
        <w:t>; r</w:t>
      </w:r>
      <w:r w:rsidRPr="002F0235">
        <w:rPr>
          <w:rFonts w:ascii="Times New Roman" w:hAnsi="Times New Roman" w:cs="Times New Roman"/>
          <w:sz w:val="24"/>
          <w:szCs w:val="24"/>
        </w:rPr>
        <w:t>eferí que el ahorro de seis meses de pagar una burocracia, una casta de comisionados del Instituto de Transparencia ha sido majadero compañeras y compañeros</w:t>
      </w:r>
      <w:r w:rsidR="0034674D" w:rsidRPr="002F0235">
        <w:rPr>
          <w:rFonts w:ascii="Times New Roman" w:hAnsi="Times New Roman" w:cs="Times New Roman"/>
          <w:sz w:val="24"/>
          <w:szCs w:val="24"/>
        </w:rPr>
        <w:t>, p</w:t>
      </w:r>
      <w:r w:rsidRPr="002F0235">
        <w:rPr>
          <w:rFonts w:ascii="Times New Roman" w:hAnsi="Times New Roman" w:cs="Times New Roman"/>
          <w:sz w:val="24"/>
          <w:szCs w:val="24"/>
        </w:rPr>
        <w:t>or eso es importante identificar que debimos haber discutido en el marco del mes de febrero estas reformas que hoy van a un Periodo Extraordinario Subrayar que el derecho constitucional de las y los ciudadanos del Estado de México a proteger datos personales, a solicitar información pública quedan intocados</w:t>
      </w:r>
      <w:r w:rsidR="00F8712E" w:rsidRPr="002F0235">
        <w:rPr>
          <w:rFonts w:ascii="Times New Roman" w:hAnsi="Times New Roman" w:cs="Times New Roman"/>
          <w:sz w:val="24"/>
          <w:szCs w:val="24"/>
        </w:rPr>
        <w:t>, l</w:t>
      </w:r>
      <w:r w:rsidRPr="002F0235">
        <w:rPr>
          <w:rFonts w:ascii="Times New Roman" w:hAnsi="Times New Roman" w:cs="Times New Roman"/>
          <w:sz w:val="24"/>
          <w:szCs w:val="24"/>
        </w:rPr>
        <w:t>o harán, desde luego órganos internos de control de todo sujeto obligado y la Contraloría del Gobierno del Estado</w:t>
      </w:r>
      <w:r w:rsidR="0034674D" w:rsidRPr="002F0235">
        <w:rPr>
          <w:rFonts w:ascii="Times New Roman" w:hAnsi="Times New Roman" w:cs="Times New Roman"/>
          <w:sz w:val="24"/>
          <w:szCs w:val="24"/>
        </w:rPr>
        <w:t>, s</w:t>
      </w:r>
      <w:r w:rsidRPr="002F0235">
        <w:rPr>
          <w:rFonts w:ascii="Times New Roman" w:hAnsi="Times New Roman" w:cs="Times New Roman"/>
          <w:sz w:val="24"/>
          <w:szCs w:val="24"/>
        </w:rPr>
        <w:t xml:space="preserve">ubrayar, por cierto, que debiésemos en </w:t>
      </w:r>
      <w:r w:rsidRPr="002F0235">
        <w:rPr>
          <w:rFonts w:ascii="Times New Roman" w:hAnsi="Times New Roman" w:cs="Times New Roman"/>
          <w:sz w:val="24"/>
          <w:szCs w:val="24"/>
        </w:rPr>
        <w:lastRenderedPageBreak/>
        <w:t>el marco de este análisis, redefinir el nombre de la Contraloría del Gobierno del Estado de México ya no se llaman contralorías dejaron de llamarse así</w:t>
      </w:r>
      <w:r w:rsidR="00917C95" w:rsidRPr="002F0235">
        <w:rPr>
          <w:rFonts w:ascii="Times New Roman" w:hAnsi="Times New Roman" w:cs="Times New Roman"/>
          <w:sz w:val="24"/>
          <w:szCs w:val="24"/>
        </w:rPr>
        <w:t>,</w:t>
      </w:r>
      <w:r w:rsidRPr="002F0235">
        <w:rPr>
          <w:rFonts w:ascii="Times New Roman" w:hAnsi="Times New Roman" w:cs="Times New Roman"/>
          <w:sz w:val="24"/>
          <w:szCs w:val="24"/>
        </w:rPr>
        <w:t xml:space="preserve"> de definirse así</w:t>
      </w:r>
      <w:r w:rsidR="00917C95" w:rsidRPr="002F0235">
        <w:rPr>
          <w:rFonts w:ascii="Times New Roman" w:hAnsi="Times New Roman" w:cs="Times New Roman"/>
          <w:sz w:val="24"/>
          <w:szCs w:val="24"/>
        </w:rPr>
        <w:t>,</w:t>
      </w:r>
      <w:r w:rsidRPr="002F0235">
        <w:rPr>
          <w:rFonts w:ascii="Times New Roman" w:hAnsi="Times New Roman" w:cs="Times New Roman"/>
          <w:sz w:val="24"/>
          <w:szCs w:val="24"/>
        </w:rPr>
        <w:t xml:space="preserve"> a nivel federal la Secretaría de la Función Pública de Órganos Autónomos, de Poderes </w:t>
      </w:r>
      <w:r w:rsidR="00917C95" w:rsidRPr="002F0235">
        <w:rPr>
          <w:rFonts w:ascii="Times New Roman" w:hAnsi="Times New Roman" w:cs="Times New Roman"/>
          <w:sz w:val="24"/>
          <w:szCs w:val="24"/>
        </w:rPr>
        <w:t>Públicos</w:t>
      </w:r>
      <w:r w:rsidRPr="002F0235">
        <w:rPr>
          <w:rFonts w:ascii="Times New Roman" w:hAnsi="Times New Roman" w:cs="Times New Roman"/>
          <w:sz w:val="24"/>
          <w:szCs w:val="24"/>
        </w:rPr>
        <w:t>, de Gobiernos Municipales, Órganos Internos de Control y aquí seguimos denominando Contraloría, aquí seguimos denominando Contraloría.</w:t>
      </w:r>
    </w:p>
    <w:p w:rsidR="008D2AAD" w:rsidRPr="002F0235" w:rsidRDefault="00D91C66"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En </w:t>
      </w:r>
      <w:r w:rsidR="00F8712E" w:rsidRPr="002F0235">
        <w:rPr>
          <w:rFonts w:ascii="Times New Roman" w:hAnsi="Times New Roman" w:cs="Times New Roman"/>
          <w:sz w:val="24"/>
          <w:szCs w:val="24"/>
        </w:rPr>
        <w:t>resumen, l</w:t>
      </w:r>
      <w:r w:rsidRPr="002F0235">
        <w:rPr>
          <w:rFonts w:ascii="Times New Roman" w:hAnsi="Times New Roman" w:cs="Times New Roman"/>
          <w:sz w:val="24"/>
          <w:szCs w:val="24"/>
        </w:rPr>
        <w:t>a sociedad tendrá hoy la reorientación de estos recursos públicos que se habrán de ahorrar para invertir en educación</w:t>
      </w:r>
      <w:r w:rsidR="00F8712E" w:rsidRPr="002F0235">
        <w:rPr>
          <w:rFonts w:ascii="Times New Roman" w:hAnsi="Times New Roman" w:cs="Times New Roman"/>
          <w:sz w:val="24"/>
          <w:szCs w:val="24"/>
        </w:rPr>
        <w:t>, a</w:t>
      </w:r>
      <w:r w:rsidRPr="002F0235">
        <w:rPr>
          <w:rFonts w:ascii="Times New Roman" w:hAnsi="Times New Roman" w:cs="Times New Roman"/>
          <w:sz w:val="24"/>
          <w:szCs w:val="24"/>
        </w:rPr>
        <w:t>hora, en el marco del regreso a clases del mejoramiento de calles, del mejoramiento</w:t>
      </w:r>
      <w:r w:rsidR="00F23049" w:rsidRPr="002F0235">
        <w:rPr>
          <w:rFonts w:ascii="Times New Roman" w:hAnsi="Times New Roman" w:cs="Times New Roman"/>
          <w:sz w:val="24"/>
          <w:szCs w:val="24"/>
        </w:rPr>
        <w:t xml:space="preserve"> de infraestructura </w:t>
      </w:r>
      <w:r w:rsidR="008D2AAD" w:rsidRPr="002F0235">
        <w:rPr>
          <w:rFonts w:ascii="Times New Roman" w:hAnsi="Times New Roman" w:cs="Times New Roman"/>
          <w:sz w:val="24"/>
          <w:szCs w:val="24"/>
        </w:rPr>
        <w:t>de red hidráulica y bajo estas estructuras que surgieron generando burocracias numerosas que se caracterizaron por viajar por el mundo, acreditado el gasto y los excesos y que hoy finalmente está llegando a su fin y esperando que nunca más regresen esas frivolidades a la entidad, hay gente y hay jóvenes solicitando empleo, tanta necesidad, tantas carencias en los gobiernos municipales, pero en la capital tenemos burocracias absurdas, inexplicables; gente que come dos veces al día, que no tiene capacidad para que sus hijos vayan a escuelas privadas, que hoy se truenan los dedos para comprar los útiles escolares para pagar colegiaturas y aquí manteniendo una burocracia que gana cerca de 200 mil pesos mensuales; seis meses después del plazo que nos dimos a la reforma constitucional, estamos discutiendo este tema, tardó, pero llegó y esperamos, compañeras y compañeros en un rato más desde luego, en comisiones, conocer observaciones, aprobar en las mismas e ir al per</w:t>
      </w:r>
      <w:r w:rsidR="003A69C8" w:rsidRPr="002F0235">
        <w:rPr>
          <w:rFonts w:ascii="Times New Roman" w:hAnsi="Times New Roman" w:cs="Times New Roman"/>
          <w:sz w:val="24"/>
          <w:szCs w:val="24"/>
        </w:rPr>
        <w:t>í</w:t>
      </w:r>
      <w:r w:rsidR="008D2AAD" w:rsidRPr="002F0235">
        <w:rPr>
          <w:rFonts w:ascii="Times New Roman" w:hAnsi="Times New Roman" w:cs="Times New Roman"/>
          <w:sz w:val="24"/>
          <w:szCs w:val="24"/>
        </w:rPr>
        <w:t>odo extraordinario aprobar esta importante reforma por su atención muchas gracias, Presidenta.</w:t>
      </w:r>
    </w:p>
    <w:p w:rsidR="008D2AAD" w:rsidRPr="002F0235" w:rsidRDefault="008D2AA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PRESIDENTA DIP. MARTHA AZUCENA CAMACHO REYNOSO. Gracias diputado Octavio Martínez Vargas. </w:t>
      </w:r>
    </w:p>
    <w:p w:rsidR="008D2AAD" w:rsidRPr="002F0235" w:rsidRDefault="008D2AAD"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Pido a quienes estén por la aprobatoria de la dispensa del trámite de dictamen, se sirvan levantar la mano ¿En contra? ¿En abstención?</w:t>
      </w:r>
    </w:p>
    <w:p w:rsidR="008D2AAD" w:rsidRPr="002F0235" w:rsidRDefault="008D2AA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 La propuesta de dispensa ha sido aprobada por unanimidad de votos.</w:t>
      </w:r>
    </w:p>
    <w:p w:rsidR="008D2AAD" w:rsidRPr="002F0235" w:rsidRDefault="008D2AA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Gracias Secretario.</w:t>
      </w:r>
    </w:p>
    <w:p w:rsidR="008D2AAD" w:rsidRPr="002F0235" w:rsidRDefault="008D2AAD"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Abro la discusión en lo general de la Iniciativa de Decreto y pregunto si alguien desea hacer uso de la palabra. </w:t>
      </w:r>
    </w:p>
    <w:p w:rsidR="008D2AAD" w:rsidRPr="002F0235" w:rsidRDefault="008D2AAD"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Para la votación nominal consulto si es, de aprobarse lo general, la Iniciativa con Proyecto de Decreto, pido a la Secretaría recabe la votación, si alguien desea hacer alguna reserva en lo particular, sírvase mencionarlo.</w:t>
      </w:r>
    </w:p>
    <w:p w:rsidR="008D2AAD" w:rsidRPr="002F0235" w:rsidRDefault="008D2AA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 xml:space="preserve">SECRETARIO DIP. ISAAC JOSUÉ HERNÁNDEZ MÉNDEZ. Procedo a recabar la votación nominal. </w:t>
      </w:r>
    </w:p>
    <w:p w:rsidR="008D2AAD" w:rsidRPr="002F0235" w:rsidRDefault="008D2AAD" w:rsidP="007722C5">
      <w:pPr>
        <w:pStyle w:val="Sinespaciado"/>
        <w:jc w:val="center"/>
        <w:rPr>
          <w:rFonts w:ascii="Times New Roman" w:hAnsi="Times New Roman" w:cs="Times New Roman"/>
          <w:i/>
          <w:sz w:val="24"/>
          <w:szCs w:val="24"/>
        </w:rPr>
      </w:pPr>
      <w:r w:rsidRPr="002F0235">
        <w:rPr>
          <w:rFonts w:ascii="Times New Roman" w:hAnsi="Times New Roman" w:cs="Times New Roman"/>
          <w:i/>
          <w:sz w:val="24"/>
          <w:szCs w:val="24"/>
        </w:rPr>
        <w:t>(Votación nominal)</w:t>
      </w:r>
    </w:p>
    <w:p w:rsidR="008D2AAD" w:rsidRPr="002F0235" w:rsidRDefault="008D2AA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SECRETARIO DIP. ISAAC JOSUÉ HERNÁNDEZ MÉNDEZ. La Iniciativa de Decreto ha sido aprobada en lo general por unanimidad de votos.</w:t>
      </w:r>
    </w:p>
    <w:p w:rsidR="008D2AAD" w:rsidRPr="002F0235" w:rsidRDefault="008D2AA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DIP. MARTHA AZUCENA CAMACHO REYNOSO. Gracias, Secretario.</w:t>
      </w:r>
    </w:p>
    <w:p w:rsidR="008D2AAD" w:rsidRPr="002F0235" w:rsidRDefault="008D2AA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Se tiene por aprobada en lo general la Iniciativa de Decreto, se declara su aprobación en lo particular.</w:t>
      </w:r>
    </w:p>
    <w:p w:rsidR="008D2AAD" w:rsidRPr="002F0235" w:rsidRDefault="008D2AAD"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En el punto número 12, la diputada Joanna Alejandra Felipe Torres </w:t>
      </w:r>
      <w:r w:rsidR="00F252A9" w:rsidRPr="002F0235">
        <w:rPr>
          <w:rFonts w:ascii="Times New Roman" w:hAnsi="Times New Roman" w:cs="Times New Roman"/>
          <w:sz w:val="24"/>
          <w:szCs w:val="24"/>
        </w:rPr>
        <w:t>dará</w:t>
      </w:r>
      <w:r w:rsidRPr="002F0235">
        <w:rPr>
          <w:rFonts w:ascii="Times New Roman" w:hAnsi="Times New Roman" w:cs="Times New Roman"/>
          <w:sz w:val="24"/>
          <w:szCs w:val="24"/>
        </w:rPr>
        <w:t xml:space="preserve"> lectura al comunicado del Presidente Municipal Constitucional de Metepec en relación con la salida de trabajo al extranjero Ciudad Salvador, El Salvador, del 17 al 20 de agosto de 2026. </w:t>
      </w:r>
    </w:p>
    <w:p w:rsidR="00AA41C8" w:rsidRPr="002F0235" w:rsidRDefault="008D2AAD"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DIP. JOANNA FELIPE TORRES.</w:t>
      </w:r>
    </w:p>
    <w:p w:rsidR="00AA41C8" w:rsidRPr="002F0235" w:rsidRDefault="00AA41C8"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DIPUTADA MARTHA AZUCENA CAMACHO REYNOSO</w:t>
      </w:r>
    </w:p>
    <w:p w:rsidR="00AA41C8" w:rsidRPr="002F0235" w:rsidRDefault="00AA41C8"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PRESIDENTA DE LA DIPUTACIÓN PERMANENTE</w:t>
      </w:r>
    </w:p>
    <w:p w:rsidR="00AA41C8" w:rsidRPr="002F0235" w:rsidRDefault="00AA41C8"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DE LA LXII LEGISLATURA DEL ESTADO DE MÉXICO</w:t>
      </w:r>
    </w:p>
    <w:p w:rsidR="008D2AAD" w:rsidRPr="002F0235" w:rsidRDefault="00AA41C8" w:rsidP="007722C5">
      <w:pPr>
        <w:pStyle w:val="Sinespaciado"/>
        <w:jc w:val="both"/>
        <w:rPr>
          <w:rFonts w:ascii="Times New Roman" w:hAnsi="Times New Roman" w:cs="Times New Roman"/>
          <w:sz w:val="24"/>
          <w:szCs w:val="24"/>
        </w:rPr>
      </w:pPr>
      <w:r w:rsidRPr="002F0235">
        <w:rPr>
          <w:rFonts w:ascii="Times New Roman" w:hAnsi="Times New Roman" w:cs="Times New Roman"/>
          <w:sz w:val="24"/>
          <w:szCs w:val="24"/>
        </w:rPr>
        <w:t>PRESENTE.</w:t>
      </w:r>
    </w:p>
    <w:p w:rsidR="000E0F2D" w:rsidRPr="002F0235" w:rsidRDefault="008D2AAD" w:rsidP="007722C5">
      <w:pPr>
        <w:pStyle w:val="Sinespaciado"/>
        <w:ind w:firstLine="709"/>
        <w:jc w:val="both"/>
        <w:rPr>
          <w:rFonts w:ascii="Times New Roman" w:hAnsi="Times New Roman" w:cs="Times New Roman"/>
          <w:sz w:val="24"/>
          <w:szCs w:val="24"/>
        </w:rPr>
      </w:pPr>
      <w:r w:rsidRPr="002F0235">
        <w:rPr>
          <w:rFonts w:ascii="Times New Roman" w:hAnsi="Times New Roman" w:cs="Times New Roman"/>
          <w:sz w:val="24"/>
          <w:szCs w:val="24"/>
        </w:rPr>
        <w:t xml:space="preserve">Por medio del presente les saludo cordialmente y a la vez señalar que en cumplimiento a lo establecido por los artículos 128, fracción XIII de la Constitución Política del Estado Libre y </w:t>
      </w:r>
      <w:r w:rsidRPr="002F0235">
        <w:rPr>
          <w:rFonts w:ascii="Times New Roman" w:hAnsi="Times New Roman" w:cs="Times New Roman"/>
          <w:sz w:val="24"/>
          <w:szCs w:val="24"/>
        </w:rPr>
        <w:lastRenderedPageBreak/>
        <w:t>Soberano de México, 48</w:t>
      </w:r>
      <w:r w:rsidR="00AA68EE" w:rsidRPr="002F0235">
        <w:rPr>
          <w:rFonts w:ascii="Times New Roman" w:hAnsi="Times New Roman" w:cs="Times New Roman"/>
          <w:sz w:val="24"/>
          <w:szCs w:val="24"/>
        </w:rPr>
        <w:t xml:space="preserve"> </w:t>
      </w:r>
      <w:r w:rsidRPr="002F0235">
        <w:rPr>
          <w:rFonts w:ascii="Times New Roman" w:hAnsi="Times New Roman" w:cs="Times New Roman"/>
          <w:sz w:val="24"/>
          <w:szCs w:val="24"/>
        </w:rPr>
        <w:t>fracción XIX de la Ley Orgánica Municipal del Estado de México, le comunicó que me ausentar</w:t>
      </w:r>
      <w:r w:rsidR="00101A4D" w:rsidRPr="002F0235">
        <w:rPr>
          <w:rFonts w:ascii="Times New Roman" w:hAnsi="Times New Roman" w:cs="Times New Roman"/>
          <w:sz w:val="24"/>
          <w:szCs w:val="24"/>
        </w:rPr>
        <w:t xml:space="preserve">e </w:t>
      </w:r>
      <w:r w:rsidRPr="002F0235">
        <w:rPr>
          <w:rFonts w:ascii="Times New Roman" w:hAnsi="Times New Roman" w:cs="Times New Roman"/>
          <w:sz w:val="24"/>
          <w:szCs w:val="24"/>
        </w:rPr>
        <w:t>del territorio nacional del día</w:t>
      </w:r>
      <w:r w:rsidR="00741086" w:rsidRPr="002F0235">
        <w:rPr>
          <w:rFonts w:ascii="Times New Roman" w:hAnsi="Times New Roman" w:cs="Times New Roman"/>
          <w:sz w:val="24"/>
          <w:szCs w:val="24"/>
        </w:rPr>
        <w:t xml:space="preserve"> diecisiete</w:t>
      </w:r>
      <w:r w:rsidR="00101A4D" w:rsidRPr="002F0235">
        <w:rPr>
          <w:rFonts w:ascii="Times New Roman" w:hAnsi="Times New Roman" w:cs="Times New Roman"/>
          <w:sz w:val="24"/>
          <w:szCs w:val="24"/>
        </w:rPr>
        <w:t xml:space="preserve">, </w:t>
      </w:r>
      <w:r w:rsidR="00741086" w:rsidRPr="002F0235">
        <w:rPr>
          <w:rFonts w:ascii="Times New Roman" w:hAnsi="Times New Roman" w:cs="Times New Roman"/>
          <w:sz w:val="24"/>
          <w:szCs w:val="24"/>
        </w:rPr>
        <w:t>al</w:t>
      </w:r>
      <w:r w:rsidRPr="002F0235">
        <w:rPr>
          <w:rFonts w:ascii="Times New Roman" w:hAnsi="Times New Roman" w:cs="Times New Roman"/>
          <w:sz w:val="24"/>
          <w:szCs w:val="24"/>
        </w:rPr>
        <w:t xml:space="preserve"> día</w:t>
      </w:r>
      <w:r w:rsidR="000E0F2D" w:rsidRPr="002F0235">
        <w:rPr>
          <w:rFonts w:ascii="Times New Roman" w:hAnsi="Times New Roman" w:cs="Times New Roman"/>
          <w:sz w:val="24"/>
          <w:szCs w:val="24"/>
          <w:lang w:eastAsia="es-MX"/>
        </w:rPr>
        <w:t xml:space="preserve"> veinte de agosto de dos mil veintiséis, con motivo de la intervención en actividades de carácter institucional en la participación del Seminario Internacional denominado </w:t>
      </w:r>
      <w:r w:rsidR="00101A4D" w:rsidRPr="002F0235">
        <w:rPr>
          <w:rFonts w:ascii="Times New Roman" w:hAnsi="Times New Roman" w:cs="Times New Roman"/>
          <w:sz w:val="24"/>
          <w:szCs w:val="24"/>
          <w:lang w:eastAsia="es-MX"/>
        </w:rPr>
        <w:t>“</w:t>
      </w:r>
      <w:r w:rsidR="000E0F2D" w:rsidRPr="002F0235">
        <w:rPr>
          <w:rFonts w:ascii="Times New Roman" w:hAnsi="Times New Roman" w:cs="Times New Roman"/>
          <w:sz w:val="24"/>
          <w:szCs w:val="24"/>
          <w:lang w:eastAsia="es-MX"/>
        </w:rPr>
        <w:t>Modelo de Seguridad el Salvador</w:t>
      </w:r>
      <w:r w:rsidR="00101A4D" w:rsidRPr="002F0235">
        <w:rPr>
          <w:rFonts w:ascii="Times New Roman" w:hAnsi="Times New Roman" w:cs="Times New Roman"/>
          <w:sz w:val="24"/>
          <w:szCs w:val="24"/>
          <w:lang w:eastAsia="es-MX"/>
        </w:rPr>
        <w:t>”</w:t>
      </w:r>
      <w:r w:rsidR="000E0F2D" w:rsidRPr="002F0235">
        <w:rPr>
          <w:rFonts w:ascii="Times New Roman" w:hAnsi="Times New Roman" w:cs="Times New Roman"/>
          <w:sz w:val="24"/>
          <w:szCs w:val="24"/>
          <w:lang w:eastAsia="es-MX"/>
        </w:rPr>
        <w:t>, cuya sede será la Ciudad de San Salvador, el Salvador.</w:t>
      </w:r>
    </w:p>
    <w:p w:rsidR="000E0F2D" w:rsidRPr="002F0235" w:rsidRDefault="000E0F2D" w:rsidP="007722C5">
      <w:pPr>
        <w:spacing w:after="0" w:line="240" w:lineRule="auto"/>
        <w:ind w:firstLine="709"/>
        <w:jc w:val="both"/>
        <w:rPr>
          <w:rFonts w:ascii="Times New Roman" w:hAnsi="Times New Roman" w:cs="Times New Roman"/>
          <w:sz w:val="24"/>
          <w:szCs w:val="24"/>
          <w:lang w:eastAsia="es-MX"/>
        </w:rPr>
      </w:pPr>
      <w:r w:rsidRPr="002F0235">
        <w:rPr>
          <w:rFonts w:ascii="Times New Roman" w:hAnsi="Times New Roman" w:cs="Times New Roman"/>
          <w:sz w:val="24"/>
          <w:szCs w:val="24"/>
          <w:lang w:eastAsia="es-MX"/>
        </w:rPr>
        <w:t>Todo lo anterior con la finalidad de fortificar los lazos internacionales y del intercambio de experiencias que sirvan para el fortalecimiento institucional en nuestro municipio, en el ámbito de seguridad.</w:t>
      </w:r>
    </w:p>
    <w:p w:rsidR="000E0F2D" w:rsidRPr="002F0235" w:rsidRDefault="000E0F2D" w:rsidP="007722C5">
      <w:pPr>
        <w:spacing w:after="0" w:line="240" w:lineRule="auto"/>
        <w:ind w:firstLine="709"/>
        <w:jc w:val="both"/>
        <w:rPr>
          <w:rFonts w:ascii="Times New Roman" w:hAnsi="Times New Roman" w:cs="Times New Roman"/>
          <w:sz w:val="24"/>
          <w:szCs w:val="24"/>
          <w:lang w:eastAsia="es-MX"/>
        </w:rPr>
      </w:pPr>
      <w:r w:rsidRPr="002F0235">
        <w:rPr>
          <w:rFonts w:ascii="Times New Roman" w:hAnsi="Times New Roman" w:cs="Times New Roman"/>
          <w:sz w:val="24"/>
          <w:szCs w:val="24"/>
          <w:lang w:eastAsia="es-MX"/>
        </w:rPr>
        <w:t xml:space="preserve">Lo anterior se hace de su conocimiento para los efectos administrativos y legales conducentes, sin otro particular, me es grato reiterarle las seguridades de mi consideración distinguida. </w:t>
      </w:r>
    </w:p>
    <w:p w:rsidR="000E0F2D" w:rsidRPr="002F0235" w:rsidRDefault="00101A4D" w:rsidP="007722C5">
      <w:pPr>
        <w:spacing w:after="0" w:line="240" w:lineRule="auto"/>
        <w:jc w:val="center"/>
        <w:rPr>
          <w:rFonts w:ascii="Times New Roman" w:hAnsi="Times New Roman" w:cs="Times New Roman"/>
          <w:sz w:val="24"/>
          <w:szCs w:val="24"/>
          <w:lang w:eastAsia="es-MX"/>
        </w:rPr>
      </w:pPr>
      <w:r w:rsidRPr="002F0235">
        <w:rPr>
          <w:rFonts w:ascii="Times New Roman" w:hAnsi="Times New Roman" w:cs="Times New Roman"/>
          <w:sz w:val="24"/>
          <w:szCs w:val="24"/>
          <w:lang w:eastAsia="es-MX"/>
        </w:rPr>
        <w:t>ATENTAMENTE</w:t>
      </w:r>
    </w:p>
    <w:p w:rsidR="000E0F2D" w:rsidRPr="002F0235" w:rsidRDefault="00101A4D" w:rsidP="007722C5">
      <w:pPr>
        <w:spacing w:after="0" w:line="240" w:lineRule="auto"/>
        <w:jc w:val="center"/>
        <w:rPr>
          <w:rFonts w:ascii="Times New Roman" w:hAnsi="Times New Roman" w:cs="Times New Roman"/>
          <w:sz w:val="24"/>
          <w:szCs w:val="24"/>
          <w:lang w:eastAsia="es-MX"/>
        </w:rPr>
      </w:pPr>
      <w:r w:rsidRPr="002F0235">
        <w:rPr>
          <w:rFonts w:ascii="Times New Roman" w:hAnsi="Times New Roman" w:cs="Times New Roman"/>
          <w:sz w:val="24"/>
          <w:szCs w:val="24"/>
          <w:lang w:eastAsia="es-MX"/>
        </w:rPr>
        <w:t>FERNANDO GUSTAVO FLORES FERNÁNDEZ</w:t>
      </w:r>
    </w:p>
    <w:p w:rsidR="000E0F2D" w:rsidRPr="002F0235" w:rsidRDefault="00101A4D" w:rsidP="007722C5">
      <w:pPr>
        <w:spacing w:after="0" w:line="240" w:lineRule="auto"/>
        <w:jc w:val="center"/>
        <w:rPr>
          <w:rFonts w:ascii="Times New Roman" w:hAnsi="Times New Roman" w:cs="Times New Roman"/>
          <w:sz w:val="24"/>
          <w:szCs w:val="24"/>
          <w:lang w:eastAsia="es-MX"/>
        </w:rPr>
      </w:pPr>
      <w:r w:rsidRPr="002F0235">
        <w:rPr>
          <w:rFonts w:ascii="Times New Roman" w:hAnsi="Times New Roman" w:cs="Times New Roman"/>
          <w:sz w:val="24"/>
          <w:szCs w:val="24"/>
          <w:lang w:eastAsia="es-MX"/>
        </w:rPr>
        <w:t>PRESIDENTE MUNICIPAL CONSTITUCIONAL</w:t>
      </w:r>
    </w:p>
    <w:p w:rsidR="000E0F2D" w:rsidRPr="002F0235" w:rsidRDefault="000E0F2D" w:rsidP="007722C5">
      <w:pPr>
        <w:spacing w:after="0" w:line="240" w:lineRule="auto"/>
        <w:ind w:firstLine="709"/>
        <w:jc w:val="both"/>
        <w:rPr>
          <w:rFonts w:ascii="Times New Roman" w:hAnsi="Times New Roman" w:cs="Times New Roman"/>
          <w:sz w:val="24"/>
          <w:szCs w:val="24"/>
          <w:lang w:eastAsia="es-MX"/>
        </w:rPr>
      </w:pPr>
      <w:r w:rsidRPr="002F0235">
        <w:rPr>
          <w:rFonts w:ascii="Times New Roman" w:hAnsi="Times New Roman" w:cs="Times New Roman"/>
          <w:sz w:val="24"/>
          <w:szCs w:val="24"/>
          <w:lang w:eastAsia="es-MX"/>
        </w:rPr>
        <w:t>Es cuanto Presidenta.</w:t>
      </w:r>
    </w:p>
    <w:p w:rsidR="00EA3E19" w:rsidRPr="002F0235" w:rsidRDefault="00EA3E19" w:rsidP="007722C5">
      <w:pPr>
        <w:spacing w:after="0" w:line="240" w:lineRule="auto"/>
        <w:jc w:val="both"/>
        <w:rPr>
          <w:rFonts w:ascii="Times New Roman" w:hAnsi="Times New Roman" w:cs="Times New Roman"/>
          <w:sz w:val="24"/>
          <w:szCs w:val="24"/>
          <w:lang w:eastAsia="es-MX"/>
        </w:rPr>
      </w:pPr>
    </w:p>
    <w:p w:rsidR="00BB289D" w:rsidRPr="002F0235" w:rsidRDefault="00BB289D"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(Se inserta documento)</w:t>
      </w:r>
    </w:p>
    <w:p w:rsidR="00BB289D" w:rsidRPr="002F0235" w:rsidRDefault="00BB289D" w:rsidP="007722C5">
      <w:pPr>
        <w:spacing w:after="0" w:line="240" w:lineRule="auto"/>
        <w:jc w:val="both"/>
        <w:rPr>
          <w:rFonts w:ascii="Times New Roman" w:hAnsi="Times New Roman" w:cs="Times New Roman"/>
          <w:sz w:val="24"/>
          <w:szCs w:val="24"/>
          <w:lang w:eastAsia="es-MX"/>
        </w:rPr>
      </w:pPr>
    </w:p>
    <w:p w:rsidR="00BB289D" w:rsidRPr="002F0235" w:rsidRDefault="00BB289D"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sz w:val="24"/>
          <w:szCs w:val="24"/>
        </w:rPr>
        <w:t>“2026. Año del Humanismo Mexicano en el Estado de México”</w:t>
      </w:r>
    </w:p>
    <w:p w:rsidR="00BB289D" w:rsidRPr="002F0235" w:rsidRDefault="00BB289D" w:rsidP="007722C5">
      <w:pPr>
        <w:spacing w:after="0" w:line="240" w:lineRule="auto"/>
        <w:jc w:val="both"/>
        <w:rPr>
          <w:rFonts w:ascii="Times New Roman" w:hAnsi="Times New Roman" w:cs="Times New Roman"/>
          <w:sz w:val="24"/>
          <w:szCs w:val="24"/>
        </w:rPr>
      </w:pPr>
    </w:p>
    <w:p w:rsidR="00BB289D" w:rsidRPr="002F0235" w:rsidRDefault="00BB289D"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Ciudad Típica de Metepec, Estado de México;</w:t>
      </w:r>
    </w:p>
    <w:p w:rsidR="00BB289D" w:rsidRPr="002F0235" w:rsidRDefault="00BB289D"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14 de agosto de 2026</w:t>
      </w:r>
    </w:p>
    <w:p w:rsidR="00BB289D" w:rsidRPr="002F0235" w:rsidRDefault="00BB289D"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OFICIO No. MET/PM/485/2026</w:t>
      </w:r>
    </w:p>
    <w:p w:rsidR="00BB289D" w:rsidRPr="002F0235" w:rsidRDefault="00BB289D"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ASUNTO:</w:t>
      </w:r>
    </w:p>
    <w:p w:rsidR="00BB289D" w:rsidRPr="002F0235" w:rsidRDefault="00BB289D"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Se informa participación en el Seminario Internacional</w:t>
      </w:r>
    </w:p>
    <w:p w:rsidR="00BB289D" w:rsidRPr="002F0235" w:rsidRDefault="00BB289D" w:rsidP="007722C5">
      <w:pPr>
        <w:spacing w:after="0" w:line="240" w:lineRule="auto"/>
        <w:jc w:val="right"/>
        <w:rPr>
          <w:rFonts w:ascii="Times New Roman" w:hAnsi="Times New Roman" w:cs="Times New Roman"/>
          <w:sz w:val="24"/>
          <w:szCs w:val="24"/>
        </w:rPr>
      </w:pPr>
      <w:r w:rsidRPr="002F0235">
        <w:rPr>
          <w:rFonts w:ascii="Times New Roman" w:hAnsi="Times New Roman" w:cs="Times New Roman"/>
          <w:sz w:val="24"/>
          <w:szCs w:val="24"/>
        </w:rPr>
        <w:t>denominado Modelo de Seguridad El Salvador</w:t>
      </w:r>
    </w:p>
    <w:p w:rsidR="00BB289D" w:rsidRPr="002F0235" w:rsidRDefault="00BB289D" w:rsidP="007722C5">
      <w:pPr>
        <w:spacing w:after="0" w:line="240" w:lineRule="auto"/>
        <w:jc w:val="both"/>
        <w:rPr>
          <w:rFonts w:ascii="Times New Roman" w:hAnsi="Times New Roman" w:cs="Times New Roman"/>
          <w:sz w:val="24"/>
          <w:szCs w:val="24"/>
        </w:rPr>
      </w:pPr>
    </w:p>
    <w:p w:rsidR="00BB289D" w:rsidRPr="002F0235" w:rsidRDefault="00BB28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DIP. MARTHA AZUCENA CAMACHO REYNOSO</w:t>
      </w:r>
    </w:p>
    <w:p w:rsidR="00BB289D" w:rsidRPr="002F0235" w:rsidRDefault="00BB28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PRESIDENTA DE LA DIPUTACIÓN PERMANENTE</w:t>
      </w:r>
    </w:p>
    <w:p w:rsidR="00BB289D" w:rsidRPr="002F0235" w:rsidRDefault="00BB28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DE LA “LXII” LEGISLATURA DEL ESTADO DE MÉXICO.</w:t>
      </w:r>
    </w:p>
    <w:p w:rsidR="00BB289D" w:rsidRPr="002F0235" w:rsidRDefault="00BB289D" w:rsidP="007722C5">
      <w:pPr>
        <w:spacing w:after="0" w:line="240" w:lineRule="auto"/>
        <w:jc w:val="both"/>
        <w:rPr>
          <w:rFonts w:ascii="Times New Roman" w:hAnsi="Times New Roman" w:cs="Times New Roman"/>
          <w:sz w:val="24"/>
          <w:szCs w:val="24"/>
        </w:rPr>
      </w:pPr>
    </w:p>
    <w:p w:rsidR="00BB289D" w:rsidRPr="002F0235" w:rsidRDefault="00BB289D" w:rsidP="007722C5">
      <w:pPr>
        <w:spacing w:after="0" w:line="240" w:lineRule="auto"/>
        <w:jc w:val="both"/>
        <w:rPr>
          <w:rFonts w:ascii="Times New Roman" w:hAnsi="Times New Roman" w:cs="Times New Roman"/>
          <w:b/>
          <w:sz w:val="24"/>
          <w:szCs w:val="24"/>
        </w:rPr>
      </w:pPr>
      <w:r w:rsidRPr="002F0235">
        <w:rPr>
          <w:rFonts w:ascii="Times New Roman" w:hAnsi="Times New Roman" w:cs="Times New Roman"/>
          <w:b/>
          <w:sz w:val="24"/>
          <w:szCs w:val="24"/>
        </w:rPr>
        <w:t>P R E S E N T E</w:t>
      </w:r>
    </w:p>
    <w:p w:rsidR="00BB289D" w:rsidRPr="002F0235" w:rsidRDefault="00BB289D" w:rsidP="007722C5">
      <w:pPr>
        <w:spacing w:after="0" w:line="240" w:lineRule="auto"/>
        <w:jc w:val="both"/>
        <w:rPr>
          <w:rFonts w:ascii="Times New Roman" w:hAnsi="Times New Roman" w:cs="Times New Roman"/>
          <w:sz w:val="24"/>
          <w:szCs w:val="24"/>
        </w:rPr>
      </w:pPr>
    </w:p>
    <w:p w:rsidR="00BB289D" w:rsidRPr="002F0235" w:rsidRDefault="00BB28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Por medio del presente le saludo cordialmente y a la vez señalar que en cumplimiento a lo establecido por los artículos 128 fracción XIII de la Constitución Política del Estado Libre y Soberano de México, 48 fracción XIX de la Ley Orgánica Municipal del Estado de México, le comunico que me ausentaré del territorio nacional del día 17 al 20 de agosto de 2026, con motivo de la intervención de actividades de carácter institucional, en la participación del Seminario Internacional denominado</w:t>
      </w:r>
      <w:r w:rsidRPr="002F0235">
        <w:rPr>
          <w:rFonts w:ascii="Times New Roman" w:hAnsi="Times New Roman" w:cs="Times New Roman"/>
          <w:b/>
          <w:sz w:val="24"/>
          <w:szCs w:val="24"/>
        </w:rPr>
        <w:t xml:space="preserve"> “Modelo de Seguridad El Salvador”</w:t>
      </w:r>
      <w:r w:rsidRPr="002F0235">
        <w:rPr>
          <w:rFonts w:ascii="Times New Roman" w:hAnsi="Times New Roman" w:cs="Times New Roman"/>
          <w:sz w:val="24"/>
          <w:szCs w:val="24"/>
        </w:rPr>
        <w:t>, cuya sede será la Ciudad de San Salvador, El Salvador.</w:t>
      </w:r>
    </w:p>
    <w:p w:rsidR="00BB289D" w:rsidRPr="002F0235" w:rsidRDefault="00BB289D" w:rsidP="007722C5">
      <w:pPr>
        <w:spacing w:after="0" w:line="240" w:lineRule="auto"/>
        <w:jc w:val="both"/>
        <w:rPr>
          <w:rFonts w:ascii="Times New Roman" w:hAnsi="Times New Roman" w:cs="Times New Roman"/>
          <w:sz w:val="24"/>
          <w:szCs w:val="24"/>
        </w:rPr>
      </w:pPr>
    </w:p>
    <w:p w:rsidR="00BB289D" w:rsidRPr="002F0235" w:rsidRDefault="00BB28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Todo lo anterior con la finalidad de fortificar los lazos internacionales y del intercambio de experiencias que sirvan para el fortalecimiento institucional en nuestro municipio en el ámbito de seguridad.</w:t>
      </w:r>
    </w:p>
    <w:p w:rsidR="00BB289D" w:rsidRPr="002F0235" w:rsidRDefault="00BB289D" w:rsidP="007722C5">
      <w:pPr>
        <w:spacing w:after="0" w:line="240" w:lineRule="auto"/>
        <w:jc w:val="both"/>
        <w:rPr>
          <w:rFonts w:ascii="Times New Roman" w:hAnsi="Times New Roman" w:cs="Times New Roman"/>
          <w:sz w:val="24"/>
          <w:szCs w:val="24"/>
        </w:rPr>
      </w:pPr>
    </w:p>
    <w:p w:rsidR="00BB289D" w:rsidRPr="002F0235" w:rsidRDefault="00BB28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Lo anterior se hace de su conocimiento para los efectos administrativos y legales conducentes.</w:t>
      </w:r>
    </w:p>
    <w:p w:rsidR="00BB289D" w:rsidRPr="002F0235" w:rsidRDefault="00BB289D" w:rsidP="007722C5">
      <w:pPr>
        <w:spacing w:after="0" w:line="240" w:lineRule="auto"/>
        <w:jc w:val="both"/>
        <w:rPr>
          <w:rFonts w:ascii="Times New Roman" w:hAnsi="Times New Roman" w:cs="Times New Roman"/>
          <w:sz w:val="24"/>
          <w:szCs w:val="24"/>
        </w:rPr>
      </w:pPr>
    </w:p>
    <w:p w:rsidR="00BB289D" w:rsidRPr="002F0235" w:rsidRDefault="00BB289D" w:rsidP="007722C5">
      <w:pPr>
        <w:spacing w:after="0" w:line="240" w:lineRule="auto"/>
        <w:jc w:val="both"/>
        <w:rPr>
          <w:rFonts w:ascii="Times New Roman" w:hAnsi="Times New Roman" w:cs="Times New Roman"/>
          <w:sz w:val="24"/>
          <w:szCs w:val="24"/>
        </w:rPr>
      </w:pPr>
      <w:r w:rsidRPr="002F0235">
        <w:rPr>
          <w:rFonts w:ascii="Times New Roman" w:hAnsi="Times New Roman" w:cs="Times New Roman"/>
          <w:sz w:val="24"/>
          <w:szCs w:val="24"/>
        </w:rPr>
        <w:t>Sin otro particular, me es grato reiterarle las seguridades de mi consideración distinguida.</w:t>
      </w:r>
    </w:p>
    <w:p w:rsidR="00BB289D" w:rsidRPr="002F0235" w:rsidRDefault="00BB289D" w:rsidP="007722C5">
      <w:pPr>
        <w:spacing w:after="0" w:line="240" w:lineRule="auto"/>
        <w:jc w:val="both"/>
        <w:rPr>
          <w:rFonts w:ascii="Times New Roman" w:hAnsi="Times New Roman" w:cs="Times New Roman"/>
          <w:sz w:val="24"/>
          <w:szCs w:val="24"/>
        </w:rPr>
      </w:pPr>
    </w:p>
    <w:p w:rsidR="00BB289D" w:rsidRPr="002F0235" w:rsidRDefault="00BB289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lastRenderedPageBreak/>
        <w:t>ATENTAMENTE</w:t>
      </w:r>
    </w:p>
    <w:p w:rsidR="00BB289D" w:rsidRPr="002F0235" w:rsidRDefault="00BB289D" w:rsidP="007722C5">
      <w:pPr>
        <w:spacing w:after="0" w:line="240" w:lineRule="auto"/>
        <w:jc w:val="center"/>
        <w:rPr>
          <w:rFonts w:ascii="Times New Roman" w:hAnsi="Times New Roman" w:cs="Times New Roman"/>
          <w:b/>
          <w:sz w:val="24"/>
          <w:szCs w:val="24"/>
        </w:rPr>
      </w:pPr>
    </w:p>
    <w:p w:rsidR="00BB289D" w:rsidRPr="002F0235" w:rsidRDefault="00BB289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FERNANDO GUSTAVO FLORES FERNÁNDEZ</w:t>
      </w:r>
    </w:p>
    <w:p w:rsidR="00BB289D" w:rsidRPr="002F0235" w:rsidRDefault="00BB289D" w:rsidP="007722C5">
      <w:pPr>
        <w:spacing w:after="0" w:line="240" w:lineRule="auto"/>
        <w:jc w:val="center"/>
        <w:rPr>
          <w:rFonts w:ascii="Times New Roman" w:hAnsi="Times New Roman" w:cs="Times New Roman"/>
          <w:b/>
          <w:sz w:val="24"/>
          <w:szCs w:val="24"/>
        </w:rPr>
      </w:pPr>
      <w:r w:rsidRPr="002F0235">
        <w:rPr>
          <w:rFonts w:ascii="Times New Roman" w:hAnsi="Times New Roman" w:cs="Times New Roman"/>
          <w:b/>
          <w:sz w:val="24"/>
          <w:szCs w:val="24"/>
        </w:rPr>
        <w:t>PRESIDENTE MUNICIPAL CONSTITUCIONAL</w:t>
      </w:r>
    </w:p>
    <w:p w:rsidR="00BB289D" w:rsidRPr="002F0235" w:rsidRDefault="00BB289D" w:rsidP="007722C5">
      <w:pPr>
        <w:spacing w:after="0" w:line="240" w:lineRule="auto"/>
        <w:jc w:val="center"/>
        <w:rPr>
          <w:rFonts w:ascii="Times New Roman" w:hAnsi="Times New Roman" w:cs="Times New Roman"/>
          <w:sz w:val="24"/>
          <w:szCs w:val="24"/>
        </w:rPr>
      </w:pPr>
      <w:r w:rsidRPr="002F0235">
        <w:rPr>
          <w:rFonts w:ascii="Times New Roman" w:hAnsi="Times New Roman" w:cs="Times New Roman"/>
          <w:sz w:val="24"/>
          <w:szCs w:val="24"/>
        </w:rPr>
        <w:t>(Rúbrica)</w:t>
      </w:r>
    </w:p>
    <w:p w:rsidR="00BB289D" w:rsidRPr="002F0235" w:rsidRDefault="00BB289D" w:rsidP="007722C5">
      <w:pPr>
        <w:spacing w:after="0" w:line="240" w:lineRule="auto"/>
        <w:jc w:val="both"/>
        <w:rPr>
          <w:rFonts w:ascii="Times New Roman" w:hAnsi="Times New Roman" w:cs="Times New Roman"/>
          <w:sz w:val="24"/>
          <w:szCs w:val="24"/>
          <w:lang w:eastAsia="es-MX"/>
        </w:rPr>
      </w:pPr>
    </w:p>
    <w:p w:rsidR="00BB289D" w:rsidRPr="002F0235" w:rsidRDefault="00BB289D" w:rsidP="007722C5">
      <w:pPr>
        <w:spacing w:after="0" w:line="240" w:lineRule="auto"/>
        <w:jc w:val="center"/>
        <w:rPr>
          <w:rFonts w:ascii="Times New Roman" w:hAnsi="Times New Roman" w:cs="Times New Roman"/>
          <w:i/>
          <w:sz w:val="24"/>
          <w:szCs w:val="24"/>
        </w:rPr>
      </w:pPr>
      <w:r w:rsidRPr="002F0235">
        <w:rPr>
          <w:rFonts w:ascii="Times New Roman" w:hAnsi="Times New Roman" w:cs="Times New Roman"/>
          <w:i/>
          <w:sz w:val="24"/>
          <w:szCs w:val="24"/>
        </w:rPr>
        <w:t>(Fin del documento)</w:t>
      </w:r>
    </w:p>
    <w:p w:rsidR="00BB289D" w:rsidRPr="002F0235" w:rsidRDefault="00BB289D" w:rsidP="007722C5">
      <w:pPr>
        <w:spacing w:after="0" w:line="240" w:lineRule="auto"/>
        <w:jc w:val="both"/>
        <w:rPr>
          <w:rFonts w:ascii="Times New Roman" w:hAnsi="Times New Roman" w:cs="Times New Roman"/>
          <w:sz w:val="24"/>
          <w:szCs w:val="24"/>
          <w:lang w:eastAsia="es-MX"/>
        </w:rPr>
      </w:pPr>
    </w:p>
    <w:p w:rsidR="000E0F2D" w:rsidRPr="002F0235" w:rsidRDefault="000E0F2D" w:rsidP="007722C5">
      <w:pPr>
        <w:spacing w:after="0" w:line="240" w:lineRule="auto"/>
        <w:jc w:val="both"/>
        <w:rPr>
          <w:rFonts w:ascii="Times New Roman" w:hAnsi="Times New Roman" w:cs="Times New Roman"/>
          <w:sz w:val="24"/>
          <w:szCs w:val="24"/>
          <w:lang w:eastAsia="es-MX"/>
        </w:rPr>
      </w:pPr>
      <w:r w:rsidRPr="002F0235">
        <w:rPr>
          <w:rFonts w:ascii="Times New Roman" w:hAnsi="Times New Roman" w:cs="Times New Roman"/>
          <w:sz w:val="24"/>
          <w:szCs w:val="24"/>
          <w:lang w:eastAsia="es-MX"/>
        </w:rPr>
        <w:t>PRESIDENTA DIP. MARTHA AZUCENA CAMACHO REYNOSO. Gracias diputada Joanna Alejandra Felipe Torres.</w:t>
      </w:r>
    </w:p>
    <w:p w:rsidR="000E0F2D" w:rsidRPr="002F0235" w:rsidRDefault="000E0F2D" w:rsidP="007722C5">
      <w:pPr>
        <w:spacing w:after="0" w:line="240" w:lineRule="auto"/>
        <w:ind w:firstLine="708"/>
        <w:jc w:val="both"/>
        <w:rPr>
          <w:rFonts w:ascii="Times New Roman" w:hAnsi="Times New Roman" w:cs="Times New Roman"/>
          <w:sz w:val="24"/>
          <w:szCs w:val="24"/>
          <w:lang w:eastAsia="es-MX"/>
        </w:rPr>
      </w:pPr>
      <w:r w:rsidRPr="002F0235">
        <w:rPr>
          <w:rFonts w:ascii="Times New Roman" w:hAnsi="Times New Roman" w:cs="Times New Roman"/>
          <w:sz w:val="24"/>
          <w:szCs w:val="24"/>
          <w:lang w:eastAsia="es-MX"/>
        </w:rPr>
        <w:t xml:space="preserve">Se tiene por enterada a la Diputación Permanente del comunicado para los efectos correspondientes y a la Secretaría procede a su registro. </w:t>
      </w:r>
    </w:p>
    <w:p w:rsidR="000E0F2D" w:rsidRPr="002F0235" w:rsidRDefault="000E0F2D" w:rsidP="007722C5">
      <w:pPr>
        <w:spacing w:after="0" w:line="240" w:lineRule="auto"/>
        <w:jc w:val="both"/>
        <w:rPr>
          <w:rFonts w:ascii="Times New Roman" w:hAnsi="Times New Roman" w:cs="Times New Roman"/>
          <w:sz w:val="24"/>
          <w:szCs w:val="24"/>
          <w:lang w:eastAsia="es-MX"/>
        </w:rPr>
      </w:pPr>
      <w:r w:rsidRPr="002F0235">
        <w:rPr>
          <w:rFonts w:ascii="Times New Roman" w:hAnsi="Times New Roman" w:cs="Times New Roman"/>
          <w:sz w:val="24"/>
          <w:szCs w:val="24"/>
          <w:lang w:eastAsia="es-MX"/>
        </w:rPr>
        <w:t>SECRETARIO DIP. IS</w:t>
      </w:r>
      <w:r w:rsidR="00D57F74" w:rsidRPr="002F0235">
        <w:rPr>
          <w:rFonts w:ascii="Times New Roman" w:hAnsi="Times New Roman" w:cs="Times New Roman"/>
          <w:sz w:val="24"/>
          <w:szCs w:val="24"/>
          <w:lang w:eastAsia="es-MX"/>
        </w:rPr>
        <w:t>A</w:t>
      </w:r>
      <w:r w:rsidRPr="002F0235">
        <w:rPr>
          <w:rFonts w:ascii="Times New Roman" w:hAnsi="Times New Roman" w:cs="Times New Roman"/>
          <w:sz w:val="24"/>
          <w:szCs w:val="24"/>
          <w:lang w:eastAsia="es-MX"/>
        </w:rPr>
        <w:t>AC JOS</w:t>
      </w:r>
      <w:r w:rsidR="00D57F74" w:rsidRPr="002F0235">
        <w:rPr>
          <w:rFonts w:ascii="Times New Roman" w:hAnsi="Times New Roman" w:cs="Times New Roman"/>
          <w:sz w:val="24"/>
          <w:szCs w:val="24"/>
          <w:lang w:eastAsia="es-MX"/>
        </w:rPr>
        <w:t>UÉ</w:t>
      </w:r>
      <w:r w:rsidRPr="002F0235">
        <w:rPr>
          <w:rFonts w:ascii="Times New Roman" w:hAnsi="Times New Roman" w:cs="Times New Roman"/>
          <w:sz w:val="24"/>
          <w:szCs w:val="24"/>
          <w:lang w:eastAsia="es-MX"/>
        </w:rPr>
        <w:t xml:space="preserve"> HERNÁNDEZ MÉNDEZ. Ha concluido en los asuntos del día. </w:t>
      </w:r>
    </w:p>
    <w:p w:rsidR="000E0F2D" w:rsidRPr="002F0235" w:rsidRDefault="000E0F2D" w:rsidP="007722C5">
      <w:pPr>
        <w:spacing w:after="0" w:line="240" w:lineRule="auto"/>
        <w:jc w:val="both"/>
        <w:rPr>
          <w:rFonts w:ascii="Times New Roman" w:hAnsi="Times New Roman" w:cs="Times New Roman"/>
          <w:sz w:val="24"/>
          <w:szCs w:val="24"/>
          <w:lang w:eastAsia="es-MX"/>
        </w:rPr>
      </w:pPr>
      <w:r w:rsidRPr="002F0235">
        <w:rPr>
          <w:rFonts w:ascii="Times New Roman" w:hAnsi="Times New Roman" w:cs="Times New Roman"/>
          <w:sz w:val="24"/>
          <w:szCs w:val="24"/>
          <w:lang w:eastAsia="es-MX"/>
        </w:rPr>
        <w:t xml:space="preserve">PRESIDENTA DIP. MARTHA AZUCENA CAMACHO REYNOSO. Gracias Secretario. </w:t>
      </w:r>
    </w:p>
    <w:p w:rsidR="000E0F2D" w:rsidRPr="002F0235" w:rsidRDefault="000E0F2D" w:rsidP="007722C5">
      <w:pPr>
        <w:spacing w:after="0" w:line="240" w:lineRule="auto"/>
        <w:ind w:firstLine="708"/>
        <w:jc w:val="both"/>
        <w:rPr>
          <w:rFonts w:ascii="Times New Roman" w:hAnsi="Times New Roman" w:cs="Times New Roman"/>
          <w:sz w:val="24"/>
          <w:szCs w:val="24"/>
          <w:lang w:eastAsia="es-MX"/>
        </w:rPr>
      </w:pPr>
      <w:r w:rsidRPr="002F0235">
        <w:rPr>
          <w:rFonts w:ascii="Times New Roman" w:hAnsi="Times New Roman" w:cs="Times New Roman"/>
          <w:sz w:val="24"/>
          <w:szCs w:val="24"/>
          <w:lang w:eastAsia="es-MX"/>
        </w:rPr>
        <w:t xml:space="preserve">Registre la Secretaría la asistencia a la sesión. </w:t>
      </w:r>
    </w:p>
    <w:p w:rsidR="000E0F2D" w:rsidRPr="002F0235" w:rsidRDefault="000E0F2D" w:rsidP="007722C5">
      <w:pPr>
        <w:spacing w:after="0" w:line="240" w:lineRule="auto"/>
        <w:jc w:val="both"/>
        <w:rPr>
          <w:rFonts w:ascii="Times New Roman" w:hAnsi="Times New Roman" w:cs="Times New Roman"/>
          <w:sz w:val="24"/>
          <w:szCs w:val="24"/>
          <w:lang w:eastAsia="es-MX"/>
        </w:rPr>
      </w:pPr>
      <w:r w:rsidRPr="002F0235">
        <w:rPr>
          <w:rFonts w:ascii="Times New Roman" w:hAnsi="Times New Roman" w:cs="Times New Roman"/>
          <w:sz w:val="24"/>
          <w:szCs w:val="24"/>
          <w:lang w:eastAsia="es-MX"/>
        </w:rPr>
        <w:t>SECRETARIO DIP. IS</w:t>
      </w:r>
      <w:r w:rsidR="00D57F74" w:rsidRPr="002F0235">
        <w:rPr>
          <w:rFonts w:ascii="Times New Roman" w:hAnsi="Times New Roman" w:cs="Times New Roman"/>
          <w:sz w:val="24"/>
          <w:szCs w:val="24"/>
          <w:lang w:eastAsia="es-MX"/>
        </w:rPr>
        <w:t>A</w:t>
      </w:r>
      <w:r w:rsidRPr="002F0235">
        <w:rPr>
          <w:rFonts w:ascii="Times New Roman" w:hAnsi="Times New Roman" w:cs="Times New Roman"/>
          <w:sz w:val="24"/>
          <w:szCs w:val="24"/>
          <w:lang w:eastAsia="es-MX"/>
        </w:rPr>
        <w:t xml:space="preserve">AC </w:t>
      </w:r>
      <w:r w:rsidR="00D57F74" w:rsidRPr="002F0235">
        <w:rPr>
          <w:rFonts w:ascii="Times New Roman" w:hAnsi="Times New Roman" w:cs="Times New Roman"/>
          <w:sz w:val="24"/>
          <w:szCs w:val="24"/>
          <w:lang w:eastAsia="es-MX"/>
        </w:rPr>
        <w:t>JOSUÉ</w:t>
      </w:r>
      <w:r w:rsidRPr="002F0235">
        <w:rPr>
          <w:rFonts w:ascii="Times New Roman" w:hAnsi="Times New Roman" w:cs="Times New Roman"/>
          <w:sz w:val="24"/>
          <w:szCs w:val="24"/>
          <w:lang w:eastAsia="es-MX"/>
        </w:rPr>
        <w:t xml:space="preserve"> HERNÁNDEZ MÉNDEZ. Ha sido registrada la asistencia. </w:t>
      </w:r>
    </w:p>
    <w:p w:rsidR="000E0F2D" w:rsidRPr="002F0235" w:rsidRDefault="000E0F2D" w:rsidP="007722C5">
      <w:pPr>
        <w:spacing w:after="0" w:line="240" w:lineRule="auto"/>
        <w:jc w:val="both"/>
        <w:rPr>
          <w:rFonts w:ascii="Times New Roman" w:hAnsi="Times New Roman" w:cs="Times New Roman"/>
          <w:sz w:val="24"/>
          <w:szCs w:val="24"/>
          <w:lang w:eastAsia="es-MX"/>
        </w:rPr>
      </w:pPr>
      <w:r w:rsidRPr="002F0235">
        <w:rPr>
          <w:rFonts w:ascii="Times New Roman" w:hAnsi="Times New Roman" w:cs="Times New Roman"/>
          <w:sz w:val="24"/>
          <w:szCs w:val="24"/>
          <w:lang w:eastAsia="es-MX"/>
        </w:rPr>
        <w:t>PRESIDENTA DIP. MARTHA AZUCENA CAMACHO REYNOSO. Se levanta la sesión de la Diputación Permanente, siendo las doce horas con once minutos del día martes dieciocho de agosto del año dos mil veintiséis</w:t>
      </w:r>
      <w:r w:rsidR="00575BD7" w:rsidRPr="002F0235">
        <w:rPr>
          <w:rFonts w:ascii="Times New Roman" w:hAnsi="Times New Roman" w:cs="Times New Roman"/>
          <w:sz w:val="24"/>
          <w:szCs w:val="24"/>
          <w:lang w:eastAsia="es-MX"/>
        </w:rPr>
        <w:t xml:space="preserve"> y</w:t>
      </w:r>
      <w:r w:rsidRPr="002F0235">
        <w:rPr>
          <w:rFonts w:ascii="Times New Roman" w:hAnsi="Times New Roman" w:cs="Times New Roman"/>
          <w:sz w:val="24"/>
          <w:szCs w:val="24"/>
          <w:lang w:eastAsia="es-MX"/>
        </w:rPr>
        <w:t xml:space="preserve"> se cita quienes forman la “LXII” Legislatura a la Junta de elección que llevaremos a cabo el día jueves </w:t>
      </w:r>
      <w:r w:rsidR="00FB44AF" w:rsidRPr="002F0235">
        <w:rPr>
          <w:rFonts w:ascii="Times New Roman" w:hAnsi="Times New Roman" w:cs="Times New Roman"/>
          <w:sz w:val="24"/>
          <w:szCs w:val="24"/>
          <w:lang w:eastAsia="es-MX"/>
        </w:rPr>
        <w:t>veinte</w:t>
      </w:r>
      <w:r w:rsidRPr="002F0235">
        <w:rPr>
          <w:rFonts w:ascii="Times New Roman" w:hAnsi="Times New Roman" w:cs="Times New Roman"/>
          <w:sz w:val="24"/>
          <w:szCs w:val="24"/>
          <w:lang w:eastAsia="es-MX"/>
        </w:rPr>
        <w:t xml:space="preserve"> de agosto del año en curso a las </w:t>
      </w:r>
      <w:r w:rsidR="00FB44AF" w:rsidRPr="002F0235">
        <w:rPr>
          <w:rFonts w:ascii="Times New Roman" w:hAnsi="Times New Roman" w:cs="Times New Roman"/>
          <w:sz w:val="24"/>
          <w:szCs w:val="24"/>
          <w:lang w:eastAsia="es-MX"/>
        </w:rPr>
        <w:t xml:space="preserve">once </w:t>
      </w:r>
      <w:r w:rsidR="00751B8B" w:rsidRPr="002F0235">
        <w:rPr>
          <w:rFonts w:ascii="Times New Roman" w:hAnsi="Times New Roman" w:cs="Times New Roman"/>
          <w:sz w:val="24"/>
          <w:szCs w:val="24"/>
          <w:lang w:eastAsia="es-MX"/>
        </w:rPr>
        <w:t>con cuarenta y cinco minutos</w:t>
      </w:r>
      <w:r w:rsidRPr="002F0235">
        <w:rPr>
          <w:rFonts w:ascii="Times New Roman" w:hAnsi="Times New Roman" w:cs="Times New Roman"/>
          <w:sz w:val="24"/>
          <w:szCs w:val="24"/>
          <w:lang w:eastAsia="es-MX"/>
        </w:rPr>
        <w:t xml:space="preserve"> en el recinto </w:t>
      </w:r>
      <w:r w:rsidR="00751B8B" w:rsidRPr="002F0235">
        <w:rPr>
          <w:rFonts w:ascii="Times New Roman" w:hAnsi="Times New Roman" w:cs="Times New Roman"/>
          <w:sz w:val="24"/>
          <w:szCs w:val="24"/>
          <w:lang w:eastAsia="es-MX"/>
        </w:rPr>
        <w:t xml:space="preserve">legislativo </w:t>
      </w:r>
      <w:r w:rsidRPr="002F0235">
        <w:rPr>
          <w:rFonts w:ascii="Times New Roman" w:hAnsi="Times New Roman" w:cs="Times New Roman"/>
          <w:sz w:val="24"/>
          <w:szCs w:val="24"/>
          <w:lang w:eastAsia="es-MX"/>
        </w:rPr>
        <w:t xml:space="preserve">y al concluir este es a las </w:t>
      </w:r>
      <w:r w:rsidR="00751B8B" w:rsidRPr="002F0235">
        <w:rPr>
          <w:rFonts w:ascii="Times New Roman" w:hAnsi="Times New Roman" w:cs="Times New Roman"/>
          <w:sz w:val="24"/>
          <w:szCs w:val="24"/>
          <w:lang w:eastAsia="es-MX"/>
        </w:rPr>
        <w:t>doce horas</w:t>
      </w:r>
      <w:r w:rsidRPr="002F0235">
        <w:rPr>
          <w:rFonts w:ascii="Times New Roman" w:hAnsi="Times New Roman" w:cs="Times New Roman"/>
          <w:sz w:val="24"/>
          <w:szCs w:val="24"/>
          <w:lang w:eastAsia="es-MX"/>
        </w:rPr>
        <w:t xml:space="preserve">, la </w:t>
      </w:r>
      <w:r w:rsidR="00751B8B" w:rsidRPr="002F0235">
        <w:rPr>
          <w:rFonts w:ascii="Times New Roman" w:hAnsi="Times New Roman" w:cs="Times New Roman"/>
          <w:sz w:val="24"/>
          <w:szCs w:val="24"/>
          <w:lang w:eastAsia="es-MX"/>
        </w:rPr>
        <w:t xml:space="preserve">Sesión Solemne </w:t>
      </w:r>
      <w:r w:rsidRPr="002F0235">
        <w:rPr>
          <w:rFonts w:ascii="Times New Roman" w:hAnsi="Times New Roman" w:cs="Times New Roman"/>
          <w:sz w:val="24"/>
          <w:szCs w:val="24"/>
          <w:lang w:eastAsia="es-MX"/>
        </w:rPr>
        <w:t xml:space="preserve">de </w:t>
      </w:r>
      <w:r w:rsidR="00751B8B" w:rsidRPr="002F0235">
        <w:rPr>
          <w:rFonts w:ascii="Times New Roman" w:hAnsi="Times New Roman" w:cs="Times New Roman"/>
          <w:sz w:val="24"/>
          <w:szCs w:val="24"/>
          <w:lang w:eastAsia="es-MX"/>
        </w:rPr>
        <w:t xml:space="preserve">Apertura </w:t>
      </w:r>
      <w:r w:rsidRPr="002F0235">
        <w:rPr>
          <w:rFonts w:ascii="Times New Roman" w:hAnsi="Times New Roman" w:cs="Times New Roman"/>
          <w:sz w:val="24"/>
          <w:szCs w:val="24"/>
          <w:lang w:eastAsia="es-MX"/>
        </w:rPr>
        <w:t xml:space="preserve">del </w:t>
      </w:r>
      <w:r w:rsidR="00FB44AF" w:rsidRPr="002F0235">
        <w:rPr>
          <w:rFonts w:ascii="Times New Roman" w:hAnsi="Times New Roman" w:cs="Times New Roman"/>
          <w:sz w:val="24"/>
          <w:szCs w:val="24"/>
          <w:lang w:eastAsia="es-MX"/>
        </w:rPr>
        <w:t>Octavo</w:t>
      </w:r>
      <w:r w:rsidRPr="002F0235">
        <w:rPr>
          <w:rFonts w:ascii="Times New Roman" w:hAnsi="Times New Roman" w:cs="Times New Roman"/>
          <w:sz w:val="24"/>
          <w:szCs w:val="24"/>
          <w:lang w:eastAsia="es-MX"/>
        </w:rPr>
        <w:t xml:space="preserve"> </w:t>
      </w:r>
      <w:r w:rsidR="00FB44AF" w:rsidRPr="002F0235">
        <w:rPr>
          <w:rFonts w:ascii="Times New Roman" w:hAnsi="Times New Roman" w:cs="Times New Roman"/>
          <w:sz w:val="24"/>
          <w:szCs w:val="24"/>
          <w:lang w:eastAsia="es-MX"/>
        </w:rPr>
        <w:t>Per</w:t>
      </w:r>
      <w:r w:rsidR="00575BD7" w:rsidRPr="002F0235">
        <w:rPr>
          <w:rFonts w:ascii="Times New Roman" w:hAnsi="Times New Roman" w:cs="Times New Roman"/>
          <w:sz w:val="24"/>
          <w:szCs w:val="24"/>
          <w:lang w:eastAsia="es-MX"/>
        </w:rPr>
        <w:t>í</w:t>
      </w:r>
      <w:r w:rsidR="00FB44AF" w:rsidRPr="002F0235">
        <w:rPr>
          <w:rFonts w:ascii="Times New Roman" w:hAnsi="Times New Roman" w:cs="Times New Roman"/>
          <w:sz w:val="24"/>
          <w:szCs w:val="24"/>
          <w:lang w:eastAsia="es-MX"/>
        </w:rPr>
        <w:t xml:space="preserve">odo Ordinario </w:t>
      </w:r>
      <w:r w:rsidRPr="002F0235">
        <w:rPr>
          <w:rFonts w:ascii="Times New Roman" w:hAnsi="Times New Roman" w:cs="Times New Roman"/>
          <w:sz w:val="24"/>
          <w:szCs w:val="24"/>
          <w:lang w:eastAsia="es-MX"/>
        </w:rPr>
        <w:t xml:space="preserve">de </w:t>
      </w:r>
      <w:r w:rsidR="00575BD7" w:rsidRPr="002F0235">
        <w:rPr>
          <w:rFonts w:ascii="Times New Roman" w:hAnsi="Times New Roman" w:cs="Times New Roman"/>
          <w:sz w:val="24"/>
          <w:szCs w:val="24"/>
          <w:lang w:eastAsia="es-MX"/>
        </w:rPr>
        <w:t xml:space="preserve">Sesiones </w:t>
      </w:r>
      <w:r w:rsidRPr="002F0235">
        <w:rPr>
          <w:rFonts w:ascii="Times New Roman" w:hAnsi="Times New Roman" w:cs="Times New Roman"/>
          <w:sz w:val="24"/>
          <w:szCs w:val="24"/>
          <w:lang w:eastAsia="es-MX"/>
        </w:rPr>
        <w:t>de nuestro ejercicio constitucional.</w:t>
      </w:r>
    </w:p>
    <w:p w:rsidR="000E0F2D" w:rsidRPr="002F0235" w:rsidRDefault="000E0F2D" w:rsidP="007722C5">
      <w:pPr>
        <w:spacing w:after="0" w:line="240" w:lineRule="auto"/>
        <w:jc w:val="both"/>
        <w:rPr>
          <w:rFonts w:ascii="Times New Roman" w:hAnsi="Times New Roman" w:cs="Times New Roman"/>
          <w:sz w:val="24"/>
          <w:szCs w:val="24"/>
          <w:lang w:eastAsia="es-MX"/>
        </w:rPr>
      </w:pPr>
      <w:r w:rsidRPr="002F0235">
        <w:rPr>
          <w:rFonts w:ascii="Times New Roman" w:hAnsi="Times New Roman" w:cs="Times New Roman"/>
          <w:sz w:val="24"/>
          <w:szCs w:val="24"/>
          <w:lang w:eastAsia="es-MX"/>
        </w:rPr>
        <w:t>SECRETARIO DIP. IS</w:t>
      </w:r>
      <w:r w:rsidR="00F72CDA" w:rsidRPr="002F0235">
        <w:rPr>
          <w:rFonts w:ascii="Times New Roman" w:hAnsi="Times New Roman" w:cs="Times New Roman"/>
          <w:sz w:val="24"/>
          <w:szCs w:val="24"/>
          <w:lang w:eastAsia="es-MX"/>
        </w:rPr>
        <w:t>A</w:t>
      </w:r>
      <w:r w:rsidRPr="002F0235">
        <w:rPr>
          <w:rFonts w:ascii="Times New Roman" w:hAnsi="Times New Roman" w:cs="Times New Roman"/>
          <w:sz w:val="24"/>
          <w:szCs w:val="24"/>
          <w:lang w:eastAsia="es-MX"/>
        </w:rPr>
        <w:t>AC JOS</w:t>
      </w:r>
      <w:r w:rsidR="00751B8B" w:rsidRPr="002F0235">
        <w:rPr>
          <w:rFonts w:ascii="Times New Roman" w:hAnsi="Times New Roman" w:cs="Times New Roman"/>
          <w:sz w:val="24"/>
          <w:szCs w:val="24"/>
          <w:lang w:eastAsia="es-MX"/>
        </w:rPr>
        <w:t>UÉ</w:t>
      </w:r>
      <w:r w:rsidRPr="002F0235">
        <w:rPr>
          <w:rFonts w:ascii="Times New Roman" w:hAnsi="Times New Roman" w:cs="Times New Roman"/>
          <w:sz w:val="24"/>
          <w:szCs w:val="24"/>
          <w:lang w:eastAsia="es-MX"/>
        </w:rPr>
        <w:t xml:space="preserve"> HERNÁNDEZ MÉNDEZ. La sesión ha sido grabada en la cinta marcada con clave número 130-A-LXII.</w:t>
      </w:r>
    </w:p>
    <w:p w:rsidR="004858E5" w:rsidRPr="002F0235" w:rsidRDefault="000E0F2D" w:rsidP="007722C5">
      <w:pPr>
        <w:spacing w:after="0" w:line="240" w:lineRule="auto"/>
        <w:ind w:firstLine="709"/>
        <w:jc w:val="both"/>
        <w:rPr>
          <w:rFonts w:ascii="Times New Roman" w:hAnsi="Times New Roman" w:cs="Times New Roman"/>
          <w:sz w:val="24"/>
          <w:szCs w:val="24"/>
          <w:lang w:eastAsia="es-MX"/>
        </w:rPr>
      </w:pPr>
      <w:r w:rsidRPr="002F0235">
        <w:rPr>
          <w:rFonts w:ascii="Times New Roman" w:hAnsi="Times New Roman" w:cs="Times New Roman"/>
          <w:sz w:val="24"/>
          <w:szCs w:val="24"/>
          <w:lang w:eastAsia="es-MX"/>
        </w:rPr>
        <w:t>Muchas gracias compañeras y compañeros</w:t>
      </w:r>
      <w:r w:rsidR="00264DA4" w:rsidRPr="002F0235">
        <w:rPr>
          <w:rFonts w:ascii="Times New Roman" w:hAnsi="Times New Roman" w:cs="Times New Roman"/>
          <w:sz w:val="24"/>
          <w:szCs w:val="24"/>
          <w:lang w:eastAsia="es-MX"/>
        </w:rPr>
        <w:t>.</w:t>
      </w:r>
    </w:p>
    <w:sectPr w:rsidR="004858E5" w:rsidRPr="002F0235" w:rsidSect="00AA3094">
      <w:footerReference w:type="default" r:id="rId53"/>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7A3C" w:rsidRDefault="001E7A3C" w:rsidP="001105DF">
      <w:pPr>
        <w:spacing w:after="0" w:line="240" w:lineRule="auto"/>
      </w:pPr>
      <w:r>
        <w:separator/>
      </w:r>
    </w:p>
  </w:endnote>
  <w:endnote w:type="continuationSeparator" w:id="0">
    <w:p w:rsidR="001E7A3C" w:rsidRDefault="001E7A3C"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9502475"/>
      <w:docPartObj>
        <w:docPartGallery w:val="Page Numbers (Bottom of Page)"/>
        <w:docPartUnique/>
      </w:docPartObj>
    </w:sdtPr>
    <w:sdtContent>
      <w:p w:rsidR="00533E23" w:rsidRDefault="00533E23" w:rsidP="00D95CE0">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7A3C" w:rsidRDefault="001E7A3C" w:rsidP="001105DF">
      <w:pPr>
        <w:spacing w:after="0" w:line="240" w:lineRule="auto"/>
      </w:pPr>
      <w:r>
        <w:separator/>
      </w:r>
    </w:p>
  </w:footnote>
  <w:footnote w:type="continuationSeparator" w:id="0">
    <w:p w:rsidR="001E7A3C" w:rsidRDefault="001E7A3C"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 id="_x0000_i1029" style="width:7.5pt;height:6.55pt" coordsize="" o:spt="100" o:bullet="t" adj="0,,0" path="" stroked="f">
        <v:stroke joinstyle="miter"/>
        <v:imagedata r:id="rId1" o:title="image84"/>
        <v:formulas/>
        <v:path o:connecttype="segments"/>
      </v:shape>
    </w:pict>
  </w:numPicBullet>
  <w:abstractNum w:abstractNumId="0" w15:restartNumberingAfterBreak="0">
    <w:nsid w:val="04590504"/>
    <w:multiLevelType w:val="hybridMultilevel"/>
    <w:tmpl w:val="D33EA73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0B80597D"/>
    <w:multiLevelType w:val="hybridMultilevel"/>
    <w:tmpl w:val="9B6CF042"/>
    <w:lvl w:ilvl="0" w:tplc="BC3835EE">
      <w:start w:val="1"/>
      <w:numFmt w:val="bullet"/>
      <w:lvlText w:val="•"/>
      <w:lvlPicBulletId w:val="0"/>
      <w:lvlJc w:val="left"/>
      <w:pPr>
        <w:ind w:left="7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7E19C4">
      <w:start w:val="1"/>
      <w:numFmt w:val="bullet"/>
      <w:lvlText w:val="o"/>
      <w:lvlJc w:val="left"/>
      <w:pPr>
        <w:ind w:left="1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964F992">
      <w:start w:val="1"/>
      <w:numFmt w:val="bullet"/>
      <w:lvlText w:val="▪"/>
      <w:lvlJc w:val="left"/>
      <w:pPr>
        <w:ind w:left="23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D1643B0">
      <w:start w:val="1"/>
      <w:numFmt w:val="bullet"/>
      <w:lvlText w:val="•"/>
      <w:lvlJc w:val="left"/>
      <w:pPr>
        <w:ind w:left="30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5D6A4DA">
      <w:start w:val="1"/>
      <w:numFmt w:val="bullet"/>
      <w:lvlText w:val="o"/>
      <w:lvlJc w:val="left"/>
      <w:pPr>
        <w:ind w:left="37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C0601A">
      <w:start w:val="1"/>
      <w:numFmt w:val="bullet"/>
      <w:lvlText w:val="▪"/>
      <w:lvlJc w:val="left"/>
      <w:pPr>
        <w:ind w:left="4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C867452">
      <w:start w:val="1"/>
      <w:numFmt w:val="bullet"/>
      <w:lvlText w:val="•"/>
      <w:lvlJc w:val="left"/>
      <w:pPr>
        <w:ind w:left="5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5AE46E">
      <w:start w:val="1"/>
      <w:numFmt w:val="bullet"/>
      <w:lvlText w:val="o"/>
      <w:lvlJc w:val="left"/>
      <w:pPr>
        <w:ind w:left="59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5E430C6">
      <w:start w:val="1"/>
      <w:numFmt w:val="bullet"/>
      <w:lvlText w:val="▪"/>
      <w:lvlJc w:val="left"/>
      <w:pPr>
        <w:ind w:left="66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CF80998"/>
    <w:multiLevelType w:val="hybridMultilevel"/>
    <w:tmpl w:val="413885A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EC10AF8"/>
    <w:multiLevelType w:val="hybridMultilevel"/>
    <w:tmpl w:val="EBDAAC1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256D72A5"/>
    <w:multiLevelType w:val="hybridMultilevel"/>
    <w:tmpl w:val="D180DB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4167DC4"/>
    <w:multiLevelType w:val="hybridMultilevel"/>
    <w:tmpl w:val="13502B86"/>
    <w:lvl w:ilvl="0" w:tplc="C96605B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4612B9E"/>
    <w:multiLevelType w:val="hybridMultilevel"/>
    <w:tmpl w:val="3B1630A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6"/>
  </w:num>
  <w:num w:numId="6">
    <w:abstractNumId w:val="1"/>
  </w:num>
  <w:num w:numId="7">
    <w:abstractNumId w:val="4"/>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13E4"/>
    <w:rsid w:val="000103EA"/>
    <w:rsid w:val="00015891"/>
    <w:rsid w:val="0002093C"/>
    <w:rsid w:val="000251D7"/>
    <w:rsid w:val="00025750"/>
    <w:rsid w:val="00027033"/>
    <w:rsid w:val="00031A6F"/>
    <w:rsid w:val="00033E2B"/>
    <w:rsid w:val="00043AA1"/>
    <w:rsid w:val="00047166"/>
    <w:rsid w:val="00056592"/>
    <w:rsid w:val="000636D1"/>
    <w:rsid w:val="00085157"/>
    <w:rsid w:val="00085F60"/>
    <w:rsid w:val="000B03C8"/>
    <w:rsid w:val="000B055B"/>
    <w:rsid w:val="000B1CA4"/>
    <w:rsid w:val="000B74EE"/>
    <w:rsid w:val="000C08C4"/>
    <w:rsid w:val="000C0AAC"/>
    <w:rsid w:val="000C30AC"/>
    <w:rsid w:val="000C3BAA"/>
    <w:rsid w:val="000E0F2D"/>
    <w:rsid w:val="000E1C35"/>
    <w:rsid w:val="000E58A9"/>
    <w:rsid w:val="000F2DDA"/>
    <w:rsid w:val="000F5BF8"/>
    <w:rsid w:val="00101A4D"/>
    <w:rsid w:val="0010309C"/>
    <w:rsid w:val="001105DF"/>
    <w:rsid w:val="001114DB"/>
    <w:rsid w:val="001153C7"/>
    <w:rsid w:val="0014310D"/>
    <w:rsid w:val="00154BE1"/>
    <w:rsid w:val="00161A31"/>
    <w:rsid w:val="00161CAE"/>
    <w:rsid w:val="00170E5C"/>
    <w:rsid w:val="00176522"/>
    <w:rsid w:val="00182D59"/>
    <w:rsid w:val="001861CF"/>
    <w:rsid w:val="0018719E"/>
    <w:rsid w:val="00190FB6"/>
    <w:rsid w:val="00191D89"/>
    <w:rsid w:val="00192472"/>
    <w:rsid w:val="001929D7"/>
    <w:rsid w:val="0019645B"/>
    <w:rsid w:val="001A0045"/>
    <w:rsid w:val="001B656F"/>
    <w:rsid w:val="001C5382"/>
    <w:rsid w:val="001C6F4E"/>
    <w:rsid w:val="001D241E"/>
    <w:rsid w:val="001E24D4"/>
    <w:rsid w:val="001E7A3C"/>
    <w:rsid w:val="002046A2"/>
    <w:rsid w:val="0020756D"/>
    <w:rsid w:val="00210A8C"/>
    <w:rsid w:val="00216236"/>
    <w:rsid w:val="002174DE"/>
    <w:rsid w:val="002248F5"/>
    <w:rsid w:val="0023795C"/>
    <w:rsid w:val="00240DC5"/>
    <w:rsid w:val="00241FE7"/>
    <w:rsid w:val="002508B8"/>
    <w:rsid w:val="00251EB4"/>
    <w:rsid w:val="00252C32"/>
    <w:rsid w:val="00263C8B"/>
    <w:rsid w:val="00264DA4"/>
    <w:rsid w:val="00275E8B"/>
    <w:rsid w:val="0028714C"/>
    <w:rsid w:val="00294FE3"/>
    <w:rsid w:val="002B0273"/>
    <w:rsid w:val="002B074D"/>
    <w:rsid w:val="002B1F76"/>
    <w:rsid w:val="002B497F"/>
    <w:rsid w:val="002C164C"/>
    <w:rsid w:val="002C26E5"/>
    <w:rsid w:val="002D2772"/>
    <w:rsid w:val="002E5AAC"/>
    <w:rsid w:val="002F0235"/>
    <w:rsid w:val="00303591"/>
    <w:rsid w:val="00314207"/>
    <w:rsid w:val="00315DFC"/>
    <w:rsid w:val="003208A3"/>
    <w:rsid w:val="00324B23"/>
    <w:rsid w:val="00324CA6"/>
    <w:rsid w:val="00324D57"/>
    <w:rsid w:val="003271EB"/>
    <w:rsid w:val="0033020E"/>
    <w:rsid w:val="00334E98"/>
    <w:rsid w:val="00336694"/>
    <w:rsid w:val="0034674D"/>
    <w:rsid w:val="00365DBD"/>
    <w:rsid w:val="0037634E"/>
    <w:rsid w:val="00383627"/>
    <w:rsid w:val="00383C0A"/>
    <w:rsid w:val="003848DD"/>
    <w:rsid w:val="00391D1F"/>
    <w:rsid w:val="003A28A9"/>
    <w:rsid w:val="003A69C8"/>
    <w:rsid w:val="003B17A5"/>
    <w:rsid w:val="003B31CB"/>
    <w:rsid w:val="003C02F5"/>
    <w:rsid w:val="003C090C"/>
    <w:rsid w:val="003C1537"/>
    <w:rsid w:val="003C437E"/>
    <w:rsid w:val="003D2739"/>
    <w:rsid w:val="003E6A40"/>
    <w:rsid w:val="003F7867"/>
    <w:rsid w:val="00405EA4"/>
    <w:rsid w:val="00410278"/>
    <w:rsid w:val="00410FED"/>
    <w:rsid w:val="0041170F"/>
    <w:rsid w:val="004126E2"/>
    <w:rsid w:val="00421D1C"/>
    <w:rsid w:val="00424E9B"/>
    <w:rsid w:val="0042594F"/>
    <w:rsid w:val="00427547"/>
    <w:rsid w:val="004331C0"/>
    <w:rsid w:val="004349E1"/>
    <w:rsid w:val="0045116E"/>
    <w:rsid w:val="00457C09"/>
    <w:rsid w:val="00460650"/>
    <w:rsid w:val="004756E8"/>
    <w:rsid w:val="004757FA"/>
    <w:rsid w:val="00476164"/>
    <w:rsid w:val="00481DA3"/>
    <w:rsid w:val="004858E5"/>
    <w:rsid w:val="00496074"/>
    <w:rsid w:val="004A115B"/>
    <w:rsid w:val="004B556F"/>
    <w:rsid w:val="004C0074"/>
    <w:rsid w:val="004C01C8"/>
    <w:rsid w:val="004D1F5A"/>
    <w:rsid w:val="004D5E5B"/>
    <w:rsid w:val="004D7138"/>
    <w:rsid w:val="00501FD7"/>
    <w:rsid w:val="005120C6"/>
    <w:rsid w:val="005164D3"/>
    <w:rsid w:val="00516ED5"/>
    <w:rsid w:val="00533E23"/>
    <w:rsid w:val="00540914"/>
    <w:rsid w:val="00545D3E"/>
    <w:rsid w:val="00547770"/>
    <w:rsid w:val="005529E1"/>
    <w:rsid w:val="005736D1"/>
    <w:rsid w:val="00574F6B"/>
    <w:rsid w:val="00575BD7"/>
    <w:rsid w:val="005775E0"/>
    <w:rsid w:val="0058157B"/>
    <w:rsid w:val="00596FCF"/>
    <w:rsid w:val="005A103C"/>
    <w:rsid w:val="005A3EC3"/>
    <w:rsid w:val="005A4947"/>
    <w:rsid w:val="005A6274"/>
    <w:rsid w:val="005B2D68"/>
    <w:rsid w:val="005B3AE5"/>
    <w:rsid w:val="005B73B6"/>
    <w:rsid w:val="005F2B50"/>
    <w:rsid w:val="00603D4F"/>
    <w:rsid w:val="006118FE"/>
    <w:rsid w:val="00611C8E"/>
    <w:rsid w:val="00617B13"/>
    <w:rsid w:val="00630BE4"/>
    <w:rsid w:val="00637AF6"/>
    <w:rsid w:val="00640BB6"/>
    <w:rsid w:val="00642D1A"/>
    <w:rsid w:val="00654C79"/>
    <w:rsid w:val="00661955"/>
    <w:rsid w:val="00687479"/>
    <w:rsid w:val="00690AD6"/>
    <w:rsid w:val="00696253"/>
    <w:rsid w:val="00696B6B"/>
    <w:rsid w:val="006A0EC2"/>
    <w:rsid w:val="006B3EA1"/>
    <w:rsid w:val="006B4A97"/>
    <w:rsid w:val="006D03F5"/>
    <w:rsid w:val="006D59E5"/>
    <w:rsid w:val="006D6B09"/>
    <w:rsid w:val="006E6274"/>
    <w:rsid w:val="006E63C0"/>
    <w:rsid w:val="006E6CBC"/>
    <w:rsid w:val="006F1B32"/>
    <w:rsid w:val="006F612D"/>
    <w:rsid w:val="00700ACD"/>
    <w:rsid w:val="00725E4D"/>
    <w:rsid w:val="00741086"/>
    <w:rsid w:val="00741FE1"/>
    <w:rsid w:val="00751B8B"/>
    <w:rsid w:val="00755E91"/>
    <w:rsid w:val="00756E84"/>
    <w:rsid w:val="00757F28"/>
    <w:rsid w:val="007722C5"/>
    <w:rsid w:val="007743AD"/>
    <w:rsid w:val="00775FB0"/>
    <w:rsid w:val="007831C6"/>
    <w:rsid w:val="00784F01"/>
    <w:rsid w:val="00785965"/>
    <w:rsid w:val="007961E6"/>
    <w:rsid w:val="00796971"/>
    <w:rsid w:val="007A0303"/>
    <w:rsid w:val="007A2A91"/>
    <w:rsid w:val="007A38C5"/>
    <w:rsid w:val="007C68A6"/>
    <w:rsid w:val="007E1081"/>
    <w:rsid w:val="007E1A17"/>
    <w:rsid w:val="007E3358"/>
    <w:rsid w:val="007E5460"/>
    <w:rsid w:val="007F7543"/>
    <w:rsid w:val="008032CE"/>
    <w:rsid w:val="00806F6D"/>
    <w:rsid w:val="00813AC4"/>
    <w:rsid w:val="00815B39"/>
    <w:rsid w:val="0082195D"/>
    <w:rsid w:val="008318CF"/>
    <w:rsid w:val="00831E5D"/>
    <w:rsid w:val="00833EA1"/>
    <w:rsid w:val="0083540C"/>
    <w:rsid w:val="00842D6A"/>
    <w:rsid w:val="008446A9"/>
    <w:rsid w:val="00852839"/>
    <w:rsid w:val="00867D7C"/>
    <w:rsid w:val="0087421D"/>
    <w:rsid w:val="00876B47"/>
    <w:rsid w:val="00887298"/>
    <w:rsid w:val="00887A49"/>
    <w:rsid w:val="00892873"/>
    <w:rsid w:val="0089619D"/>
    <w:rsid w:val="008A787B"/>
    <w:rsid w:val="008B6040"/>
    <w:rsid w:val="008C35DA"/>
    <w:rsid w:val="008C516E"/>
    <w:rsid w:val="008D0DA8"/>
    <w:rsid w:val="008D198E"/>
    <w:rsid w:val="008D2AAD"/>
    <w:rsid w:val="008D6F83"/>
    <w:rsid w:val="008E5498"/>
    <w:rsid w:val="008F23C6"/>
    <w:rsid w:val="00900C30"/>
    <w:rsid w:val="00907578"/>
    <w:rsid w:val="00917C95"/>
    <w:rsid w:val="0092262C"/>
    <w:rsid w:val="00927A35"/>
    <w:rsid w:val="0093050F"/>
    <w:rsid w:val="0094331E"/>
    <w:rsid w:val="009521F3"/>
    <w:rsid w:val="00953354"/>
    <w:rsid w:val="00954652"/>
    <w:rsid w:val="00957A12"/>
    <w:rsid w:val="009645FD"/>
    <w:rsid w:val="0096514A"/>
    <w:rsid w:val="00981754"/>
    <w:rsid w:val="0098643E"/>
    <w:rsid w:val="00990C41"/>
    <w:rsid w:val="009A7C66"/>
    <w:rsid w:val="009C36F3"/>
    <w:rsid w:val="009C59F0"/>
    <w:rsid w:val="009D7550"/>
    <w:rsid w:val="009E4E2D"/>
    <w:rsid w:val="009F213D"/>
    <w:rsid w:val="009F5659"/>
    <w:rsid w:val="00A050DD"/>
    <w:rsid w:val="00A074BB"/>
    <w:rsid w:val="00A159FF"/>
    <w:rsid w:val="00A17ABC"/>
    <w:rsid w:val="00A2214E"/>
    <w:rsid w:val="00A234A4"/>
    <w:rsid w:val="00A35E51"/>
    <w:rsid w:val="00A41E86"/>
    <w:rsid w:val="00A568EE"/>
    <w:rsid w:val="00A70BC7"/>
    <w:rsid w:val="00A965A5"/>
    <w:rsid w:val="00AA1515"/>
    <w:rsid w:val="00AA23B2"/>
    <w:rsid w:val="00AA3094"/>
    <w:rsid w:val="00AA41C8"/>
    <w:rsid w:val="00AA68EE"/>
    <w:rsid w:val="00AB3550"/>
    <w:rsid w:val="00AB5235"/>
    <w:rsid w:val="00AC1F81"/>
    <w:rsid w:val="00AD1A48"/>
    <w:rsid w:val="00AD3761"/>
    <w:rsid w:val="00AD57A3"/>
    <w:rsid w:val="00AE1E1A"/>
    <w:rsid w:val="00AE230E"/>
    <w:rsid w:val="00AE3149"/>
    <w:rsid w:val="00B05D85"/>
    <w:rsid w:val="00B12563"/>
    <w:rsid w:val="00B200E7"/>
    <w:rsid w:val="00B21E7C"/>
    <w:rsid w:val="00B22945"/>
    <w:rsid w:val="00B30916"/>
    <w:rsid w:val="00B53DEB"/>
    <w:rsid w:val="00B6002C"/>
    <w:rsid w:val="00B70C0F"/>
    <w:rsid w:val="00B77BB6"/>
    <w:rsid w:val="00B800C8"/>
    <w:rsid w:val="00B81770"/>
    <w:rsid w:val="00B86313"/>
    <w:rsid w:val="00B87BBC"/>
    <w:rsid w:val="00B961B0"/>
    <w:rsid w:val="00B962C1"/>
    <w:rsid w:val="00BA07E4"/>
    <w:rsid w:val="00BB289D"/>
    <w:rsid w:val="00BC2FB2"/>
    <w:rsid w:val="00BC4DAD"/>
    <w:rsid w:val="00BD1316"/>
    <w:rsid w:val="00BD2331"/>
    <w:rsid w:val="00BD5E47"/>
    <w:rsid w:val="00BE2350"/>
    <w:rsid w:val="00BE60DC"/>
    <w:rsid w:val="00BF6758"/>
    <w:rsid w:val="00C01A00"/>
    <w:rsid w:val="00C0283B"/>
    <w:rsid w:val="00C03F2D"/>
    <w:rsid w:val="00C058A8"/>
    <w:rsid w:val="00C05B34"/>
    <w:rsid w:val="00C1216B"/>
    <w:rsid w:val="00C21D71"/>
    <w:rsid w:val="00C22261"/>
    <w:rsid w:val="00C2686B"/>
    <w:rsid w:val="00C32145"/>
    <w:rsid w:val="00C50464"/>
    <w:rsid w:val="00C504B9"/>
    <w:rsid w:val="00C56826"/>
    <w:rsid w:val="00C621D1"/>
    <w:rsid w:val="00C63462"/>
    <w:rsid w:val="00C67123"/>
    <w:rsid w:val="00C7072F"/>
    <w:rsid w:val="00C720D1"/>
    <w:rsid w:val="00C75CCE"/>
    <w:rsid w:val="00C77162"/>
    <w:rsid w:val="00C86B76"/>
    <w:rsid w:val="00C91446"/>
    <w:rsid w:val="00C95B18"/>
    <w:rsid w:val="00CA2B65"/>
    <w:rsid w:val="00CA4BA6"/>
    <w:rsid w:val="00CA5C2D"/>
    <w:rsid w:val="00CA6F85"/>
    <w:rsid w:val="00CB0C71"/>
    <w:rsid w:val="00CB1313"/>
    <w:rsid w:val="00CB61C3"/>
    <w:rsid w:val="00CC1642"/>
    <w:rsid w:val="00CD37FF"/>
    <w:rsid w:val="00CD43BE"/>
    <w:rsid w:val="00CE7D6B"/>
    <w:rsid w:val="00CF2563"/>
    <w:rsid w:val="00D1260F"/>
    <w:rsid w:val="00D164B0"/>
    <w:rsid w:val="00D1675B"/>
    <w:rsid w:val="00D32D44"/>
    <w:rsid w:val="00D428F2"/>
    <w:rsid w:val="00D42DBD"/>
    <w:rsid w:val="00D44CAE"/>
    <w:rsid w:val="00D5460E"/>
    <w:rsid w:val="00D54637"/>
    <w:rsid w:val="00D57F74"/>
    <w:rsid w:val="00D705AA"/>
    <w:rsid w:val="00D7144A"/>
    <w:rsid w:val="00D76132"/>
    <w:rsid w:val="00D83782"/>
    <w:rsid w:val="00D87570"/>
    <w:rsid w:val="00D87F17"/>
    <w:rsid w:val="00D91A56"/>
    <w:rsid w:val="00D91C66"/>
    <w:rsid w:val="00D929E0"/>
    <w:rsid w:val="00D95CE0"/>
    <w:rsid w:val="00DA0031"/>
    <w:rsid w:val="00DB084F"/>
    <w:rsid w:val="00DB1144"/>
    <w:rsid w:val="00DE510F"/>
    <w:rsid w:val="00DE5179"/>
    <w:rsid w:val="00DF5525"/>
    <w:rsid w:val="00E014CD"/>
    <w:rsid w:val="00E13EC1"/>
    <w:rsid w:val="00E17337"/>
    <w:rsid w:val="00E31174"/>
    <w:rsid w:val="00E35FDA"/>
    <w:rsid w:val="00E46307"/>
    <w:rsid w:val="00E47B4A"/>
    <w:rsid w:val="00E50498"/>
    <w:rsid w:val="00E531C8"/>
    <w:rsid w:val="00E72F5D"/>
    <w:rsid w:val="00E74573"/>
    <w:rsid w:val="00E858E4"/>
    <w:rsid w:val="00E93E0B"/>
    <w:rsid w:val="00E95374"/>
    <w:rsid w:val="00EA0D65"/>
    <w:rsid w:val="00EA3E19"/>
    <w:rsid w:val="00EB41CF"/>
    <w:rsid w:val="00EB6B9C"/>
    <w:rsid w:val="00ED6454"/>
    <w:rsid w:val="00EE082D"/>
    <w:rsid w:val="00EE61C6"/>
    <w:rsid w:val="00EF0320"/>
    <w:rsid w:val="00EF2646"/>
    <w:rsid w:val="00EF2683"/>
    <w:rsid w:val="00F07A9C"/>
    <w:rsid w:val="00F23049"/>
    <w:rsid w:val="00F252A9"/>
    <w:rsid w:val="00F33412"/>
    <w:rsid w:val="00F406A4"/>
    <w:rsid w:val="00F46E21"/>
    <w:rsid w:val="00F54B57"/>
    <w:rsid w:val="00F6091F"/>
    <w:rsid w:val="00F72CDA"/>
    <w:rsid w:val="00F73EC5"/>
    <w:rsid w:val="00F75C64"/>
    <w:rsid w:val="00F77D01"/>
    <w:rsid w:val="00F8178D"/>
    <w:rsid w:val="00F84156"/>
    <w:rsid w:val="00F852F3"/>
    <w:rsid w:val="00F85897"/>
    <w:rsid w:val="00F8712E"/>
    <w:rsid w:val="00FB44AF"/>
    <w:rsid w:val="00FD2A5E"/>
    <w:rsid w:val="00FD3357"/>
    <w:rsid w:val="00FD41BB"/>
    <w:rsid w:val="00FD472E"/>
    <w:rsid w:val="00FD665A"/>
    <w:rsid w:val="00FE19AB"/>
    <w:rsid w:val="00FE3FA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next w:val="Normal"/>
    <w:link w:val="Ttulo1Car"/>
    <w:uiPriority w:val="9"/>
    <w:qFormat/>
    <w:rsid w:val="00DA0031"/>
    <w:pPr>
      <w:keepNext/>
      <w:keepLines/>
      <w:spacing w:after="3"/>
      <w:ind w:left="1102" w:right="742" w:firstLine="4"/>
      <w:jc w:val="both"/>
      <w:outlineLvl w:val="0"/>
    </w:pPr>
    <w:rPr>
      <w:rFonts w:ascii="Calibri" w:eastAsia="Calibri" w:hAnsi="Calibri" w:cs="Calibri"/>
      <w:color w:val="000000"/>
      <w:sz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043AA1"/>
    <w:pPr>
      <w:spacing w:after="0" w:line="240" w:lineRule="auto"/>
    </w:pPr>
  </w:style>
  <w:style w:type="character" w:customStyle="1" w:styleId="SinespaciadoCar">
    <w:name w:val="Sin espaciado Car"/>
    <w:link w:val="Sinespaciado"/>
    <w:uiPriority w:val="1"/>
    <w:locked/>
    <w:rsid w:val="00EE61C6"/>
  </w:style>
  <w:style w:type="table" w:styleId="Tablaconcuadrcula">
    <w:name w:val="Table Grid"/>
    <w:basedOn w:val="Tablanormal"/>
    <w:uiPriority w:val="39"/>
    <w:rsid w:val="00FD41B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FD665A"/>
    <w:pPr>
      <w:spacing w:after="0" w:line="240" w:lineRule="auto"/>
      <w:ind w:left="720"/>
      <w:contextualSpacing/>
      <w:jc w:val="both"/>
    </w:pPr>
    <w:rPr>
      <w:rFonts w:ascii="Times New Roman" w:hAnsi="Times New Roman" w:cs="Times New Roman"/>
      <w:sz w:val="24"/>
      <w:szCs w:val="24"/>
    </w:rPr>
  </w:style>
  <w:style w:type="character" w:customStyle="1" w:styleId="Ttulo1Car">
    <w:name w:val="Título 1 Car"/>
    <w:basedOn w:val="Fuentedeprrafopredeter"/>
    <w:link w:val="Ttulo1"/>
    <w:uiPriority w:val="9"/>
    <w:rsid w:val="00DA0031"/>
    <w:rPr>
      <w:rFonts w:ascii="Calibri" w:eastAsia="Calibri" w:hAnsi="Calibri" w:cs="Calibri"/>
      <w:color w:val="000000"/>
      <w:sz w:val="24"/>
      <w:lang w:eastAsia="es-MX"/>
    </w:rPr>
  </w:style>
  <w:style w:type="paragraph" w:styleId="Textoindependiente">
    <w:name w:val="Body Text"/>
    <w:basedOn w:val="Normal"/>
    <w:link w:val="TextoindependienteCar"/>
    <w:uiPriority w:val="1"/>
    <w:qFormat/>
    <w:rsid w:val="00CA2B65"/>
    <w:pPr>
      <w:widowControl w:val="0"/>
      <w:autoSpaceDE w:val="0"/>
      <w:autoSpaceDN w:val="0"/>
      <w:spacing w:after="0" w:line="240" w:lineRule="auto"/>
    </w:pPr>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uiPriority w:val="1"/>
    <w:rsid w:val="00CA2B65"/>
    <w:rPr>
      <w:rFonts w:ascii="Arial MT" w:eastAsia="Arial MT" w:hAnsi="Arial MT" w:cs="Arial MT"/>
      <w:sz w:val="24"/>
      <w:szCs w:val="24"/>
      <w:lang w:val="es-ES"/>
    </w:rPr>
  </w:style>
  <w:style w:type="paragraph" w:customStyle="1" w:styleId="paragraph">
    <w:name w:val="paragraph"/>
    <w:basedOn w:val="Normal"/>
    <w:rsid w:val="00CA2B65"/>
    <w:pPr>
      <w:suppressAutoHyphens/>
      <w:autoSpaceDN w:val="0"/>
      <w:spacing w:before="100" w:after="100" w:line="240" w:lineRule="auto"/>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CA2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5087">
      <w:bodyDiv w:val="1"/>
      <w:marLeft w:val="0"/>
      <w:marRight w:val="0"/>
      <w:marTop w:val="0"/>
      <w:marBottom w:val="0"/>
      <w:divBdr>
        <w:top w:val="none" w:sz="0" w:space="0" w:color="auto"/>
        <w:left w:val="none" w:sz="0" w:space="0" w:color="auto"/>
        <w:bottom w:val="none" w:sz="0" w:space="0" w:color="auto"/>
        <w:right w:val="none" w:sz="0" w:space="0" w:color="auto"/>
      </w:divBdr>
    </w:div>
    <w:div w:id="131220206">
      <w:bodyDiv w:val="1"/>
      <w:marLeft w:val="0"/>
      <w:marRight w:val="0"/>
      <w:marTop w:val="0"/>
      <w:marBottom w:val="0"/>
      <w:divBdr>
        <w:top w:val="none" w:sz="0" w:space="0" w:color="auto"/>
        <w:left w:val="none" w:sz="0" w:space="0" w:color="auto"/>
        <w:bottom w:val="none" w:sz="0" w:space="0" w:color="auto"/>
        <w:right w:val="none" w:sz="0" w:space="0" w:color="auto"/>
      </w:divBdr>
    </w:div>
    <w:div w:id="175124146">
      <w:bodyDiv w:val="1"/>
      <w:marLeft w:val="0"/>
      <w:marRight w:val="0"/>
      <w:marTop w:val="0"/>
      <w:marBottom w:val="0"/>
      <w:divBdr>
        <w:top w:val="none" w:sz="0" w:space="0" w:color="auto"/>
        <w:left w:val="none" w:sz="0" w:space="0" w:color="auto"/>
        <w:bottom w:val="none" w:sz="0" w:space="0" w:color="auto"/>
        <w:right w:val="none" w:sz="0" w:space="0" w:color="auto"/>
      </w:divBdr>
    </w:div>
    <w:div w:id="177234971">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07308313">
      <w:bodyDiv w:val="1"/>
      <w:marLeft w:val="0"/>
      <w:marRight w:val="0"/>
      <w:marTop w:val="0"/>
      <w:marBottom w:val="0"/>
      <w:divBdr>
        <w:top w:val="none" w:sz="0" w:space="0" w:color="auto"/>
        <w:left w:val="none" w:sz="0" w:space="0" w:color="auto"/>
        <w:bottom w:val="none" w:sz="0" w:space="0" w:color="auto"/>
        <w:right w:val="none" w:sz="0" w:space="0" w:color="auto"/>
      </w:divBdr>
    </w:div>
    <w:div w:id="717775534">
      <w:bodyDiv w:val="1"/>
      <w:marLeft w:val="0"/>
      <w:marRight w:val="0"/>
      <w:marTop w:val="0"/>
      <w:marBottom w:val="0"/>
      <w:divBdr>
        <w:top w:val="none" w:sz="0" w:space="0" w:color="auto"/>
        <w:left w:val="none" w:sz="0" w:space="0" w:color="auto"/>
        <w:bottom w:val="none" w:sz="0" w:space="0" w:color="auto"/>
        <w:right w:val="none" w:sz="0" w:space="0" w:color="auto"/>
      </w:divBdr>
    </w:div>
    <w:div w:id="731732090">
      <w:bodyDiv w:val="1"/>
      <w:marLeft w:val="0"/>
      <w:marRight w:val="0"/>
      <w:marTop w:val="0"/>
      <w:marBottom w:val="0"/>
      <w:divBdr>
        <w:top w:val="none" w:sz="0" w:space="0" w:color="auto"/>
        <w:left w:val="none" w:sz="0" w:space="0" w:color="auto"/>
        <w:bottom w:val="none" w:sz="0" w:space="0" w:color="auto"/>
        <w:right w:val="none" w:sz="0" w:space="0" w:color="auto"/>
      </w:divBdr>
    </w:div>
    <w:div w:id="732780730">
      <w:bodyDiv w:val="1"/>
      <w:marLeft w:val="0"/>
      <w:marRight w:val="0"/>
      <w:marTop w:val="0"/>
      <w:marBottom w:val="0"/>
      <w:divBdr>
        <w:top w:val="none" w:sz="0" w:space="0" w:color="auto"/>
        <w:left w:val="none" w:sz="0" w:space="0" w:color="auto"/>
        <w:bottom w:val="none" w:sz="0" w:space="0" w:color="auto"/>
        <w:right w:val="none" w:sz="0" w:space="0" w:color="auto"/>
      </w:divBdr>
    </w:div>
    <w:div w:id="769005199">
      <w:bodyDiv w:val="1"/>
      <w:marLeft w:val="0"/>
      <w:marRight w:val="0"/>
      <w:marTop w:val="0"/>
      <w:marBottom w:val="0"/>
      <w:divBdr>
        <w:top w:val="none" w:sz="0" w:space="0" w:color="auto"/>
        <w:left w:val="none" w:sz="0" w:space="0" w:color="auto"/>
        <w:bottom w:val="none" w:sz="0" w:space="0" w:color="auto"/>
        <w:right w:val="none" w:sz="0" w:space="0" w:color="auto"/>
      </w:divBdr>
    </w:div>
    <w:div w:id="924801080">
      <w:bodyDiv w:val="1"/>
      <w:marLeft w:val="0"/>
      <w:marRight w:val="0"/>
      <w:marTop w:val="0"/>
      <w:marBottom w:val="0"/>
      <w:divBdr>
        <w:top w:val="none" w:sz="0" w:space="0" w:color="auto"/>
        <w:left w:val="none" w:sz="0" w:space="0" w:color="auto"/>
        <w:bottom w:val="none" w:sz="0" w:space="0" w:color="auto"/>
        <w:right w:val="none" w:sz="0" w:space="0" w:color="auto"/>
      </w:divBdr>
    </w:div>
    <w:div w:id="931621979">
      <w:bodyDiv w:val="1"/>
      <w:marLeft w:val="0"/>
      <w:marRight w:val="0"/>
      <w:marTop w:val="0"/>
      <w:marBottom w:val="0"/>
      <w:divBdr>
        <w:top w:val="none" w:sz="0" w:space="0" w:color="auto"/>
        <w:left w:val="none" w:sz="0" w:space="0" w:color="auto"/>
        <w:bottom w:val="none" w:sz="0" w:space="0" w:color="auto"/>
        <w:right w:val="none" w:sz="0" w:space="0" w:color="auto"/>
      </w:divBdr>
    </w:div>
    <w:div w:id="985816092">
      <w:bodyDiv w:val="1"/>
      <w:marLeft w:val="0"/>
      <w:marRight w:val="0"/>
      <w:marTop w:val="0"/>
      <w:marBottom w:val="0"/>
      <w:divBdr>
        <w:top w:val="none" w:sz="0" w:space="0" w:color="auto"/>
        <w:left w:val="none" w:sz="0" w:space="0" w:color="auto"/>
        <w:bottom w:val="none" w:sz="0" w:space="0" w:color="auto"/>
        <w:right w:val="none" w:sz="0" w:space="0" w:color="auto"/>
      </w:divBdr>
    </w:div>
    <w:div w:id="1015575283">
      <w:bodyDiv w:val="1"/>
      <w:marLeft w:val="0"/>
      <w:marRight w:val="0"/>
      <w:marTop w:val="0"/>
      <w:marBottom w:val="0"/>
      <w:divBdr>
        <w:top w:val="none" w:sz="0" w:space="0" w:color="auto"/>
        <w:left w:val="none" w:sz="0" w:space="0" w:color="auto"/>
        <w:bottom w:val="none" w:sz="0" w:space="0" w:color="auto"/>
        <w:right w:val="none" w:sz="0" w:space="0" w:color="auto"/>
      </w:divBdr>
    </w:div>
    <w:div w:id="1527283405">
      <w:bodyDiv w:val="1"/>
      <w:marLeft w:val="0"/>
      <w:marRight w:val="0"/>
      <w:marTop w:val="0"/>
      <w:marBottom w:val="0"/>
      <w:divBdr>
        <w:top w:val="none" w:sz="0" w:space="0" w:color="auto"/>
        <w:left w:val="none" w:sz="0" w:space="0" w:color="auto"/>
        <w:bottom w:val="none" w:sz="0" w:space="0" w:color="auto"/>
        <w:right w:val="none" w:sz="0" w:space="0" w:color="auto"/>
      </w:divBdr>
    </w:div>
    <w:div w:id="1540436906">
      <w:bodyDiv w:val="1"/>
      <w:marLeft w:val="0"/>
      <w:marRight w:val="0"/>
      <w:marTop w:val="0"/>
      <w:marBottom w:val="0"/>
      <w:divBdr>
        <w:top w:val="none" w:sz="0" w:space="0" w:color="auto"/>
        <w:left w:val="none" w:sz="0" w:space="0" w:color="auto"/>
        <w:bottom w:val="none" w:sz="0" w:space="0" w:color="auto"/>
        <w:right w:val="none" w:sz="0" w:space="0" w:color="auto"/>
      </w:divBdr>
    </w:div>
    <w:div w:id="1572619432">
      <w:bodyDiv w:val="1"/>
      <w:marLeft w:val="0"/>
      <w:marRight w:val="0"/>
      <w:marTop w:val="0"/>
      <w:marBottom w:val="0"/>
      <w:divBdr>
        <w:top w:val="none" w:sz="0" w:space="0" w:color="auto"/>
        <w:left w:val="none" w:sz="0" w:space="0" w:color="auto"/>
        <w:bottom w:val="none" w:sz="0" w:space="0" w:color="auto"/>
        <w:right w:val="none" w:sz="0" w:space="0" w:color="auto"/>
      </w:divBdr>
    </w:div>
    <w:div w:id="1941597620">
      <w:bodyDiv w:val="1"/>
      <w:marLeft w:val="0"/>
      <w:marRight w:val="0"/>
      <w:marTop w:val="0"/>
      <w:marBottom w:val="0"/>
      <w:divBdr>
        <w:top w:val="none" w:sz="0" w:space="0" w:color="auto"/>
        <w:left w:val="none" w:sz="0" w:space="0" w:color="auto"/>
        <w:bottom w:val="none" w:sz="0" w:space="0" w:color="auto"/>
        <w:right w:val="none" w:sz="0" w:space="0" w:color="auto"/>
      </w:divBdr>
    </w:div>
    <w:div w:id="1974435794">
      <w:bodyDiv w:val="1"/>
      <w:marLeft w:val="0"/>
      <w:marRight w:val="0"/>
      <w:marTop w:val="0"/>
      <w:marBottom w:val="0"/>
      <w:divBdr>
        <w:top w:val="none" w:sz="0" w:space="0" w:color="auto"/>
        <w:left w:val="none" w:sz="0" w:space="0" w:color="auto"/>
        <w:bottom w:val="none" w:sz="0" w:space="0" w:color="auto"/>
        <w:right w:val="none" w:sz="0" w:space="0" w:color="auto"/>
      </w:divBdr>
    </w:div>
    <w:div w:id="1977712084">
      <w:bodyDiv w:val="1"/>
      <w:marLeft w:val="0"/>
      <w:marRight w:val="0"/>
      <w:marTop w:val="0"/>
      <w:marBottom w:val="0"/>
      <w:divBdr>
        <w:top w:val="none" w:sz="0" w:space="0" w:color="auto"/>
        <w:left w:val="none" w:sz="0" w:space="0" w:color="auto"/>
        <w:bottom w:val="none" w:sz="0" w:space="0" w:color="auto"/>
        <w:right w:val="none" w:sz="0" w:space="0" w:color="auto"/>
      </w:divBdr>
    </w:div>
    <w:div w:id="1986860595">
      <w:bodyDiv w:val="1"/>
      <w:marLeft w:val="0"/>
      <w:marRight w:val="0"/>
      <w:marTop w:val="0"/>
      <w:marBottom w:val="0"/>
      <w:divBdr>
        <w:top w:val="none" w:sz="0" w:space="0" w:color="auto"/>
        <w:left w:val="none" w:sz="0" w:space="0" w:color="auto"/>
        <w:bottom w:val="none" w:sz="0" w:space="0" w:color="auto"/>
        <w:right w:val="none" w:sz="0" w:space="0" w:color="auto"/>
      </w:divBdr>
    </w:div>
    <w:div w:id="1997683645">
      <w:bodyDiv w:val="1"/>
      <w:marLeft w:val="0"/>
      <w:marRight w:val="0"/>
      <w:marTop w:val="0"/>
      <w:marBottom w:val="0"/>
      <w:divBdr>
        <w:top w:val="none" w:sz="0" w:space="0" w:color="auto"/>
        <w:left w:val="none" w:sz="0" w:space="0" w:color="auto"/>
        <w:bottom w:val="none" w:sz="0" w:space="0" w:color="auto"/>
        <w:right w:val="none" w:sz="0" w:space="0" w:color="auto"/>
      </w:divBdr>
    </w:div>
    <w:div w:id="2001035160">
      <w:bodyDiv w:val="1"/>
      <w:marLeft w:val="0"/>
      <w:marRight w:val="0"/>
      <w:marTop w:val="0"/>
      <w:marBottom w:val="0"/>
      <w:divBdr>
        <w:top w:val="none" w:sz="0" w:space="0" w:color="auto"/>
        <w:left w:val="none" w:sz="0" w:space="0" w:color="auto"/>
        <w:bottom w:val="none" w:sz="0" w:space="0" w:color="auto"/>
        <w:right w:val="none" w:sz="0" w:space="0" w:color="auto"/>
      </w:divBdr>
    </w:div>
    <w:div w:id="2016298515">
      <w:bodyDiv w:val="1"/>
      <w:marLeft w:val="0"/>
      <w:marRight w:val="0"/>
      <w:marTop w:val="0"/>
      <w:marBottom w:val="0"/>
      <w:divBdr>
        <w:top w:val="none" w:sz="0" w:space="0" w:color="auto"/>
        <w:left w:val="none" w:sz="0" w:space="0" w:color="auto"/>
        <w:bottom w:val="none" w:sz="0" w:space="0" w:color="auto"/>
        <w:right w:val="none" w:sz="0" w:space="0" w:color="auto"/>
      </w:divBdr>
    </w:div>
    <w:div w:id="2116047836">
      <w:bodyDiv w:val="1"/>
      <w:marLeft w:val="0"/>
      <w:marRight w:val="0"/>
      <w:marTop w:val="0"/>
      <w:marBottom w:val="0"/>
      <w:divBdr>
        <w:top w:val="none" w:sz="0" w:space="0" w:color="auto"/>
        <w:left w:val="none" w:sz="0" w:space="0" w:color="auto"/>
        <w:bottom w:val="none" w:sz="0" w:space="0" w:color="auto"/>
        <w:right w:val="none" w:sz="0" w:space="0" w:color="auto"/>
      </w:divBdr>
    </w:div>
    <w:div w:id="214507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g"/><Relationship Id="rId39" Type="http://schemas.openxmlformats.org/officeDocument/2006/relationships/image" Target="media/image33.jpg"/><Relationship Id="rId21" Type="http://schemas.openxmlformats.org/officeDocument/2006/relationships/image" Target="media/image15.jpeg"/><Relationship Id="rId34" Type="http://schemas.openxmlformats.org/officeDocument/2006/relationships/image" Target="media/image28.jpg"/><Relationship Id="rId42" Type="http://schemas.openxmlformats.org/officeDocument/2006/relationships/image" Target="media/image36.jpg"/><Relationship Id="rId47" Type="http://schemas.openxmlformats.org/officeDocument/2006/relationships/image" Target="media/image41.jpg"/><Relationship Id="rId50" Type="http://schemas.openxmlformats.org/officeDocument/2006/relationships/image" Target="media/image44.jp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jpg"/><Relationship Id="rId29" Type="http://schemas.openxmlformats.org/officeDocument/2006/relationships/image" Target="media/image23.jpg"/><Relationship Id="rId11" Type="http://schemas.openxmlformats.org/officeDocument/2006/relationships/image" Target="media/image5.jpg"/><Relationship Id="rId24" Type="http://schemas.openxmlformats.org/officeDocument/2006/relationships/image" Target="media/image18.jpeg"/><Relationship Id="rId32" Type="http://schemas.openxmlformats.org/officeDocument/2006/relationships/image" Target="media/image26.jpg"/><Relationship Id="rId37" Type="http://schemas.openxmlformats.org/officeDocument/2006/relationships/image" Target="media/image31.jpg"/><Relationship Id="rId40" Type="http://schemas.openxmlformats.org/officeDocument/2006/relationships/image" Target="media/image34.jpg"/><Relationship Id="rId45" Type="http://schemas.openxmlformats.org/officeDocument/2006/relationships/image" Target="media/image39.jpg"/><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image" Target="media/image25.jpg"/><Relationship Id="rId44" Type="http://schemas.openxmlformats.org/officeDocument/2006/relationships/image" Target="media/image38.jpg"/><Relationship Id="rId52" Type="http://schemas.openxmlformats.org/officeDocument/2006/relationships/image" Target="media/image46.jpg"/><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e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image" Target="media/image29.jpg"/><Relationship Id="rId43" Type="http://schemas.openxmlformats.org/officeDocument/2006/relationships/image" Target="media/image37.jpg"/><Relationship Id="rId48" Type="http://schemas.openxmlformats.org/officeDocument/2006/relationships/image" Target="media/image42.jpg"/><Relationship Id="rId8" Type="http://schemas.openxmlformats.org/officeDocument/2006/relationships/image" Target="media/image2.jpg"/><Relationship Id="rId51" Type="http://schemas.openxmlformats.org/officeDocument/2006/relationships/image" Target="media/image45.jpg"/><Relationship Id="rId3" Type="http://schemas.openxmlformats.org/officeDocument/2006/relationships/styles" Target="styles.xml"/><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image" Target="media/image27.jpg"/><Relationship Id="rId38" Type="http://schemas.openxmlformats.org/officeDocument/2006/relationships/image" Target="media/image32.jpg"/><Relationship Id="rId46" Type="http://schemas.openxmlformats.org/officeDocument/2006/relationships/image" Target="media/image40.jpg"/><Relationship Id="rId20" Type="http://schemas.openxmlformats.org/officeDocument/2006/relationships/image" Target="media/image14.jpeg"/><Relationship Id="rId41" Type="http://schemas.openxmlformats.org/officeDocument/2006/relationships/image" Target="media/image35.jp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eg"/><Relationship Id="rId28" Type="http://schemas.openxmlformats.org/officeDocument/2006/relationships/image" Target="media/image22.jpg"/><Relationship Id="rId36" Type="http://schemas.openxmlformats.org/officeDocument/2006/relationships/image" Target="media/image30.jpg"/><Relationship Id="rId49" Type="http://schemas.openxmlformats.org/officeDocument/2006/relationships/image" Target="media/image4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1B263-2232-4AD6-98D3-11DD6D71A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39985</Words>
  <Characters>219922</Characters>
  <Application>Microsoft Office Word</Application>
  <DocSecurity>0</DocSecurity>
  <Lines>1832</Lines>
  <Paragraphs>518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259389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2</cp:revision>
  <dcterms:created xsi:type="dcterms:W3CDTF">2026-09-08T21:47:00Z</dcterms:created>
  <dcterms:modified xsi:type="dcterms:W3CDTF">2026-09-08T21:47:00Z</dcterms:modified>
</cp:coreProperties>
</file>